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56ABC" w14:textId="77777777" w:rsidR="002716FE" w:rsidRPr="003F08C9" w:rsidRDefault="005F2240" w:rsidP="00BB3F05">
      <w:pPr>
        <w:spacing w:after="255" w:line="259" w:lineRule="auto"/>
      </w:pPr>
      <w:r w:rsidRPr="003F08C9">
        <w:t xml:space="preserve"> </w:t>
      </w:r>
      <w:r w:rsidRPr="003F08C9">
        <w:rPr>
          <w:sz w:val="28"/>
        </w:rPr>
        <w:t xml:space="preserve"> </w:t>
      </w:r>
    </w:p>
    <w:p w14:paraId="58DC7601" w14:textId="77777777" w:rsidR="002716FE" w:rsidRPr="003F08C9" w:rsidRDefault="005F2240">
      <w:pPr>
        <w:spacing w:line="259" w:lineRule="auto"/>
        <w:ind w:left="76"/>
        <w:jc w:val="center"/>
      </w:pPr>
      <w:r w:rsidRPr="003F08C9">
        <w:rPr>
          <w:sz w:val="28"/>
        </w:rPr>
        <w:t xml:space="preserve"> </w:t>
      </w:r>
    </w:p>
    <w:p w14:paraId="1CA7D7B0" w14:textId="77777777" w:rsidR="002716FE" w:rsidRPr="003F08C9" w:rsidRDefault="003E40F9">
      <w:pPr>
        <w:spacing w:line="259" w:lineRule="auto"/>
        <w:ind w:right="8"/>
        <w:jc w:val="center"/>
      </w:pPr>
      <w:r>
        <w:t>Final Year Project Report</w:t>
      </w:r>
    </w:p>
    <w:p w14:paraId="6E0A2DD0" w14:textId="77777777" w:rsidR="002716FE" w:rsidRPr="003F08C9" w:rsidRDefault="005F2240">
      <w:pPr>
        <w:spacing w:after="307" w:line="259" w:lineRule="auto"/>
        <w:ind w:left="-29" w:right="-27"/>
      </w:pPr>
      <w:r w:rsidRPr="003F08C9">
        <w:rPr>
          <w:rFonts w:eastAsia="Calibri"/>
          <w:noProof/>
          <w:sz w:val="22"/>
        </w:rPr>
        <mc:AlternateContent>
          <mc:Choice Requires="wpg">
            <w:drawing>
              <wp:inline distT="0" distB="0" distL="0" distR="0" wp14:anchorId="781236A7" wp14:editId="6DC78B8B">
                <wp:extent cx="5523865" cy="6096"/>
                <wp:effectExtent l="0" t="0" r="0" b="0"/>
                <wp:docPr id="7743" name="Group 7743"/>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1" name="Shape 9531"/>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7743" style="width:434.95pt;height:0.47998pt;mso-position-horizontal-relative:char;mso-position-vertical-relative:line" coordsize="55238,60">
                <v:shape id="Shape 9532" style="position:absolute;width:55238;height:91;left:0;top:0;" coordsize="5523865,9144" path="m0,0l5523865,0l5523865,9144l0,9144l0,0">
                  <v:stroke weight="0pt" endcap="flat" joinstyle="miter" miterlimit="10" on="false" color="#000000" opacity="0"/>
                  <v:fill on="true" color="#000000"/>
                </v:shape>
              </v:group>
            </w:pict>
          </mc:Fallback>
        </mc:AlternateContent>
      </w:r>
    </w:p>
    <w:p w14:paraId="178C6B38" w14:textId="77777777" w:rsidR="002716FE" w:rsidRPr="003F08C9" w:rsidRDefault="005F2240">
      <w:pPr>
        <w:spacing w:after="469" w:line="259" w:lineRule="auto"/>
        <w:rPr>
          <w:sz w:val="28"/>
          <w:szCs w:val="36"/>
        </w:rPr>
      </w:pPr>
      <w:r w:rsidRPr="003F08C9">
        <w:t xml:space="preserve"> </w:t>
      </w:r>
    </w:p>
    <w:p w14:paraId="00F9F121" w14:textId="77777777" w:rsidR="008B14D3" w:rsidRPr="003F08C9" w:rsidRDefault="008B14D3" w:rsidP="008B14D3">
      <w:pPr>
        <w:jc w:val="center"/>
        <w:rPr>
          <w:sz w:val="44"/>
          <w:szCs w:val="44"/>
        </w:rPr>
      </w:pPr>
      <w:r w:rsidRPr="003F08C9">
        <w:rPr>
          <w:b/>
          <w:bCs/>
          <w:sz w:val="44"/>
          <w:szCs w:val="44"/>
        </w:rPr>
        <w:t>INCLUSIVE WEB PLATFORM</w:t>
      </w:r>
    </w:p>
    <w:p w14:paraId="0FA431CB" w14:textId="77777777" w:rsidR="008B14D3" w:rsidRPr="003F08C9" w:rsidRDefault="008B14D3">
      <w:pPr>
        <w:spacing w:after="218" w:line="259" w:lineRule="auto"/>
        <w:ind w:right="3"/>
        <w:jc w:val="center"/>
      </w:pPr>
    </w:p>
    <w:p w14:paraId="2916F212" w14:textId="77777777" w:rsidR="002716FE" w:rsidRPr="003F08C9" w:rsidRDefault="005F2240">
      <w:pPr>
        <w:spacing w:after="218" w:line="259" w:lineRule="auto"/>
        <w:ind w:right="3"/>
        <w:jc w:val="center"/>
      </w:pPr>
      <w:r w:rsidRPr="003F08C9">
        <w:t xml:space="preserve">By: </w:t>
      </w:r>
    </w:p>
    <w:p w14:paraId="705159CA" w14:textId="77777777" w:rsidR="002716FE" w:rsidRPr="003F08C9" w:rsidRDefault="008B14D3">
      <w:pPr>
        <w:spacing w:line="259" w:lineRule="auto"/>
        <w:ind w:right="12"/>
        <w:jc w:val="center"/>
      </w:pPr>
      <w:r w:rsidRPr="003F08C9">
        <w:rPr>
          <w:b/>
        </w:rPr>
        <w:t>Zaidan Mansour</w:t>
      </w:r>
    </w:p>
    <w:p w14:paraId="7BEE9A3F" w14:textId="77777777" w:rsidR="002716FE" w:rsidRPr="003F08C9" w:rsidRDefault="008B14D3">
      <w:pPr>
        <w:spacing w:line="259" w:lineRule="auto"/>
        <w:ind w:right="12"/>
        <w:jc w:val="center"/>
      </w:pPr>
      <w:r w:rsidRPr="003F08C9">
        <w:rPr>
          <w:b/>
        </w:rPr>
        <w:t>Charbel Rizk</w:t>
      </w:r>
    </w:p>
    <w:p w14:paraId="0BA04EDD" w14:textId="77777777" w:rsidR="002716FE" w:rsidRPr="003F08C9" w:rsidRDefault="002716FE">
      <w:pPr>
        <w:spacing w:after="252" w:line="259" w:lineRule="auto"/>
      </w:pPr>
    </w:p>
    <w:p w14:paraId="1FFE1E06" w14:textId="77777777" w:rsidR="002716FE" w:rsidRPr="003F08C9" w:rsidRDefault="005F2240">
      <w:pPr>
        <w:spacing w:after="218" w:line="259" w:lineRule="auto"/>
        <w:ind w:right="3"/>
        <w:jc w:val="center"/>
      </w:pPr>
      <w:r w:rsidRPr="003F08C9">
        <w:t xml:space="preserve">Supervisor(s): </w:t>
      </w:r>
    </w:p>
    <w:p w14:paraId="72D28652" w14:textId="77777777" w:rsidR="008B14D3" w:rsidRPr="003F08C9" w:rsidRDefault="008B14D3" w:rsidP="008B14D3">
      <w:pPr>
        <w:pStyle w:val="p1"/>
        <w:jc w:val="center"/>
        <w:rPr>
          <w:sz w:val="24"/>
          <w:szCs w:val="24"/>
        </w:rPr>
      </w:pPr>
      <w:r w:rsidRPr="003F08C9">
        <w:rPr>
          <w:b/>
          <w:bCs/>
          <w:sz w:val="24"/>
          <w:szCs w:val="24"/>
        </w:rPr>
        <w:t>Dr. Jean Yves Youssef</w:t>
      </w:r>
    </w:p>
    <w:p w14:paraId="1177F632" w14:textId="77777777" w:rsidR="008B14D3" w:rsidRPr="003F08C9" w:rsidRDefault="008B14D3" w:rsidP="008B14D3">
      <w:pPr>
        <w:pStyle w:val="p1"/>
        <w:jc w:val="center"/>
        <w:rPr>
          <w:sz w:val="24"/>
          <w:szCs w:val="24"/>
        </w:rPr>
      </w:pPr>
      <w:r w:rsidRPr="003F08C9">
        <w:rPr>
          <w:b/>
          <w:bCs/>
          <w:sz w:val="24"/>
          <w:szCs w:val="24"/>
        </w:rPr>
        <w:t>Dr. Roger Obeid</w:t>
      </w:r>
    </w:p>
    <w:p w14:paraId="422CA020" w14:textId="77777777" w:rsidR="008B14D3" w:rsidRPr="003F08C9" w:rsidRDefault="008B14D3" w:rsidP="008B14D3">
      <w:pPr>
        <w:pStyle w:val="p1"/>
        <w:jc w:val="center"/>
        <w:rPr>
          <w:sz w:val="24"/>
          <w:szCs w:val="24"/>
        </w:rPr>
      </w:pPr>
      <w:r w:rsidRPr="003F08C9">
        <w:rPr>
          <w:b/>
          <w:bCs/>
          <w:sz w:val="24"/>
          <w:szCs w:val="24"/>
        </w:rPr>
        <w:t xml:space="preserve">Dr. Rima </w:t>
      </w:r>
      <w:proofErr w:type="spellStart"/>
      <w:r w:rsidRPr="003F08C9">
        <w:rPr>
          <w:b/>
          <w:bCs/>
          <w:sz w:val="24"/>
          <w:szCs w:val="24"/>
        </w:rPr>
        <w:t>Kilany</w:t>
      </w:r>
      <w:proofErr w:type="spellEnd"/>
    </w:p>
    <w:p w14:paraId="4507BBCC" w14:textId="77777777" w:rsidR="002716FE" w:rsidRPr="003F08C9" w:rsidRDefault="002716FE" w:rsidP="008B14D3">
      <w:pPr>
        <w:spacing w:line="259" w:lineRule="auto"/>
        <w:ind w:right="14"/>
        <w:jc w:val="center"/>
      </w:pPr>
    </w:p>
    <w:p w14:paraId="54BC6896" w14:textId="77777777" w:rsidR="002716FE" w:rsidRPr="003F08C9" w:rsidRDefault="005F2240">
      <w:pPr>
        <w:spacing w:line="259" w:lineRule="auto"/>
      </w:pPr>
      <w:r w:rsidRPr="003F08C9">
        <w:t xml:space="preserve"> </w:t>
      </w:r>
    </w:p>
    <w:p w14:paraId="5B051669" w14:textId="77777777" w:rsidR="002716FE" w:rsidRPr="003F08C9" w:rsidRDefault="005F2240">
      <w:pPr>
        <w:spacing w:after="203" w:line="259" w:lineRule="auto"/>
        <w:ind w:left="-29" w:right="-27"/>
      </w:pPr>
      <w:r w:rsidRPr="003F08C9">
        <w:rPr>
          <w:rFonts w:eastAsia="Calibri"/>
          <w:noProof/>
          <w:sz w:val="22"/>
        </w:rPr>
        <mc:AlternateContent>
          <mc:Choice Requires="wpg">
            <w:drawing>
              <wp:inline distT="0" distB="0" distL="0" distR="0" wp14:anchorId="1B413C79" wp14:editId="50F738BB">
                <wp:extent cx="5523865" cy="6096"/>
                <wp:effectExtent l="0" t="0" r="0" b="0"/>
                <wp:docPr id="7744" name="Group 7744" descr="State diagram showing candidate profile retrieval, task evaluation, score aggregation, result display, and the decision to apply."/>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3" name="Shape 9533"/>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cei="http://schemas.microsoft.com/office/word/2026/wordml/cei">
            <w:pict>
              <v:group w14:anchorId="7EBCD123" id="Group 7744" o:spid="_x0000_s1026" alt="State diagram showing candidate profile retrieval, task evaluation, score aggregation, result display, and the decision to apply." style="width:434.95pt;height:.5pt;mso-position-horizontal-relative:char;mso-position-vertical-relative:line" coordsize="552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wYAbgIAAC0GAAAOAAAAZHJzL2Uyb0RvYy54bWykVMGO2yAQvVfqPyDfGzvJJt1YSfbQbXOp&#10;2tXu9gMIBtsSBgQkTv6+w9gmbrZaVakPNoaZx7zH8NYPp0aSI7eu1mqTTCdZQrhiuqhVuUl+vX77&#10;dJ8Q56kqqNSKb5Izd8nD9uOHdWtyPtOVlgW3BECUy1uzSSrvTZ6mjlW8oW6iDVewKLRtqIdfW6aF&#10;pS2gNzKdZdkybbUtjNWMOwezj91iskV8ITjzP4Vw3BO5SaA2j2+L7314p9s1zUtLTVWzvgx6QxUN&#10;rRVsGqEeqafkYOs3UE3NrHZa+AnTTaqFqBlHDsBmml2x2Vl9MMilzNvSRJlA2iudboZlP447a17M&#10;kwUlWlOCFvgXuJyEbcIXqiQnlOwcJeMnTxhMLhaz+f1ykRAGa8tstewUZRXI/iaJVV/fS0uHLdM/&#10;CmkNtIa7sHf/x/6looajqC4H9k+W1MUmWS3m84Qo2kCPYgTBGRQF46JELneg1k36rKZ3d0GfSJTm&#10;7OD8jmvUmR6/O981ZDGMaDWM2EkNQwtt/W5DG+pDXigyDEk7OqgKyIY6wmKjj/xVY5i/Oi2o8bIq&#10;1TgqnvnQDhA7RAxfg3jjyBH5IWj4dsFwPQHwH8Pw5sZ9YRB4orKRO0yO1ZUqyACbMAo+IyT1nQS1&#10;BwOSdQPuNfucZRdgQAut1502jvxZ8iCWVM9cQNvgpQgTzpb7L9KSIw02gw+CU2kq2s/2B9+HYqmI&#10;E/JFLWWEnGLq3yC71umDQx5Hh4uZWZfJ+mo6mwOzANKD2YEoMQl31srHfAUWjWWO2IbhXhdnNAgU&#10;BO4iSoOehDx6/wymN/7HqIvLb38DAAD//wMAUEsDBBQABgAIAAAAIQAyxfFu2gAAAAMBAAAPAAAA&#10;ZHJzL2Rvd25yZXYueG1sTI9BS8NAEIXvgv9hGcGb3USxtDGbUop6KoKtIN6m2WkSmp0N2W2S/ntH&#10;L3p5MLzHe9/kq8m1aqA+NJ4NpLMEFHHpbcOVgY/9y90CVIjIFlvPZOBCAVbF9VWOmfUjv9Owi5WS&#10;Eg4ZGqhj7DKtQ1mTwzDzHbF4R987jHL2lbY9jlLuWn2fJHPtsGFZqLGjTU3laXd2Bl5HHNcP6fOw&#10;PR03l6/949vnNiVjbm+m9ROoSFP8C8MPvqBDIUwHf2YbVGtAHom/Kt5ivlyCOkgoAV3k+j978Q0A&#10;AP//AwBQSwECLQAUAAYACAAAACEAtoM4kv4AAADhAQAAEwAAAAAAAAAAAAAAAAAAAAAAW0NvbnRl&#10;bnRfVHlwZXNdLnhtbFBLAQItABQABgAIAAAAIQA4/SH/1gAAAJQBAAALAAAAAAAAAAAAAAAAAC8B&#10;AABfcmVscy8ucmVsc1BLAQItABQABgAIAAAAIQDTIwYAbgIAAC0GAAAOAAAAAAAAAAAAAAAAAC4C&#10;AABkcnMvZTJvRG9jLnhtbFBLAQItABQABgAIAAAAIQAyxfFu2gAAAAMBAAAPAAAAAAAAAAAAAAAA&#10;AMgEAABkcnMvZG93bnJldi54bWxQSwUGAAAAAAQABADzAAAAzwUAAAAA&#10;">
                <v:shape id="Shape 9533" o:spid="_x0000_s1027" style="position:absolute;width:55238;height:91;visibility:visible;mso-wrap-style:square;v-text-anchor:top" coordsize="55238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GTyAAAAN0AAAAPAAAAZHJzL2Rvd25yZXYueG1sRI9Ba8JA&#10;FITvgv9heYVeRDc2KG3qKtKi1UNLTUV6fGRfk2D2bciumvrrXUHwOMzMN8xk1ppKHKlxpWUFw0EE&#10;gjizuuRcwfZn0X8G4TyyxsoyKfgnB7NptzPBRNsTb+iY+lwECLsEFRTe14mULivIoBvYmjh4f7Yx&#10;6INscqkbPAW4qeRTFI2lwZLDQoE1vRWU7dODUfCude9zbb/Gh2Xp429df/zuzrFSjw/t/BWEp9bf&#10;w7f2Sit4GcUxXN+EJyCnFwAAAP//AwBQSwECLQAUAAYACAAAACEA2+H2y+4AAACFAQAAEwAAAAAA&#10;AAAAAAAAAAAAAAAAW0NvbnRlbnRfVHlwZXNdLnhtbFBLAQItABQABgAIAAAAIQBa9CxbvwAAABUB&#10;AAALAAAAAAAAAAAAAAAAAB8BAABfcmVscy8ucmVsc1BLAQItABQABgAIAAAAIQDviBGTyAAAAN0A&#10;AAAPAAAAAAAAAAAAAAAAAAcCAABkcnMvZG93bnJldi54bWxQSwUGAAAAAAMAAwC3AAAA/AIAAAAA&#10;" path="m,l5523865,r,9144l,9144,,e" fillcolor="black" stroked="f" strokeweight="0">
                  <v:stroke miterlimit="83231f" joinstyle="miter"/>
                  <v:path arrowok="t" textboxrect="0,0,5523865,9144"/>
                </v:shape>
                <w10:anchorlock/>
              </v:group>
            </w:pict>
          </mc:Fallback>
        </mc:AlternateContent>
      </w:r>
    </w:p>
    <w:p w14:paraId="6D39A4C4" w14:textId="77777777" w:rsidR="002716FE" w:rsidRPr="003F08C9" w:rsidRDefault="005F2240">
      <w:pPr>
        <w:spacing w:line="259" w:lineRule="auto"/>
        <w:ind w:left="132"/>
      </w:pPr>
      <w:r w:rsidRPr="003F08C9">
        <w:t xml:space="preserve">A report submitted in partial fulfillment of the requirements for the degree of  </w:t>
      </w:r>
    </w:p>
    <w:p w14:paraId="5772DF40" w14:textId="77777777" w:rsidR="002716FE" w:rsidRPr="003F08C9" w:rsidRDefault="005F2240" w:rsidP="008B14D3">
      <w:pPr>
        <w:spacing w:after="244" w:line="259" w:lineRule="auto"/>
        <w:ind w:right="12"/>
        <w:jc w:val="center"/>
      </w:pPr>
      <w:r w:rsidRPr="003F08C9">
        <w:rPr>
          <w:b/>
        </w:rPr>
        <w:t xml:space="preserve">COMPUTER AND COMMUNICATIONS ENGINEERING </w:t>
      </w:r>
    </w:p>
    <w:p w14:paraId="6CEB7164" w14:textId="77777777" w:rsidR="002716FE" w:rsidRPr="003F08C9" w:rsidRDefault="005F2240">
      <w:pPr>
        <w:spacing w:after="258" w:line="259" w:lineRule="auto"/>
      </w:pPr>
      <w:r w:rsidRPr="003F08C9">
        <w:t xml:space="preserve"> </w:t>
      </w:r>
      <w:r w:rsidRPr="003F08C9">
        <w:tab/>
        <w:t xml:space="preserve"> </w:t>
      </w:r>
    </w:p>
    <w:p w14:paraId="1F69ECAF" w14:textId="77777777" w:rsidR="002716FE" w:rsidRPr="003F08C9" w:rsidRDefault="003E40F9" w:rsidP="008B14D3">
      <w:pPr>
        <w:tabs>
          <w:tab w:val="left" w:pos="3925"/>
        </w:tabs>
        <w:spacing w:after="244" w:line="259" w:lineRule="auto"/>
        <w:ind w:right="8"/>
      </w:pPr>
      <w:r>
        <w:t>September 2026</w:t>
      </w:r>
    </w:p>
    <w:p w14:paraId="3DA9CA05" w14:textId="77777777" w:rsidR="002716FE" w:rsidRPr="003F08C9" w:rsidRDefault="005F2240">
      <w:pPr>
        <w:spacing w:after="208" w:line="259" w:lineRule="auto"/>
        <w:ind w:left="54"/>
        <w:jc w:val="center"/>
      </w:pPr>
      <w:r w:rsidRPr="003F08C9">
        <w:t xml:space="preserve"> </w:t>
      </w:r>
    </w:p>
    <w:p w14:paraId="35B7F07E" w14:textId="77777777" w:rsidR="002716FE" w:rsidRPr="003F08C9" w:rsidRDefault="005F2240">
      <w:pPr>
        <w:spacing w:after="206" w:line="259" w:lineRule="auto"/>
        <w:ind w:left="1614"/>
      </w:pPr>
      <w:r w:rsidRPr="003F08C9">
        <w:rPr>
          <w:noProof/>
        </w:rPr>
        <w:drawing>
          <wp:inline distT="0" distB="0" distL="0" distR="0" wp14:anchorId="5F36112E" wp14:editId="383E0121">
            <wp:extent cx="3435096" cy="115379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3435096" cy="1153795"/>
                    </a:xfrm>
                    <a:prstGeom prst="rect">
                      <a:avLst/>
                    </a:prstGeom>
                  </pic:spPr>
                </pic:pic>
              </a:graphicData>
            </a:graphic>
          </wp:inline>
        </w:drawing>
      </w:r>
      <w:r w:rsidRPr="003F08C9">
        <w:t xml:space="preserve"> </w:t>
      </w:r>
    </w:p>
    <w:p w14:paraId="6C91E0F8" w14:textId="77777777" w:rsidR="002716FE" w:rsidRPr="003F08C9" w:rsidRDefault="005F2240">
      <w:pPr>
        <w:spacing w:after="20" w:line="259" w:lineRule="auto"/>
        <w:ind w:left="65"/>
        <w:jc w:val="center"/>
      </w:pPr>
      <w:r w:rsidRPr="003F08C9">
        <w:t xml:space="preserve"> </w:t>
      </w:r>
    </w:p>
    <w:p w14:paraId="33708A13" w14:textId="77777777" w:rsidR="002716FE" w:rsidRPr="003F08C9" w:rsidRDefault="005F2240">
      <w:pPr>
        <w:spacing w:after="48" w:line="259" w:lineRule="auto"/>
        <w:ind w:right="16"/>
        <w:jc w:val="center"/>
      </w:pPr>
      <w:r w:rsidRPr="003F08C9">
        <w:t xml:space="preserve">Ecole Supérieure </w:t>
      </w:r>
      <w:proofErr w:type="spellStart"/>
      <w:r w:rsidRPr="003F08C9">
        <w:t>d’Ingénieurs</w:t>
      </w:r>
      <w:proofErr w:type="spellEnd"/>
      <w:r w:rsidRPr="003F08C9">
        <w:t xml:space="preserve"> de </w:t>
      </w:r>
      <w:proofErr w:type="spellStart"/>
      <w:r w:rsidRPr="003F08C9">
        <w:t>Beyrouth</w:t>
      </w:r>
      <w:proofErr w:type="spellEnd"/>
      <w:r w:rsidRPr="003F08C9">
        <w:t xml:space="preserve"> </w:t>
      </w:r>
    </w:p>
    <w:p w14:paraId="7F6DB7AA" w14:textId="77777777" w:rsidR="002716FE" w:rsidRPr="003F08C9" w:rsidRDefault="005F2240" w:rsidP="008B14D3">
      <w:pPr>
        <w:spacing w:after="162" w:line="259" w:lineRule="auto"/>
        <w:ind w:right="9"/>
        <w:jc w:val="center"/>
      </w:pPr>
      <w:r w:rsidRPr="003F08C9">
        <w:t xml:space="preserve">Université Saint-Joseph de </w:t>
      </w:r>
      <w:proofErr w:type="spellStart"/>
      <w:r w:rsidRPr="003F08C9">
        <w:t>Beyrouth</w:t>
      </w:r>
      <w:proofErr w:type="spellEnd"/>
      <w:r w:rsidRPr="003F08C9">
        <w:rPr>
          <w:sz w:val="32"/>
        </w:rPr>
        <w:t xml:space="preserve"> </w:t>
      </w:r>
      <w:r w:rsidRPr="003F08C9">
        <w:t xml:space="preserve"> </w:t>
      </w:r>
      <w:r w:rsidRPr="003F08C9">
        <w:br w:type="page"/>
      </w:r>
    </w:p>
    <w:p w14:paraId="2F2C00E0" w14:textId="77777777" w:rsidR="003E40F9" w:rsidRDefault="003E40F9" w:rsidP="003E40F9">
      <w:pPr>
        <w:pStyle w:val="Heading1"/>
      </w:pPr>
      <w:bookmarkStart w:id="0" w:name="_Toc239973745"/>
      <w:r>
        <w:lastRenderedPageBreak/>
        <w:t>Abstract</w:t>
      </w:r>
      <w:bookmarkEnd w:id="0"/>
    </w:p>
    <w:p w14:paraId="7171BFDE" w14:textId="77777777" w:rsidR="00B464ED" w:rsidRPr="00B464ED" w:rsidRDefault="00B464ED" w:rsidP="00B464ED"/>
    <w:p w14:paraId="4AEBA19C" w14:textId="77777777" w:rsidR="003E40F9" w:rsidRDefault="003E40F9">
      <w:pPr>
        <w:spacing w:line="259" w:lineRule="auto"/>
        <w:rPr>
          <w:rFonts w:asciiTheme="minorBidi" w:hAnsiTheme="minorBidi" w:cstheme="minorBidi"/>
          <w:sz w:val="20"/>
          <w:szCs w:val="20"/>
        </w:rPr>
      </w:pPr>
    </w:p>
    <w:p w14:paraId="78A17974" w14:textId="77777777" w:rsidR="00B464ED" w:rsidRDefault="00B464ED" w:rsidP="00B464ED">
      <w:pPr>
        <w:spacing w:line="259" w:lineRule="auto"/>
        <w:rPr>
          <w:rFonts w:asciiTheme="minorBidi" w:hAnsiTheme="minorBidi" w:cstheme="minorBidi"/>
          <w:sz w:val="20"/>
          <w:szCs w:val="20"/>
        </w:rPr>
      </w:pPr>
      <w:r w:rsidRPr="00B464ED">
        <w:rPr>
          <w:rFonts w:asciiTheme="minorBidi" w:hAnsiTheme="minorBidi" w:cstheme="minorBidi"/>
          <w:sz w:val="20"/>
          <w:szCs w:val="20"/>
        </w:rPr>
        <w:t xml:space="preserve">Persons with disabilities continue to face digital and organizational barriers in recruitment. This project extends the </w:t>
      </w:r>
      <w:proofErr w:type="spellStart"/>
      <w:r w:rsidRPr="00B464ED">
        <w:rPr>
          <w:rFonts w:asciiTheme="minorBidi" w:hAnsiTheme="minorBidi" w:cstheme="minorBidi"/>
          <w:sz w:val="20"/>
          <w:szCs w:val="20"/>
        </w:rPr>
        <w:t>JoIn</w:t>
      </w:r>
      <w:proofErr w:type="spellEnd"/>
      <w:r w:rsidRPr="00B464ED">
        <w:rPr>
          <w:rFonts w:asciiTheme="minorBidi" w:hAnsiTheme="minorBidi" w:cstheme="minorBidi"/>
          <w:sz w:val="20"/>
          <w:szCs w:val="20"/>
        </w:rPr>
        <w:t xml:space="preserve"> Hospitality Phase I prototype into a multilingual, accessible, and human-controlled platform for hospitality employment and training. The system combines a React/Vite frontend, a secure Symfony API, PostgreSQL persistence, a deterministic Python matching engine, and a separate voice and AI-profile service. Candidates can complete their profiles manually or through editable speech transcription in English, French, or Arabic. Explicit consent is required before AI processing, and suggestions are saved only after candidate confirmation. Employers can publish controlled jobs or training opportunities, define requirements, select important catalogue tasks, and record available assistance. Candidate–opportunity matching remains deterministic, transparent, and explainable.</w:t>
      </w:r>
    </w:p>
    <w:p w14:paraId="610ACA03" w14:textId="77777777" w:rsidR="00B464ED" w:rsidRPr="00B464ED" w:rsidRDefault="00B464ED" w:rsidP="00B464ED">
      <w:pPr>
        <w:spacing w:line="259" w:lineRule="auto"/>
        <w:rPr>
          <w:rFonts w:asciiTheme="minorBidi" w:hAnsiTheme="minorBidi" w:cstheme="minorBidi"/>
          <w:sz w:val="20"/>
          <w:szCs w:val="20"/>
        </w:rPr>
      </w:pPr>
    </w:p>
    <w:p w14:paraId="65BD3D31" w14:textId="77777777" w:rsidR="00B464ED" w:rsidRDefault="00B464ED" w:rsidP="00B464ED">
      <w:pPr>
        <w:spacing w:line="259" w:lineRule="auto"/>
        <w:rPr>
          <w:rFonts w:asciiTheme="minorBidi" w:hAnsiTheme="minorBidi" w:cstheme="minorBidi"/>
          <w:sz w:val="20"/>
          <w:szCs w:val="20"/>
        </w:rPr>
      </w:pPr>
      <w:r w:rsidRPr="00B464ED">
        <w:rPr>
          <w:rFonts w:asciiTheme="minorBidi" w:hAnsiTheme="minorBidi" w:cstheme="minorBidi"/>
          <w:sz w:val="20"/>
          <w:szCs w:val="20"/>
        </w:rPr>
        <w:t>Verification included unit, integration, end-to-end, multilingual, accessibility, performance, deployment, and human-</w:t>
      </w:r>
      <w:proofErr w:type="spellStart"/>
      <w:r w:rsidRPr="00B464ED">
        <w:rPr>
          <w:rFonts w:asciiTheme="minorBidi" w:hAnsiTheme="minorBidi" w:cstheme="minorBidi"/>
          <w:sz w:val="20"/>
          <w:szCs w:val="20"/>
        </w:rPr>
        <w:t>centred</w:t>
      </w:r>
      <w:proofErr w:type="spellEnd"/>
      <w:r w:rsidRPr="00B464ED">
        <w:rPr>
          <w:rFonts w:asciiTheme="minorBidi" w:hAnsiTheme="minorBidi" w:cstheme="minorBidi"/>
          <w:sz w:val="20"/>
          <w:szCs w:val="20"/>
        </w:rPr>
        <w:t xml:space="preserve"> testing. The local automated baseline passed 17/17 scoring tests, 57/57 voice and profile-service tests, 25/25 API integration tests, and 26/26 browser tests. At the reporting cut-off, 181 of 310 planned staging cases had conclusive results: 160 passed and 21 failed, producing an 88.4% pass rate among executed cases. Matching achieved 45/45 passes, while multilingual and RTL testing achieved 18/18. Testing also identified areas requiring improvement, including AI preference extraction, </w:t>
      </w:r>
      <w:proofErr w:type="spellStart"/>
      <w:r w:rsidRPr="00B464ED">
        <w:rPr>
          <w:rFonts w:asciiTheme="minorBidi" w:hAnsiTheme="minorBidi" w:cstheme="minorBidi"/>
          <w:sz w:val="20"/>
          <w:szCs w:val="20"/>
        </w:rPr>
        <w:t>colour</w:t>
      </w:r>
      <w:proofErr w:type="spellEnd"/>
      <w:r w:rsidRPr="00B464ED">
        <w:rPr>
          <w:rFonts w:asciiTheme="minorBidi" w:hAnsiTheme="minorBidi" w:cstheme="minorBidi"/>
          <w:sz w:val="20"/>
          <w:szCs w:val="20"/>
        </w:rPr>
        <w:t xml:space="preserve"> contrast, zoom reflow, upload validation, and response time under load.</w:t>
      </w:r>
    </w:p>
    <w:p w14:paraId="470A3095" w14:textId="77777777" w:rsidR="00B464ED" w:rsidRPr="00B464ED" w:rsidRDefault="00B464ED" w:rsidP="00B464ED">
      <w:pPr>
        <w:spacing w:line="259" w:lineRule="auto"/>
        <w:rPr>
          <w:rFonts w:asciiTheme="minorBidi" w:hAnsiTheme="minorBidi" w:cstheme="minorBidi"/>
          <w:sz w:val="20"/>
          <w:szCs w:val="20"/>
        </w:rPr>
      </w:pPr>
    </w:p>
    <w:p w14:paraId="27E169ED" w14:textId="77777777" w:rsidR="00B464ED" w:rsidRDefault="00B464ED" w:rsidP="00B464ED">
      <w:pPr>
        <w:spacing w:line="259" w:lineRule="auto"/>
        <w:rPr>
          <w:rFonts w:asciiTheme="minorBidi" w:hAnsiTheme="minorBidi" w:cstheme="minorBidi"/>
          <w:sz w:val="20"/>
          <w:szCs w:val="20"/>
        </w:rPr>
      </w:pPr>
      <w:r w:rsidRPr="00B464ED">
        <w:rPr>
          <w:rFonts w:asciiTheme="minorBidi" w:hAnsiTheme="minorBidi" w:cstheme="minorBidi"/>
          <w:sz w:val="20"/>
          <w:szCs w:val="20"/>
        </w:rPr>
        <w:t xml:space="preserve">The platform was deployed through Render and </w:t>
      </w:r>
      <w:proofErr w:type="spellStart"/>
      <w:r w:rsidRPr="00B464ED">
        <w:rPr>
          <w:rFonts w:asciiTheme="minorBidi" w:hAnsiTheme="minorBidi" w:cstheme="minorBidi"/>
          <w:sz w:val="20"/>
          <w:szCs w:val="20"/>
        </w:rPr>
        <w:t>Supabase</w:t>
      </w:r>
      <w:proofErr w:type="spellEnd"/>
      <w:r w:rsidRPr="00B464ED">
        <w:rPr>
          <w:rFonts w:asciiTheme="minorBidi" w:hAnsiTheme="minorBidi" w:cstheme="minorBidi"/>
          <w:sz w:val="20"/>
          <w:szCs w:val="20"/>
        </w:rPr>
        <w:t xml:space="preserve"> and validated with 20 persons with disabilities at Arc </w:t>
      </w:r>
      <w:proofErr w:type="spellStart"/>
      <w:r w:rsidRPr="00B464ED">
        <w:rPr>
          <w:rFonts w:asciiTheme="minorBidi" w:hAnsiTheme="minorBidi" w:cstheme="minorBidi"/>
          <w:sz w:val="20"/>
          <w:szCs w:val="20"/>
        </w:rPr>
        <w:t>en</w:t>
      </w:r>
      <w:proofErr w:type="spellEnd"/>
      <w:r w:rsidRPr="00B464ED">
        <w:rPr>
          <w:rFonts w:asciiTheme="minorBidi" w:hAnsiTheme="minorBidi" w:cstheme="minorBidi"/>
          <w:sz w:val="20"/>
          <w:szCs w:val="20"/>
        </w:rPr>
        <w:t xml:space="preserve"> Ciel. A separate evaluation with Noelle Marie Gabrielle demonstrated compatibility with the JAWS screen reader. The results support the prototype’s technical feasibility, accessibility potential, and practical relevance without claiming complete WCAG conformance, production readiness, or proven employment outcomes.</w:t>
      </w:r>
    </w:p>
    <w:p w14:paraId="4A62186C" w14:textId="77777777" w:rsidR="00B464ED" w:rsidRPr="00B464ED" w:rsidRDefault="00B464ED" w:rsidP="00B464ED">
      <w:pPr>
        <w:spacing w:line="259" w:lineRule="auto"/>
        <w:rPr>
          <w:rFonts w:asciiTheme="minorBidi" w:hAnsiTheme="minorBidi" w:cstheme="minorBidi"/>
          <w:sz w:val="20"/>
          <w:szCs w:val="20"/>
        </w:rPr>
      </w:pPr>
    </w:p>
    <w:p w14:paraId="0DA97CDF" w14:textId="77777777" w:rsidR="00B464ED" w:rsidRPr="00B464ED" w:rsidRDefault="00B464ED" w:rsidP="00B464ED">
      <w:pPr>
        <w:spacing w:line="259" w:lineRule="auto"/>
        <w:rPr>
          <w:rFonts w:asciiTheme="minorBidi" w:hAnsiTheme="minorBidi" w:cstheme="minorBidi"/>
          <w:sz w:val="20"/>
          <w:szCs w:val="20"/>
        </w:rPr>
      </w:pPr>
      <w:r w:rsidRPr="00B464ED">
        <w:rPr>
          <w:rFonts w:asciiTheme="minorBidi" w:hAnsiTheme="minorBidi" w:cstheme="minorBidi"/>
          <w:b/>
          <w:bCs/>
          <w:sz w:val="20"/>
          <w:szCs w:val="20"/>
        </w:rPr>
        <w:t>Keywords:</w:t>
      </w:r>
      <w:r w:rsidRPr="00B464ED">
        <w:rPr>
          <w:rFonts w:asciiTheme="minorBidi" w:hAnsiTheme="minorBidi" w:cstheme="minorBidi"/>
          <w:sz w:val="20"/>
          <w:szCs w:val="20"/>
        </w:rPr>
        <w:t xml:space="preserve"> accessible recruitment; persons with disabilities; hospitality; WCAG 2.1; screen reader; voice navigation; human-in-the-loop AI; deterministic matching; multilingual interface; cloud staging.</w:t>
      </w:r>
    </w:p>
    <w:p w14:paraId="204E28D2" w14:textId="77777777" w:rsidR="00B464ED" w:rsidRDefault="00B464ED">
      <w:pPr>
        <w:spacing w:line="259" w:lineRule="auto"/>
        <w:rPr>
          <w:rFonts w:asciiTheme="minorBidi" w:hAnsiTheme="minorBidi" w:cstheme="minorBidi"/>
          <w:sz w:val="20"/>
          <w:szCs w:val="20"/>
        </w:rPr>
      </w:pPr>
    </w:p>
    <w:p w14:paraId="74A7D367" w14:textId="77777777" w:rsidR="00B464ED" w:rsidRDefault="00B464ED">
      <w:pPr>
        <w:spacing w:line="259" w:lineRule="auto"/>
        <w:rPr>
          <w:rFonts w:asciiTheme="minorBidi" w:hAnsiTheme="minorBidi" w:cstheme="minorBidi"/>
          <w:sz w:val="20"/>
          <w:szCs w:val="20"/>
        </w:rPr>
      </w:pPr>
    </w:p>
    <w:p w14:paraId="16BE37B0" w14:textId="77777777" w:rsidR="00B464ED" w:rsidRDefault="00B464ED">
      <w:pPr>
        <w:spacing w:line="259" w:lineRule="auto"/>
        <w:rPr>
          <w:rFonts w:asciiTheme="minorBidi" w:hAnsiTheme="minorBidi" w:cstheme="minorBidi"/>
          <w:sz w:val="20"/>
          <w:szCs w:val="20"/>
        </w:rPr>
      </w:pPr>
    </w:p>
    <w:p w14:paraId="17AA6EF8" w14:textId="77777777" w:rsidR="00B464ED" w:rsidRDefault="00B464ED">
      <w:pPr>
        <w:spacing w:line="259" w:lineRule="auto"/>
        <w:rPr>
          <w:rFonts w:asciiTheme="minorBidi" w:hAnsiTheme="minorBidi" w:cstheme="minorBidi"/>
          <w:sz w:val="20"/>
          <w:szCs w:val="20"/>
        </w:rPr>
      </w:pPr>
    </w:p>
    <w:p w14:paraId="5CDDBC2B" w14:textId="77777777" w:rsidR="00B464ED" w:rsidRDefault="00B464ED">
      <w:pPr>
        <w:spacing w:line="259" w:lineRule="auto"/>
        <w:rPr>
          <w:rFonts w:asciiTheme="minorBidi" w:hAnsiTheme="minorBidi" w:cstheme="minorBidi"/>
          <w:sz w:val="20"/>
          <w:szCs w:val="20"/>
        </w:rPr>
      </w:pPr>
    </w:p>
    <w:p w14:paraId="30528510" w14:textId="77777777" w:rsidR="00B464ED" w:rsidRDefault="00B464ED">
      <w:pPr>
        <w:spacing w:line="259" w:lineRule="auto"/>
        <w:rPr>
          <w:rFonts w:asciiTheme="minorBidi" w:hAnsiTheme="minorBidi" w:cstheme="minorBidi"/>
          <w:sz w:val="20"/>
          <w:szCs w:val="20"/>
        </w:rPr>
      </w:pPr>
    </w:p>
    <w:p w14:paraId="4BFC5D38" w14:textId="77777777" w:rsidR="00B464ED" w:rsidRDefault="00B464ED">
      <w:pPr>
        <w:spacing w:line="259" w:lineRule="auto"/>
        <w:rPr>
          <w:rFonts w:asciiTheme="minorBidi" w:hAnsiTheme="minorBidi" w:cstheme="minorBidi"/>
          <w:sz w:val="20"/>
          <w:szCs w:val="20"/>
        </w:rPr>
      </w:pPr>
    </w:p>
    <w:p w14:paraId="745D784C" w14:textId="77777777" w:rsidR="00B464ED" w:rsidRDefault="00B464ED">
      <w:pPr>
        <w:spacing w:line="259" w:lineRule="auto"/>
        <w:rPr>
          <w:rFonts w:asciiTheme="minorBidi" w:hAnsiTheme="minorBidi" w:cstheme="minorBidi"/>
          <w:sz w:val="20"/>
          <w:szCs w:val="20"/>
        </w:rPr>
      </w:pPr>
    </w:p>
    <w:p w14:paraId="7733FDA3" w14:textId="77777777" w:rsidR="00B464ED" w:rsidRDefault="00B464ED">
      <w:pPr>
        <w:spacing w:line="259" w:lineRule="auto"/>
        <w:rPr>
          <w:rFonts w:asciiTheme="minorBidi" w:hAnsiTheme="minorBidi" w:cstheme="minorBidi"/>
          <w:sz w:val="20"/>
          <w:szCs w:val="20"/>
        </w:rPr>
      </w:pPr>
    </w:p>
    <w:p w14:paraId="3FFD1562" w14:textId="77777777" w:rsidR="00B464ED" w:rsidRDefault="00B464ED">
      <w:pPr>
        <w:spacing w:line="259" w:lineRule="auto"/>
        <w:rPr>
          <w:rFonts w:asciiTheme="minorBidi" w:hAnsiTheme="minorBidi" w:cstheme="minorBidi"/>
          <w:sz w:val="20"/>
          <w:szCs w:val="20"/>
        </w:rPr>
      </w:pPr>
    </w:p>
    <w:p w14:paraId="4B57A679" w14:textId="77777777" w:rsidR="00B464ED" w:rsidRDefault="00B464ED">
      <w:pPr>
        <w:spacing w:line="259" w:lineRule="auto"/>
        <w:rPr>
          <w:rFonts w:asciiTheme="minorBidi" w:hAnsiTheme="minorBidi" w:cstheme="minorBidi"/>
          <w:sz w:val="20"/>
          <w:szCs w:val="20"/>
        </w:rPr>
      </w:pPr>
    </w:p>
    <w:p w14:paraId="46A921CC" w14:textId="77777777" w:rsidR="00B464ED" w:rsidRDefault="00B464ED">
      <w:pPr>
        <w:spacing w:line="259" w:lineRule="auto"/>
        <w:rPr>
          <w:rFonts w:asciiTheme="minorBidi" w:hAnsiTheme="minorBidi" w:cstheme="minorBidi"/>
          <w:sz w:val="20"/>
          <w:szCs w:val="20"/>
        </w:rPr>
      </w:pPr>
    </w:p>
    <w:p w14:paraId="6414F788" w14:textId="77777777" w:rsidR="00B464ED" w:rsidRDefault="00B464ED">
      <w:pPr>
        <w:spacing w:line="259" w:lineRule="auto"/>
        <w:rPr>
          <w:rFonts w:asciiTheme="minorBidi" w:hAnsiTheme="minorBidi" w:cstheme="minorBidi"/>
          <w:sz w:val="20"/>
          <w:szCs w:val="20"/>
        </w:rPr>
      </w:pPr>
    </w:p>
    <w:p w14:paraId="409E33D0" w14:textId="77777777" w:rsidR="00B464ED" w:rsidRDefault="00B464ED">
      <w:pPr>
        <w:spacing w:line="259" w:lineRule="auto"/>
        <w:rPr>
          <w:rFonts w:asciiTheme="minorBidi" w:hAnsiTheme="minorBidi" w:cstheme="minorBidi"/>
          <w:sz w:val="20"/>
          <w:szCs w:val="20"/>
        </w:rPr>
      </w:pPr>
    </w:p>
    <w:p w14:paraId="16ACA8FE" w14:textId="77777777" w:rsidR="00B464ED" w:rsidRDefault="00B464ED">
      <w:pPr>
        <w:spacing w:line="259" w:lineRule="auto"/>
        <w:rPr>
          <w:rFonts w:asciiTheme="minorBidi" w:hAnsiTheme="minorBidi" w:cstheme="minorBidi"/>
          <w:sz w:val="20"/>
          <w:szCs w:val="20"/>
        </w:rPr>
      </w:pPr>
    </w:p>
    <w:p w14:paraId="22669EF6" w14:textId="77777777" w:rsidR="00B464ED" w:rsidRDefault="00B464ED">
      <w:pPr>
        <w:spacing w:line="259" w:lineRule="auto"/>
        <w:rPr>
          <w:rFonts w:asciiTheme="minorBidi" w:hAnsiTheme="minorBidi" w:cstheme="minorBidi"/>
          <w:sz w:val="20"/>
          <w:szCs w:val="20"/>
        </w:rPr>
      </w:pPr>
    </w:p>
    <w:p w14:paraId="7F3988F7" w14:textId="77777777" w:rsidR="00B464ED" w:rsidRDefault="00B464ED">
      <w:pPr>
        <w:spacing w:line="259" w:lineRule="auto"/>
        <w:rPr>
          <w:rFonts w:asciiTheme="minorBidi" w:hAnsiTheme="minorBidi" w:cstheme="minorBidi"/>
          <w:sz w:val="20"/>
          <w:szCs w:val="20"/>
        </w:rPr>
      </w:pPr>
    </w:p>
    <w:p w14:paraId="3C9B5601" w14:textId="77777777" w:rsidR="00B464ED" w:rsidRDefault="00B464ED">
      <w:pPr>
        <w:spacing w:line="259" w:lineRule="auto"/>
        <w:rPr>
          <w:rFonts w:asciiTheme="minorBidi" w:hAnsiTheme="minorBidi" w:cstheme="minorBidi"/>
          <w:sz w:val="20"/>
          <w:szCs w:val="20"/>
        </w:rPr>
      </w:pPr>
    </w:p>
    <w:p w14:paraId="7403543F" w14:textId="77777777" w:rsidR="00B464ED" w:rsidRDefault="00B464ED">
      <w:pPr>
        <w:spacing w:line="259" w:lineRule="auto"/>
      </w:pPr>
    </w:p>
    <w:sdt>
      <w:sdtPr>
        <w:id w:val="-427730165"/>
        <w:docPartObj>
          <w:docPartGallery w:val="Table of Contents"/>
        </w:docPartObj>
      </w:sdtPr>
      <w:sdtContent>
        <w:p w14:paraId="4CA3B2A4" w14:textId="77777777" w:rsidR="002716FE" w:rsidRPr="003F08C9" w:rsidRDefault="005F2240">
          <w:pPr>
            <w:spacing w:line="259" w:lineRule="auto"/>
          </w:pPr>
          <w:r w:rsidRPr="003F08C9">
            <w:rPr>
              <w:rFonts w:eastAsia="Cambria"/>
              <w:b/>
              <w:color w:val="365F91"/>
              <w:sz w:val="28"/>
            </w:rPr>
            <w:t xml:space="preserve">Contents </w:t>
          </w:r>
        </w:p>
        <w:p w14:paraId="3F0916AB" w14:textId="77777777" w:rsidR="002716FE" w:rsidRPr="003F08C9" w:rsidRDefault="005F2240">
          <w:pPr>
            <w:spacing w:after="216" w:line="259" w:lineRule="auto"/>
          </w:pPr>
          <w:r w:rsidRPr="003F08C9">
            <w:t xml:space="preserve"> </w:t>
          </w:r>
        </w:p>
        <w:p w14:paraId="3DFE1842" w14:textId="5EAD5508" w:rsidR="00210873" w:rsidRDefault="005F2240">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r w:rsidRPr="003F08C9">
            <w:fldChar w:fldCharType="begin"/>
          </w:r>
          <w:r w:rsidRPr="003F08C9">
            <w:instrText xml:space="preserve"> TOC \o "1-2" \h \z \u </w:instrText>
          </w:r>
          <w:r w:rsidRPr="003F08C9">
            <w:fldChar w:fldCharType="separate"/>
          </w:r>
          <w:hyperlink w:anchor="_Toc239973745" w:history="1">
            <w:r w:rsidR="00210873" w:rsidRPr="00E377B9">
              <w:rPr>
                <w:rStyle w:val="Hyperlink"/>
                <w:noProof/>
              </w:rPr>
              <w:t>1</w:t>
            </w:r>
            <w:r w:rsidR="00210873">
              <w:rPr>
                <w:rFonts w:asciiTheme="minorHAnsi" w:eastAsiaTheme="minorEastAsia" w:hAnsiTheme="minorHAnsi" w:cstheme="minorBidi"/>
                <w:noProof/>
                <w:color w:val="auto"/>
                <w:kern w:val="2"/>
                <w:sz w:val="24"/>
                <w:szCs w:val="24"/>
                <w14:ligatures w14:val="standardContextual"/>
              </w:rPr>
              <w:tab/>
            </w:r>
            <w:r w:rsidR="00210873" w:rsidRPr="00E377B9">
              <w:rPr>
                <w:rStyle w:val="Hyperlink"/>
                <w:noProof/>
              </w:rPr>
              <w:t>Abstract</w:t>
            </w:r>
            <w:r w:rsidR="00210873">
              <w:rPr>
                <w:noProof/>
                <w:webHidden/>
              </w:rPr>
              <w:tab/>
            </w:r>
            <w:r w:rsidR="00210873">
              <w:rPr>
                <w:noProof/>
                <w:webHidden/>
              </w:rPr>
              <w:fldChar w:fldCharType="begin"/>
            </w:r>
            <w:r w:rsidR="00210873">
              <w:rPr>
                <w:noProof/>
                <w:webHidden/>
              </w:rPr>
              <w:instrText xml:space="preserve"> PAGEREF _Toc239973745 \h </w:instrText>
            </w:r>
            <w:r w:rsidR="00210873">
              <w:rPr>
                <w:noProof/>
                <w:webHidden/>
              </w:rPr>
            </w:r>
            <w:r w:rsidR="00210873">
              <w:rPr>
                <w:noProof/>
                <w:webHidden/>
              </w:rPr>
              <w:fldChar w:fldCharType="separate"/>
            </w:r>
            <w:r w:rsidR="00210873">
              <w:rPr>
                <w:noProof/>
                <w:webHidden/>
              </w:rPr>
              <w:t>2</w:t>
            </w:r>
            <w:r w:rsidR="00210873">
              <w:rPr>
                <w:noProof/>
                <w:webHidden/>
              </w:rPr>
              <w:fldChar w:fldCharType="end"/>
            </w:r>
          </w:hyperlink>
        </w:p>
        <w:p w14:paraId="57F5718B" w14:textId="40B90079" w:rsidR="00210873" w:rsidRDefault="00210873">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46" w:history="1">
            <w:r w:rsidRPr="00E377B9">
              <w:rPr>
                <w:rStyle w:val="Hyperlink"/>
                <w:noProof/>
                <w:lang w:bidi="ar-LB"/>
              </w:rPr>
              <w:t>List of figures</w:t>
            </w:r>
            <w:r>
              <w:rPr>
                <w:noProof/>
                <w:webHidden/>
              </w:rPr>
              <w:tab/>
            </w:r>
            <w:r>
              <w:rPr>
                <w:noProof/>
                <w:webHidden/>
              </w:rPr>
              <w:fldChar w:fldCharType="begin"/>
            </w:r>
            <w:r>
              <w:rPr>
                <w:noProof/>
                <w:webHidden/>
              </w:rPr>
              <w:instrText xml:space="preserve"> PAGEREF _Toc239973746 \h </w:instrText>
            </w:r>
            <w:r>
              <w:rPr>
                <w:noProof/>
                <w:webHidden/>
              </w:rPr>
            </w:r>
            <w:r>
              <w:rPr>
                <w:noProof/>
                <w:webHidden/>
              </w:rPr>
              <w:fldChar w:fldCharType="separate"/>
            </w:r>
            <w:r>
              <w:rPr>
                <w:noProof/>
                <w:webHidden/>
              </w:rPr>
              <w:t>7</w:t>
            </w:r>
            <w:r>
              <w:rPr>
                <w:noProof/>
                <w:webHidden/>
              </w:rPr>
              <w:fldChar w:fldCharType="end"/>
            </w:r>
          </w:hyperlink>
        </w:p>
        <w:p w14:paraId="7E11CBF7" w14:textId="731B07DC" w:rsidR="00210873" w:rsidRDefault="00210873">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47" w:history="1">
            <w:r w:rsidRPr="00E377B9">
              <w:rPr>
                <w:rStyle w:val="Hyperlink"/>
                <w:noProof/>
                <w:lang w:bidi="ar-LB"/>
              </w:rPr>
              <w:t>List of tables</w:t>
            </w:r>
            <w:r>
              <w:rPr>
                <w:noProof/>
                <w:webHidden/>
              </w:rPr>
              <w:tab/>
            </w:r>
            <w:r>
              <w:rPr>
                <w:noProof/>
                <w:webHidden/>
              </w:rPr>
              <w:fldChar w:fldCharType="begin"/>
            </w:r>
            <w:r>
              <w:rPr>
                <w:noProof/>
                <w:webHidden/>
              </w:rPr>
              <w:instrText xml:space="preserve"> PAGEREF _Toc239973747 \h </w:instrText>
            </w:r>
            <w:r>
              <w:rPr>
                <w:noProof/>
                <w:webHidden/>
              </w:rPr>
            </w:r>
            <w:r>
              <w:rPr>
                <w:noProof/>
                <w:webHidden/>
              </w:rPr>
              <w:fldChar w:fldCharType="separate"/>
            </w:r>
            <w:r>
              <w:rPr>
                <w:noProof/>
                <w:webHidden/>
              </w:rPr>
              <w:t>8</w:t>
            </w:r>
            <w:r>
              <w:rPr>
                <w:noProof/>
                <w:webHidden/>
              </w:rPr>
              <w:fldChar w:fldCharType="end"/>
            </w:r>
          </w:hyperlink>
        </w:p>
        <w:p w14:paraId="0BCAC735" w14:textId="581575AF" w:rsidR="00210873" w:rsidRDefault="00210873">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48" w:history="1">
            <w:r w:rsidRPr="00E377B9">
              <w:rPr>
                <w:rStyle w:val="Hyperlink"/>
                <w:noProof/>
              </w:rPr>
              <w:t>Acronyms</w:t>
            </w:r>
            <w:r>
              <w:rPr>
                <w:noProof/>
                <w:webHidden/>
              </w:rPr>
              <w:tab/>
            </w:r>
            <w:r>
              <w:rPr>
                <w:noProof/>
                <w:webHidden/>
              </w:rPr>
              <w:fldChar w:fldCharType="begin"/>
            </w:r>
            <w:r>
              <w:rPr>
                <w:noProof/>
                <w:webHidden/>
              </w:rPr>
              <w:instrText xml:space="preserve"> PAGEREF _Toc239973748 \h </w:instrText>
            </w:r>
            <w:r>
              <w:rPr>
                <w:noProof/>
                <w:webHidden/>
              </w:rPr>
            </w:r>
            <w:r>
              <w:rPr>
                <w:noProof/>
                <w:webHidden/>
              </w:rPr>
              <w:fldChar w:fldCharType="separate"/>
            </w:r>
            <w:r>
              <w:rPr>
                <w:noProof/>
                <w:webHidden/>
              </w:rPr>
              <w:t>9</w:t>
            </w:r>
            <w:r>
              <w:rPr>
                <w:noProof/>
                <w:webHidden/>
              </w:rPr>
              <w:fldChar w:fldCharType="end"/>
            </w:r>
          </w:hyperlink>
        </w:p>
        <w:p w14:paraId="7D48F51F" w14:textId="1020FAC5" w:rsidR="00210873" w:rsidRDefault="0021087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49" w:history="1">
            <w:r w:rsidRPr="00E377B9">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Introduction</w:t>
            </w:r>
            <w:r>
              <w:rPr>
                <w:noProof/>
                <w:webHidden/>
              </w:rPr>
              <w:tab/>
            </w:r>
            <w:r>
              <w:rPr>
                <w:noProof/>
                <w:webHidden/>
              </w:rPr>
              <w:fldChar w:fldCharType="begin"/>
            </w:r>
            <w:r>
              <w:rPr>
                <w:noProof/>
                <w:webHidden/>
              </w:rPr>
              <w:instrText xml:space="preserve"> PAGEREF _Toc239973749 \h </w:instrText>
            </w:r>
            <w:r>
              <w:rPr>
                <w:noProof/>
                <w:webHidden/>
              </w:rPr>
            </w:r>
            <w:r>
              <w:rPr>
                <w:noProof/>
                <w:webHidden/>
              </w:rPr>
              <w:fldChar w:fldCharType="separate"/>
            </w:r>
            <w:r>
              <w:rPr>
                <w:noProof/>
                <w:webHidden/>
              </w:rPr>
              <w:t>11</w:t>
            </w:r>
            <w:r>
              <w:rPr>
                <w:noProof/>
                <w:webHidden/>
              </w:rPr>
              <w:fldChar w:fldCharType="end"/>
            </w:r>
          </w:hyperlink>
        </w:p>
        <w:p w14:paraId="72F0A14B" w14:textId="471AAD9D" w:rsidR="00210873" w:rsidRDefault="0021087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50" w:history="1">
            <w:r w:rsidRPr="00E377B9">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Background Research and Related work</w:t>
            </w:r>
            <w:r>
              <w:rPr>
                <w:noProof/>
                <w:webHidden/>
              </w:rPr>
              <w:tab/>
            </w:r>
            <w:r>
              <w:rPr>
                <w:noProof/>
                <w:webHidden/>
              </w:rPr>
              <w:fldChar w:fldCharType="begin"/>
            </w:r>
            <w:r>
              <w:rPr>
                <w:noProof/>
                <w:webHidden/>
              </w:rPr>
              <w:instrText xml:space="preserve"> PAGEREF _Toc239973750 \h </w:instrText>
            </w:r>
            <w:r>
              <w:rPr>
                <w:noProof/>
                <w:webHidden/>
              </w:rPr>
            </w:r>
            <w:r>
              <w:rPr>
                <w:noProof/>
                <w:webHidden/>
              </w:rPr>
              <w:fldChar w:fldCharType="separate"/>
            </w:r>
            <w:r>
              <w:rPr>
                <w:noProof/>
                <w:webHidden/>
              </w:rPr>
              <w:t>13</w:t>
            </w:r>
            <w:r>
              <w:rPr>
                <w:noProof/>
                <w:webHidden/>
              </w:rPr>
              <w:fldChar w:fldCharType="end"/>
            </w:r>
          </w:hyperlink>
        </w:p>
        <w:p w14:paraId="14689DFB" w14:textId="7901F901"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51" w:history="1">
            <w:r w:rsidRPr="00E377B9">
              <w:rPr>
                <w:rStyle w:val="Hyperlink"/>
                <w:rFonts w:eastAsia="Times New Roman"/>
                <w:noProof/>
              </w:rPr>
              <w:t>3.1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Historical and Conceptual Background</w:t>
            </w:r>
            <w:r>
              <w:rPr>
                <w:noProof/>
                <w:webHidden/>
              </w:rPr>
              <w:tab/>
            </w:r>
            <w:r>
              <w:rPr>
                <w:noProof/>
                <w:webHidden/>
              </w:rPr>
              <w:fldChar w:fldCharType="begin"/>
            </w:r>
            <w:r>
              <w:rPr>
                <w:noProof/>
                <w:webHidden/>
              </w:rPr>
              <w:instrText xml:space="preserve"> PAGEREF _Toc239973751 \h </w:instrText>
            </w:r>
            <w:r>
              <w:rPr>
                <w:noProof/>
                <w:webHidden/>
              </w:rPr>
            </w:r>
            <w:r>
              <w:rPr>
                <w:noProof/>
                <w:webHidden/>
              </w:rPr>
              <w:fldChar w:fldCharType="separate"/>
            </w:r>
            <w:r>
              <w:rPr>
                <w:noProof/>
                <w:webHidden/>
              </w:rPr>
              <w:t>13</w:t>
            </w:r>
            <w:r>
              <w:rPr>
                <w:noProof/>
                <w:webHidden/>
              </w:rPr>
              <w:fldChar w:fldCharType="end"/>
            </w:r>
          </w:hyperlink>
        </w:p>
        <w:p w14:paraId="0C8150AC" w14:textId="221F8DB7"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52" w:history="1">
            <w:r w:rsidRPr="00E377B9">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Inclusive Recruitment and Existing Platforms</w:t>
            </w:r>
            <w:r>
              <w:rPr>
                <w:noProof/>
                <w:webHidden/>
              </w:rPr>
              <w:tab/>
            </w:r>
            <w:r>
              <w:rPr>
                <w:noProof/>
                <w:webHidden/>
              </w:rPr>
              <w:fldChar w:fldCharType="begin"/>
            </w:r>
            <w:r>
              <w:rPr>
                <w:noProof/>
                <w:webHidden/>
              </w:rPr>
              <w:instrText xml:space="preserve"> PAGEREF _Toc239973752 \h </w:instrText>
            </w:r>
            <w:r>
              <w:rPr>
                <w:noProof/>
                <w:webHidden/>
              </w:rPr>
            </w:r>
            <w:r>
              <w:rPr>
                <w:noProof/>
                <w:webHidden/>
              </w:rPr>
              <w:fldChar w:fldCharType="separate"/>
            </w:r>
            <w:r>
              <w:rPr>
                <w:noProof/>
                <w:webHidden/>
              </w:rPr>
              <w:t>13</w:t>
            </w:r>
            <w:r>
              <w:rPr>
                <w:noProof/>
                <w:webHidden/>
              </w:rPr>
              <w:fldChar w:fldCharType="end"/>
            </w:r>
          </w:hyperlink>
        </w:p>
        <w:p w14:paraId="58008996" w14:textId="3ABE2CD1"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53" w:history="1">
            <w:r w:rsidRPr="00E377B9">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Phase I Limitations and Need for Dataset Expansion</w:t>
            </w:r>
            <w:r>
              <w:rPr>
                <w:noProof/>
                <w:webHidden/>
              </w:rPr>
              <w:tab/>
            </w:r>
            <w:r>
              <w:rPr>
                <w:noProof/>
                <w:webHidden/>
              </w:rPr>
              <w:fldChar w:fldCharType="begin"/>
            </w:r>
            <w:r>
              <w:rPr>
                <w:noProof/>
                <w:webHidden/>
              </w:rPr>
              <w:instrText xml:space="preserve"> PAGEREF _Toc239973753 \h </w:instrText>
            </w:r>
            <w:r>
              <w:rPr>
                <w:noProof/>
                <w:webHidden/>
              </w:rPr>
            </w:r>
            <w:r>
              <w:rPr>
                <w:noProof/>
                <w:webHidden/>
              </w:rPr>
              <w:fldChar w:fldCharType="separate"/>
            </w:r>
            <w:r>
              <w:rPr>
                <w:noProof/>
                <w:webHidden/>
              </w:rPr>
              <w:t>14</w:t>
            </w:r>
            <w:r>
              <w:rPr>
                <w:noProof/>
                <w:webHidden/>
              </w:rPr>
              <w:fldChar w:fldCharType="end"/>
            </w:r>
          </w:hyperlink>
        </w:p>
        <w:p w14:paraId="27AB14B0" w14:textId="61E301B1"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54" w:history="1">
            <w:r w:rsidRPr="00E377B9">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Accessibility and Multimodal Digital Interfaces</w:t>
            </w:r>
            <w:r>
              <w:rPr>
                <w:noProof/>
                <w:webHidden/>
              </w:rPr>
              <w:tab/>
            </w:r>
            <w:r>
              <w:rPr>
                <w:noProof/>
                <w:webHidden/>
              </w:rPr>
              <w:fldChar w:fldCharType="begin"/>
            </w:r>
            <w:r>
              <w:rPr>
                <w:noProof/>
                <w:webHidden/>
              </w:rPr>
              <w:instrText xml:space="preserve"> PAGEREF _Toc239973754 \h </w:instrText>
            </w:r>
            <w:r>
              <w:rPr>
                <w:noProof/>
                <w:webHidden/>
              </w:rPr>
            </w:r>
            <w:r>
              <w:rPr>
                <w:noProof/>
                <w:webHidden/>
              </w:rPr>
              <w:fldChar w:fldCharType="separate"/>
            </w:r>
            <w:r>
              <w:rPr>
                <w:noProof/>
                <w:webHidden/>
              </w:rPr>
              <w:t>15</w:t>
            </w:r>
            <w:r>
              <w:rPr>
                <w:noProof/>
                <w:webHidden/>
              </w:rPr>
              <w:fldChar w:fldCharType="end"/>
            </w:r>
          </w:hyperlink>
        </w:p>
        <w:p w14:paraId="69456B91" w14:textId="0753094F"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55" w:history="1">
            <w:r w:rsidRPr="00E377B9">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Speech Recognition and NLP for Candidate Profile Creation</w:t>
            </w:r>
            <w:r>
              <w:rPr>
                <w:noProof/>
                <w:webHidden/>
              </w:rPr>
              <w:tab/>
            </w:r>
            <w:r>
              <w:rPr>
                <w:noProof/>
                <w:webHidden/>
              </w:rPr>
              <w:fldChar w:fldCharType="begin"/>
            </w:r>
            <w:r>
              <w:rPr>
                <w:noProof/>
                <w:webHidden/>
              </w:rPr>
              <w:instrText xml:space="preserve"> PAGEREF _Toc239973755 \h </w:instrText>
            </w:r>
            <w:r>
              <w:rPr>
                <w:noProof/>
                <w:webHidden/>
              </w:rPr>
            </w:r>
            <w:r>
              <w:rPr>
                <w:noProof/>
                <w:webHidden/>
              </w:rPr>
              <w:fldChar w:fldCharType="separate"/>
            </w:r>
            <w:r>
              <w:rPr>
                <w:noProof/>
                <w:webHidden/>
              </w:rPr>
              <w:t>15</w:t>
            </w:r>
            <w:r>
              <w:rPr>
                <w:noProof/>
                <w:webHidden/>
              </w:rPr>
              <w:fldChar w:fldCharType="end"/>
            </w:r>
          </w:hyperlink>
        </w:p>
        <w:p w14:paraId="273C8C65" w14:textId="5AF4F2AB"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56" w:history="1">
            <w:r w:rsidRPr="00E377B9">
              <w:rPr>
                <w:rStyle w:val="Hyperlink"/>
                <w:noProof/>
              </w:rPr>
              <w:t>3.6</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Human-in-the-Loop AI and Ethical Considerations</w:t>
            </w:r>
            <w:r>
              <w:rPr>
                <w:noProof/>
                <w:webHidden/>
              </w:rPr>
              <w:tab/>
            </w:r>
            <w:r>
              <w:rPr>
                <w:noProof/>
                <w:webHidden/>
              </w:rPr>
              <w:fldChar w:fldCharType="begin"/>
            </w:r>
            <w:r>
              <w:rPr>
                <w:noProof/>
                <w:webHidden/>
              </w:rPr>
              <w:instrText xml:space="preserve"> PAGEREF _Toc239973756 \h </w:instrText>
            </w:r>
            <w:r>
              <w:rPr>
                <w:noProof/>
                <w:webHidden/>
              </w:rPr>
            </w:r>
            <w:r>
              <w:rPr>
                <w:noProof/>
                <w:webHidden/>
              </w:rPr>
              <w:fldChar w:fldCharType="separate"/>
            </w:r>
            <w:r>
              <w:rPr>
                <w:noProof/>
                <w:webHidden/>
              </w:rPr>
              <w:t>16</w:t>
            </w:r>
            <w:r>
              <w:rPr>
                <w:noProof/>
                <w:webHidden/>
              </w:rPr>
              <w:fldChar w:fldCharType="end"/>
            </w:r>
          </w:hyperlink>
        </w:p>
        <w:p w14:paraId="58E2B5B0" w14:textId="7D0986F1"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57" w:history="1">
            <w:r w:rsidRPr="00E377B9">
              <w:rPr>
                <w:rStyle w:val="Hyperlink"/>
                <w:noProof/>
              </w:rPr>
              <w:t>3.7</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Critical Evaluation of Existing Approaches</w:t>
            </w:r>
            <w:r>
              <w:rPr>
                <w:noProof/>
                <w:webHidden/>
              </w:rPr>
              <w:tab/>
            </w:r>
            <w:r>
              <w:rPr>
                <w:noProof/>
                <w:webHidden/>
              </w:rPr>
              <w:fldChar w:fldCharType="begin"/>
            </w:r>
            <w:r>
              <w:rPr>
                <w:noProof/>
                <w:webHidden/>
              </w:rPr>
              <w:instrText xml:space="preserve"> PAGEREF _Toc239973757 \h </w:instrText>
            </w:r>
            <w:r>
              <w:rPr>
                <w:noProof/>
                <w:webHidden/>
              </w:rPr>
            </w:r>
            <w:r>
              <w:rPr>
                <w:noProof/>
                <w:webHidden/>
              </w:rPr>
              <w:fldChar w:fldCharType="separate"/>
            </w:r>
            <w:r>
              <w:rPr>
                <w:noProof/>
                <w:webHidden/>
              </w:rPr>
              <w:t>17</w:t>
            </w:r>
            <w:r>
              <w:rPr>
                <w:noProof/>
                <w:webHidden/>
              </w:rPr>
              <w:fldChar w:fldCharType="end"/>
            </w:r>
          </w:hyperlink>
        </w:p>
        <w:p w14:paraId="0C610738" w14:textId="73394510"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58" w:history="1">
            <w:r w:rsidRPr="00E377B9">
              <w:rPr>
                <w:rStyle w:val="Hyperlink"/>
                <w:noProof/>
              </w:rPr>
              <w:t>3.8</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Contribution of the Proposed Work</w:t>
            </w:r>
            <w:r>
              <w:rPr>
                <w:noProof/>
                <w:webHidden/>
              </w:rPr>
              <w:tab/>
            </w:r>
            <w:r>
              <w:rPr>
                <w:noProof/>
                <w:webHidden/>
              </w:rPr>
              <w:fldChar w:fldCharType="begin"/>
            </w:r>
            <w:r>
              <w:rPr>
                <w:noProof/>
                <w:webHidden/>
              </w:rPr>
              <w:instrText xml:space="preserve"> PAGEREF _Toc239973758 \h </w:instrText>
            </w:r>
            <w:r>
              <w:rPr>
                <w:noProof/>
                <w:webHidden/>
              </w:rPr>
            </w:r>
            <w:r>
              <w:rPr>
                <w:noProof/>
                <w:webHidden/>
              </w:rPr>
              <w:fldChar w:fldCharType="separate"/>
            </w:r>
            <w:r>
              <w:rPr>
                <w:noProof/>
                <w:webHidden/>
              </w:rPr>
              <w:t>18</w:t>
            </w:r>
            <w:r>
              <w:rPr>
                <w:noProof/>
                <w:webHidden/>
              </w:rPr>
              <w:fldChar w:fldCharType="end"/>
            </w:r>
          </w:hyperlink>
        </w:p>
        <w:p w14:paraId="015EA080" w14:textId="6F3999AB" w:rsidR="00210873" w:rsidRDefault="0021087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59" w:history="1">
            <w:r w:rsidRPr="00E377B9">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Requirements</w:t>
            </w:r>
            <w:r>
              <w:rPr>
                <w:noProof/>
                <w:webHidden/>
              </w:rPr>
              <w:tab/>
            </w:r>
            <w:r>
              <w:rPr>
                <w:noProof/>
                <w:webHidden/>
              </w:rPr>
              <w:fldChar w:fldCharType="begin"/>
            </w:r>
            <w:r>
              <w:rPr>
                <w:noProof/>
                <w:webHidden/>
              </w:rPr>
              <w:instrText xml:space="preserve"> PAGEREF _Toc239973759 \h </w:instrText>
            </w:r>
            <w:r>
              <w:rPr>
                <w:noProof/>
                <w:webHidden/>
              </w:rPr>
            </w:r>
            <w:r>
              <w:rPr>
                <w:noProof/>
                <w:webHidden/>
              </w:rPr>
              <w:fldChar w:fldCharType="separate"/>
            </w:r>
            <w:r>
              <w:rPr>
                <w:noProof/>
                <w:webHidden/>
              </w:rPr>
              <w:t>18</w:t>
            </w:r>
            <w:r>
              <w:rPr>
                <w:noProof/>
                <w:webHidden/>
              </w:rPr>
              <w:fldChar w:fldCharType="end"/>
            </w:r>
          </w:hyperlink>
        </w:p>
        <w:p w14:paraId="264007F9" w14:textId="34A247D1"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60" w:history="1">
            <w:r w:rsidRPr="00E377B9">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Functional Requirements</w:t>
            </w:r>
            <w:r>
              <w:rPr>
                <w:noProof/>
                <w:webHidden/>
              </w:rPr>
              <w:tab/>
            </w:r>
            <w:r>
              <w:rPr>
                <w:noProof/>
                <w:webHidden/>
              </w:rPr>
              <w:fldChar w:fldCharType="begin"/>
            </w:r>
            <w:r>
              <w:rPr>
                <w:noProof/>
                <w:webHidden/>
              </w:rPr>
              <w:instrText xml:space="preserve"> PAGEREF _Toc239973760 \h </w:instrText>
            </w:r>
            <w:r>
              <w:rPr>
                <w:noProof/>
                <w:webHidden/>
              </w:rPr>
            </w:r>
            <w:r>
              <w:rPr>
                <w:noProof/>
                <w:webHidden/>
              </w:rPr>
              <w:fldChar w:fldCharType="separate"/>
            </w:r>
            <w:r>
              <w:rPr>
                <w:noProof/>
                <w:webHidden/>
              </w:rPr>
              <w:t>19</w:t>
            </w:r>
            <w:r>
              <w:rPr>
                <w:noProof/>
                <w:webHidden/>
              </w:rPr>
              <w:fldChar w:fldCharType="end"/>
            </w:r>
          </w:hyperlink>
        </w:p>
        <w:p w14:paraId="017E9B27" w14:textId="1F1FA069"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61" w:history="1">
            <w:r w:rsidRPr="00E377B9">
              <w:rPr>
                <w:rStyle w:val="Hyperlink"/>
                <w:rFonts w:asciiTheme="minorBidi" w:hAnsiTheme="minorBidi"/>
                <w:noProof/>
              </w:rPr>
              <w:t>4.2</w:t>
            </w:r>
            <w:r>
              <w:rPr>
                <w:rFonts w:asciiTheme="minorHAnsi" w:eastAsiaTheme="minorEastAsia" w:hAnsiTheme="minorHAnsi" w:cstheme="minorBidi"/>
                <w:noProof/>
                <w:color w:val="auto"/>
                <w:kern w:val="2"/>
                <w:sz w:val="24"/>
                <w:szCs w:val="24"/>
                <w14:ligatures w14:val="standardContextual"/>
              </w:rPr>
              <w:tab/>
            </w:r>
            <w:r w:rsidRPr="00E377B9">
              <w:rPr>
                <w:rStyle w:val="Hyperlink"/>
                <w:rFonts w:asciiTheme="minorBidi" w:hAnsiTheme="minorBidi"/>
                <w:noProof/>
              </w:rPr>
              <w:t>Non-Functional Requirements: Encompassing measurable Quality Attributes, Constraints, Standards, and Regulations</w:t>
            </w:r>
            <w:r>
              <w:rPr>
                <w:noProof/>
                <w:webHidden/>
              </w:rPr>
              <w:tab/>
            </w:r>
            <w:r>
              <w:rPr>
                <w:noProof/>
                <w:webHidden/>
              </w:rPr>
              <w:fldChar w:fldCharType="begin"/>
            </w:r>
            <w:r>
              <w:rPr>
                <w:noProof/>
                <w:webHidden/>
              </w:rPr>
              <w:instrText xml:space="preserve"> PAGEREF _Toc239973761 \h </w:instrText>
            </w:r>
            <w:r>
              <w:rPr>
                <w:noProof/>
                <w:webHidden/>
              </w:rPr>
            </w:r>
            <w:r>
              <w:rPr>
                <w:noProof/>
                <w:webHidden/>
              </w:rPr>
              <w:fldChar w:fldCharType="separate"/>
            </w:r>
            <w:r>
              <w:rPr>
                <w:noProof/>
                <w:webHidden/>
              </w:rPr>
              <w:t>22</w:t>
            </w:r>
            <w:r>
              <w:rPr>
                <w:noProof/>
                <w:webHidden/>
              </w:rPr>
              <w:fldChar w:fldCharType="end"/>
            </w:r>
          </w:hyperlink>
        </w:p>
        <w:p w14:paraId="7112CEEA" w14:textId="56A82FC5"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62" w:history="1">
            <w:r w:rsidRPr="00E377B9">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Conceptual model</w:t>
            </w:r>
            <w:r>
              <w:rPr>
                <w:noProof/>
                <w:webHidden/>
              </w:rPr>
              <w:tab/>
            </w:r>
            <w:r>
              <w:rPr>
                <w:noProof/>
                <w:webHidden/>
              </w:rPr>
              <w:fldChar w:fldCharType="begin"/>
            </w:r>
            <w:r>
              <w:rPr>
                <w:noProof/>
                <w:webHidden/>
              </w:rPr>
              <w:instrText xml:space="preserve"> PAGEREF _Toc239973762 \h </w:instrText>
            </w:r>
            <w:r>
              <w:rPr>
                <w:noProof/>
                <w:webHidden/>
              </w:rPr>
            </w:r>
            <w:r>
              <w:rPr>
                <w:noProof/>
                <w:webHidden/>
              </w:rPr>
              <w:fldChar w:fldCharType="separate"/>
            </w:r>
            <w:r>
              <w:rPr>
                <w:noProof/>
                <w:webHidden/>
              </w:rPr>
              <w:t>28</w:t>
            </w:r>
            <w:r>
              <w:rPr>
                <w:noProof/>
                <w:webHidden/>
              </w:rPr>
              <w:fldChar w:fldCharType="end"/>
            </w:r>
          </w:hyperlink>
        </w:p>
        <w:p w14:paraId="7998E1DA" w14:textId="08273F4B" w:rsidR="00210873" w:rsidRDefault="0021087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63" w:history="1">
            <w:r w:rsidRPr="00E377B9">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Solution Design</w:t>
            </w:r>
            <w:r>
              <w:rPr>
                <w:noProof/>
                <w:webHidden/>
              </w:rPr>
              <w:tab/>
            </w:r>
            <w:r>
              <w:rPr>
                <w:noProof/>
                <w:webHidden/>
              </w:rPr>
              <w:fldChar w:fldCharType="begin"/>
            </w:r>
            <w:r>
              <w:rPr>
                <w:noProof/>
                <w:webHidden/>
              </w:rPr>
              <w:instrText xml:space="preserve"> PAGEREF _Toc239973763 \h </w:instrText>
            </w:r>
            <w:r>
              <w:rPr>
                <w:noProof/>
                <w:webHidden/>
              </w:rPr>
            </w:r>
            <w:r>
              <w:rPr>
                <w:noProof/>
                <w:webHidden/>
              </w:rPr>
              <w:fldChar w:fldCharType="separate"/>
            </w:r>
            <w:r>
              <w:rPr>
                <w:noProof/>
                <w:webHidden/>
              </w:rPr>
              <w:t>34</w:t>
            </w:r>
            <w:r>
              <w:rPr>
                <w:noProof/>
                <w:webHidden/>
              </w:rPr>
              <w:fldChar w:fldCharType="end"/>
            </w:r>
          </w:hyperlink>
        </w:p>
        <w:p w14:paraId="791D591C" w14:textId="649431EF"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64" w:history="1">
            <w:r w:rsidRPr="00E377B9">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Propose multiple solutions: Design alternatives and comparison</w:t>
            </w:r>
            <w:r>
              <w:rPr>
                <w:noProof/>
                <w:webHidden/>
              </w:rPr>
              <w:tab/>
            </w:r>
            <w:r>
              <w:rPr>
                <w:noProof/>
                <w:webHidden/>
              </w:rPr>
              <w:fldChar w:fldCharType="begin"/>
            </w:r>
            <w:r>
              <w:rPr>
                <w:noProof/>
                <w:webHidden/>
              </w:rPr>
              <w:instrText xml:space="preserve"> PAGEREF _Toc239973764 \h </w:instrText>
            </w:r>
            <w:r>
              <w:rPr>
                <w:noProof/>
                <w:webHidden/>
              </w:rPr>
            </w:r>
            <w:r>
              <w:rPr>
                <w:noProof/>
                <w:webHidden/>
              </w:rPr>
              <w:fldChar w:fldCharType="separate"/>
            </w:r>
            <w:r>
              <w:rPr>
                <w:noProof/>
                <w:webHidden/>
              </w:rPr>
              <w:t>34</w:t>
            </w:r>
            <w:r>
              <w:rPr>
                <w:noProof/>
                <w:webHidden/>
              </w:rPr>
              <w:fldChar w:fldCharType="end"/>
            </w:r>
          </w:hyperlink>
        </w:p>
        <w:p w14:paraId="75F07D2E" w14:textId="2735484C" w:rsidR="00210873" w:rsidRDefault="0021087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65" w:history="1">
            <w:r w:rsidRPr="00E377B9">
              <w:rPr>
                <w:rStyle w:val="Hyperlink"/>
                <w:noProof/>
              </w:rPr>
              <w:t>Alternative 1: Fully Monolithic Web Application</w:t>
            </w:r>
            <w:r>
              <w:rPr>
                <w:noProof/>
                <w:webHidden/>
              </w:rPr>
              <w:tab/>
            </w:r>
            <w:r>
              <w:rPr>
                <w:noProof/>
                <w:webHidden/>
              </w:rPr>
              <w:fldChar w:fldCharType="begin"/>
            </w:r>
            <w:r>
              <w:rPr>
                <w:noProof/>
                <w:webHidden/>
              </w:rPr>
              <w:instrText xml:space="preserve"> PAGEREF _Toc239973765 \h </w:instrText>
            </w:r>
            <w:r>
              <w:rPr>
                <w:noProof/>
                <w:webHidden/>
              </w:rPr>
            </w:r>
            <w:r>
              <w:rPr>
                <w:noProof/>
                <w:webHidden/>
              </w:rPr>
              <w:fldChar w:fldCharType="separate"/>
            </w:r>
            <w:r>
              <w:rPr>
                <w:noProof/>
                <w:webHidden/>
              </w:rPr>
              <w:t>35</w:t>
            </w:r>
            <w:r>
              <w:rPr>
                <w:noProof/>
                <w:webHidden/>
              </w:rPr>
              <w:fldChar w:fldCharType="end"/>
            </w:r>
          </w:hyperlink>
        </w:p>
        <w:p w14:paraId="25FF5136" w14:textId="62BB612A" w:rsidR="00210873" w:rsidRDefault="0021087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66" w:history="1">
            <w:r w:rsidRPr="00E377B9">
              <w:rPr>
                <w:rStyle w:val="Hyperlink"/>
                <w:noProof/>
              </w:rPr>
              <w:t>Alternative 2: Full Microservices Architecture</w:t>
            </w:r>
            <w:r>
              <w:rPr>
                <w:noProof/>
                <w:webHidden/>
              </w:rPr>
              <w:tab/>
            </w:r>
            <w:r>
              <w:rPr>
                <w:noProof/>
                <w:webHidden/>
              </w:rPr>
              <w:fldChar w:fldCharType="begin"/>
            </w:r>
            <w:r>
              <w:rPr>
                <w:noProof/>
                <w:webHidden/>
              </w:rPr>
              <w:instrText xml:space="preserve"> PAGEREF _Toc239973766 \h </w:instrText>
            </w:r>
            <w:r>
              <w:rPr>
                <w:noProof/>
                <w:webHidden/>
              </w:rPr>
            </w:r>
            <w:r>
              <w:rPr>
                <w:noProof/>
                <w:webHidden/>
              </w:rPr>
              <w:fldChar w:fldCharType="separate"/>
            </w:r>
            <w:r>
              <w:rPr>
                <w:noProof/>
                <w:webHidden/>
              </w:rPr>
              <w:t>36</w:t>
            </w:r>
            <w:r>
              <w:rPr>
                <w:noProof/>
                <w:webHidden/>
              </w:rPr>
              <w:fldChar w:fldCharType="end"/>
            </w:r>
          </w:hyperlink>
        </w:p>
        <w:p w14:paraId="4EDB5610" w14:textId="04A67A98" w:rsidR="00210873" w:rsidRDefault="0021087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67" w:history="1">
            <w:r w:rsidRPr="00E377B9">
              <w:rPr>
                <w:rStyle w:val="Hyperlink"/>
                <w:noProof/>
              </w:rPr>
              <w:t>Alternative 3: Layered Modular Architecture with External Service   Integration— Chosen Approach</w:t>
            </w:r>
            <w:r>
              <w:rPr>
                <w:noProof/>
                <w:webHidden/>
              </w:rPr>
              <w:tab/>
            </w:r>
            <w:r>
              <w:rPr>
                <w:noProof/>
                <w:webHidden/>
              </w:rPr>
              <w:fldChar w:fldCharType="begin"/>
            </w:r>
            <w:r>
              <w:rPr>
                <w:noProof/>
                <w:webHidden/>
              </w:rPr>
              <w:instrText xml:space="preserve"> PAGEREF _Toc239973767 \h </w:instrText>
            </w:r>
            <w:r>
              <w:rPr>
                <w:noProof/>
                <w:webHidden/>
              </w:rPr>
            </w:r>
            <w:r>
              <w:rPr>
                <w:noProof/>
                <w:webHidden/>
              </w:rPr>
              <w:fldChar w:fldCharType="separate"/>
            </w:r>
            <w:r>
              <w:rPr>
                <w:noProof/>
                <w:webHidden/>
              </w:rPr>
              <w:t>36</w:t>
            </w:r>
            <w:r>
              <w:rPr>
                <w:noProof/>
                <w:webHidden/>
              </w:rPr>
              <w:fldChar w:fldCharType="end"/>
            </w:r>
          </w:hyperlink>
        </w:p>
        <w:p w14:paraId="4F818EA9" w14:textId="4D67D76F" w:rsidR="00210873" w:rsidRDefault="0021087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68" w:history="1">
            <w:r w:rsidRPr="00E377B9">
              <w:rPr>
                <w:rStyle w:val="Hyperlink"/>
                <w:noProof/>
              </w:rPr>
              <w:t>A. Authentication and Role Management</w:t>
            </w:r>
            <w:r>
              <w:rPr>
                <w:noProof/>
                <w:webHidden/>
              </w:rPr>
              <w:tab/>
            </w:r>
            <w:r>
              <w:rPr>
                <w:noProof/>
                <w:webHidden/>
              </w:rPr>
              <w:fldChar w:fldCharType="begin"/>
            </w:r>
            <w:r>
              <w:rPr>
                <w:noProof/>
                <w:webHidden/>
              </w:rPr>
              <w:instrText xml:space="preserve"> PAGEREF _Toc239973768 \h </w:instrText>
            </w:r>
            <w:r>
              <w:rPr>
                <w:noProof/>
                <w:webHidden/>
              </w:rPr>
            </w:r>
            <w:r>
              <w:rPr>
                <w:noProof/>
                <w:webHidden/>
              </w:rPr>
              <w:fldChar w:fldCharType="separate"/>
            </w:r>
            <w:r>
              <w:rPr>
                <w:noProof/>
                <w:webHidden/>
              </w:rPr>
              <w:t>38</w:t>
            </w:r>
            <w:r>
              <w:rPr>
                <w:noProof/>
                <w:webHidden/>
              </w:rPr>
              <w:fldChar w:fldCharType="end"/>
            </w:r>
          </w:hyperlink>
        </w:p>
        <w:p w14:paraId="384AC3FC" w14:textId="2F5CE475" w:rsidR="00210873" w:rsidRDefault="0021087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69" w:history="1">
            <w:r w:rsidRPr="00E377B9">
              <w:rPr>
                <w:rStyle w:val="Hyperlink"/>
                <w:noProof/>
              </w:rPr>
              <w:t>B. PwD Candidate Verification</w:t>
            </w:r>
            <w:r>
              <w:rPr>
                <w:noProof/>
                <w:webHidden/>
              </w:rPr>
              <w:tab/>
            </w:r>
            <w:r>
              <w:rPr>
                <w:noProof/>
                <w:webHidden/>
              </w:rPr>
              <w:fldChar w:fldCharType="begin"/>
            </w:r>
            <w:r>
              <w:rPr>
                <w:noProof/>
                <w:webHidden/>
              </w:rPr>
              <w:instrText xml:space="preserve"> PAGEREF _Toc239973769 \h </w:instrText>
            </w:r>
            <w:r>
              <w:rPr>
                <w:noProof/>
                <w:webHidden/>
              </w:rPr>
            </w:r>
            <w:r>
              <w:rPr>
                <w:noProof/>
                <w:webHidden/>
              </w:rPr>
              <w:fldChar w:fldCharType="separate"/>
            </w:r>
            <w:r>
              <w:rPr>
                <w:noProof/>
                <w:webHidden/>
              </w:rPr>
              <w:t>39</w:t>
            </w:r>
            <w:r>
              <w:rPr>
                <w:noProof/>
                <w:webHidden/>
              </w:rPr>
              <w:fldChar w:fldCharType="end"/>
            </w:r>
          </w:hyperlink>
        </w:p>
        <w:p w14:paraId="274D652D" w14:textId="583D5C47" w:rsidR="00210873" w:rsidRDefault="0021087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70" w:history="1">
            <w:r w:rsidRPr="00E377B9">
              <w:rPr>
                <w:rStyle w:val="Hyperlink"/>
                <w:noProof/>
              </w:rPr>
              <w:t>D. AI-Assisted NLP Workflow</w:t>
            </w:r>
            <w:r>
              <w:rPr>
                <w:noProof/>
                <w:webHidden/>
              </w:rPr>
              <w:tab/>
            </w:r>
            <w:r>
              <w:rPr>
                <w:noProof/>
                <w:webHidden/>
              </w:rPr>
              <w:fldChar w:fldCharType="begin"/>
            </w:r>
            <w:r>
              <w:rPr>
                <w:noProof/>
                <w:webHidden/>
              </w:rPr>
              <w:instrText xml:space="preserve"> PAGEREF _Toc239973770 \h </w:instrText>
            </w:r>
            <w:r>
              <w:rPr>
                <w:noProof/>
                <w:webHidden/>
              </w:rPr>
            </w:r>
            <w:r>
              <w:rPr>
                <w:noProof/>
                <w:webHidden/>
              </w:rPr>
              <w:fldChar w:fldCharType="separate"/>
            </w:r>
            <w:r>
              <w:rPr>
                <w:noProof/>
                <w:webHidden/>
              </w:rPr>
              <w:t>39</w:t>
            </w:r>
            <w:r>
              <w:rPr>
                <w:noProof/>
                <w:webHidden/>
              </w:rPr>
              <w:fldChar w:fldCharType="end"/>
            </w:r>
          </w:hyperlink>
        </w:p>
        <w:p w14:paraId="5F2F45E3" w14:textId="29743098" w:rsidR="00210873" w:rsidRDefault="0021087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71" w:history="1">
            <w:r w:rsidRPr="00E377B9">
              <w:rPr>
                <w:rStyle w:val="Hyperlink"/>
                <w:noProof/>
              </w:rPr>
              <w:t>E. Matching Approach</w:t>
            </w:r>
            <w:r>
              <w:rPr>
                <w:noProof/>
                <w:webHidden/>
              </w:rPr>
              <w:tab/>
            </w:r>
            <w:r>
              <w:rPr>
                <w:noProof/>
                <w:webHidden/>
              </w:rPr>
              <w:fldChar w:fldCharType="begin"/>
            </w:r>
            <w:r>
              <w:rPr>
                <w:noProof/>
                <w:webHidden/>
              </w:rPr>
              <w:instrText xml:space="preserve"> PAGEREF _Toc239973771 \h </w:instrText>
            </w:r>
            <w:r>
              <w:rPr>
                <w:noProof/>
                <w:webHidden/>
              </w:rPr>
            </w:r>
            <w:r>
              <w:rPr>
                <w:noProof/>
                <w:webHidden/>
              </w:rPr>
              <w:fldChar w:fldCharType="separate"/>
            </w:r>
            <w:r>
              <w:rPr>
                <w:noProof/>
                <w:webHidden/>
              </w:rPr>
              <w:t>40</w:t>
            </w:r>
            <w:r>
              <w:rPr>
                <w:noProof/>
                <w:webHidden/>
              </w:rPr>
              <w:fldChar w:fldCharType="end"/>
            </w:r>
          </w:hyperlink>
        </w:p>
        <w:p w14:paraId="33990DCD" w14:textId="603AB00A"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72" w:history="1">
            <w:r w:rsidRPr="00E377B9">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Decision</w:t>
            </w:r>
            <w:r>
              <w:rPr>
                <w:noProof/>
                <w:webHidden/>
              </w:rPr>
              <w:tab/>
            </w:r>
            <w:r>
              <w:rPr>
                <w:noProof/>
                <w:webHidden/>
              </w:rPr>
              <w:fldChar w:fldCharType="begin"/>
            </w:r>
            <w:r>
              <w:rPr>
                <w:noProof/>
                <w:webHidden/>
              </w:rPr>
              <w:instrText xml:space="preserve"> PAGEREF _Toc239973772 \h </w:instrText>
            </w:r>
            <w:r>
              <w:rPr>
                <w:noProof/>
                <w:webHidden/>
              </w:rPr>
            </w:r>
            <w:r>
              <w:rPr>
                <w:noProof/>
                <w:webHidden/>
              </w:rPr>
              <w:fldChar w:fldCharType="separate"/>
            </w:r>
            <w:r>
              <w:rPr>
                <w:noProof/>
                <w:webHidden/>
              </w:rPr>
              <w:t>44</w:t>
            </w:r>
            <w:r>
              <w:rPr>
                <w:noProof/>
                <w:webHidden/>
              </w:rPr>
              <w:fldChar w:fldCharType="end"/>
            </w:r>
          </w:hyperlink>
        </w:p>
        <w:p w14:paraId="11B34060" w14:textId="452A5AA0"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73" w:history="1">
            <w:r w:rsidRPr="00E377B9">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Alternatives evaluated</w:t>
            </w:r>
            <w:r>
              <w:rPr>
                <w:noProof/>
                <w:webHidden/>
              </w:rPr>
              <w:tab/>
            </w:r>
            <w:r>
              <w:rPr>
                <w:noProof/>
                <w:webHidden/>
              </w:rPr>
              <w:fldChar w:fldCharType="begin"/>
            </w:r>
            <w:r>
              <w:rPr>
                <w:noProof/>
                <w:webHidden/>
              </w:rPr>
              <w:instrText xml:space="preserve"> PAGEREF _Toc239973773 \h </w:instrText>
            </w:r>
            <w:r>
              <w:rPr>
                <w:noProof/>
                <w:webHidden/>
              </w:rPr>
            </w:r>
            <w:r>
              <w:rPr>
                <w:noProof/>
                <w:webHidden/>
              </w:rPr>
              <w:fldChar w:fldCharType="separate"/>
            </w:r>
            <w:r>
              <w:rPr>
                <w:noProof/>
                <w:webHidden/>
              </w:rPr>
              <w:t>44</w:t>
            </w:r>
            <w:r>
              <w:rPr>
                <w:noProof/>
                <w:webHidden/>
              </w:rPr>
              <w:fldChar w:fldCharType="end"/>
            </w:r>
          </w:hyperlink>
        </w:p>
        <w:p w14:paraId="24B9609E" w14:textId="27F8E202"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74" w:history="1">
            <w:r w:rsidRPr="00E377B9">
              <w:rPr>
                <w:rStyle w:val="Hyperlink"/>
                <w:noProof/>
              </w:rPr>
              <w:t>5.4</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Selected boundary</w:t>
            </w:r>
            <w:r>
              <w:rPr>
                <w:noProof/>
                <w:webHidden/>
              </w:rPr>
              <w:tab/>
            </w:r>
            <w:r>
              <w:rPr>
                <w:noProof/>
                <w:webHidden/>
              </w:rPr>
              <w:fldChar w:fldCharType="begin"/>
            </w:r>
            <w:r>
              <w:rPr>
                <w:noProof/>
                <w:webHidden/>
              </w:rPr>
              <w:instrText xml:space="preserve"> PAGEREF _Toc239973774 \h </w:instrText>
            </w:r>
            <w:r>
              <w:rPr>
                <w:noProof/>
                <w:webHidden/>
              </w:rPr>
            </w:r>
            <w:r>
              <w:rPr>
                <w:noProof/>
                <w:webHidden/>
              </w:rPr>
              <w:fldChar w:fldCharType="separate"/>
            </w:r>
            <w:r>
              <w:rPr>
                <w:noProof/>
                <w:webHidden/>
              </w:rPr>
              <w:t>44</w:t>
            </w:r>
            <w:r>
              <w:rPr>
                <w:noProof/>
                <w:webHidden/>
              </w:rPr>
              <w:fldChar w:fldCharType="end"/>
            </w:r>
          </w:hyperlink>
        </w:p>
        <w:p w14:paraId="76BC5AA6" w14:textId="1DFF7852"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75" w:history="1">
            <w:r w:rsidRPr="00E377B9">
              <w:rPr>
                <w:rStyle w:val="Hyperlink"/>
                <w:noProof/>
              </w:rPr>
              <w:t>5.5</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Reason and remaining trade-off</w:t>
            </w:r>
            <w:r>
              <w:rPr>
                <w:noProof/>
                <w:webHidden/>
              </w:rPr>
              <w:tab/>
            </w:r>
            <w:r>
              <w:rPr>
                <w:noProof/>
                <w:webHidden/>
              </w:rPr>
              <w:fldChar w:fldCharType="begin"/>
            </w:r>
            <w:r>
              <w:rPr>
                <w:noProof/>
                <w:webHidden/>
              </w:rPr>
              <w:instrText xml:space="preserve"> PAGEREF _Toc239973775 \h </w:instrText>
            </w:r>
            <w:r>
              <w:rPr>
                <w:noProof/>
                <w:webHidden/>
              </w:rPr>
            </w:r>
            <w:r>
              <w:rPr>
                <w:noProof/>
                <w:webHidden/>
              </w:rPr>
              <w:fldChar w:fldCharType="separate"/>
            </w:r>
            <w:r>
              <w:rPr>
                <w:noProof/>
                <w:webHidden/>
              </w:rPr>
              <w:t>44</w:t>
            </w:r>
            <w:r>
              <w:rPr>
                <w:noProof/>
                <w:webHidden/>
              </w:rPr>
              <w:fldChar w:fldCharType="end"/>
            </w:r>
          </w:hyperlink>
        </w:p>
        <w:p w14:paraId="32EE768F" w14:textId="5CD7417D"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76" w:history="1">
            <w:r w:rsidRPr="00E377B9">
              <w:rPr>
                <w:rStyle w:val="Hyperlink"/>
                <w:noProof/>
              </w:rPr>
              <w:t>5.6</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Authentication</w:t>
            </w:r>
            <w:r>
              <w:rPr>
                <w:noProof/>
                <w:webHidden/>
              </w:rPr>
              <w:tab/>
            </w:r>
            <w:r>
              <w:rPr>
                <w:noProof/>
                <w:webHidden/>
              </w:rPr>
              <w:fldChar w:fldCharType="begin"/>
            </w:r>
            <w:r>
              <w:rPr>
                <w:noProof/>
                <w:webHidden/>
              </w:rPr>
              <w:instrText xml:space="preserve"> PAGEREF _Toc239973776 \h </w:instrText>
            </w:r>
            <w:r>
              <w:rPr>
                <w:noProof/>
                <w:webHidden/>
              </w:rPr>
            </w:r>
            <w:r>
              <w:rPr>
                <w:noProof/>
                <w:webHidden/>
              </w:rPr>
              <w:fldChar w:fldCharType="separate"/>
            </w:r>
            <w:r>
              <w:rPr>
                <w:noProof/>
                <w:webHidden/>
              </w:rPr>
              <w:t>44</w:t>
            </w:r>
            <w:r>
              <w:rPr>
                <w:noProof/>
                <w:webHidden/>
              </w:rPr>
              <w:fldChar w:fldCharType="end"/>
            </w:r>
          </w:hyperlink>
        </w:p>
        <w:p w14:paraId="0147274A" w14:textId="79865B0D"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77" w:history="1">
            <w:r w:rsidRPr="00E377B9">
              <w:rPr>
                <w:rStyle w:val="Hyperlink"/>
                <w:noProof/>
              </w:rPr>
              <w:t>5.7</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Server session; JWT API token; external identity provider</w:t>
            </w:r>
            <w:r>
              <w:rPr>
                <w:noProof/>
                <w:webHidden/>
              </w:rPr>
              <w:tab/>
            </w:r>
            <w:r>
              <w:rPr>
                <w:noProof/>
                <w:webHidden/>
              </w:rPr>
              <w:fldChar w:fldCharType="begin"/>
            </w:r>
            <w:r>
              <w:rPr>
                <w:noProof/>
                <w:webHidden/>
              </w:rPr>
              <w:instrText xml:space="preserve"> PAGEREF _Toc239973777 \h </w:instrText>
            </w:r>
            <w:r>
              <w:rPr>
                <w:noProof/>
                <w:webHidden/>
              </w:rPr>
            </w:r>
            <w:r>
              <w:rPr>
                <w:noProof/>
                <w:webHidden/>
              </w:rPr>
              <w:fldChar w:fldCharType="separate"/>
            </w:r>
            <w:r>
              <w:rPr>
                <w:noProof/>
                <w:webHidden/>
              </w:rPr>
              <w:t>44</w:t>
            </w:r>
            <w:r>
              <w:rPr>
                <w:noProof/>
                <w:webHidden/>
              </w:rPr>
              <w:fldChar w:fldCharType="end"/>
            </w:r>
          </w:hyperlink>
        </w:p>
        <w:p w14:paraId="21BB0578" w14:textId="25CF8E86"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78" w:history="1">
            <w:r w:rsidRPr="00E377B9">
              <w:rPr>
                <w:rStyle w:val="Hyperlink"/>
                <w:noProof/>
              </w:rPr>
              <w:t>5.8</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Symfony JWT plus server-confirmed role session</w:t>
            </w:r>
            <w:r>
              <w:rPr>
                <w:noProof/>
                <w:webHidden/>
              </w:rPr>
              <w:tab/>
            </w:r>
            <w:r>
              <w:rPr>
                <w:noProof/>
                <w:webHidden/>
              </w:rPr>
              <w:fldChar w:fldCharType="begin"/>
            </w:r>
            <w:r>
              <w:rPr>
                <w:noProof/>
                <w:webHidden/>
              </w:rPr>
              <w:instrText xml:space="preserve"> PAGEREF _Toc239973778 \h </w:instrText>
            </w:r>
            <w:r>
              <w:rPr>
                <w:noProof/>
                <w:webHidden/>
              </w:rPr>
            </w:r>
            <w:r>
              <w:rPr>
                <w:noProof/>
                <w:webHidden/>
              </w:rPr>
              <w:fldChar w:fldCharType="separate"/>
            </w:r>
            <w:r>
              <w:rPr>
                <w:noProof/>
                <w:webHidden/>
              </w:rPr>
              <w:t>44</w:t>
            </w:r>
            <w:r>
              <w:rPr>
                <w:noProof/>
                <w:webHidden/>
              </w:rPr>
              <w:fldChar w:fldCharType="end"/>
            </w:r>
          </w:hyperlink>
        </w:p>
        <w:p w14:paraId="1ECDA04B" w14:textId="3260CBBB"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79" w:history="1">
            <w:r w:rsidRPr="00E377B9">
              <w:rPr>
                <w:rStyle w:val="Hyperlink"/>
                <w:noProof/>
              </w:rPr>
              <w:t>5.9</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Fits the SPA/API baseline and explicit RBAC; staging now uses HTTPS and secret-managed JWT keys, while expiry/revocation governance and production monitoring remain required.</w:t>
            </w:r>
            <w:r>
              <w:rPr>
                <w:noProof/>
                <w:webHidden/>
              </w:rPr>
              <w:tab/>
            </w:r>
            <w:r>
              <w:rPr>
                <w:noProof/>
                <w:webHidden/>
              </w:rPr>
              <w:fldChar w:fldCharType="begin"/>
            </w:r>
            <w:r>
              <w:rPr>
                <w:noProof/>
                <w:webHidden/>
              </w:rPr>
              <w:instrText xml:space="preserve"> PAGEREF _Toc239973779 \h </w:instrText>
            </w:r>
            <w:r>
              <w:rPr>
                <w:noProof/>
                <w:webHidden/>
              </w:rPr>
            </w:r>
            <w:r>
              <w:rPr>
                <w:noProof/>
                <w:webHidden/>
              </w:rPr>
              <w:fldChar w:fldCharType="separate"/>
            </w:r>
            <w:r>
              <w:rPr>
                <w:noProof/>
                <w:webHidden/>
              </w:rPr>
              <w:t>44</w:t>
            </w:r>
            <w:r>
              <w:rPr>
                <w:noProof/>
                <w:webHidden/>
              </w:rPr>
              <w:fldChar w:fldCharType="end"/>
            </w:r>
          </w:hyperlink>
        </w:p>
        <w:p w14:paraId="518B181A" w14:textId="7EE2B2CD"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80" w:history="1">
            <w:r w:rsidRPr="00E377B9">
              <w:rPr>
                <w:rStyle w:val="Hyperlink"/>
                <w:noProof/>
              </w:rPr>
              <w:t>5.10</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Candidate verification</w:t>
            </w:r>
            <w:r>
              <w:rPr>
                <w:noProof/>
                <w:webHidden/>
              </w:rPr>
              <w:tab/>
            </w:r>
            <w:r>
              <w:rPr>
                <w:noProof/>
                <w:webHidden/>
              </w:rPr>
              <w:fldChar w:fldCharType="begin"/>
            </w:r>
            <w:r>
              <w:rPr>
                <w:noProof/>
                <w:webHidden/>
              </w:rPr>
              <w:instrText xml:space="preserve"> PAGEREF _Toc239973780 \h </w:instrText>
            </w:r>
            <w:r>
              <w:rPr>
                <w:noProof/>
                <w:webHidden/>
              </w:rPr>
            </w:r>
            <w:r>
              <w:rPr>
                <w:noProof/>
                <w:webHidden/>
              </w:rPr>
              <w:fldChar w:fldCharType="separate"/>
            </w:r>
            <w:r>
              <w:rPr>
                <w:noProof/>
                <w:webHidden/>
              </w:rPr>
              <w:t>44</w:t>
            </w:r>
            <w:r>
              <w:rPr>
                <w:noProof/>
                <w:webHidden/>
              </w:rPr>
              <w:fldChar w:fldCharType="end"/>
            </w:r>
          </w:hyperlink>
        </w:p>
        <w:p w14:paraId="60287E23" w14:textId="43E2AB75"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81" w:history="1">
            <w:r w:rsidRPr="00E377B9">
              <w:rPr>
                <w:rStyle w:val="Hyperlink"/>
                <w:noProof/>
              </w:rPr>
              <w:t>5.11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Self-declaration; automated OCR/registry; authorized human review</w:t>
            </w:r>
            <w:r>
              <w:rPr>
                <w:noProof/>
                <w:webHidden/>
              </w:rPr>
              <w:tab/>
            </w:r>
            <w:r>
              <w:rPr>
                <w:noProof/>
                <w:webHidden/>
              </w:rPr>
              <w:fldChar w:fldCharType="begin"/>
            </w:r>
            <w:r>
              <w:rPr>
                <w:noProof/>
                <w:webHidden/>
              </w:rPr>
              <w:instrText xml:space="preserve"> PAGEREF _Toc239973781 \h </w:instrText>
            </w:r>
            <w:r>
              <w:rPr>
                <w:noProof/>
                <w:webHidden/>
              </w:rPr>
            </w:r>
            <w:r>
              <w:rPr>
                <w:noProof/>
                <w:webHidden/>
              </w:rPr>
              <w:fldChar w:fldCharType="separate"/>
            </w:r>
            <w:r>
              <w:rPr>
                <w:noProof/>
                <w:webHidden/>
              </w:rPr>
              <w:t>44</w:t>
            </w:r>
            <w:r>
              <w:rPr>
                <w:noProof/>
                <w:webHidden/>
              </w:rPr>
              <w:fldChar w:fldCharType="end"/>
            </w:r>
          </w:hyperlink>
        </w:p>
        <w:p w14:paraId="0C7C0166" w14:textId="32B2F576"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82" w:history="1">
            <w:r w:rsidRPr="00E377B9">
              <w:rPr>
                <w:rStyle w:val="Hyperlink"/>
                <w:noProof/>
              </w:rPr>
              <w:t>5.12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Human review with private temporary evidence</w:t>
            </w:r>
            <w:r>
              <w:rPr>
                <w:noProof/>
                <w:webHidden/>
              </w:rPr>
              <w:tab/>
            </w:r>
            <w:r>
              <w:rPr>
                <w:noProof/>
                <w:webHidden/>
              </w:rPr>
              <w:fldChar w:fldCharType="begin"/>
            </w:r>
            <w:r>
              <w:rPr>
                <w:noProof/>
                <w:webHidden/>
              </w:rPr>
              <w:instrText xml:space="preserve"> PAGEREF _Toc239973782 \h </w:instrText>
            </w:r>
            <w:r>
              <w:rPr>
                <w:noProof/>
                <w:webHidden/>
              </w:rPr>
            </w:r>
            <w:r>
              <w:rPr>
                <w:noProof/>
                <w:webHidden/>
              </w:rPr>
              <w:fldChar w:fldCharType="separate"/>
            </w:r>
            <w:r>
              <w:rPr>
                <w:noProof/>
                <w:webHidden/>
              </w:rPr>
              <w:t>44</w:t>
            </w:r>
            <w:r>
              <w:rPr>
                <w:noProof/>
                <w:webHidden/>
              </w:rPr>
              <w:fldChar w:fldCharType="end"/>
            </w:r>
          </w:hyperlink>
        </w:p>
        <w:p w14:paraId="0C4E6320" w14:textId="3226C0B7"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83" w:history="1">
            <w:r w:rsidRPr="00E377B9">
              <w:rPr>
                <w:rStyle w:val="Hyperlink"/>
                <w:noProof/>
              </w:rPr>
              <w:t>5.13</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Avoids unsupported automated eligibility decisions; creates reviewer workload and governance duties.</w:t>
            </w:r>
            <w:r>
              <w:rPr>
                <w:noProof/>
                <w:webHidden/>
              </w:rPr>
              <w:tab/>
            </w:r>
            <w:r>
              <w:rPr>
                <w:noProof/>
                <w:webHidden/>
              </w:rPr>
              <w:fldChar w:fldCharType="begin"/>
            </w:r>
            <w:r>
              <w:rPr>
                <w:noProof/>
                <w:webHidden/>
              </w:rPr>
              <w:instrText xml:space="preserve"> PAGEREF _Toc239973783 \h </w:instrText>
            </w:r>
            <w:r>
              <w:rPr>
                <w:noProof/>
                <w:webHidden/>
              </w:rPr>
            </w:r>
            <w:r>
              <w:rPr>
                <w:noProof/>
                <w:webHidden/>
              </w:rPr>
              <w:fldChar w:fldCharType="separate"/>
            </w:r>
            <w:r>
              <w:rPr>
                <w:noProof/>
                <w:webHidden/>
              </w:rPr>
              <w:t>44</w:t>
            </w:r>
            <w:r>
              <w:rPr>
                <w:noProof/>
                <w:webHidden/>
              </w:rPr>
              <w:fldChar w:fldCharType="end"/>
            </w:r>
          </w:hyperlink>
        </w:p>
        <w:p w14:paraId="363D7786" w14:textId="2FF4E1D5"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84" w:history="1">
            <w:r w:rsidRPr="00E377B9">
              <w:rPr>
                <w:rStyle w:val="Hyperlink"/>
                <w:noProof/>
              </w:rPr>
              <w:t>5.14</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Candidate input</w:t>
            </w:r>
            <w:r>
              <w:rPr>
                <w:noProof/>
                <w:webHidden/>
              </w:rPr>
              <w:tab/>
            </w:r>
            <w:r>
              <w:rPr>
                <w:noProof/>
                <w:webHidden/>
              </w:rPr>
              <w:fldChar w:fldCharType="begin"/>
            </w:r>
            <w:r>
              <w:rPr>
                <w:noProof/>
                <w:webHidden/>
              </w:rPr>
              <w:instrText xml:space="preserve"> PAGEREF _Toc239973784 \h </w:instrText>
            </w:r>
            <w:r>
              <w:rPr>
                <w:noProof/>
                <w:webHidden/>
              </w:rPr>
            </w:r>
            <w:r>
              <w:rPr>
                <w:noProof/>
                <w:webHidden/>
              </w:rPr>
              <w:fldChar w:fldCharType="separate"/>
            </w:r>
            <w:r>
              <w:rPr>
                <w:noProof/>
                <w:webHidden/>
              </w:rPr>
              <w:t>44</w:t>
            </w:r>
            <w:r>
              <w:rPr>
                <w:noProof/>
                <w:webHidden/>
              </w:rPr>
              <w:fldChar w:fldCharType="end"/>
            </w:r>
          </w:hyperlink>
        </w:p>
        <w:p w14:paraId="6F1F32A8" w14:textId="6DF5E72A"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85" w:history="1">
            <w:r w:rsidRPr="00E377B9">
              <w:rPr>
                <w:rStyle w:val="Hyperlink"/>
                <w:noProof/>
              </w:rPr>
              <w:t>5.15</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Manual only; voice only; multimodal</w:t>
            </w:r>
            <w:r>
              <w:rPr>
                <w:noProof/>
                <w:webHidden/>
              </w:rPr>
              <w:tab/>
            </w:r>
            <w:r>
              <w:rPr>
                <w:noProof/>
                <w:webHidden/>
              </w:rPr>
              <w:fldChar w:fldCharType="begin"/>
            </w:r>
            <w:r>
              <w:rPr>
                <w:noProof/>
                <w:webHidden/>
              </w:rPr>
              <w:instrText xml:space="preserve"> PAGEREF _Toc239973785 \h </w:instrText>
            </w:r>
            <w:r>
              <w:rPr>
                <w:noProof/>
                <w:webHidden/>
              </w:rPr>
            </w:r>
            <w:r>
              <w:rPr>
                <w:noProof/>
                <w:webHidden/>
              </w:rPr>
              <w:fldChar w:fldCharType="separate"/>
            </w:r>
            <w:r>
              <w:rPr>
                <w:noProof/>
                <w:webHidden/>
              </w:rPr>
              <w:t>44</w:t>
            </w:r>
            <w:r>
              <w:rPr>
                <w:noProof/>
                <w:webHidden/>
              </w:rPr>
              <w:fldChar w:fldCharType="end"/>
            </w:r>
          </w:hyperlink>
        </w:p>
        <w:p w14:paraId="1AE75537" w14:textId="045F728D"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86" w:history="1">
            <w:r w:rsidRPr="00E377B9">
              <w:rPr>
                <w:rStyle w:val="Hyperlink"/>
                <w:noProof/>
              </w:rPr>
              <w:t>5.16</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Manual form plus optional editable text/voice profile assistant</w:t>
            </w:r>
            <w:r>
              <w:rPr>
                <w:noProof/>
                <w:webHidden/>
              </w:rPr>
              <w:tab/>
            </w:r>
            <w:r>
              <w:rPr>
                <w:noProof/>
                <w:webHidden/>
              </w:rPr>
              <w:fldChar w:fldCharType="begin"/>
            </w:r>
            <w:r>
              <w:rPr>
                <w:noProof/>
                <w:webHidden/>
              </w:rPr>
              <w:instrText xml:space="preserve"> PAGEREF _Toc239973786 \h </w:instrText>
            </w:r>
            <w:r>
              <w:rPr>
                <w:noProof/>
                <w:webHidden/>
              </w:rPr>
            </w:r>
            <w:r>
              <w:rPr>
                <w:noProof/>
                <w:webHidden/>
              </w:rPr>
              <w:fldChar w:fldCharType="separate"/>
            </w:r>
            <w:r>
              <w:rPr>
                <w:noProof/>
                <w:webHidden/>
              </w:rPr>
              <w:t>44</w:t>
            </w:r>
            <w:r>
              <w:rPr>
                <w:noProof/>
                <w:webHidden/>
              </w:rPr>
              <w:fldChar w:fldCharType="end"/>
            </w:r>
          </w:hyperlink>
        </w:p>
        <w:p w14:paraId="37BCCDF6" w14:textId="7279AE60"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87" w:history="1">
            <w:r w:rsidRPr="00E377B9">
              <w:rPr>
                <w:rStyle w:val="Hyperlink"/>
                <w:noProof/>
              </w:rPr>
              <w:t>5.17</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Maximizes access and graceful degradation; multilingual accuracy requires formal evaluation.</w:t>
            </w:r>
            <w:r>
              <w:rPr>
                <w:noProof/>
                <w:webHidden/>
              </w:rPr>
              <w:tab/>
            </w:r>
            <w:r>
              <w:rPr>
                <w:noProof/>
                <w:webHidden/>
              </w:rPr>
              <w:fldChar w:fldCharType="begin"/>
            </w:r>
            <w:r>
              <w:rPr>
                <w:noProof/>
                <w:webHidden/>
              </w:rPr>
              <w:instrText xml:space="preserve"> PAGEREF _Toc239973787 \h </w:instrText>
            </w:r>
            <w:r>
              <w:rPr>
                <w:noProof/>
                <w:webHidden/>
              </w:rPr>
            </w:r>
            <w:r>
              <w:rPr>
                <w:noProof/>
                <w:webHidden/>
              </w:rPr>
              <w:fldChar w:fldCharType="separate"/>
            </w:r>
            <w:r>
              <w:rPr>
                <w:noProof/>
                <w:webHidden/>
              </w:rPr>
              <w:t>44</w:t>
            </w:r>
            <w:r>
              <w:rPr>
                <w:noProof/>
                <w:webHidden/>
              </w:rPr>
              <w:fldChar w:fldCharType="end"/>
            </w:r>
          </w:hyperlink>
        </w:p>
        <w:p w14:paraId="61362BEF" w14:textId="0A9DE981"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88" w:history="1">
            <w:r w:rsidRPr="00E377B9">
              <w:rPr>
                <w:rStyle w:val="Hyperlink"/>
                <w:noProof/>
              </w:rPr>
              <w:t>5.18</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AI extraction</w:t>
            </w:r>
            <w:r>
              <w:rPr>
                <w:noProof/>
                <w:webHidden/>
              </w:rPr>
              <w:tab/>
            </w:r>
            <w:r>
              <w:rPr>
                <w:noProof/>
                <w:webHidden/>
              </w:rPr>
              <w:fldChar w:fldCharType="begin"/>
            </w:r>
            <w:r>
              <w:rPr>
                <w:noProof/>
                <w:webHidden/>
              </w:rPr>
              <w:instrText xml:space="preserve"> PAGEREF _Toc239973788 \h </w:instrText>
            </w:r>
            <w:r>
              <w:rPr>
                <w:noProof/>
                <w:webHidden/>
              </w:rPr>
            </w:r>
            <w:r>
              <w:rPr>
                <w:noProof/>
                <w:webHidden/>
              </w:rPr>
              <w:fldChar w:fldCharType="separate"/>
            </w:r>
            <w:r>
              <w:rPr>
                <w:noProof/>
                <w:webHidden/>
              </w:rPr>
              <w:t>44</w:t>
            </w:r>
            <w:r>
              <w:rPr>
                <w:noProof/>
                <w:webHidden/>
              </w:rPr>
              <w:fldChar w:fldCharType="end"/>
            </w:r>
          </w:hyperlink>
        </w:p>
        <w:p w14:paraId="76405A4B" w14:textId="7BF8B13A"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89" w:history="1">
            <w:r w:rsidRPr="00E377B9">
              <w:rPr>
                <w:rStyle w:val="Hyperlink"/>
                <w:noProof/>
              </w:rPr>
              <w:t>5.19</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Rules; automatic LLM persistence; reviewable LLM suggestions</w:t>
            </w:r>
            <w:r>
              <w:rPr>
                <w:noProof/>
                <w:webHidden/>
              </w:rPr>
              <w:tab/>
            </w:r>
            <w:r>
              <w:rPr>
                <w:noProof/>
                <w:webHidden/>
              </w:rPr>
              <w:fldChar w:fldCharType="begin"/>
            </w:r>
            <w:r>
              <w:rPr>
                <w:noProof/>
                <w:webHidden/>
              </w:rPr>
              <w:instrText xml:space="preserve"> PAGEREF _Toc239973789 \h </w:instrText>
            </w:r>
            <w:r>
              <w:rPr>
                <w:noProof/>
                <w:webHidden/>
              </w:rPr>
            </w:r>
            <w:r>
              <w:rPr>
                <w:noProof/>
                <w:webHidden/>
              </w:rPr>
              <w:fldChar w:fldCharType="separate"/>
            </w:r>
            <w:r>
              <w:rPr>
                <w:noProof/>
                <w:webHidden/>
              </w:rPr>
              <w:t>44</w:t>
            </w:r>
            <w:r>
              <w:rPr>
                <w:noProof/>
                <w:webHidden/>
              </w:rPr>
              <w:fldChar w:fldCharType="end"/>
            </w:r>
          </w:hyperlink>
        </w:p>
        <w:p w14:paraId="1DD4F3B9" w14:textId="29797D40"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90" w:history="1">
            <w:r w:rsidRPr="00E377B9">
              <w:rPr>
                <w:rStyle w:val="Hyperlink"/>
                <w:noProof/>
              </w:rPr>
              <w:t>5.20</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Consent-gated suggestions with human confirmation</w:t>
            </w:r>
            <w:r>
              <w:rPr>
                <w:noProof/>
                <w:webHidden/>
              </w:rPr>
              <w:tab/>
            </w:r>
            <w:r>
              <w:rPr>
                <w:noProof/>
                <w:webHidden/>
              </w:rPr>
              <w:fldChar w:fldCharType="begin"/>
            </w:r>
            <w:r>
              <w:rPr>
                <w:noProof/>
                <w:webHidden/>
              </w:rPr>
              <w:instrText xml:space="preserve"> PAGEREF _Toc239973790 \h </w:instrText>
            </w:r>
            <w:r>
              <w:rPr>
                <w:noProof/>
                <w:webHidden/>
              </w:rPr>
            </w:r>
            <w:r>
              <w:rPr>
                <w:noProof/>
                <w:webHidden/>
              </w:rPr>
              <w:fldChar w:fldCharType="separate"/>
            </w:r>
            <w:r>
              <w:rPr>
                <w:noProof/>
                <w:webHidden/>
              </w:rPr>
              <w:t>44</w:t>
            </w:r>
            <w:r>
              <w:rPr>
                <w:noProof/>
                <w:webHidden/>
              </w:rPr>
              <w:fldChar w:fldCharType="end"/>
            </w:r>
          </w:hyperlink>
        </w:p>
        <w:p w14:paraId="0D96B915" w14:textId="4A422631"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91" w:history="1">
            <w:r w:rsidRPr="00E377B9">
              <w:rPr>
                <w:rStyle w:val="Hyperlink"/>
                <w:noProof/>
              </w:rPr>
              <w:t>5.21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Handles natural language while preventing unreviewed sensitive data from becoming fact.</w:t>
            </w:r>
            <w:r>
              <w:rPr>
                <w:noProof/>
                <w:webHidden/>
              </w:rPr>
              <w:tab/>
            </w:r>
            <w:r>
              <w:rPr>
                <w:noProof/>
                <w:webHidden/>
              </w:rPr>
              <w:fldChar w:fldCharType="begin"/>
            </w:r>
            <w:r>
              <w:rPr>
                <w:noProof/>
                <w:webHidden/>
              </w:rPr>
              <w:instrText xml:space="preserve"> PAGEREF _Toc239973791 \h </w:instrText>
            </w:r>
            <w:r>
              <w:rPr>
                <w:noProof/>
                <w:webHidden/>
              </w:rPr>
            </w:r>
            <w:r>
              <w:rPr>
                <w:noProof/>
                <w:webHidden/>
              </w:rPr>
              <w:fldChar w:fldCharType="separate"/>
            </w:r>
            <w:r>
              <w:rPr>
                <w:noProof/>
                <w:webHidden/>
              </w:rPr>
              <w:t>44</w:t>
            </w:r>
            <w:r>
              <w:rPr>
                <w:noProof/>
                <w:webHidden/>
              </w:rPr>
              <w:fldChar w:fldCharType="end"/>
            </w:r>
          </w:hyperlink>
        </w:p>
        <w:p w14:paraId="6A4708EF" w14:textId="71234CB3"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92" w:history="1">
            <w:r w:rsidRPr="00E377B9">
              <w:rPr>
                <w:rStyle w:val="Hyperlink"/>
                <w:noProof/>
              </w:rPr>
              <w:t>5.22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Matching</w:t>
            </w:r>
            <w:r>
              <w:rPr>
                <w:noProof/>
                <w:webHidden/>
              </w:rPr>
              <w:tab/>
            </w:r>
            <w:r>
              <w:rPr>
                <w:noProof/>
                <w:webHidden/>
              </w:rPr>
              <w:fldChar w:fldCharType="begin"/>
            </w:r>
            <w:r>
              <w:rPr>
                <w:noProof/>
                <w:webHidden/>
              </w:rPr>
              <w:instrText xml:space="preserve"> PAGEREF _Toc239973792 \h </w:instrText>
            </w:r>
            <w:r>
              <w:rPr>
                <w:noProof/>
                <w:webHidden/>
              </w:rPr>
            </w:r>
            <w:r>
              <w:rPr>
                <w:noProof/>
                <w:webHidden/>
              </w:rPr>
              <w:fldChar w:fldCharType="separate"/>
            </w:r>
            <w:r>
              <w:rPr>
                <w:noProof/>
                <w:webHidden/>
              </w:rPr>
              <w:t>44</w:t>
            </w:r>
            <w:r>
              <w:rPr>
                <w:noProof/>
                <w:webHidden/>
              </w:rPr>
              <w:fldChar w:fldCharType="end"/>
            </w:r>
          </w:hyperlink>
        </w:p>
        <w:p w14:paraId="422E9C67" w14:textId="7A501524"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93" w:history="1">
            <w:r w:rsidRPr="00E377B9">
              <w:rPr>
                <w:rStyle w:val="Hyperlink"/>
                <w:noProof/>
              </w:rPr>
              <w:t>5.23</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Keywords; opaque learned decision; deterministic task scoring</w:t>
            </w:r>
            <w:r>
              <w:rPr>
                <w:noProof/>
                <w:webHidden/>
              </w:rPr>
              <w:tab/>
            </w:r>
            <w:r>
              <w:rPr>
                <w:noProof/>
                <w:webHidden/>
              </w:rPr>
              <w:fldChar w:fldCharType="begin"/>
            </w:r>
            <w:r>
              <w:rPr>
                <w:noProof/>
                <w:webHidden/>
              </w:rPr>
              <w:instrText xml:space="preserve"> PAGEREF _Toc239973793 \h </w:instrText>
            </w:r>
            <w:r>
              <w:rPr>
                <w:noProof/>
                <w:webHidden/>
              </w:rPr>
            </w:r>
            <w:r>
              <w:rPr>
                <w:noProof/>
                <w:webHidden/>
              </w:rPr>
              <w:fldChar w:fldCharType="separate"/>
            </w:r>
            <w:r>
              <w:rPr>
                <w:noProof/>
                <w:webHidden/>
              </w:rPr>
              <w:t>44</w:t>
            </w:r>
            <w:r>
              <w:rPr>
                <w:noProof/>
                <w:webHidden/>
              </w:rPr>
              <w:fldChar w:fldCharType="end"/>
            </w:r>
          </w:hyperlink>
        </w:p>
        <w:p w14:paraId="1133049F" w14:textId="7BF56EA1"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94" w:history="1">
            <w:r w:rsidRPr="00E377B9">
              <w:rPr>
                <w:rStyle w:val="Hyperlink"/>
                <w:noProof/>
              </w:rPr>
              <w:t>5.24</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Versioned deterministic weighted task policy</w:t>
            </w:r>
            <w:r>
              <w:rPr>
                <w:noProof/>
                <w:webHidden/>
              </w:rPr>
              <w:tab/>
            </w:r>
            <w:r>
              <w:rPr>
                <w:noProof/>
                <w:webHidden/>
              </w:rPr>
              <w:fldChar w:fldCharType="begin"/>
            </w:r>
            <w:r>
              <w:rPr>
                <w:noProof/>
                <w:webHidden/>
              </w:rPr>
              <w:instrText xml:space="preserve"> PAGEREF _Toc239973794 \h </w:instrText>
            </w:r>
            <w:r>
              <w:rPr>
                <w:noProof/>
                <w:webHidden/>
              </w:rPr>
            </w:r>
            <w:r>
              <w:rPr>
                <w:noProof/>
                <w:webHidden/>
              </w:rPr>
              <w:fldChar w:fldCharType="separate"/>
            </w:r>
            <w:r>
              <w:rPr>
                <w:noProof/>
                <w:webHidden/>
              </w:rPr>
              <w:t>44</w:t>
            </w:r>
            <w:r>
              <w:rPr>
                <w:noProof/>
                <w:webHidden/>
              </w:rPr>
              <w:fldChar w:fldCharType="end"/>
            </w:r>
          </w:hyperlink>
        </w:p>
        <w:p w14:paraId="6D44FC22" w14:textId="1075EB43"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95" w:history="1">
            <w:r w:rsidRPr="00E377B9">
              <w:rPr>
                <w:rStyle w:val="Hyperlink"/>
                <w:noProof/>
              </w:rPr>
              <w:t>5.25</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Explainable and testable; future calibration needs expert-reviewed examples rather than cosmetic score changes.</w:t>
            </w:r>
            <w:r>
              <w:rPr>
                <w:noProof/>
                <w:webHidden/>
              </w:rPr>
              <w:tab/>
            </w:r>
            <w:r>
              <w:rPr>
                <w:noProof/>
                <w:webHidden/>
              </w:rPr>
              <w:fldChar w:fldCharType="begin"/>
            </w:r>
            <w:r>
              <w:rPr>
                <w:noProof/>
                <w:webHidden/>
              </w:rPr>
              <w:instrText xml:space="preserve"> PAGEREF _Toc239973795 \h </w:instrText>
            </w:r>
            <w:r>
              <w:rPr>
                <w:noProof/>
                <w:webHidden/>
              </w:rPr>
            </w:r>
            <w:r>
              <w:rPr>
                <w:noProof/>
                <w:webHidden/>
              </w:rPr>
              <w:fldChar w:fldCharType="separate"/>
            </w:r>
            <w:r>
              <w:rPr>
                <w:noProof/>
                <w:webHidden/>
              </w:rPr>
              <w:t>44</w:t>
            </w:r>
            <w:r>
              <w:rPr>
                <w:noProof/>
                <w:webHidden/>
              </w:rPr>
              <w:fldChar w:fldCharType="end"/>
            </w:r>
          </w:hyperlink>
        </w:p>
        <w:p w14:paraId="0A89A349" w14:textId="2157FDB2"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96" w:history="1">
            <w:r w:rsidRPr="00E377B9">
              <w:rPr>
                <w:rStyle w:val="Hyperlink"/>
                <w:noProof/>
              </w:rPr>
              <w:t>5.26</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Private files</w:t>
            </w:r>
            <w:r>
              <w:rPr>
                <w:noProof/>
                <w:webHidden/>
              </w:rPr>
              <w:tab/>
            </w:r>
            <w:r>
              <w:rPr>
                <w:noProof/>
                <w:webHidden/>
              </w:rPr>
              <w:fldChar w:fldCharType="begin"/>
            </w:r>
            <w:r>
              <w:rPr>
                <w:noProof/>
                <w:webHidden/>
              </w:rPr>
              <w:instrText xml:space="preserve"> PAGEREF _Toc239973796 \h </w:instrText>
            </w:r>
            <w:r>
              <w:rPr>
                <w:noProof/>
                <w:webHidden/>
              </w:rPr>
            </w:r>
            <w:r>
              <w:rPr>
                <w:noProof/>
                <w:webHidden/>
              </w:rPr>
              <w:fldChar w:fldCharType="separate"/>
            </w:r>
            <w:r>
              <w:rPr>
                <w:noProof/>
                <w:webHidden/>
              </w:rPr>
              <w:t>45</w:t>
            </w:r>
            <w:r>
              <w:rPr>
                <w:noProof/>
                <w:webHidden/>
              </w:rPr>
              <w:fldChar w:fldCharType="end"/>
            </w:r>
          </w:hyperlink>
        </w:p>
        <w:p w14:paraId="5D49CF9B" w14:textId="3B80ED95"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97" w:history="1">
            <w:r w:rsidRPr="00E377B9">
              <w:rPr>
                <w:rStyle w:val="Hyperlink"/>
                <w:noProof/>
              </w:rPr>
              <w:t>5.27</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Public upload; database blob; private filesystem/object store</w:t>
            </w:r>
            <w:r>
              <w:rPr>
                <w:noProof/>
                <w:webHidden/>
              </w:rPr>
              <w:tab/>
            </w:r>
            <w:r>
              <w:rPr>
                <w:noProof/>
                <w:webHidden/>
              </w:rPr>
              <w:fldChar w:fldCharType="begin"/>
            </w:r>
            <w:r>
              <w:rPr>
                <w:noProof/>
                <w:webHidden/>
              </w:rPr>
              <w:instrText xml:space="preserve"> PAGEREF _Toc239973797 \h </w:instrText>
            </w:r>
            <w:r>
              <w:rPr>
                <w:noProof/>
                <w:webHidden/>
              </w:rPr>
            </w:r>
            <w:r>
              <w:rPr>
                <w:noProof/>
                <w:webHidden/>
              </w:rPr>
              <w:fldChar w:fldCharType="separate"/>
            </w:r>
            <w:r>
              <w:rPr>
                <w:noProof/>
                <w:webHidden/>
              </w:rPr>
              <w:t>45</w:t>
            </w:r>
            <w:r>
              <w:rPr>
                <w:noProof/>
                <w:webHidden/>
              </w:rPr>
              <w:fldChar w:fldCharType="end"/>
            </w:r>
          </w:hyperlink>
        </w:p>
        <w:p w14:paraId="73AE4DF7" w14:textId="67C6A1B0"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98" w:history="1">
            <w:r w:rsidRPr="00E377B9">
              <w:rPr>
                <w:rStyle w:val="Hyperlink"/>
                <w:noProof/>
              </w:rPr>
              <w:t>5.28</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Private Symfony storage locally and Supabase object storage in staging</w:t>
            </w:r>
            <w:r>
              <w:rPr>
                <w:noProof/>
                <w:webHidden/>
              </w:rPr>
              <w:tab/>
            </w:r>
            <w:r>
              <w:rPr>
                <w:noProof/>
                <w:webHidden/>
              </w:rPr>
              <w:fldChar w:fldCharType="begin"/>
            </w:r>
            <w:r>
              <w:rPr>
                <w:noProof/>
                <w:webHidden/>
              </w:rPr>
              <w:instrText xml:space="preserve"> PAGEREF _Toc239973798 \h </w:instrText>
            </w:r>
            <w:r>
              <w:rPr>
                <w:noProof/>
                <w:webHidden/>
              </w:rPr>
            </w:r>
            <w:r>
              <w:rPr>
                <w:noProof/>
                <w:webHidden/>
              </w:rPr>
              <w:fldChar w:fldCharType="separate"/>
            </w:r>
            <w:r>
              <w:rPr>
                <w:noProof/>
                <w:webHidden/>
              </w:rPr>
              <w:t>45</w:t>
            </w:r>
            <w:r>
              <w:rPr>
                <w:noProof/>
                <w:webHidden/>
              </w:rPr>
              <w:fldChar w:fldCharType="end"/>
            </w:r>
          </w:hyperlink>
        </w:p>
        <w:p w14:paraId="00F1E2B6" w14:textId="0EA568EF"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799" w:history="1">
            <w:r w:rsidRPr="00E377B9">
              <w:rPr>
                <w:rStyle w:val="Hyperlink"/>
                <w:noProof/>
              </w:rPr>
              <w:t>5.29</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Enforces authenticated access and deletion; staging uses purpose-specific Supabase buckets, while production encryption, backup, and erasure governance remain required.</w:t>
            </w:r>
            <w:r>
              <w:rPr>
                <w:noProof/>
                <w:webHidden/>
              </w:rPr>
              <w:tab/>
            </w:r>
            <w:r>
              <w:rPr>
                <w:noProof/>
                <w:webHidden/>
              </w:rPr>
              <w:fldChar w:fldCharType="begin"/>
            </w:r>
            <w:r>
              <w:rPr>
                <w:noProof/>
                <w:webHidden/>
              </w:rPr>
              <w:instrText xml:space="preserve"> PAGEREF _Toc239973799 \h </w:instrText>
            </w:r>
            <w:r>
              <w:rPr>
                <w:noProof/>
                <w:webHidden/>
              </w:rPr>
            </w:r>
            <w:r>
              <w:rPr>
                <w:noProof/>
                <w:webHidden/>
              </w:rPr>
              <w:fldChar w:fldCharType="separate"/>
            </w:r>
            <w:r>
              <w:rPr>
                <w:noProof/>
                <w:webHidden/>
              </w:rPr>
              <w:t>45</w:t>
            </w:r>
            <w:r>
              <w:rPr>
                <w:noProof/>
                <w:webHidden/>
              </w:rPr>
              <w:fldChar w:fldCharType="end"/>
            </w:r>
          </w:hyperlink>
        </w:p>
        <w:p w14:paraId="5A931BD5" w14:textId="68806EE8"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00" w:history="1">
            <w:r w:rsidRPr="00E377B9">
              <w:rPr>
                <w:rStyle w:val="Hyperlink"/>
                <w:noProof/>
              </w:rPr>
              <w:t>5.30</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Notifications</w:t>
            </w:r>
            <w:r>
              <w:rPr>
                <w:noProof/>
                <w:webHidden/>
              </w:rPr>
              <w:tab/>
            </w:r>
            <w:r>
              <w:rPr>
                <w:noProof/>
                <w:webHidden/>
              </w:rPr>
              <w:fldChar w:fldCharType="begin"/>
            </w:r>
            <w:r>
              <w:rPr>
                <w:noProof/>
                <w:webHidden/>
              </w:rPr>
              <w:instrText xml:space="preserve"> PAGEREF _Toc239973800 \h </w:instrText>
            </w:r>
            <w:r>
              <w:rPr>
                <w:noProof/>
                <w:webHidden/>
              </w:rPr>
            </w:r>
            <w:r>
              <w:rPr>
                <w:noProof/>
                <w:webHidden/>
              </w:rPr>
              <w:fldChar w:fldCharType="separate"/>
            </w:r>
            <w:r>
              <w:rPr>
                <w:noProof/>
                <w:webHidden/>
              </w:rPr>
              <w:t>45</w:t>
            </w:r>
            <w:r>
              <w:rPr>
                <w:noProof/>
                <w:webHidden/>
              </w:rPr>
              <w:fldChar w:fldCharType="end"/>
            </w:r>
          </w:hyperlink>
        </w:p>
        <w:p w14:paraId="589FB1AA" w14:textId="7DBE70D8"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01" w:history="1">
            <w:r w:rsidRPr="00E377B9">
              <w:rPr>
                <w:rStyle w:val="Hyperlink"/>
                <w:noProof/>
              </w:rPr>
              <w:t>5.31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Email only; in-app only; both plus outcome log</w:t>
            </w:r>
            <w:r>
              <w:rPr>
                <w:noProof/>
                <w:webHidden/>
              </w:rPr>
              <w:tab/>
            </w:r>
            <w:r>
              <w:rPr>
                <w:noProof/>
                <w:webHidden/>
              </w:rPr>
              <w:fldChar w:fldCharType="begin"/>
            </w:r>
            <w:r>
              <w:rPr>
                <w:noProof/>
                <w:webHidden/>
              </w:rPr>
              <w:instrText xml:space="preserve"> PAGEREF _Toc239973801 \h </w:instrText>
            </w:r>
            <w:r>
              <w:rPr>
                <w:noProof/>
                <w:webHidden/>
              </w:rPr>
            </w:r>
            <w:r>
              <w:rPr>
                <w:noProof/>
                <w:webHidden/>
              </w:rPr>
              <w:fldChar w:fldCharType="separate"/>
            </w:r>
            <w:r>
              <w:rPr>
                <w:noProof/>
                <w:webHidden/>
              </w:rPr>
              <w:t>45</w:t>
            </w:r>
            <w:r>
              <w:rPr>
                <w:noProof/>
                <w:webHidden/>
              </w:rPr>
              <w:fldChar w:fldCharType="end"/>
            </w:r>
          </w:hyperlink>
        </w:p>
        <w:p w14:paraId="016FB2A9" w14:textId="178CC819"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02" w:history="1">
            <w:r w:rsidRPr="00E377B9">
              <w:rPr>
                <w:rStyle w:val="Hyperlink"/>
                <w:noProof/>
              </w:rPr>
              <w:t>5.32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Plain-text email and accessible in-app notice with minimized event log</w:t>
            </w:r>
            <w:r>
              <w:rPr>
                <w:noProof/>
                <w:webHidden/>
              </w:rPr>
              <w:tab/>
            </w:r>
            <w:r>
              <w:rPr>
                <w:noProof/>
                <w:webHidden/>
              </w:rPr>
              <w:fldChar w:fldCharType="begin"/>
            </w:r>
            <w:r>
              <w:rPr>
                <w:noProof/>
                <w:webHidden/>
              </w:rPr>
              <w:instrText xml:space="preserve"> PAGEREF _Toc239973802 \h </w:instrText>
            </w:r>
            <w:r>
              <w:rPr>
                <w:noProof/>
                <w:webHidden/>
              </w:rPr>
            </w:r>
            <w:r>
              <w:rPr>
                <w:noProof/>
                <w:webHidden/>
              </w:rPr>
              <w:fldChar w:fldCharType="separate"/>
            </w:r>
            <w:r>
              <w:rPr>
                <w:noProof/>
                <w:webHidden/>
              </w:rPr>
              <w:t>45</w:t>
            </w:r>
            <w:r>
              <w:rPr>
                <w:noProof/>
                <w:webHidden/>
              </w:rPr>
              <w:fldChar w:fldCharType="end"/>
            </w:r>
          </w:hyperlink>
        </w:p>
        <w:p w14:paraId="3525A016" w14:textId="09FBA64D"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03" w:history="1">
            <w:r w:rsidRPr="00E377B9">
              <w:rPr>
                <w:rStyle w:val="Hyperlink"/>
                <w:noProof/>
              </w:rPr>
              <w:t>5.33</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Business decisions survive mail failure; production deliverability monitoring remains required.</w:t>
            </w:r>
            <w:r>
              <w:rPr>
                <w:noProof/>
                <w:webHidden/>
              </w:rPr>
              <w:tab/>
            </w:r>
            <w:r>
              <w:rPr>
                <w:noProof/>
                <w:webHidden/>
              </w:rPr>
              <w:fldChar w:fldCharType="begin"/>
            </w:r>
            <w:r>
              <w:rPr>
                <w:noProof/>
                <w:webHidden/>
              </w:rPr>
              <w:instrText xml:space="preserve"> PAGEREF _Toc239973803 \h </w:instrText>
            </w:r>
            <w:r>
              <w:rPr>
                <w:noProof/>
                <w:webHidden/>
              </w:rPr>
            </w:r>
            <w:r>
              <w:rPr>
                <w:noProof/>
                <w:webHidden/>
              </w:rPr>
              <w:fldChar w:fldCharType="separate"/>
            </w:r>
            <w:r>
              <w:rPr>
                <w:noProof/>
                <w:webHidden/>
              </w:rPr>
              <w:t>45</w:t>
            </w:r>
            <w:r>
              <w:rPr>
                <w:noProof/>
                <w:webHidden/>
              </w:rPr>
              <w:fldChar w:fldCharType="end"/>
            </w:r>
          </w:hyperlink>
        </w:p>
        <w:p w14:paraId="7F7B49A6" w14:textId="06206C53"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04" w:history="1">
            <w:r w:rsidRPr="00E377B9">
              <w:rPr>
                <w:rStyle w:val="Hyperlink"/>
                <w:noProof/>
              </w:rPr>
              <w:t>5.34</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Accessibility verification</w:t>
            </w:r>
            <w:r>
              <w:rPr>
                <w:noProof/>
                <w:webHidden/>
              </w:rPr>
              <w:tab/>
            </w:r>
            <w:r>
              <w:rPr>
                <w:noProof/>
                <w:webHidden/>
              </w:rPr>
              <w:fldChar w:fldCharType="begin"/>
            </w:r>
            <w:r>
              <w:rPr>
                <w:noProof/>
                <w:webHidden/>
              </w:rPr>
              <w:instrText xml:space="preserve"> PAGEREF _Toc239973804 \h </w:instrText>
            </w:r>
            <w:r>
              <w:rPr>
                <w:noProof/>
                <w:webHidden/>
              </w:rPr>
            </w:r>
            <w:r>
              <w:rPr>
                <w:noProof/>
                <w:webHidden/>
              </w:rPr>
              <w:fldChar w:fldCharType="separate"/>
            </w:r>
            <w:r>
              <w:rPr>
                <w:noProof/>
                <w:webHidden/>
              </w:rPr>
              <w:t>45</w:t>
            </w:r>
            <w:r>
              <w:rPr>
                <w:noProof/>
                <w:webHidden/>
              </w:rPr>
              <w:fldChar w:fldCharType="end"/>
            </w:r>
          </w:hyperlink>
        </w:p>
        <w:p w14:paraId="37C572F5" w14:textId="00FA1D0E"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05" w:history="1">
            <w:r w:rsidRPr="00E377B9">
              <w:rPr>
                <w:rStyle w:val="Hyperlink"/>
                <w:noProof/>
              </w:rPr>
              <w:t>5.35</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Automated only; manual only; combined evidence</w:t>
            </w:r>
            <w:r>
              <w:rPr>
                <w:noProof/>
                <w:webHidden/>
              </w:rPr>
              <w:tab/>
            </w:r>
            <w:r>
              <w:rPr>
                <w:noProof/>
                <w:webHidden/>
              </w:rPr>
              <w:fldChar w:fldCharType="begin"/>
            </w:r>
            <w:r>
              <w:rPr>
                <w:noProof/>
                <w:webHidden/>
              </w:rPr>
              <w:instrText xml:space="preserve"> PAGEREF _Toc239973805 \h </w:instrText>
            </w:r>
            <w:r>
              <w:rPr>
                <w:noProof/>
                <w:webHidden/>
              </w:rPr>
            </w:r>
            <w:r>
              <w:rPr>
                <w:noProof/>
                <w:webHidden/>
              </w:rPr>
              <w:fldChar w:fldCharType="separate"/>
            </w:r>
            <w:r>
              <w:rPr>
                <w:noProof/>
                <w:webHidden/>
              </w:rPr>
              <w:t>45</w:t>
            </w:r>
            <w:r>
              <w:rPr>
                <w:noProof/>
                <w:webHidden/>
              </w:rPr>
              <w:fldChar w:fldCharType="end"/>
            </w:r>
          </w:hyperlink>
        </w:p>
        <w:p w14:paraId="2CD7F6CC" w14:textId="2DF0C561"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06" w:history="1">
            <w:r w:rsidRPr="00E377B9">
              <w:rPr>
                <w:rStyle w:val="Hyperlink"/>
                <w:noProof/>
              </w:rPr>
              <w:t>5.36</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Automated scans/tests plus keyboard, zoom, reflow, and screen-reader plan</w:t>
            </w:r>
            <w:r>
              <w:rPr>
                <w:noProof/>
                <w:webHidden/>
              </w:rPr>
              <w:tab/>
            </w:r>
            <w:r>
              <w:rPr>
                <w:noProof/>
                <w:webHidden/>
              </w:rPr>
              <w:fldChar w:fldCharType="begin"/>
            </w:r>
            <w:r>
              <w:rPr>
                <w:noProof/>
                <w:webHidden/>
              </w:rPr>
              <w:instrText xml:space="preserve"> PAGEREF _Toc239973806 \h </w:instrText>
            </w:r>
            <w:r>
              <w:rPr>
                <w:noProof/>
                <w:webHidden/>
              </w:rPr>
            </w:r>
            <w:r>
              <w:rPr>
                <w:noProof/>
                <w:webHidden/>
              </w:rPr>
              <w:fldChar w:fldCharType="separate"/>
            </w:r>
            <w:r>
              <w:rPr>
                <w:noProof/>
                <w:webHidden/>
              </w:rPr>
              <w:t>45</w:t>
            </w:r>
            <w:r>
              <w:rPr>
                <w:noProof/>
                <w:webHidden/>
              </w:rPr>
              <w:fldChar w:fldCharType="end"/>
            </w:r>
          </w:hyperlink>
        </w:p>
        <w:p w14:paraId="7423C91F" w14:textId="508003E9"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07" w:history="1">
            <w:r w:rsidRPr="00E377B9">
              <w:rPr>
                <w:rStyle w:val="Hyperlink"/>
                <w:noProof/>
              </w:rPr>
              <w:t>5.37</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No AA claim until the remaining rendered/manual evidence is completed.</w:t>
            </w:r>
            <w:r>
              <w:rPr>
                <w:noProof/>
                <w:webHidden/>
              </w:rPr>
              <w:tab/>
            </w:r>
            <w:r>
              <w:rPr>
                <w:noProof/>
                <w:webHidden/>
              </w:rPr>
              <w:fldChar w:fldCharType="begin"/>
            </w:r>
            <w:r>
              <w:rPr>
                <w:noProof/>
                <w:webHidden/>
              </w:rPr>
              <w:instrText xml:space="preserve"> PAGEREF _Toc239973807 \h </w:instrText>
            </w:r>
            <w:r>
              <w:rPr>
                <w:noProof/>
                <w:webHidden/>
              </w:rPr>
            </w:r>
            <w:r>
              <w:rPr>
                <w:noProof/>
                <w:webHidden/>
              </w:rPr>
              <w:fldChar w:fldCharType="separate"/>
            </w:r>
            <w:r>
              <w:rPr>
                <w:noProof/>
                <w:webHidden/>
              </w:rPr>
              <w:t>45</w:t>
            </w:r>
            <w:r>
              <w:rPr>
                <w:noProof/>
                <w:webHidden/>
              </w:rPr>
              <w:fldChar w:fldCharType="end"/>
            </w:r>
          </w:hyperlink>
        </w:p>
        <w:p w14:paraId="1BE7A260" w14:textId="07889765" w:rsidR="00210873" w:rsidRDefault="0021087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08" w:history="1">
            <w:r w:rsidRPr="00E377B9">
              <w:rPr>
                <w:rStyle w:val="Hyperlink"/>
                <w:noProof/>
              </w:rPr>
              <w:t>5.38</w:t>
            </w:r>
            <w:r>
              <w:rPr>
                <w:noProof/>
                <w:webHidden/>
              </w:rPr>
              <w:tab/>
            </w:r>
            <w:r>
              <w:rPr>
                <w:noProof/>
                <w:webHidden/>
              </w:rPr>
              <w:fldChar w:fldCharType="begin"/>
            </w:r>
            <w:r>
              <w:rPr>
                <w:noProof/>
                <w:webHidden/>
              </w:rPr>
              <w:instrText xml:space="preserve"> PAGEREF _Toc239973808 \h </w:instrText>
            </w:r>
            <w:r>
              <w:rPr>
                <w:noProof/>
                <w:webHidden/>
              </w:rPr>
            </w:r>
            <w:r>
              <w:rPr>
                <w:noProof/>
                <w:webHidden/>
              </w:rPr>
              <w:fldChar w:fldCharType="separate"/>
            </w:r>
            <w:r>
              <w:rPr>
                <w:noProof/>
                <w:webHidden/>
              </w:rPr>
              <w:t>45</w:t>
            </w:r>
            <w:r>
              <w:rPr>
                <w:noProof/>
                <w:webHidden/>
              </w:rPr>
              <w:fldChar w:fldCharType="end"/>
            </w:r>
          </w:hyperlink>
        </w:p>
        <w:p w14:paraId="204CF6F2" w14:textId="00D5CE7D"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09" w:history="1">
            <w:r w:rsidRPr="00E377B9">
              <w:rPr>
                <w:rStyle w:val="Hyperlink"/>
                <w:noProof/>
              </w:rPr>
              <w:t>5.39</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Solution modeling</w:t>
            </w:r>
            <w:r>
              <w:rPr>
                <w:noProof/>
                <w:webHidden/>
              </w:rPr>
              <w:tab/>
            </w:r>
            <w:r>
              <w:rPr>
                <w:noProof/>
                <w:webHidden/>
              </w:rPr>
              <w:fldChar w:fldCharType="begin"/>
            </w:r>
            <w:r>
              <w:rPr>
                <w:noProof/>
                <w:webHidden/>
              </w:rPr>
              <w:instrText xml:space="preserve"> PAGEREF _Toc239973809 \h </w:instrText>
            </w:r>
            <w:r>
              <w:rPr>
                <w:noProof/>
                <w:webHidden/>
              </w:rPr>
            </w:r>
            <w:r>
              <w:rPr>
                <w:noProof/>
                <w:webHidden/>
              </w:rPr>
              <w:fldChar w:fldCharType="separate"/>
            </w:r>
            <w:r>
              <w:rPr>
                <w:noProof/>
                <w:webHidden/>
              </w:rPr>
              <w:t>45</w:t>
            </w:r>
            <w:r>
              <w:rPr>
                <w:noProof/>
                <w:webHidden/>
              </w:rPr>
              <w:fldChar w:fldCharType="end"/>
            </w:r>
          </w:hyperlink>
        </w:p>
        <w:p w14:paraId="43AA72FD" w14:textId="4FEBAC47" w:rsidR="00210873" w:rsidRDefault="0021087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10" w:history="1">
            <w:r w:rsidRPr="00E377B9">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Implementation and Evaluation</w:t>
            </w:r>
            <w:r>
              <w:rPr>
                <w:noProof/>
                <w:webHidden/>
              </w:rPr>
              <w:tab/>
            </w:r>
            <w:r>
              <w:rPr>
                <w:noProof/>
                <w:webHidden/>
              </w:rPr>
              <w:fldChar w:fldCharType="begin"/>
            </w:r>
            <w:r>
              <w:rPr>
                <w:noProof/>
                <w:webHidden/>
              </w:rPr>
              <w:instrText xml:space="preserve"> PAGEREF _Toc239973810 \h </w:instrText>
            </w:r>
            <w:r>
              <w:rPr>
                <w:noProof/>
                <w:webHidden/>
              </w:rPr>
            </w:r>
            <w:r>
              <w:rPr>
                <w:noProof/>
                <w:webHidden/>
              </w:rPr>
              <w:fldChar w:fldCharType="separate"/>
            </w:r>
            <w:r>
              <w:rPr>
                <w:noProof/>
                <w:webHidden/>
              </w:rPr>
              <w:t>47</w:t>
            </w:r>
            <w:r>
              <w:rPr>
                <w:noProof/>
                <w:webHidden/>
              </w:rPr>
              <w:fldChar w:fldCharType="end"/>
            </w:r>
          </w:hyperlink>
        </w:p>
        <w:p w14:paraId="7D0A1BEA" w14:textId="04FA72B1"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11" w:history="1">
            <w:r w:rsidRPr="00E377B9">
              <w:rPr>
                <w:rStyle w:val="Hyperlink"/>
                <w:noProof/>
              </w:rPr>
              <w:t>6.1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Implemented System</w:t>
            </w:r>
            <w:r>
              <w:rPr>
                <w:noProof/>
                <w:webHidden/>
              </w:rPr>
              <w:tab/>
            </w:r>
            <w:r>
              <w:rPr>
                <w:noProof/>
                <w:webHidden/>
              </w:rPr>
              <w:fldChar w:fldCharType="begin"/>
            </w:r>
            <w:r>
              <w:rPr>
                <w:noProof/>
                <w:webHidden/>
              </w:rPr>
              <w:instrText xml:space="preserve"> PAGEREF _Toc239973811 \h </w:instrText>
            </w:r>
            <w:r>
              <w:rPr>
                <w:noProof/>
                <w:webHidden/>
              </w:rPr>
            </w:r>
            <w:r>
              <w:rPr>
                <w:noProof/>
                <w:webHidden/>
              </w:rPr>
              <w:fldChar w:fldCharType="separate"/>
            </w:r>
            <w:r>
              <w:rPr>
                <w:noProof/>
                <w:webHidden/>
              </w:rPr>
              <w:t>47</w:t>
            </w:r>
            <w:r>
              <w:rPr>
                <w:noProof/>
                <w:webHidden/>
              </w:rPr>
              <w:fldChar w:fldCharType="end"/>
            </w:r>
          </w:hyperlink>
        </w:p>
        <w:p w14:paraId="07DDCF35" w14:textId="2A5FBBEE"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12" w:history="1">
            <w:r w:rsidRPr="00E377B9">
              <w:rPr>
                <w:rStyle w:val="Hyperlink"/>
                <w:noProof/>
              </w:rPr>
              <w:t>6.2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Engineering Alternatives and Decision Rationale</w:t>
            </w:r>
            <w:r>
              <w:rPr>
                <w:noProof/>
                <w:webHidden/>
              </w:rPr>
              <w:tab/>
            </w:r>
            <w:r>
              <w:rPr>
                <w:noProof/>
                <w:webHidden/>
              </w:rPr>
              <w:fldChar w:fldCharType="begin"/>
            </w:r>
            <w:r>
              <w:rPr>
                <w:noProof/>
                <w:webHidden/>
              </w:rPr>
              <w:instrText xml:space="preserve"> PAGEREF _Toc239973812 \h </w:instrText>
            </w:r>
            <w:r>
              <w:rPr>
                <w:noProof/>
                <w:webHidden/>
              </w:rPr>
            </w:r>
            <w:r>
              <w:rPr>
                <w:noProof/>
                <w:webHidden/>
              </w:rPr>
              <w:fldChar w:fldCharType="separate"/>
            </w:r>
            <w:r>
              <w:rPr>
                <w:noProof/>
                <w:webHidden/>
              </w:rPr>
              <w:t>48</w:t>
            </w:r>
            <w:r>
              <w:rPr>
                <w:noProof/>
                <w:webHidden/>
              </w:rPr>
              <w:fldChar w:fldCharType="end"/>
            </w:r>
          </w:hyperlink>
        </w:p>
        <w:p w14:paraId="6362C6A5" w14:textId="21FA1727"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13" w:history="1">
            <w:r w:rsidRPr="00E377B9">
              <w:rPr>
                <w:rStyle w:val="Hyperlink"/>
                <w:noProof/>
              </w:rPr>
              <w:t>6.3</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AI-Assisted Profile-Building Workflow</w:t>
            </w:r>
            <w:r>
              <w:rPr>
                <w:noProof/>
                <w:webHidden/>
              </w:rPr>
              <w:tab/>
            </w:r>
            <w:r>
              <w:rPr>
                <w:noProof/>
                <w:webHidden/>
              </w:rPr>
              <w:fldChar w:fldCharType="begin"/>
            </w:r>
            <w:r>
              <w:rPr>
                <w:noProof/>
                <w:webHidden/>
              </w:rPr>
              <w:instrText xml:space="preserve"> PAGEREF _Toc239973813 \h </w:instrText>
            </w:r>
            <w:r>
              <w:rPr>
                <w:noProof/>
                <w:webHidden/>
              </w:rPr>
            </w:r>
            <w:r>
              <w:rPr>
                <w:noProof/>
                <w:webHidden/>
              </w:rPr>
              <w:fldChar w:fldCharType="separate"/>
            </w:r>
            <w:r>
              <w:rPr>
                <w:noProof/>
                <w:webHidden/>
              </w:rPr>
              <w:t>49</w:t>
            </w:r>
            <w:r>
              <w:rPr>
                <w:noProof/>
                <w:webHidden/>
              </w:rPr>
              <w:fldChar w:fldCharType="end"/>
            </w:r>
          </w:hyperlink>
        </w:p>
        <w:p w14:paraId="5F6B9017" w14:textId="2E5071C8"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14" w:history="1">
            <w:r w:rsidRPr="00E377B9">
              <w:rPr>
                <w:rStyle w:val="Hyperlink"/>
                <w:noProof/>
              </w:rPr>
              <w:t>6.4</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Accessibility and Responsive Engineering</w:t>
            </w:r>
            <w:r>
              <w:rPr>
                <w:noProof/>
                <w:webHidden/>
              </w:rPr>
              <w:tab/>
            </w:r>
            <w:r>
              <w:rPr>
                <w:noProof/>
                <w:webHidden/>
              </w:rPr>
              <w:fldChar w:fldCharType="begin"/>
            </w:r>
            <w:r>
              <w:rPr>
                <w:noProof/>
                <w:webHidden/>
              </w:rPr>
              <w:instrText xml:space="preserve"> PAGEREF _Toc239973814 \h </w:instrText>
            </w:r>
            <w:r>
              <w:rPr>
                <w:noProof/>
                <w:webHidden/>
              </w:rPr>
            </w:r>
            <w:r>
              <w:rPr>
                <w:noProof/>
                <w:webHidden/>
              </w:rPr>
              <w:fldChar w:fldCharType="separate"/>
            </w:r>
            <w:r>
              <w:rPr>
                <w:noProof/>
                <w:webHidden/>
              </w:rPr>
              <w:t>50</w:t>
            </w:r>
            <w:r>
              <w:rPr>
                <w:noProof/>
                <w:webHidden/>
              </w:rPr>
              <w:fldChar w:fldCharType="end"/>
            </w:r>
          </w:hyperlink>
        </w:p>
        <w:p w14:paraId="3C83AEA1" w14:textId="63E02346"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15" w:history="1">
            <w:r w:rsidRPr="00E377B9">
              <w:rPr>
                <w:rStyle w:val="Hyperlink"/>
                <w:noProof/>
              </w:rPr>
              <w:t>6.5</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Security, Verification, and Privacy</w:t>
            </w:r>
            <w:r>
              <w:rPr>
                <w:noProof/>
                <w:webHidden/>
              </w:rPr>
              <w:tab/>
            </w:r>
            <w:r>
              <w:rPr>
                <w:noProof/>
                <w:webHidden/>
              </w:rPr>
              <w:fldChar w:fldCharType="begin"/>
            </w:r>
            <w:r>
              <w:rPr>
                <w:noProof/>
                <w:webHidden/>
              </w:rPr>
              <w:instrText xml:space="preserve"> PAGEREF _Toc239973815 \h </w:instrText>
            </w:r>
            <w:r>
              <w:rPr>
                <w:noProof/>
                <w:webHidden/>
              </w:rPr>
            </w:r>
            <w:r>
              <w:rPr>
                <w:noProof/>
                <w:webHidden/>
              </w:rPr>
              <w:fldChar w:fldCharType="separate"/>
            </w:r>
            <w:r>
              <w:rPr>
                <w:noProof/>
                <w:webHidden/>
              </w:rPr>
              <w:t>51</w:t>
            </w:r>
            <w:r>
              <w:rPr>
                <w:noProof/>
                <w:webHidden/>
              </w:rPr>
              <w:fldChar w:fldCharType="end"/>
            </w:r>
          </w:hyperlink>
        </w:p>
        <w:p w14:paraId="22CF1C06" w14:textId="6D5F26F1"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16" w:history="1">
            <w:r w:rsidRPr="00E377B9">
              <w:rPr>
                <w:rStyle w:val="Hyperlink"/>
                <w:noProof/>
              </w:rPr>
              <w:t>6.6</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Catalogue and Scoring Policy</w:t>
            </w:r>
            <w:r>
              <w:rPr>
                <w:noProof/>
                <w:webHidden/>
              </w:rPr>
              <w:tab/>
            </w:r>
            <w:r>
              <w:rPr>
                <w:noProof/>
                <w:webHidden/>
              </w:rPr>
              <w:fldChar w:fldCharType="begin"/>
            </w:r>
            <w:r>
              <w:rPr>
                <w:noProof/>
                <w:webHidden/>
              </w:rPr>
              <w:instrText xml:space="preserve"> PAGEREF _Toc239973816 \h </w:instrText>
            </w:r>
            <w:r>
              <w:rPr>
                <w:noProof/>
                <w:webHidden/>
              </w:rPr>
            </w:r>
            <w:r>
              <w:rPr>
                <w:noProof/>
                <w:webHidden/>
              </w:rPr>
              <w:fldChar w:fldCharType="separate"/>
            </w:r>
            <w:r>
              <w:rPr>
                <w:noProof/>
                <w:webHidden/>
              </w:rPr>
              <w:t>52</w:t>
            </w:r>
            <w:r>
              <w:rPr>
                <w:noProof/>
                <w:webHidden/>
              </w:rPr>
              <w:fldChar w:fldCharType="end"/>
            </w:r>
          </w:hyperlink>
        </w:p>
        <w:p w14:paraId="7E72DB3B" w14:textId="3A9A1055"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17" w:history="1">
            <w:r w:rsidRPr="00E377B9">
              <w:rPr>
                <w:rStyle w:val="Hyperlink"/>
                <w:noProof/>
              </w:rPr>
              <w:t>6.7</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Integration, E2E, and Performance Evidence</w:t>
            </w:r>
            <w:r>
              <w:rPr>
                <w:noProof/>
                <w:webHidden/>
              </w:rPr>
              <w:tab/>
            </w:r>
            <w:r>
              <w:rPr>
                <w:noProof/>
                <w:webHidden/>
              </w:rPr>
              <w:fldChar w:fldCharType="begin"/>
            </w:r>
            <w:r>
              <w:rPr>
                <w:noProof/>
                <w:webHidden/>
              </w:rPr>
              <w:instrText xml:space="preserve"> PAGEREF _Toc239973817 \h </w:instrText>
            </w:r>
            <w:r>
              <w:rPr>
                <w:noProof/>
                <w:webHidden/>
              </w:rPr>
            </w:r>
            <w:r>
              <w:rPr>
                <w:noProof/>
                <w:webHidden/>
              </w:rPr>
              <w:fldChar w:fldCharType="separate"/>
            </w:r>
            <w:r>
              <w:rPr>
                <w:noProof/>
                <w:webHidden/>
              </w:rPr>
              <w:t>53</w:t>
            </w:r>
            <w:r>
              <w:rPr>
                <w:noProof/>
                <w:webHidden/>
              </w:rPr>
              <w:fldChar w:fldCharType="end"/>
            </w:r>
          </w:hyperlink>
        </w:p>
        <w:p w14:paraId="17516A76" w14:textId="7011376D"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18" w:history="1">
            <w:r w:rsidRPr="00E377B9">
              <w:rPr>
                <w:rStyle w:val="Hyperlink"/>
                <w:noProof/>
              </w:rPr>
              <w:t>6.8</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Evaluation Strategy</w:t>
            </w:r>
            <w:r>
              <w:rPr>
                <w:noProof/>
                <w:webHidden/>
              </w:rPr>
              <w:tab/>
            </w:r>
            <w:r>
              <w:rPr>
                <w:noProof/>
                <w:webHidden/>
              </w:rPr>
              <w:fldChar w:fldCharType="begin"/>
            </w:r>
            <w:r>
              <w:rPr>
                <w:noProof/>
                <w:webHidden/>
              </w:rPr>
              <w:instrText xml:space="preserve"> PAGEREF _Toc239973818 \h </w:instrText>
            </w:r>
            <w:r>
              <w:rPr>
                <w:noProof/>
                <w:webHidden/>
              </w:rPr>
            </w:r>
            <w:r>
              <w:rPr>
                <w:noProof/>
                <w:webHidden/>
              </w:rPr>
              <w:fldChar w:fldCharType="separate"/>
            </w:r>
            <w:r>
              <w:rPr>
                <w:noProof/>
                <w:webHidden/>
              </w:rPr>
              <w:t>55</w:t>
            </w:r>
            <w:r>
              <w:rPr>
                <w:noProof/>
                <w:webHidden/>
              </w:rPr>
              <w:fldChar w:fldCharType="end"/>
            </w:r>
          </w:hyperlink>
        </w:p>
        <w:p w14:paraId="296DE671" w14:textId="0BF81591"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19" w:history="1">
            <w:r w:rsidRPr="00E377B9">
              <w:rPr>
                <w:rStyle w:val="Hyperlink"/>
                <w:noProof/>
              </w:rPr>
              <w:t>6.9</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Cloud Staging Deployment and Operational Validation</w:t>
            </w:r>
            <w:r>
              <w:rPr>
                <w:noProof/>
                <w:webHidden/>
              </w:rPr>
              <w:tab/>
            </w:r>
            <w:r>
              <w:rPr>
                <w:noProof/>
                <w:webHidden/>
              </w:rPr>
              <w:fldChar w:fldCharType="begin"/>
            </w:r>
            <w:r>
              <w:rPr>
                <w:noProof/>
                <w:webHidden/>
              </w:rPr>
              <w:instrText xml:space="preserve"> PAGEREF _Toc239973819 \h </w:instrText>
            </w:r>
            <w:r>
              <w:rPr>
                <w:noProof/>
                <w:webHidden/>
              </w:rPr>
            </w:r>
            <w:r>
              <w:rPr>
                <w:noProof/>
                <w:webHidden/>
              </w:rPr>
              <w:fldChar w:fldCharType="separate"/>
            </w:r>
            <w:r>
              <w:rPr>
                <w:noProof/>
                <w:webHidden/>
              </w:rPr>
              <w:t>56</w:t>
            </w:r>
            <w:r>
              <w:rPr>
                <w:noProof/>
                <w:webHidden/>
              </w:rPr>
              <w:fldChar w:fldCharType="end"/>
            </w:r>
          </w:hyperlink>
        </w:p>
        <w:p w14:paraId="782E5204" w14:textId="4CEFA8CB"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20" w:history="1">
            <w:r w:rsidRPr="00E377B9">
              <w:rPr>
                <w:rStyle w:val="Hyperlink"/>
                <w:noProof/>
              </w:rPr>
              <w:t>6.10</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Human-Centred Accessibility Evaluation</w:t>
            </w:r>
            <w:r>
              <w:rPr>
                <w:noProof/>
                <w:webHidden/>
              </w:rPr>
              <w:tab/>
            </w:r>
            <w:r>
              <w:rPr>
                <w:noProof/>
                <w:webHidden/>
              </w:rPr>
              <w:fldChar w:fldCharType="begin"/>
            </w:r>
            <w:r>
              <w:rPr>
                <w:noProof/>
                <w:webHidden/>
              </w:rPr>
              <w:instrText xml:space="preserve"> PAGEREF _Toc239973820 \h </w:instrText>
            </w:r>
            <w:r>
              <w:rPr>
                <w:noProof/>
                <w:webHidden/>
              </w:rPr>
            </w:r>
            <w:r>
              <w:rPr>
                <w:noProof/>
                <w:webHidden/>
              </w:rPr>
              <w:fldChar w:fldCharType="separate"/>
            </w:r>
            <w:r>
              <w:rPr>
                <w:noProof/>
                <w:webHidden/>
              </w:rPr>
              <w:t>57</w:t>
            </w:r>
            <w:r>
              <w:rPr>
                <w:noProof/>
                <w:webHidden/>
              </w:rPr>
              <w:fldChar w:fldCharType="end"/>
            </w:r>
          </w:hyperlink>
        </w:p>
        <w:p w14:paraId="240D62E8" w14:textId="173D8ECB"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21" w:history="1">
            <w:r w:rsidRPr="00E377B9">
              <w:rPr>
                <w:rStyle w:val="Hyperlink"/>
                <w:noProof/>
              </w:rPr>
              <w:t>6.11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Requirements Traceability</w:t>
            </w:r>
            <w:r>
              <w:rPr>
                <w:noProof/>
                <w:webHidden/>
              </w:rPr>
              <w:tab/>
            </w:r>
            <w:r>
              <w:rPr>
                <w:noProof/>
                <w:webHidden/>
              </w:rPr>
              <w:fldChar w:fldCharType="begin"/>
            </w:r>
            <w:r>
              <w:rPr>
                <w:noProof/>
                <w:webHidden/>
              </w:rPr>
              <w:instrText xml:space="preserve"> PAGEREF _Toc239973821 \h </w:instrText>
            </w:r>
            <w:r>
              <w:rPr>
                <w:noProof/>
                <w:webHidden/>
              </w:rPr>
            </w:r>
            <w:r>
              <w:rPr>
                <w:noProof/>
                <w:webHidden/>
              </w:rPr>
              <w:fldChar w:fldCharType="separate"/>
            </w:r>
            <w:r>
              <w:rPr>
                <w:noProof/>
                <w:webHidden/>
              </w:rPr>
              <w:t>58</w:t>
            </w:r>
            <w:r>
              <w:rPr>
                <w:noProof/>
                <w:webHidden/>
              </w:rPr>
              <w:fldChar w:fldCharType="end"/>
            </w:r>
          </w:hyperlink>
        </w:p>
        <w:p w14:paraId="30983713" w14:textId="05D7229D"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22" w:history="1">
            <w:r w:rsidRPr="00E377B9">
              <w:rPr>
                <w:rStyle w:val="Hyperlink"/>
                <w:noProof/>
              </w:rPr>
              <w:t>6.12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Current Limitations</w:t>
            </w:r>
            <w:r>
              <w:rPr>
                <w:noProof/>
                <w:webHidden/>
              </w:rPr>
              <w:tab/>
            </w:r>
            <w:r>
              <w:rPr>
                <w:noProof/>
                <w:webHidden/>
              </w:rPr>
              <w:fldChar w:fldCharType="begin"/>
            </w:r>
            <w:r>
              <w:rPr>
                <w:noProof/>
                <w:webHidden/>
              </w:rPr>
              <w:instrText xml:space="preserve"> PAGEREF _Toc239973822 \h </w:instrText>
            </w:r>
            <w:r>
              <w:rPr>
                <w:noProof/>
                <w:webHidden/>
              </w:rPr>
            </w:r>
            <w:r>
              <w:rPr>
                <w:noProof/>
                <w:webHidden/>
              </w:rPr>
              <w:fldChar w:fldCharType="separate"/>
            </w:r>
            <w:r>
              <w:rPr>
                <w:noProof/>
                <w:webHidden/>
              </w:rPr>
              <w:t>60</w:t>
            </w:r>
            <w:r>
              <w:rPr>
                <w:noProof/>
                <w:webHidden/>
              </w:rPr>
              <w:fldChar w:fldCharType="end"/>
            </w:r>
          </w:hyperlink>
        </w:p>
        <w:p w14:paraId="5A8590BE" w14:textId="1E7C27B0" w:rsidR="00210873" w:rsidRDefault="0021087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23" w:history="1">
            <w:r w:rsidRPr="00E377B9">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Conclusion, Limitations, and Future Work</w:t>
            </w:r>
            <w:r>
              <w:rPr>
                <w:noProof/>
                <w:webHidden/>
              </w:rPr>
              <w:tab/>
            </w:r>
            <w:r>
              <w:rPr>
                <w:noProof/>
                <w:webHidden/>
              </w:rPr>
              <w:fldChar w:fldCharType="begin"/>
            </w:r>
            <w:r>
              <w:rPr>
                <w:noProof/>
                <w:webHidden/>
              </w:rPr>
              <w:instrText xml:space="preserve"> PAGEREF _Toc239973823 \h </w:instrText>
            </w:r>
            <w:r>
              <w:rPr>
                <w:noProof/>
                <w:webHidden/>
              </w:rPr>
            </w:r>
            <w:r>
              <w:rPr>
                <w:noProof/>
                <w:webHidden/>
              </w:rPr>
              <w:fldChar w:fldCharType="separate"/>
            </w:r>
            <w:r>
              <w:rPr>
                <w:noProof/>
                <w:webHidden/>
              </w:rPr>
              <w:t>60</w:t>
            </w:r>
            <w:r>
              <w:rPr>
                <w:noProof/>
                <w:webHidden/>
              </w:rPr>
              <w:fldChar w:fldCharType="end"/>
            </w:r>
          </w:hyperlink>
        </w:p>
        <w:p w14:paraId="510EB5BE" w14:textId="7A06B067"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24" w:history="1">
            <w:r w:rsidRPr="00E377B9">
              <w:rPr>
                <w:rStyle w:val="Hyperlink"/>
                <w:noProof/>
              </w:rPr>
              <w:t>7.1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Remaining Validation and Future Work</w:t>
            </w:r>
            <w:r>
              <w:rPr>
                <w:noProof/>
                <w:webHidden/>
              </w:rPr>
              <w:tab/>
            </w:r>
            <w:r>
              <w:rPr>
                <w:noProof/>
                <w:webHidden/>
              </w:rPr>
              <w:fldChar w:fldCharType="begin"/>
            </w:r>
            <w:r>
              <w:rPr>
                <w:noProof/>
                <w:webHidden/>
              </w:rPr>
              <w:instrText xml:space="preserve"> PAGEREF _Toc239973824 \h </w:instrText>
            </w:r>
            <w:r>
              <w:rPr>
                <w:noProof/>
                <w:webHidden/>
              </w:rPr>
            </w:r>
            <w:r>
              <w:rPr>
                <w:noProof/>
                <w:webHidden/>
              </w:rPr>
              <w:fldChar w:fldCharType="separate"/>
            </w:r>
            <w:r>
              <w:rPr>
                <w:noProof/>
                <w:webHidden/>
              </w:rPr>
              <w:t>61</w:t>
            </w:r>
            <w:r>
              <w:rPr>
                <w:noProof/>
                <w:webHidden/>
              </w:rPr>
              <w:fldChar w:fldCharType="end"/>
            </w:r>
          </w:hyperlink>
        </w:p>
        <w:p w14:paraId="3C5F295E" w14:textId="3DCF752A"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25" w:history="1">
            <w:r w:rsidRPr="00E377B9">
              <w:rPr>
                <w:rStyle w:val="Hyperlink"/>
                <w:noProof/>
              </w:rPr>
              <w:t>7.2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Risk Management</w:t>
            </w:r>
            <w:r>
              <w:rPr>
                <w:noProof/>
                <w:webHidden/>
              </w:rPr>
              <w:tab/>
            </w:r>
            <w:r>
              <w:rPr>
                <w:noProof/>
                <w:webHidden/>
              </w:rPr>
              <w:fldChar w:fldCharType="begin"/>
            </w:r>
            <w:r>
              <w:rPr>
                <w:noProof/>
                <w:webHidden/>
              </w:rPr>
              <w:instrText xml:space="preserve"> PAGEREF _Toc239973825 \h </w:instrText>
            </w:r>
            <w:r>
              <w:rPr>
                <w:noProof/>
                <w:webHidden/>
              </w:rPr>
            </w:r>
            <w:r>
              <w:rPr>
                <w:noProof/>
                <w:webHidden/>
              </w:rPr>
              <w:fldChar w:fldCharType="separate"/>
            </w:r>
            <w:r>
              <w:rPr>
                <w:noProof/>
                <w:webHidden/>
              </w:rPr>
              <w:t>62</w:t>
            </w:r>
            <w:r>
              <w:rPr>
                <w:noProof/>
                <w:webHidden/>
              </w:rPr>
              <w:fldChar w:fldCharType="end"/>
            </w:r>
          </w:hyperlink>
        </w:p>
        <w:p w14:paraId="29C2D1D8" w14:textId="44AFDFCA"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26" w:history="1">
            <w:r w:rsidRPr="00E377B9">
              <w:rPr>
                <w:rStyle w:val="Hyperlink"/>
                <w:noProof/>
              </w:rPr>
              <w:t>7.3</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Project Management</w:t>
            </w:r>
            <w:r>
              <w:rPr>
                <w:noProof/>
                <w:webHidden/>
              </w:rPr>
              <w:tab/>
            </w:r>
            <w:r>
              <w:rPr>
                <w:noProof/>
                <w:webHidden/>
              </w:rPr>
              <w:fldChar w:fldCharType="begin"/>
            </w:r>
            <w:r>
              <w:rPr>
                <w:noProof/>
                <w:webHidden/>
              </w:rPr>
              <w:instrText xml:space="preserve"> PAGEREF _Toc239973826 \h </w:instrText>
            </w:r>
            <w:r>
              <w:rPr>
                <w:noProof/>
                <w:webHidden/>
              </w:rPr>
            </w:r>
            <w:r>
              <w:rPr>
                <w:noProof/>
                <w:webHidden/>
              </w:rPr>
              <w:fldChar w:fldCharType="separate"/>
            </w:r>
            <w:r>
              <w:rPr>
                <w:noProof/>
                <w:webHidden/>
              </w:rPr>
              <w:t>62</w:t>
            </w:r>
            <w:r>
              <w:rPr>
                <w:noProof/>
                <w:webHidden/>
              </w:rPr>
              <w:fldChar w:fldCharType="end"/>
            </w:r>
          </w:hyperlink>
        </w:p>
        <w:p w14:paraId="31F90504" w14:textId="06328078" w:rsidR="00210873" w:rsidRDefault="0021087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27" w:history="1">
            <w:r w:rsidRPr="00E377B9">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References</w:t>
            </w:r>
            <w:r>
              <w:rPr>
                <w:noProof/>
                <w:webHidden/>
              </w:rPr>
              <w:tab/>
            </w:r>
            <w:r>
              <w:rPr>
                <w:noProof/>
                <w:webHidden/>
              </w:rPr>
              <w:fldChar w:fldCharType="begin"/>
            </w:r>
            <w:r>
              <w:rPr>
                <w:noProof/>
                <w:webHidden/>
              </w:rPr>
              <w:instrText xml:space="preserve"> PAGEREF _Toc239973827 \h </w:instrText>
            </w:r>
            <w:r>
              <w:rPr>
                <w:noProof/>
                <w:webHidden/>
              </w:rPr>
            </w:r>
            <w:r>
              <w:rPr>
                <w:noProof/>
                <w:webHidden/>
              </w:rPr>
              <w:fldChar w:fldCharType="separate"/>
            </w:r>
            <w:r>
              <w:rPr>
                <w:noProof/>
                <w:webHidden/>
              </w:rPr>
              <w:t>63</w:t>
            </w:r>
            <w:r>
              <w:rPr>
                <w:noProof/>
                <w:webHidden/>
              </w:rPr>
              <w:fldChar w:fldCharType="end"/>
            </w:r>
          </w:hyperlink>
        </w:p>
        <w:p w14:paraId="3942311C" w14:textId="2B71FEE6" w:rsidR="00210873" w:rsidRDefault="00210873">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28" w:history="1">
            <w:r w:rsidRPr="00E377B9">
              <w:rPr>
                <w:rStyle w:val="Hyperlink"/>
                <w:noProof/>
              </w:rPr>
              <w:t>9</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Appendix A — System Architecture, Setup, and Operations</w:t>
            </w:r>
            <w:r>
              <w:rPr>
                <w:noProof/>
                <w:webHidden/>
              </w:rPr>
              <w:tab/>
            </w:r>
            <w:r>
              <w:rPr>
                <w:noProof/>
                <w:webHidden/>
              </w:rPr>
              <w:fldChar w:fldCharType="begin"/>
            </w:r>
            <w:r>
              <w:rPr>
                <w:noProof/>
                <w:webHidden/>
              </w:rPr>
              <w:instrText xml:space="preserve"> PAGEREF _Toc239973828 \h </w:instrText>
            </w:r>
            <w:r>
              <w:rPr>
                <w:noProof/>
                <w:webHidden/>
              </w:rPr>
            </w:r>
            <w:r>
              <w:rPr>
                <w:noProof/>
                <w:webHidden/>
              </w:rPr>
              <w:fldChar w:fldCharType="separate"/>
            </w:r>
            <w:r>
              <w:rPr>
                <w:noProof/>
                <w:webHidden/>
              </w:rPr>
              <w:t>64</w:t>
            </w:r>
            <w:r>
              <w:rPr>
                <w:noProof/>
                <w:webHidden/>
              </w:rPr>
              <w:fldChar w:fldCharType="end"/>
            </w:r>
          </w:hyperlink>
        </w:p>
        <w:p w14:paraId="3B62E407" w14:textId="47281D12"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29" w:history="1">
            <w:r w:rsidRPr="00E377B9">
              <w:rPr>
                <w:rStyle w:val="Hyperlink"/>
                <w:noProof/>
              </w:rPr>
              <w:t>9.1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Implemented Runtime Architecture</w:t>
            </w:r>
            <w:r>
              <w:rPr>
                <w:noProof/>
                <w:webHidden/>
              </w:rPr>
              <w:tab/>
            </w:r>
            <w:r>
              <w:rPr>
                <w:noProof/>
                <w:webHidden/>
              </w:rPr>
              <w:fldChar w:fldCharType="begin"/>
            </w:r>
            <w:r>
              <w:rPr>
                <w:noProof/>
                <w:webHidden/>
              </w:rPr>
              <w:instrText xml:space="preserve"> PAGEREF _Toc239973829 \h </w:instrText>
            </w:r>
            <w:r>
              <w:rPr>
                <w:noProof/>
                <w:webHidden/>
              </w:rPr>
            </w:r>
            <w:r>
              <w:rPr>
                <w:noProof/>
                <w:webHidden/>
              </w:rPr>
              <w:fldChar w:fldCharType="separate"/>
            </w:r>
            <w:r>
              <w:rPr>
                <w:noProof/>
                <w:webHidden/>
              </w:rPr>
              <w:t>64</w:t>
            </w:r>
            <w:r>
              <w:rPr>
                <w:noProof/>
                <w:webHidden/>
              </w:rPr>
              <w:fldChar w:fldCharType="end"/>
            </w:r>
          </w:hyperlink>
        </w:p>
        <w:p w14:paraId="5BD2A6C0" w14:textId="5F98E314"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30" w:history="1">
            <w:r w:rsidRPr="00E377B9">
              <w:rPr>
                <w:rStyle w:val="Hyperlink"/>
                <w:noProof/>
              </w:rPr>
              <w:t>9.2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Prerequisites and First-Time Setup</w:t>
            </w:r>
            <w:r>
              <w:rPr>
                <w:noProof/>
                <w:webHidden/>
              </w:rPr>
              <w:tab/>
            </w:r>
            <w:r>
              <w:rPr>
                <w:noProof/>
                <w:webHidden/>
              </w:rPr>
              <w:fldChar w:fldCharType="begin"/>
            </w:r>
            <w:r>
              <w:rPr>
                <w:noProof/>
                <w:webHidden/>
              </w:rPr>
              <w:instrText xml:space="preserve"> PAGEREF _Toc239973830 \h </w:instrText>
            </w:r>
            <w:r>
              <w:rPr>
                <w:noProof/>
                <w:webHidden/>
              </w:rPr>
            </w:r>
            <w:r>
              <w:rPr>
                <w:noProof/>
                <w:webHidden/>
              </w:rPr>
              <w:fldChar w:fldCharType="separate"/>
            </w:r>
            <w:r>
              <w:rPr>
                <w:noProof/>
                <w:webHidden/>
              </w:rPr>
              <w:t>65</w:t>
            </w:r>
            <w:r>
              <w:rPr>
                <w:noProof/>
                <w:webHidden/>
              </w:rPr>
              <w:fldChar w:fldCharType="end"/>
            </w:r>
          </w:hyperlink>
        </w:p>
        <w:p w14:paraId="3B53F528" w14:textId="17C0956E"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31" w:history="1">
            <w:r w:rsidRPr="00E377B9">
              <w:rPr>
                <w:rStyle w:val="Hyperlink"/>
                <w:noProof/>
              </w:rPr>
              <w:t>9.3</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Daily Operation, Validation, and Troubleshooting</w:t>
            </w:r>
            <w:r>
              <w:rPr>
                <w:noProof/>
                <w:webHidden/>
              </w:rPr>
              <w:tab/>
            </w:r>
            <w:r>
              <w:rPr>
                <w:noProof/>
                <w:webHidden/>
              </w:rPr>
              <w:fldChar w:fldCharType="begin"/>
            </w:r>
            <w:r>
              <w:rPr>
                <w:noProof/>
                <w:webHidden/>
              </w:rPr>
              <w:instrText xml:space="preserve"> PAGEREF _Toc239973831 \h </w:instrText>
            </w:r>
            <w:r>
              <w:rPr>
                <w:noProof/>
                <w:webHidden/>
              </w:rPr>
            </w:r>
            <w:r>
              <w:rPr>
                <w:noProof/>
                <w:webHidden/>
              </w:rPr>
              <w:fldChar w:fldCharType="separate"/>
            </w:r>
            <w:r>
              <w:rPr>
                <w:noProof/>
                <w:webHidden/>
              </w:rPr>
              <w:t>65</w:t>
            </w:r>
            <w:r>
              <w:rPr>
                <w:noProof/>
                <w:webHidden/>
              </w:rPr>
              <w:fldChar w:fldCharType="end"/>
            </w:r>
          </w:hyperlink>
        </w:p>
        <w:p w14:paraId="1EF0DE78" w14:textId="48F329D8" w:rsidR="00210873" w:rsidRDefault="0021087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32" w:history="1">
            <w:r w:rsidRPr="00E377B9">
              <w:rPr>
                <w:rStyle w:val="Hyperlink"/>
                <w:noProof/>
              </w:rPr>
              <w:t>10</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Appendix B — Authentication, Candidate Verification, Security, and Privacy</w:t>
            </w:r>
            <w:r>
              <w:rPr>
                <w:noProof/>
                <w:webHidden/>
              </w:rPr>
              <w:tab/>
            </w:r>
            <w:r>
              <w:rPr>
                <w:noProof/>
                <w:webHidden/>
              </w:rPr>
              <w:fldChar w:fldCharType="begin"/>
            </w:r>
            <w:r>
              <w:rPr>
                <w:noProof/>
                <w:webHidden/>
              </w:rPr>
              <w:instrText xml:space="preserve"> PAGEREF _Toc239973832 \h </w:instrText>
            </w:r>
            <w:r>
              <w:rPr>
                <w:noProof/>
                <w:webHidden/>
              </w:rPr>
            </w:r>
            <w:r>
              <w:rPr>
                <w:noProof/>
                <w:webHidden/>
              </w:rPr>
              <w:fldChar w:fldCharType="separate"/>
            </w:r>
            <w:r>
              <w:rPr>
                <w:noProof/>
                <w:webHidden/>
              </w:rPr>
              <w:t>65</w:t>
            </w:r>
            <w:r>
              <w:rPr>
                <w:noProof/>
                <w:webHidden/>
              </w:rPr>
              <w:fldChar w:fldCharType="end"/>
            </w:r>
          </w:hyperlink>
        </w:p>
        <w:p w14:paraId="19935A64" w14:textId="117C8E9A"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33" w:history="1">
            <w:r w:rsidRPr="00E377B9">
              <w:rPr>
                <w:rStyle w:val="Hyperlink"/>
                <w:noProof/>
              </w:rPr>
              <w:t>10.1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Authentication and Authorization Model</w:t>
            </w:r>
            <w:r>
              <w:rPr>
                <w:noProof/>
                <w:webHidden/>
              </w:rPr>
              <w:tab/>
            </w:r>
            <w:r>
              <w:rPr>
                <w:noProof/>
                <w:webHidden/>
              </w:rPr>
              <w:fldChar w:fldCharType="begin"/>
            </w:r>
            <w:r>
              <w:rPr>
                <w:noProof/>
                <w:webHidden/>
              </w:rPr>
              <w:instrText xml:space="preserve"> PAGEREF _Toc239973833 \h </w:instrText>
            </w:r>
            <w:r>
              <w:rPr>
                <w:noProof/>
                <w:webHidden/>
              </w:rPr>
            </w:r>
            <w:r>
              <w:rPr>
                <w:noProof/>
                <w:webHidden/>
              </w:rPr>
              <w:fldChar w:fldCharType="separate"/>
            </w:r>
            <w:r>
              <w:rPr>
                <w:noProof/>
                <w:webHidden/>
              </w:rPr>
              <w:t>66</w:t>
            </w:r>
            <w:r>
              <w:rPr>
                <w:noProof/>
                <w:webHidden/>
              </w:rPr>
              <w:fldChar w:fldCharType="end"/>
            </w:r>
          </w:hyperlink>
        </w:p>
        <w:p w14:paraId="44FF7C07" w14:textId="69CEB851"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34" w:history="1">
            <w:r w:rsidRPr="00E377B9">
              <w:rPr>
                <w:rStyle w:val="Hyperlink"/>
                <w:noProof/>
              </w:rPr>
              <w:t>10.2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Candidate Eligibility Verification</w:t>
            </w:r>
            <w:r>
              <w:rPr>
                <w:noProof/>
                <w:webHidden/>
              </w:rPr>
              <w:tab/>
            </w:r>
            <w:r>
              <w:rPr>
                <w:noProof/>
                <w:webHidden/>
              </w:rPr>
              <w:fldChar w:fldCharType="begin"/>
            </w:r>
            <w:r>
              <w:rPr>
                <w:noProof/>
                <w:webHidden/>
              </w:rPr>
              <w:instrText xml:space="preserve"> PAGEREF _Toc239973834 \h </w:instrText>
            </w:r>
            <w:r>
              <w:rPr>
                <w:noProof/>
                <w:webHidden/>
              </w:rPr>
            </w:r>
            <w:r>
              <w:rPr>
                <w:noProof/>
                <w:webHidden/>
              </w:rPr>
              <w:fldChar w:fldCharType="separate"/>
            </w:r>
            <w:r>
              <w:rPr>
                <w:noProof/>
                <w:webHidden/>
              </w:rPr>
              <w:t>66</w:t>
            </w:r>
            <w:r>
              <w:rPr>
                <w:noProof/>
                <w:webHidden/>
              </w:rPr>
              <w:fldChar w:fldCharType="end"/>
            </w:r>
          </w:hyperlink>
        </w:p>
        <w:p w14:paraId="1846003F" w14:textId="2412CA07"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35" w:history="1">
            <w:r w:rsidRPr="00E377B9">
              <w:rPr>
                <w:rStyle w:val="Hyperlink"/>
                <w:noProof/>
              </w:rPr>
              <w:t>10.3</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Private Storage, Consent, and Candidate Rights</w:t>
            </w:r>
            <w:r>
              <w:rPr>
                <w:noProof/>
                <w:webHidden/>
              </w:rPr>
              <w:tab/>
            </w:r>
            <w:r>
              <w:rPr>
                <w:noProof/>
                <w:webHidden/>
              </w:rPr>
              <w:fldChar w:fldCharType="begin"/>
            </w:r>
            <w:r>
              <w:rPr>
                <w:noProof/>
                <w:webHidden/>
              </w:rPr>
              <w:instrText xml:space="preserve"> PAGEREF _Toc239973835 \h </w:instrText>
            </w:r>
            <w:r>
              <w:rPr>
                <w:noProof/>
                <w:webHidden/>
              </w:rPr>
            </w:r>
            <w:r>
              <w:rPr>
                <w:noProof/>
                <w:webHidden/>
              </w:rPr>
              <w:fldChar w:fldCharType="separate"/>
            </w:r>
            <w:r>
              <w:rPr>
                <w:noProof/>
                <w:webHidden/>
              </w:rPr>
              <w:t>66</w:t>
            </w:r>
            <w:r>
              <w:rPr>
                <w:noProof/>
                <w:webHidden/>
              </w:rPr>
              <w:fldChar w:fldCharType="end"/>
            </w:r>
          </w:hyperlink>
        </w:p>
        <w:p w14:paraId="50843359" w14:textId="66CCEDAB"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36" w:history="1">
            <w:r w:rsidRPr="00E377B9">
              <w:rPr>
                <w:rStyle w:val="Hyperlink"/>
                <w:noProof/>
              </w:rPr>
              <w:t>10.4</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Security Verification and Deployment Duties</w:t>
            </w:r>
            <w:r>
              <w:rPr>
                <w:noProof/>
                <w:webHidden/>
              </w:rPr>
              <w:tab/>
            </w:r>
            <w:r>
              <w:rPr>
                <w:noProof/>
                <w:webHidden/>
              </w:rPr>
              <w:fldChar w:fldCharType="begin"/>
            </w:r>
            <w:r>
              <w:rPr>
                <w:noProof/>
                <w:webHidden/>
              </w:rPr>
              <w:instrText xml:space="preserve"> PAGEREF _Toc239973836 \h </w:instrText>
            </w:r>
            <w:r>
              <w:rPr>
                <w:noProof/>
                <w:webHidden/>
              </w:rPr>
            </w:r>
            <w:r>
              <w:rPr>
                <w:noProof/>
                <w:webHidden/>
              </w:rPr>
              <w:fldChar w:fldCharType="separate"/>
            </w:r>
            <w:r>
              <w:rPr>
                <w:noProof/>
                <w:webHidden/>
              </w:rPr>
              <w:t>67</w:t>
            </w:r>
            <w:r>
              <w:rPr>
                <w:noProof/>
                <w:webHidden/>
              </w:rPr>
              <w:fldChar w:fldCharType="end"/>
            </w:r>
          </w:hyperlink>
        </w:p>
        <w:p w14:paraId="7AB2BB97" w14:textId="06AF8EA0" w:rsidR="00210873" w:rsidRDefault="0021087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37" w:history="1">
            <w:r w:rsidRPr="00E377B9">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Appendix C — AI-Assisted Profile Building and Voice Navigation</w:t>
            </w:r>
            <w:r>
              <w:rPr>
                <w:noProof/>
                <w:webHidden/>
              </w:rPr>
              <w:tab/>
            </w:r>
            <w:r>
              <w:rPr>
                <w:noProof/>
                <w:webHidden/>
              </w:rPr>
              <w:fldChar w:fldCharType="begin"/>
            </w:r>
            <w:r>
              <w:rPr>
                <w:noProof/>
                <w:webHidden/>
              </w:rPr>
              <w:instrText xml:space="preserve"> PAGEREF _Toc239973837 \h </w:instrText>
            </w:r>
            <w:r>
              <w:rPr>
                <w:noProof/>
                <w:webHidden/>
              </w:rPr>
            </w:r>
            <w:r>
              <w:rPr>
                <w:noProof/>
                <w:webHidden/>
              </w:rPr>
              <w:fldChar w:fldCharType="separate"/>
            </w:r>
            <w:r>
              <w:rPr>
                <w:noProof/>
                <w:webHidden/>
              </w:rPr>
              <w:t>68</w:t>
            </w:r>
            <w:r>
              <w:rPr>
                <w:noProof/>
                <w:webHidden/>
              </w:rPr>
              <w:fldChar w:fldCharType="end"/>
            </w:r>
          </w:hyperlink>
        </w:p>
        <w:p w14:paraId="35D37D07" w14:textId="35670CEA"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38" w:history="1">
            <w:r w:rsidRPr="00E377B9">
              <w:rPr>
                <w:rStyle w:val="Hyperlink"/>
                <w:noProof/>
              </w:rPr>
              <w:t>11.1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Candidate Profile Assistant</w:t>
            </w:r>
            <w:r>
              <w:rPr>
                <w:noProof/>
                <w:webHidden/>
              </w:rPr>
              <w:tab/>
            </w:r>
            <w:r>
              <w:rPr>
                <w:noProof/>
                <w:webHidden/>
              </w:rPr>
              <w:fldChar w:fldCharType="begin"/>
            </w:r>
            <w:r>
              <w:rPr>
                <w:noProof/>
                <w:webHidden/>
              </w:rPr>
              <w:instrText xml:space="preserve"> PAGEREF _Toc239973838 \h </w:instrText>
            </w:r>
            <w:r>
              <w:rPr>
                <w:noProof/>
                <w:webHidden/>
              </w:rPr>
            </w:r>
            <w:r>
              <w:rPr>
                <w:noProof/>
                <w:webHidden/>
              </w:rPr>
              <w:fldChar w:fldCharType="separate"/>
            </w:r>
            <w:r>
              <w:rPr>
                <w:noProof/>
                <w:webHidden/>
              </w:rPr>
              <w:t>68</w:t>
            </w:r>
            <w:r>
              <w:rPr>
                <w:noProof/>
                <w:webHidden/>
              </w:rPr>
              <w:fldChar w:fldCharType="end"/>
            </w:r>
          </w:hyperlink>
        </w:p>
        <w:p w14:paraId="0D70420C" w14:textId="0B586410"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39" w:history="1">
            <w:r w:rsidRPr="00E377B9">
              <w:rPr>
                <w:rStyle w:val="Hyperlink"/>
                <w:noProof/>
              </w:rPr>
              <w:t>11.2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Voice-Navigation Safety Architecture</w:t>
            </w:r>
            <w:r>
              <w:rPr>
                <w:noProof/>
                <w:webHidden/>
              </w:rPr>
              <w:tab/>
            </w:r>
            <w:r>
              <w:rPr>
                <w:noProof/>
                <w:webHidden/>
              </w:rPr>
              <w:fldChar w:fldCharType="begin"/>
            </w:r>
            <w:r>
              <w:rPr>
                <w:noProof/>
                <w:webHidden/>
              </w:rPr>
              <w:instrText xml:space="preserve"> PAGEREF _Toc239973839 \h </w:instrText>
            </w:r>
            <w:r>
              <w:rPr>
                <w:noProof/>
                <w:webHidden/>
              </w:rPr>
            </w:r>
            <w:r>
              <w:rPr>
                <w:noProof/>
                <w:webHidden/>
              </w:rPr>
              <w:fldChar w:fldCharType="separate"/>
            </w:r>
            <w:r>
              <w:rPr>
                <w:noProof/>
                <w:webHidden/>
              </w:rPr>
              <w:t>68</w:t>
            </w:r>
            <w:r>
              <w:rPr>
                <w:noProof/>
                <w:webHidden/>
              </w:rPr>
              <w:fldChar w:fldCharType="end"/>
            </w:r>
          </w:hyperlink>
        </w:p>
        <w:p w14:paraId="26A28B4C" w14:textId="74A9B45C"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40" w:history="1">
            <w:r w:rsidRPr="00E377B9">
              <w:rPr>
                <w:rStyle w:val="Hyperlink"/>
                <w:noProof/>
              </w:rPr>
              <w:t>11.3</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Language, Privacy, Configuration, and Limitations</w:t>
            </w:r>
            <w:r>
              <w:rPr>
                <w:noProof/>
                <w:webHidden/>
              </w:rPr>
              <w:tab/>
            </w:r>
            <w:r>
              <w:rPr>
                <w:noProof/>
                <w:webHidden/>
              </w:rPr>
              <w:fldChar w:fldCharType="begin"/>
            </w:r>
            <w:r>
              <w:rPr>
                <w:noProof/>
                <w:webHidden/>
              </w:rPr>
              <w:instrText xml:space="preserve"> PAGEREF _Toc239973840 \h </w:instrText>
            </w:r>
            <w:r>
              <w:rPr>
                <w:noProof/>
                <w:webHidden/>
              </w:rPr>
            </w:r>
            <w:r>
              <w:rPr>
                <w:noProof/>
                <w:webHidden/>
              </w:rPr>
              <w:fldChar w:fldCharType="separate"/>
            </w:r>
            <w:r>
              <w:rPr>
                <w:noProof/>
                <w:webHidden/>
              </w:rPr>
              <w:t>69</w:t>
            </w:r>
            <w:r>
              <w:rPr>
                <w:noProof/>
                <w:webHidden/>
              </w:rPr>
              <w:fldChar w:fldCharType="end"/>
            </w:r>
          </w:hyperlink>
        </w:p>
        <w:p w14:paraId="44C69A48" w14:textId="1D0622CE" w:rsidR="00210873" w:rsidRDefault="0021087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41" w:history="1">
            <w:r w:rsidRPr="00E377B9">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Appendix D — Deterministic Scoring Engine and Catalogue Policy</w:t>
            </w:r>
            <w:r>
              <w:rPr>
                <w:noProof/>
                <w:webHidden/>
              </w:rPr>
              <w:tab/>
            </w:r>
            <w:r>
              <w:rPr>
                <w:noProof/>
                <w:webHidden/>
              </w:rPr>
              <w:fldChar w:fldCharType="begin"/>
            </w:r>
            <w:r>
              <w:rPr>
                <w:noProof/>
                <w:webHidden/>
              </w:rPr>
              <w:instrText xml:space="preserve"> PAGEREF _Toc239973841 \h </w:instrText>
            </w:r>
            <w:r>
              <w:rPr>
                <w:noProof/>
                <w:webHidden/>
              </w:rPr>
            </w:r>
            <w:r>
              <w:rPr>
                <w:noProof/>
                <w:webHidden/>
              </w:rPr>
              <w:fldChar w:fldCharType="separate"/>
            </w:r>
            <w:r>
              <w:rPr>
                <w:noProof/>
                <w:webHidden/>
              </w:rPr>
              <w:t>69</w:t>
            </w:r>
            <w:r>
              <w:rPr>
                <w:noProof/>
                <w:webHidden/>
              </w:rPr>
              <w:fldChar w:fldCharType="end"/>
            </w:r>
          </w:hyperlink>
        </w:p>
        <w:p w14:paraId="1219946D" w14:textId="231B8CDD"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42" w:history="1">
            <w:r w:rsidRPr="00E377B9">
              <w:rPr>
                <w:rStyle w:val="Hyperlink"/>
                <w:noProof/>
              </w:rPr>
              <w:t>12.1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Authoritative Data Flow</w:t>
            </w:r>
            <w:r>
              <w:rPr>
                <w:noProof/>
                <w:webHidden/>
              </w:rPr>
              <w:tab/>
            </w:r>
            <w:r>
              <w:rPr>
                <w:noProof/>
                <w:webHidden/>
              </w:rPr>
              <w:fldChar w:fldCharType="begin"/>
            </w:r>
            <w:r>
              <w:rPr>
                <w:noProof/>
                <w:webHidden/>
              </w:rPr>
              <w:instrText xml:space="preserve"> PAGEREF _Toc239973842 \h </w:instrText>
            </w:r>
            <w:r>
              <w:rPr>
                <w:noProof/>
                <w:webHidden/>
              </w:rPr>
            </w:r>
            <w:r>
              <w:rPr>
                <w:noProof/>
                <w:webHidden/>
              </w:rPr>
              <w:fldChar w:fldCharType="separate"/>
            </w:r>
            <w:r>
              <w:rPr>
                <w:noProof/>
                <w:webHidden/>
              </w:rPr>
              <w:t>69</w:t>
            </w:r>
            <w:r>
              <w:rPr>
                <w:noProof/>
                <w:webHidden/>
              </w:rPr>
              <w:fldChar w:fldCharType="end"/>
            </w:r>
          </w:hyperlink>
        </w:p>
        <w:p w14:paraId="7A5FCC05" w14:textId="23D1B801"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43" w:history="1">
            <w:r w:rsidRPr="00E377B9">
              <w:rPr>
                <w:rStyle w:val="Hyperlink"/>
                <w:noProof/>
              </w:rPr>
              <w:t>12.2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Mathematical Model</w:t>
            </w:r>
            <w:r>
              <w:rPr>
                <w:noProof/>
                <w:webHidden/>
              </w:rPr>
              <w:tab/>
            </w:r>
            <w:r>
              <w:rPr>
                <w:noProof/>
                <w:webHidden/>
              </w:rPr>
              <w:fldChar w:fldCharType="begin"/>
            </w:r>
            <w:r>
              <w:rPr>
                <w:noProof/>
                <w:webHidden/>
              </w:rPr>
              <w:instrText xml:space="preserve"> PAGEREF _Toc239973843 \h </w:instrText>
            </w:r>
            <w:r>
              <w:rPr>
                <w:noProof/>
                <w:webHidden/>
              </w:rPr>
            </w:r>
            <w:r>
              <w:rPr>
                <w:noProof/>
                <w:webHidden/>
              </w:rPr>
              <w:fldChar w:fldCharType="separate"/>
            </w:r>
            <w:r>
              <w:rPr>
                <w:noProof/>
                <w:webHidden/>
              </w:rPr>
              <w:t>69</w:t>
            </w:r>
            <w:r>
              <w:rPr>
                <w:noProof/>
                <w:webHidden/>
              </w:rPr>
              <w:fldChar w:fldCharType="end"/>
            </w:r>
          </w:hyperlink>
        </w:p>
        <w:p w14:paraId="4822E562" w14:textId="1607BA54"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44" w:history="1">
            <w:r w:rsidRPr="00E377B9">
              <w:rPr>
                <w:rStyle w:val="Hyperlink"/>
                <w:noProof/>
              </w:rPr>
              <w:t>12.3</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Eligibility, Ranking, and Interpretation</w:t>
            </w:r>
            <w:r>
              <w:rPr>
                <w:noProof/>
                <w:webHidden/>
              </w:rPr>
              <w:tab/>
            </w:r>
            <w:r>
              <w:rPr>
                <w:noProof/>
                <w:webHidden/>
              </w:rPr>
              <w:fldChar w:fldCharType="begin"/>
            </w:r>
            <w:r>
              <w:rPr>
                <w:noProof/>
                <w:webHidden/>
              </w:rPr>
              <w:instrText xml:space="preserve"> PAGEREF _Toc239973844 \h </w:instrText>
            </w:r>
            <w:r>
              <w:rPr>
                <w:noProof/>
                <w:webHidden/>
              </w:rPr>
            </w:r>
            <w:r>
              <w:rPr>
                <w:noProof/>
                <w:webHidden/>
              </w:rPr>
              <w:fldChar w:fldCharType="separate"/>
            </w:r>
            <w:r>
              <w:rPr>
                <w:noProof/>
                <w:webHidden/>
              </w:rPr>
              <w:t>70</w:t>
            </w:r>
            <w:r>
              <w:rPr>
                <w:noProof/>
                <w:webHidden/>
              </w:rPr>
              <w:fldChar w:fldCharType="end"/>
            </w:r>
          </w:hyperlink>
        </w:p>
        <w:p w14:paraId="7DC6CD52" w14:textId="7CA69968"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45" w:history="1">
            <w:r w:rsidRPr="00E377B9">
              <w:rPr>
                <w:rStyle w:val="Hyperlink"/>
                <w:noProof/>
              </w:rPr>
              <w:t>12.4</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Catalogue Baseline and Missing Assessments</w:t>
            </w:r>
            <w:r>
              <w:rPr>
                <w:noProof/>
                <w:webHidden/>
              </w:rPr>
              <w:tab/>
            </w:r>
            <w:r>
              <w:rPr>
                <w:noProof/>
                <w:webHidden/>
              </w:rPr>
              <w:fldChar w:fldCharType="begin"/>
            </w:r>
            <w:r>
              <w:rPr>
                <w:noProof/>
                <w:webHidden/>
              </w:rPr>
              <w:instrText xml:space="preserve"> PAGEREF _Toc239973845 \h </w:instrText>
            </w:r>
            <w:r>
              <w:rPr>
                <w:noProof/>
                <w:webHidden/>
              </w:rPr>
            </w:r>
            <w:r>
              <w:rPr>
                <w:noProof/>
                <w:webHidden/>
              </w:rPr>
              <w:fldChar w:fldCharType="separate"/>
            </w:r>
            <w:r>
              <w:rPr>
                <w:noProof/>
                <w:webHidden/>
              </w:rPr>
              <w:t>71</w:t>
            </w:r>
            <w:r>
              <w:rPr>
                <w:noProof/>
                <w:webHidden/>
              </w:rPr>
              <w:fldChar w:fldCharType="end"/>
            </w:r>
          </w:hyperlink>
        </w:p>
        <w:p w14:paraId="4EBFB222" w14:textId="3439FC8A"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46" w:history="1">
            <w:r w:rsidRPr="00E377B9">
              <w:rPr>
                <w:rStyle w:val="Hyperlink"/>
                <w:noProof/>
              </w:rPr>
              <w:t>12.5</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Determinism, Testing, and Future Calibration</w:t>
            </w:r>
            <w:r>
              <w:rPr>
                <w:noProof/>
                <w:webHidden/>
              </w:rPr>
              <w:tab/>
            </w:r>
            <w:r>
              <w:rPr>
                <w:noProof/>
                <w:webHidden/>
              </w:rPr>
              <w:fldChar w:fldCharType="begin"/>
            </w:r>
            <w:r>
              <w:rPr>
                <w:noProof/>
                <w:webHidden/>
              </w:rPr>
              <w:instrText xml:space="preserve"> PAGEREF _Toc239973846 \h </w:instrText>
            </w:r>
            <w:r>
              <w:rPr>
                <w:noProof/>
                <w:webHidden/>
              </w:rPr>
            </w:r>
            <w:r>
              <w:rPr>
                <w:noProof/>
                <w:webHidden/>
              </w:rPr>
              <w:fldChar w:fldCharType="separate"/>
            </w:r>
            <w:r>
              <w:rPr>
                <w:noProof/>
                <w:webHidden/>
              </w:rPr>
              <w:t>71</w:t>
            </w:r>
            <w:r>
              <w:rPr>
                <w:noProof/>
                <w:webHidden/>
              </w:rPr>
              <w:fldChar w:fldCharType="end"/>
            </w:r>
          </w:hyperlink>
        </w:p>
        <w:p w14:paraId="2B219932" w14:textId="459B2204" w:rsidR="00210873" w:rsidRDefault="0021087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47" w:history="1">
            <w:r w:rsidRPr="00E377B9">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Appendix E — Responsive Design, Keyboard Access, and WCAG Evidence</w:t>
            </w:r>
            <w:r>
              <w:rPr>
                <w:noProof/>
                <w:webHidden/>
              </w:rPr>
              <w:tab/>
            </w:r>
            <w:r>
              <w:rPr>
                <w:noProof/>
                <w:webHidden/>
              </w:rPr>
              <w:fldChar w:fldCharType="begin"/>
            </w:r>
            <w:r>
              <w:rPr>
                <w:noProof/>
                <w:webHidden/>
              </w:rPr>
              <w:instrText xml:space="preserve"> PAGEREF _Toc239973847 \h </w:instrText>
            </w:r>
            <w:r>
              <w:rPr>
                <w:noProof/>
                <w:webHidden/>
              </w:rPr>
            </w:r>
            <w:r>
              <w:rPr>
                <w:noProof/>
                <w:webHidden/>
              </w:rPr>
              <w:fldChar w:fldCharType="separate"/>
            </w:r>
            <w:r>
              <w:rPr>
                <w:noProof/>
                <w:webHidden/>
              </w:rPr>
              <w:t>71</w:t>
            </w:r>
            <w:r>
              <w:rPr>
                <w:noProof/>
                <w:webHidden/>
              </w:rPr>
              <w:fldChar w:fldCharType="end"/>
            </w:r>
          </w:hyperlink>
        </w:p>
        <w:p w14:paraId="42FEDAA5" w14:textId="7B6A629D"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48" w:history="1">
            <w:r w:rsidRPr="00E377B9">
              <w:rPr>
                <w:rStyle w:val="Hyperlink"/>
                <w:noProof/>
              </w:rPr>
              <w:t>13.1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Audit Scope and Implemented Corrections</w:t>
            </w:r>
            <w:r>
              <w:rPr>
                <w:noProof/>
                <w:webHidden/>
              </w:rPr>
              <w:tab/>
            </w:r>
            <w:r>
              <w:rPr>
                <w:noProof/>
                <w:webHidden/>
              </w:rPr>
              <w:fldChar w:fldCharType="begin"/>
            </w:r>
            <w:r>
              <w:rPr>
                <w:noProof/>
                <w:webHidden/>
              </w:rPr>
              <w:instrText xml:space="preserve"> PAGEREF _Toc239973848 \h </w:instrText>
            </w:r>
            <w:r>
              <w:rPr>
                <w:noProof/>
                <w:webHidden/>
              </w:rPr>
            </w:r>
            <w:r>
              <w:rPr>
                <w:noProof/>
                <w:webHidden/>
              </w:rPr>
              <w:fldChar w:fldCharType="separate"/>
            </w:r>
            <w:r>
              <w:rPr>
                <w:noProof/>
                <w:webHidden/>
              </w:rPr>
              <w:t>71</w:t>
            </w:r>
            <w:r>
              <w:rPr>
                <w:noProof/>
                <w:webHidden/>
              </w:rPr>
              <w:fldChar w:fldCharType="end"/>
            </w:r>
          </w:hyperlink>
        </w:p>
        <w:p w14:paraId="4616D0B8" w14:textId="6FE48E52"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49" w:history="1">
            <w:r w:rsidRPr="00E377B9">
              <w:rPr>
                <w:rStyle w:val="Hyperlink"/>
                <w:noProof/>
              </w:rPr>
              <w:t>13.2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The accessibility programme uses WCAG 2.1 Level AA as an engineering target, not as an unsupported certification claim. The route and state scope includes public/authentication pages, candidate setup and profile assistance, jobs and applications, privacy controls, employer workflows, verifier review, administrator management, dialogs, file controls, filters, tables, notifications, multilingual content, RTL layout, and voice controls.</w:t>
            </w:r>
            <w:r>
              <w:rPr>
                <w:noProof/>
                <w:webHidden/>
              </w:rPr>
              <w:tab/>
            </w:r>
            <w:r>
              <w:rPr>
                <w:noProof/>
                <w:webHidden/>
              </w:rPr>
              <w:fldChar w:fldCharType="begin"/>
            </w:r>
            <w:r>
              <w:rPr>
                <w:noProof/>
                <w:webHidden/>
              </w:rPr>
              <w:instrText xml:space="preserve"> PAGEREF _Toc239973849 \h </w:instrText>
            </w:r>
            <w:r>
              <w:rPr>
                <w:noProof/>
                <w:webHidden/>
              </w:rPr>
            </w:r>
            <w:r>
              <w:rPr>
                <w:noProof/>
                <w:webHidden/>
              </w:rPr>
              <w:fldChar w:fldCharType="separate"/>
            </w:r>
            <w:r>
              <w:rPr>
                <w:noProof/>
                <w:webHidden/>
              </w:rPr>
              <w:t>74</w:t>
            </w:r>
            <w:r>
              <w:rPr>
                <w:noProof/>
                <w:webHidden/>
              </w:rPr>
              <w:fldChar w:fldCharType="end"/>
            </w:r>
          </w:hyperlink>
        </w:p>
        <w:p w14:paraId="74520872" w14:textId="3D2E88D9" w:rsidR="00210873" w:rsidRDefault="0021087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50" w:history="1">
            <w:r w:rsidRPr="00E377B9">
              <w:rPr>
                <w:rStyle w:val="Hyperlink"/>
                <w:noProof/>
              </w:rPr>
              <w:t>13.3</w:t>
            </w:r>
            <w:r>
              <w:rPr>
                <w:noProof/>
                <w:webHidden/>
              </w:rPr>
              <w:tab/>
            </w:r>
            <w:r>
              <w:rPr>
                <w:noProof/>
                <w:webHidden/>
              </w:rPr>
              <w:fldChar w:fldCharType="begin"/>
            </w:r>
            <w:r>
              <w:rPr>
                <w:noProof/>
                <w:webHidden/>
              </w:rPr>
              <w:instrText xml:space="preserve"> PAGEREF _Toc239973850 \h </w:instrText>
            </w:r>
            <w:r>
              <w:rPr>
                <w:noProof/>
                <w:webHidden/>
              </w:rPr>
            </w:r>
            <w:r>
              <w:rPr>
                <w:noProof/>
                <w:webHidden/>
              </w:rPr>
              <w:fldChar w:fldCharType="separate"/>
            </w:r>
            <w:r>
              <w:rPr>
                <w:noProof/>
                <w:webHidden/>
              </w:rPr>
              <w:t>74</w:t>
            </w:r>
            <w:r>
              <w:rPr>
                <w:noProof/>
                <w:webHidden/>
              </w:rPr>
              <w:fldChar w:fldCharType="end"/>
            </w:r>
          </w:hyperlink>
        </w:p>
        <w:p w14:paraId="0A1AE2F2" w14:textId="0F75C977"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51" w:history="1">
            <w:r w:rsidRPr="00E377B9">
              <w:rPr>
                <w:rStyle w:val="Hyperlink"/>
                <w:noProof/>
              </w:rPr>
              <w:t>13.4</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Perceivable coverage reviews text alternatives and structure (1.1.1, 1.3.1, 1.3.2, 1.3.3 and 1.3.5), use of color and contrast (1.4.1, 1.4.3 and 1.4.11), text resizing and images of text (1.4.4 and 1.4.5), responsive reflow (1.4.10), text spacing (1.4.12), and content shown on hover or focus (1.4.13). The current platform does not depend on prerecorded synchronized media for core workflows; any future media must be evaluated against the applicable 1.2 criteria.</w:t>
            </w:r>
            <w:r>
              <w:rPr>
                <w:noProof/>
                <w:webHidden/>
              </w:rPr>
              <w:tab/>
            </w:r>
            <w:r>
              <w:rPr>
                <w:noProof/>
                <w:webHidden/>
              </w:rPr>
              <w:fldChar w:fldCharType="begin"/>
            </w:r>
            <w:r>
              <w:rPr>
                <w:noProof/>
                <w:webHidden/>
              </w:rPr>
              <w:instrText xml:space="preserve"> PAGEREF _Toc239973851 \h </w:instrText>
            </w:r>
            <w:r>
              <w:rPr>
                <w:noProof/>
                <w:webHidden/>
              </w:rPr>
            </w:r>
            <w:r>
              <w:rPr>
                <w:noProof/>
                <w:webHidden/>
              </w:rPr>
              <w:fldChar w:fldCharType="separate"/>
            </w:r>
            <w:r>
              <w:rPr>
                <w:noProof/>
                <w:webHidden/>
              </w:rPr>
              <w:t>74</w:t>
            </w:r>
            <w:r>
              <w:rPr>
                <w:noProof/>
                <w:webHidden/>
              </w:rPr>
              <w:fldChar w:fldCharType="end"/>
            </w:r>
          </w:hyperlink>
        </w:p>
        <w:p w14:paraId="4481162F" w14:textId="0F1DF59C" w:rsidR="00210873" w:rsidRDefault="0021087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52" w:history="1">
            <w:r w:rsidRPr="00E377B9">
              <w:rPr>
                <w:rStyle w:val="Hyperlink"/>
                <w:noProof/>
              </w:rPr>
              <w:t>13.5</w:t>
            </w:r>
            <w:r>
              <w:rPr>
                <w:noProof/>
                <w:webHidden/>
              </w:rPr>
              <w:tab/>
            </w:r>
            <w:r>
              <w:rPr>
                <w:noProof/>
                <w:webHidden/>
              </w:rPr>
              <w:fldChar w:fldCharType="begin"/>
            </w:r>
            <w:r>
              <w:rPr>
                <w:noProof/>
                <w:webHidden/>
              </w:rPr>
              <w:instrText xml:space="preserve"> PAGEREF _Toc239973852 \h </w:instrText>
            </w:r>
            <w:r>
              <w:rPr>
                <w:noProof/>
                <w:webHidden/>
              </w:rPr>
            </w:r>
            <w:r>
              <w:rPr>
                <w:noProof/>
                <w:webHidden/>
              </w:rPr>
              <w:fldChar w:fldCharType="separate"/>
            </w:r>
            <w:r>
              <w:rPr>
                <w:noProof/>
                <w:webHidden/>
              </w:rPr>
              <w:t>74</w:t>
            </w:r>
            <w:r>
              <w:rPr>
                <w:noProof/>
                <w:webHidden/>
              </w:rPr>
              <w:fldChar w:fldCharType="end"/>
            </w:r>
          </w:hyperlink>
        </w:p>
        <w:p w14:paraId="273CF2BA" w14:textId="17C8D8C9"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53" w:history="1">
            <w:r w:rsidRPr="00E377B9">
              <w:rPr>
                <w:rStyle w:val="Hyperlink"/>
                <w:noProof/>
              </w:rPr>
              <w:t>13.6</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Operable coverage reviews keyboard access and absence of traps (2.1.1 and 2.1.2), single-character shortcuts where applicable (2.1.4), timing and moving content (2.2.1 and 2.2.2), seizure risk (2.3.1), bypass blocks, titles, focus order, link purpose, multiple ways, headings, and visible focus (2.4.1 through 2.4.7), and pointer gestures, cancellation, label-in-name, and motion actuation (2.5.1 through 2.5.4).</w:t>
            </w:r>
            <w:r>
              <w:rPr>
                <w:noProof/>
                <w:webHidden/>
              </w:rPr>
              <w:tab/>
            </w:r>
            <w:r>
              <w:rPr>
                <w:noProof/>
                <w:webHidden/>
              </w:rPr>
              <w:fldChar w:fldCharType="begin"/>
            </w:r>
            <w:r>
              <w:rPr>
                <w:noProof/>
                <w:webHidden/>
              </w:rPr>
              <w:instrText xml:space="preserve"> PAGEREF _Toc239973853 \h </w:instrText>
            </w:r>
            <w:r>
              <w:rPr>
                <w:noProof/>
                <w:webHidden/>
              </w:rPr>
            </w:r>
            <w:r>
              <w:rPr>
                <w:noProof/>
                <w:webHidden/>
              </w:rPr>
              <w:fldChar w:fldCharType="separate"/>
            </w:r>
            <w:r>
              <w:rPr>
                <w:noProof/>
                <w:webHidden/>
              </w:rPr>
              <w:t>74</w:t>
            </w:r>
            <w:r>
              <w:rPr>
                <w:noProof/>
                <w:webHidden/>
              </w:rPr>
              <w:fldChar w:fldCharType="end"/>
            </w:r>
          </w:hyperlink>
        </w:p>
        <w:p w14:paraId="68388164" w14:textId="702C2581" w:rsidR="00210873" w:rsidRDefault="0021087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54" w:history="1">
            <w:r w:rsidRPr="00E377B9">
              <w:rPr>
                <w:rStyle w:val="Hyperlink"/>
                <w:noProof/>
              </w:rPr>
              <w:t>13.7</w:t>
            </w:r>
            <w:r>
              <w:rPr>
                <w:noProof/>
                <w:webHidden/>
              </w:rPr>
              <w:tab/>
            </w:r>
            <w:r>
              <w:rPr>
                <w:noProof/>
                <w:webHidden/>
              </w:rPr>
              <w:fldChar w:fldCharType="begin"/>
            </w:r>
            <w:r>
              <w:rPr>
                <w:noProof/>
                <w:webHidden/>
              </w:rPr>
              <w:instrText xml:space="preserve"> PAGEREF _Toc239973854 \h </w:instrText>
            </w:r>
            <w:r>
              <w:rPr>
                <w:noProof/>
                <w:webHidden/>
              </w:rPr>
            </w:r>
            <w:r>
              <w:rPr>
                <w:noProof/>
                <w:webHidden/>
              </w:rPr>
              <w:fldChar w:fldCharType="separate"/>
            </w:r>
            <w:r>
              <w:rPr>
                <w:noProof/>
                <w:webHidden/>
              </w:rPr>
              <w:t>74</w:t>
            </w:r>
            <w:r>
              <w:rPr>
                <w:noProof/>
                <w:webHidden/>
              </w:rPr>
              <w:fldChar w:fldCharType="end"/>
            </w:r>
          </w:hyperlink>
        </w:p>
        <w:p w14:paraId="5AC8BF87" w14:textId="07A86907"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55" w:history="1">
            <w:r w:rsidRPr="00E377B9">
              <w:rPr>
                <w:rStyle w:val="Hyperlink"/>
                <w:noProof/>
              </w:rPr>
              <w:t>13.8</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Understandable coverage reviews page and part language (3.1.1 and 3.1.2), predictable focus/input/navigation/identification behavior (3.2.1 through 3.2.4), and error identification, labels, suggestions, and prevention for important submissions (3.3.1 through 3.3.4). Robust coverage reviews parsing, programmatic names/roles/values, and status messages (4.1.1 through 4.1.3).</w:t>
            </w:r>
            <w:r>
              <w:rPr>
                <w:noProof/>
                <w:webHidden/>
              </w:rPr>
              <w:tab/>
            </w:r>
            <w:r>
              <w:rPr>
                <w:noProof/>
                <w:webHidden/>
              </w:rPr>
              <w:fldChar w:fldCharType="begin"/>
            </w:r>
            <w:r>
              <w:rPr>
                <w:noProof/>
                <w:webHidden/>
              </w:rPr>
              <w:instrText xml:space="preserve"> PAGEREF _Toc239973855 \h </w:instrText>
            </w:r>
            <w:r>
              <w:rPr>
                <w:noProof/>
                <w:webHidden/>
              </w:rPr>
            </w:r>
            <w:r>
              <w:rPr>
                <w:noProof/>
                <w:webHidden/>
              </w:rPr>
              <w:fldChar w:fldCharType="separate"/>
            </w:r>
            <w:r>
              <w:rPr>
                <w:noProof/>
                <w:webHidden/>
              </w:rPr>
              <w:t>74</w:t>
            </w:r>
            <w:r>
              <w:rPr>
                <w:noProof/>
                <w:webHidden/>
              </w:rPr>
              <w:fldChar w:fldCharType="end"/>
            </w:r>
          </w:hyperlink>
        </w:p>
        <w:p w14:paraId="626894F4" w14:textId="289C6A61" w:rsidR="00210873" w:rsidRDefault="00210873">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56" w:history="1">
            <w:r w:rsidRPr="00E377B9">
              <w:rPr>
                <w:rStyle w:val="Hyperlink"/>
                <w:noProof/>
              </w:rPr>
              <w:t>13.9</w:t>
            </w:r>
            <w:r>
              <w:rPr>
                <w:noProof/>
                <w:webHidden/>
              </w:rPr>
              <w:tab/>
            </w:r>
            <w:r>
              <w:rPr>
                <w:noProof/>
                <w:webHidden/>
              </w:rPr>
              <w:fldChar w:fldCharType="begin"/>
            </w:r>
            <w:r>
              <w:rPr>
                <w:noProof/>
                <w:webHidden/>
              </w:rPr>
              <w:instrText xml:space="preserve"> PAGEREF _Toc239973856 \h </w:instrText>
            </w:r>
            <w:r>
              <w:rPr>
                <w:noProof/>
                <w:webHidden/>
              </w:rPr>
            </w:r>
            <w:r>
              <w:rPr>
                <w:noProof/>
                <w:webHidden/>
              </w:rPr>
              <w:fldChar w:fldCharType="separate"/>
            </w:r>
            <w:r>
              <w:rPr>
                <w:noProof/>
                <w:webHidden/>
              </w:rPr>
              <w:t>74</w:t>
            </w:r>
            <w:r>
              <w:rPr>
                <w:noProof/>
                <w:webHidden/>
              </w:rPr>
              <w:fldChar w:fldCharType="end"/>
            </w:r>
          </w:hyperlink>
        </w:p>
        <w:p w14:paraId="61273898" w14:textId="75228053" w:rsidR="00210873" w:rsidRDefault="00210873">
          <w:pPr>
            <w:pStyle w:val="TOC2"/>
            <w:tabs>
              <w:tab w:val="left" w:pos="120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57" w:history="1">
            <w:r w:rsidRPr="00E377B9">
              <w:rPr>
                <w:rStyle w:val="Hyperlink"/>
                <w:noProof/>
              </w:rPr>
              <w:t>13.10</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Evidence combines semantic source review, production build and lint, axe scans, responsive and text-spacing scenarios, keyboard plans, deployed screenshots, and the JAWS session. The deployed matrix identified unresolved contrast findings in 16 scenarios and overflow in two automated high-zoom scenarios. These defects and the unfinished manual matrix mean that the report documents WCAG coverage and progress but does not claim full Level AA conformance.</w:t>
            </w:r>
            <w:r>
              <w:rPr>
                <w:noProof/>
                <w:webHidden/>
              </w:rPr>
              <w:tab/>
            </w:r>
            <w:r>
              <w:rPr>
                <w:noProof/>
                <w:webHidden/>
              </w:rPr>
              <w:fldChar w:fldCharType="begin"/>
            </w:r>
            <w:r>
              <w:rPr>
                <w:noProof/>
                <w:webHidden/>
              </w:rPr>
              <w:instrText xml:space="preserve"> PAGEREF _Toc239973857 \h </w:instrText>
            </w:r>
            <w:r>
              <w:rPr>
                <w:noProof/>
                <w:webHidden/>
              </w:rPr>
            </w:r>
            <w:r>
              <w:rPr>
                <w:noProof/>
                <w:webHidden/>
              </w:rPr>
              <w:fldChar w:fldCharType="separate"/>
            </w:r>
            <w:r>
              <w:rPr>
                <w:noProof/>
                <w:webHidden/>
              </w:rPr>
              <w:t>74</w:t>
            </w:r>
            <w:r>
              <w:rPr>
                <w:noProof/>
                <w:webHidden/>
              </w:rPr>
              <w:fldChar w:fldCharType="end"/>
            </w:r>
          </w:hyperlink>
        </w:p>
        <w:p w14:paraId="38B304E6" w14:textId="2BE4B57E" w:rsidR="00210873" w:rsidRDefault="00210873">
          <w:pPr>
            <w:pStyle w:val="TOC2"/>
            <w:tabs>
              <w:tab w:val="left" w:pos="120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58" w:history="1">
            <w:r w:rsidRPr="00E377B9">
              <w:rPr>
                <w:rStyle w:val="Hyperlink"/>
                <w:noProof/>
              </w:rPr>
              <w:t>13.11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Keyboard Acceptance Plan</w:t>
            </w:r>
            <w:r>
              <w:rPr>
                <w:noProof/>
                <w:webHidden/>
              </w:rPr>
              <w:tab/>
            </w:r>
            <w:r>
              <w:rPr>
                <w:noProof/>
                <w:webHidden/>
              </w:rPr>
              <w:fldChar w:fldCharType="begin"/>
            </w:r>
            <w:r>
              <w:rPr>
                <w:noProof/>
                <w:webHidden/>
              </w:rPr>
              <w:instrText xml:space="preserve"> PAGEREF _Toc239973858 \h </w:instrText>
            </w:r>
            <w:r>
              <w:rPr>
                <w:noProof/>
                <w:webHidden/>
              </w:rPr>
            </w:r>
            <w:r>
              <w:rPr>
                <w:noProof/>
                <w:webHidden/>
              </w:rPr>
              <w:fldChar w:fldCharType="separate"/>
            </w:r>
            <w:r>
              <w:rPr>
                <w:noProof/>
                <w:webHidden/>
              </w:rPr>
              <w:t>74</w:t>
            </w:r>
            <w:r>
              <w:rPr>
                <w:noProof/>
                <w:webHidden/>
              </w:rPr>
              <w:fldChar w:fldCharType="end"/>
            </w:r>
          </w:hyperlink>
        </w:p>
        <w:p w14:paraId="46CFB1B0" w14:textId="0425214B" w:rsidR="00210873" w:rsidRDefault="00210873">
          <w:pPr>
            <w:pStyle w:val="TOC2"/>
            <w:tabs>
              <w:tab w:val="left" w:pos="120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59" w:history="1">
            <w:r w:rsidRPr="00E377B9">
              <w:rPr>
                <w:rStyle w:val="Hyperlink"/>
                <w:noProof/>
              </w:rPr>
              <w:t>13.12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ISO 9241-110 Interaction Principles</w:t>
            </w:r>
            <w:r>
              <w:rPr>
                <w:noProof/>
                <w:webHidden/>
              </w:rPr>
              <w:tab/>
            </w:r>
            <w:r>
              <w:rPr>
                <w:noProof/>
                <w:webHidden/>
              </w:rPr>
              <w:fldChar w:fldCharType="begin"/>
            </w:r>
            <w:r>
              <w:rPr>
                <w:noProof/>
                <w:webHidden/>
              </w:rPr>
              <w:instrText xml:space="preserve"> PAGEREF _Toc239973859 \h </w:instrText>
            </w:r>
            <w:r>
              <w:rPr>
                <w:noProof/>
                <w:webHidden/>
              </w:rPr>
            </w:r>
            <w:r>
              <w:rPr>
                <w:noProof/>
                <w:webHidden/>
              </w:rPr>
              <w:fldChar w:fldCharType="separate"/>
            </w:r>
            <w:r>
              <w:rPr>
                <w:noProof/>
                <w:webHidden/>
              </w:rPr>
              <w:t>75</w:t>
            </w:r>
            <w:r>
              <w:rPr>
                <w:noProof/>
                <w:webHidden/>
              </w:rPr>
              <w:fldChar w:fldCharType="end"/>
            </w:r>
          </w:hyperlink>
        </w:p>
        <w:p w14:paraId="28E08761" w14:textId="486F2383" w:rsidR="00210873" w:rsidRDefault="00210873">
          <w:pPr>
            <w:pStyle w:val="TOC2"/>
            <w:tabs>
              <w:tab w:val="left" w:pos="120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60" w:history="1">
            <w:r w:rsidRPr="00E377B9">
              <w:rPr>
                <w:rStyle w:val="Hyperlink"/>
                <w:noProof/>
              </w:rPr>
              <w:t>13.13</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Conformance Boundary</w:t>
            </w:r>
            <w:r>
              <w:rPr>
                <w:noProof/>
                <w:webHidden/>
              </w:rPr>
              <w:tab/>
            </w:r>
            <w:r>
              <w:rPr>
                <w:noProof/>
                <w:webHidden/>
              </w:rPr>
              <w:fldChar w:fldCharType="begin"/>
            </w:r>
            <w:r>
              <w:rPr>
                <w:noProof/>
                <w:webHidden/>
              </w:rPr>
              <w:instrText xml:space="preserve"> PAGEREF _Toc239973860 \h </w:instrText>
            </w:r>
            <w:r>
              <w:rPr>
                <w:noProof/>
                <w:webHidden/>
              </w:rPr>
            </w:r>
            <w:r>
              <w:rPr>
                <w:noProof/>
                <w:webHidden/>
              </w:rPr>
              <w:fldChar w:fldCharType="separate"/>
            </w:r>
            <w:r>
              <w:rPr>
                <w:noProof/>
                <w:webHidden/>
              </w:rPr>
              <w:t>75</w:t>
            </w:r>
            <w:r>
              <w:rPr>
                <w:noProof/>
                <w:webHidden/>
              </w:rPr>
              <w:fldChar w:fldCharType="end"/>
            </w:r>
          </w:hyperlink>
        </w:p>
        <w:p w14:paraId="48B650EE" w14:textId="4FF806A2" w:rsidR="00210873" w:rsidRDefault="0021087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61" w:history="1">
            <w:r w:rsidRPr="00E377B9">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Appendix F — Outcome Logging, Accessible Notifications, Testing, and Performance</w:t>
            </w:r>
            <w:r>
              <w:rPr>
                <w:noProof/>
                <w:webHidden/>
              </w:rPr>
              <w:tab/>
            </w:r>
            <w:r>
              <w:rPr>
                <w:noProof/>
                <w:webHidden/>
              </w:rPr>
              <w:fldChar w:fldCharType="begin"/>
            </w:r>
            <w:r>
              <w:rPr>
                <w:noProof/>
                <w:webHidden/>
              </w:rPr>
              <w:instrText xml:space="preserve"> PAGEREF _Toc239973861 \h </w:instrText>
            </w:r>
            <w:r>
              <w:rPr>
                <w:noProof/>
                <w:webHidden/>
              </w:rPr>
            </w:r>
            <w:r>
              <w:rPr>
                <w:noProof/>
                <w:webHidden/>
              </w:rPr>
              <w:fldChar w:fldCharType="separate"/>
            </w:r>
            <w:r>
              <w:rPr>
                <w:noProof/>
                <w:webHidden/>
              </w:rPr>
              <w:t>75</w:t>
            </w:r>
            <w:r>
              <w:rPr>
                <w:noProof/>
                <w:webHidden/>
              </w:rPr>
              <w:fldChar w:fldCharType="end"/>
            </w:r>
          </w:hyperlink>
        </w:p>
        <w:p w14:paraId="154B9940" w14:textId="5D23D03A"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62" w:history="1">
            <w:r w:rsidRPr="00E377B9">
              <w:rPr>
                <w:rStyle w:val="Hyperlink"/>
                <w:noProof/>
              </w:rPr>
              <w:t>14.1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Outcome and Notification Data</w:t>
            </w:r>
            <w:r>
              <w:rPr>
                <w:noProof/>
                <w:webHidden/>
              </w:rPr>
              <w:tab/>
            </w:r>
            <w:r>
              <w:rPr>
                <w:noProof/>
                <w:webHidden/>
              </w:rPr>
              <w:fldChar w:fldCharType="begin"/>
            </w:r>
            <w:r>
              <w:rPr>
                <w:noProof/>
                <w:webHidden/>
              </w:rPr>
              <w:instrText xml:space="preserve"> PAGEREF _Toc239973862 \h </w:instrText>
            </w:r>
            <w:r>
              <w:rPr>
                <w:noProof/>
                <w:webHidden/>
              </w:rPr>
            </w:r>
            <w:r>
              <w:rPr>
                <w:noProof/>
                <w:webHidden/>
              </w:rPr>
              <w:fldChar w:fldCharType="separate"/>
            </w:r>
            <w:r>
              <w:rPr>
                <w:noProof/>
                <w:webHidden/>
              </w:rPr>
              <w:t>75</w:t>
            </w:r>
            <w:r>
              <w:rPr>
                <w:noProof/>
                <w:webHidden/>
              </w:rPr>
              <w:fldChar w:fldCharType="end"/>
            </w:r>
          </w:hyperlink>
        </w:p>
        <w:p w14:paraId="1042D71D" w14:textId="67CB1BB1"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63" w:history="1">
            <w:r w:rsidRPr="00E377B9">
              <w:rPr>
                <w:rStyle w:val="Hyperlink"/>
                <w:noProof/>
              </w:rPr>
              <w:t>14.2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Recorded Automated Verification</w:t>
            </w:r>
            <w:r>
              <w:rPr>
                <w:noProof/>
                <w:webHidden/>
              </w:rPr>
              <w:tab/>
            </w:r>
            <w:r>
              <w:rPr>
                <w:noProof/>
                <w:webHidden/>
              </w:rPr>
              <w:fldChar w:fldCharType="begin"/>
            </w:r>
            <w:r>
              <w:rPr>
                <w:noProof/>
                <w:webHidden/>
              </w:rPr>
              <w:instrText xml:space="preserve"> PAGEREF _Toc239973863 \h </w:instrText>
            </w:r>
            <w:r>
              <w:rPr>
                <w:noProof/>
                <w:webHidden/>
              </w:rPr>
            </w:r>
            <w:r>
              <w:rPr>
                <w:noProof/>
                <w:webHidden/>
              </w:rPr>
              <w:fldChar w:fldCharType="separate"/>
            </w:r>
            <w:r>
              <w:rPr>
                <w:noProof/>
                <w:webHidden/>
              </w:rPr>
              <w:t>75</w:t>
            </w:r>
            <w:r>
              <w:rPr>
                <w:noProof/>
                <w:webHidden/>
              </w:rPr>
              <w:fldChar w:fldCharType="end"/>
            </w:r>
          </w:hyperlink>
        </w:p>
        <w:p w14:paraId="6F43231D" w14:textId="6A03E759"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64" w:history="1">
            <w:r w:rsidRPr="00E377B9">
              <w:rPr>
                <w:rStyle w:val="Hyperlink"/>
                <w:noProof/>
              </w:rPr>
              <w:t>14.3</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Performance Measurements</w:t>
            </w:r>
            <w:r>
              <w:rPr>
                <w:noProof/>
                <w:webHidden/>
              </w:rPr>
              <w:tab/>
            </w:r>
            <w:r>
              <w:rPr>
                <w:noProof/>
                <w:webHidden/>
              </w:rPr>
              <w:fldChar w:fldCharType="begin"/>
            </w:r>
            <w:r>
              <w:rPr>
                <w:noProof/>
                <w:webHidden/>
              </w:rPr>
              <w:instrText xml:space="preserve"> PAGEREF _Toc239973864 \h </w:instrText>
            </w:r>
            <w:r>
              <w:rPr>
                <w:noProof/>
                <w:webHidden/>
              </w:rPr>
            </w:r>
            <w:r>
              <w:rPr>
                <w:noProof/>
                <w:webHidden/>
              </w:rPr>
              <w:fldChar w:fldCharType="separate"/>
            </w:r>
            <w:r>
              <w:rPr>
                <w:noProof/>
                <w:webHidden/>
              </w:rPr>
              <w:t>76</w:t>
            </w:r>
            <w:r>
              <w:rPr>
                <w:noProof/>
                <w:webHidden/>
              </w:rPr>
              <w:fldChar w:fldCharType="end"/>
            </w:r>
          </w:hyperlink>
        </w:p>
        <w:p w14:paraId="7DA6F67C" w14:textId="50B39D3D"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65" w:history="1">
            <w:r w:rsidRPr="00E377B9">
              <w:rPr>
                <w:rStyle w:val="Hyperlink"/>
                <w:noProof/>
              </w:rPr>
              <w:t>14.4</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Required Manual and Deployment Retests</w:t>
            </w:r>
            <w:r>
              <w:rPr>
                <w:noProof/>
                <w:webHidden/>
              </w:rPr>
              <w:tab/>
            </w:r>
            <w:r>
              <w:rPr>
                <w:noProof/>
                <w:webHidden/>
              </w:rPr>
              <w:fldChar w:fldCharType="begin"/>
            </w:r>
            <w:r>
              <w:rPr>
                <w:noProof/>
                <w:webHidden/>
              </w:rPr>
              <w:instrText xml:space="preserve"> PAGEREF _Toc239973865 \h </w:instrText>
            </w:r>
            <w:r>
              <w:rPr>
                <w:noProof/>
                <w:webHidden/>
              </w:rPr>
            </w:r>
            <w:r>
              <w:rPr>
                <w:noProof/>
                <w:webHidden/>
              </w:rPr>
              <w:fldChar w:fldCharType="separate"/>
            </w:r>
            <w:r>
              <w:rPr>
                <w:noProof/>
                <w:webHidden/>
              </w:rPr>
              <w:t>76</w:t>
            </w:r>
            <w:r>
              <w:rPr>
                <w:noProof/>
                <w:webHidden/>
              </w:rPr>
              <w:fldChar w:fldCharType="end"/>
            </w:r>
          </w:hyperlink>
        </w:p>
        <w:p w14:paraId="094AE311" w14:textId="51E98E72" w:rsidR="00210873" w:rsidRDefault="0021087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66" w:history="1">
            <w:r w:rsidRPr="00E377B9">
              <w:rPr>
                <w:rStyle w:val="Hyperlink"/>
                <w:noProof/>
              </w:rPr>
              <w:t>15</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Appendix G — Documentation and Evidence Traceability</w:t>
            </w:r>
            <w:r>
              <w:rPr>
                <w:noProof/>
                <w:webHidden/>
              </w:rPr>
              <w:tab/>
            </w:r>
            <w:r>
              <w:rPr>
                <w:noProof/>
                <w:webHidden/>
              </w:rPr>
              <w:fldChar w:fldCharType="begin"/>
            </w:r>
            <w:r>
              <w:rPr>
                <w:noProof/>
                <w:webHidden/>
              </w:rPr>
              <w:instrText xml:space="preserve"> PAGEREF _Toc239973866 \h </w:instrText>
            </w:r>
            <w:r>
              <w:rPr>
                <w:noProof/>
                <w:webHidden/>
              </w:rPr>
            </w:r>
            <w:r>
              <w:rPr>
                <w:noProof/>
                <w:webHidden/>
              </w:rPr>
              <w:fldChar w:fldCharType="separate"/>
            </w:r>
            <w:r>
              <w:rPr>
                <w:noProof/>
                <w:webHidden/>
              </w:rPr>
              <w:t>77</w:t>
            </w:r>
            <w:r>
              <w:rPr>
                <w:noProof/>
                <w:webHidden/>
              </w:rPr>
              <w:fldChar w:fldCharType="end"/>
            </w:r>
          </w:hyperlink>
        </w:p>
        <w:p w14:paraId="18F5CBEF" w14:textId="17A3D4E8" w:rsidR="00210873" w:rsidRDefault="0021087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67" w:history="1">
            <w:r w:rsidRPr="00E377B9">
              <w:rPr>
                <w:rStyle w:val="Hyperlink"/>
                <w:noProof/>
              </w:rPr>
              <w:t>16</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Appendix H — Cloud Staging Deployment Evidence</w:t>
            </w:r>
            <w:r>
              <w:rPr>
                <w:noProof/>
                <w:webHidden/>
              </w:rPr>
              <w:tab/>
            </w:r>
            <w:r>
              <w:rPr>
                <w:noProof/>
                <w:webHidden/>
              </w:rPr>
              <w:fldChar w:fldCharType="begin"/>
            </w:r>
            <w:r>
              <w:rPr>
                <w:noProof/>
                <w:webHidden/>
              </w:rPr>
              <w:instrText xml:space="preserve"> PAGEREF _Toc239973867 \h </w:instrText>
            </w:r>
            <w:r>
              <w:rPr>
                <w:noProof/>
                <w:webHidden/>
              </w:rPr>
            </w:r>
            <w:r>
              <w:rPr>
                <w:noProof/>
                <w:webHidden/>
              </w:rPr>
              <w:fldChar w:fldCharType="separate"/>
            </w:r>
            <w:r>
              <w:rPr>
                <w:noProof/>
                <w:webHidden/>
              </w:rPr>
              <w:t>80</w:t>
            </w:r>
            <w:r>
              <w:rPr>
                <w:noProof/>
                <w:webHidden/>
              </w:rPr>
              <w:fldChar w:fldCharType="end"/>
            </w:r>
          </w:hyperlink>
        </w:p>
        <w:p w14:paraId="289D519D" w14:textId="394B2FB7"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68" w:history="1">
            <w:r w:rsidRPr="00E377B9">
              <w:rPr>
                <w:rStyle w:val="Hyperlink"/>
                <w:noProof/>
              </w:rPr>
              <w:t>16.1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Deployment Topology and Boundaries</w:t>
            </w:r>
            <w:r>
              <w:rPr>
                <w:noProof/>
                <w:webHidden/>
              </w:rPr>
              <w:tab/>
            </w:r>
            <w:r>
              <w:rPr>
                <w:noProof/>
                <w:webHidden/>
              </w:rPr>
              <w:fldChar w:fldCharType="begin"/>
            </w:r>
            <w:r>
              <w:rPr>
                <w:noProof/>
                <w:webHidden/>
              </w:rPr>
              <w:instrText xml:space="preserve"> PAGEREF _Toc239973868 \h </w:instrText>
            </w:r>
            <w:r>
              <w:rPr>
                <w:noProof/>
                <w:webHidden/>
              </w:rPr>
            </w:r>
            <w:r>
              <w:rPr>
                <w:noProof/>
                <w:webHidden/>
              </w:rPr>
              <w:fldChar w:fldCharType="separate"/>
            </w:r>
            <w:r>
              <w:rPr>
                <w:noProof/>
                <w:webHidden/>
              </w:rPr>
              <w:t>80</w:t>
            </w:r>
            <w:r>
              <w:rPr>
                <w:noProof/>
                <w:webHidden/>
              </w:rPr>
              <w:fldChar w:fldCharType="end"/>
            </w:r>
          </w:hyperlink>
        </w:p>
        <w:p w14:paraId="3650B9F2" w14:textId="7F4A24F2"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69" w:history="1">
            <w:r w:rsidRPr="00E377B9">
              <w:rPr>
                <w:rStyle w:val="Hyperlink"/>
                <w:noProof/>
              </w:rPr>
              <w:t>16.2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Security and Data Controls</w:t>
            </w:r>
            <w:r>
              <w:rPr>
                <w:noProof/>
                <w:webHidden/>
              </w:rPr>
              <w:tab/>
            </w:r>
            <w:r>
              <w:rPr>
                <w:noProof/>
                <w:webHidden/>
              </w:rPr>
              <w:fldChar w:fldCharType="begin"/>
            </w:r>
            <w:r>
              <w:rPr>
                <w:noProof/>
                <w:webHidden/>
              </w:rPr>
              <w:instrText xml:space="preserve"> PAGEREF _Toc239973869 \h </w:instrText>
            </w:r>
            <w:r>
              <w:rPr>
                <w:noProof/>
                <w:webHidden/>
              </w:rPr>
            </w:r>
            <w:r>
              <w:rPr>
                <w:noProof/>
                <w:webHidden/>
              </w:rPr>
              <w:fldChar w:fldCharType="separate"/>
            </w:r>
            <w:r>
              <w:rPr>
                <w:noProof/>
                <w:webHidden/>
              </w:rPr>
              <w:t>80</w:t>
            </w:r>
            <w:r>
              <w:rPr>
                <w:noProof/>
                <w:webHidden/>
              </w:rPr>
              <w:fldChar w:fldCharType="end"/>
            </w:r>
          </w:hyperlink>
        </w:p>
        <w:p w14:paraId="51FA3E72" w14:textId="57409867"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70" w:history="1">
            <w:r w:rsidRPr="00E377B9">
              <w:rPr>
                <w:rStyle w:val="Hyperlink"/>
                <w:noProof/>
              </w:rPr>
              <w:t>16.3</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Data Migration and Verification</w:t>
            </w:r>
            <w:r>
              <w:rPr>
                <w:noProof/>
                <w:webHidden/>
              </w:rPr>
              <w:tab/>
            </w:r>
            <w:r>
              <w:rPr>
                <w:noProof/>
                <w:webHidden/>
              </w:rPr>
              <w:fldChar w:fldCharType="begin"/>
            </w:r>
            <w:r>
              <w:rPr>
                <w:noProof/>
                <w:webHidden/>
              </w:rPr>
              <w:instrText xml:space="preserve"> PAGEREF _Toc239973870 \h </w:instrText>
            </w:r>
            <w:r>
              <w:rPr>
                <w:noProof/>
                <w:webHidden/>
              </w:rPr>
            </w:r>
            <w:r>
              <w:rPr>
                <w:noProof/>
                <w:webHidden/>
              </w:rPr>
              <w:fldChar w:fldCharType="separate"/>
            </w:r>
            <w:r>
              <w:rPr>
                <w:noProof/>
                <w:webHidden/>
              </w:rPr>
              <w:t>80</w:t>
            </w:r>
            <w:r>
              <w:rPr>
                <w:noProof/>
                <w:webHidden/>
              </w:rPr>
              <w:fldChar w:fldCharType="end"/>
            </w:r>
          </w:hyperlink>
        </w:p>
        <w:p w14:paraId="083A8AD6" w14:textId="445B8D88"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71" w:history="1">
            <w:r w:rsidRPr="00E377B9">
              <w:rPr>
                <w:rStyle w:val="Hyperlink"/>
                <w:noProof/>
              </w:rPr>
              <w:t>16.4</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Operational Lessons</w:t>
            </w:r>
            <w:r>
              <w:rPr>
                <w:noProof/>
                <w:webHidden/>
              </w:rPr>
              <w:tab/>
            </w:r>
            <w:r>
              <w:rPr>
                <w:noProof/>
                <w:webHidden/>
              </w:rPr>
              <w:fldChar w:fldCharType="begin"/>
            </w:r>
            <w:r>
              <w:rPr>
                <w:noProof/>
                <w:webHidden/>
              </w:rPr>
              <w:instrText xml:space="preserve"> PAGEREF _Toc239973871 \h </w:instrText>
            </w:r>
            <w:r>
              <w:rPr>
                <w:noProof/>
                <w:webHidden/>
              </w:rPr>
            </w:r>
            <w:r>
              <w:rPr>
                <w:noProof/>
                <w:webHidden/>
              </w:rPr>
              <w:fldChar w:fldCharType="separate"/>
            </w:r>
            <w:r>
              <w:rPr>
                <w:noProof/>
                <w:webHidden/>
              </w:rPr>
              <w:t>80</w:t>
            </w:r>
            <w:r>
              <w:rPr>
                <w:noProof/>
                <w:webHidden/>
              </w:rPr>
              <w:fldChar w:fldCharType="end"/>
            </w:r>
          </w:hyperlink>
        </w:p>
        <w:p w14:paraId="48ECEB0A" w14:textId="5BCE3C15" w:rsidR="00210873" w:rsidRDefault="0021087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72" w:history="1">
            <w:r w:rsidRPr="00E377B9">
              <w:rPr>
                <w:rStyle w:val="Hyperlink"/>
                <w:noProof/>
              </w:rPr>
              <w:t>17</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Appendix I — Human Evaluation and Statistical Workbook</w:t>
            </w:r>
            <w:r>
              <w:rPr>
                <w:noProof/>
                <w:webHidden/>
              </w:rPr>
              <w:tab/>
            </w:r>
            <w:r>
              <w:rPr>
                <w:noProof/>
                <w:webHidden/>
              </w:rPr>
              <w:fldChar w:fldCharType="begin"/>
            </w:r>
            <w:r>
              <w:rPr>
                <w:noProof/>
                <w:webHidden/>
              </w:rPr>
              <w:instrText xml:space="preserve"> PAGEREF _Toc239973872 \h </w:instrText>
            </w:r>
            <w:r>
              <w:rPr>
                <w:noProof/>
                <w:webHidden/>
              </w:rPr>
            </w:r>
            <w:r>
              <w:rPr>
                <w:noProof/>
                <w:webHidden/>
              </w:rPr>
              <w:fldChar w:fldCharType="separate"/>
            </w:r>
            <w:r>
              <w:rPr>
                <w:noProof/>
                <w:webHidden/>
              </w:rPr>
              <w:t>80</w:t>
            </w:r>
            <w:r>
              <w:rPr>
                <w:noProof/>
                <w:webHidden/>
              </w:rPr>
              <w:fldChar w:fldCharType="end"/>
            </w:r>
          </w:hyperlink>
        </w:p>
        <w:p w14:paraId="4401BA6C" w14:textId="6CA81941" w:rsidR="00210873" w:rsidRDefault="0021087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73" w:history="1">
            <w:r w:rsidRPr="00E377B9">
              <w:rPr>
                <w:rStyle w:val="Hyperlink"/>
                <w:noProof/>
              </w:rPr>
              <w:t>18</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Appendix J - Photographic Evidence from Human Evaluation</w:t>
            </w:r>
            <w:r>
              <w:rPr>
                <w:noProof/>
                <w:webHidden/>
              </w:rPr>
              <w:tab/>
            </w:r>
            <w:r>
              <w:rPr>
                <w:noProof/>
                <w:webHidden/>
              </w:rPr>
              <w:fldChar w:fldCharType="begin"/>
            </w:r>
            <w:r>
              <w:rPr>
                <w:noProof/>
                <w:webHidden/>
              </w:rPr>
              <w:instrText xml:space="preserve"> PAGEREF _Toc239973873 \h </w:instrText>
            </w:r>
            <w:r>
              <w:rPr>
                <w:noProof/>
                <w:webHidden/>
              </w:rPr>
            </w:r>
            <w:r>
              <w:rPr>
                <w:noProof/>
                <w:webHidden/>
              </w:rPr>
              <w:fldChar w:fldCharType="separate"/>
            </w:r>
            <w:r>
              <w:rPr>
                <w:noProof/>
                <w:webHidden/>
              </w:rPr>
              <w:t>82</w:t>
            </w:r>
            <w:r>
              <w:rPr>
                <w:noProof/>
                <w:webHidden/>
              </w:rPr>
              <w:fldChar w:fldCharType="end"/>
            </w:r>
          </w:hyperlink>
        </w:p>
        <w:p w14:paraId="11598845" w14:textId="5F5002C0"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74" w:history="1">
            <w:r w:rsidRPr="00E377B9">
              <w:rPr>
                <w:rStyle w:val="Hyperlink"/>
                <w:noProof/>
              </w:rPr>
              <w:t>18.1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Evidence index</w:t>
            </w:r>
            <w:r>
              <w:rPr>
                <w:noProof/>
                <w:webHidden/>
              </w:rPr>
              <w:tab/>
            </w:r>
            <w:r>
              <w:rPr>
                <w:noProof/>
                <w:webHidden/>
              </w:rPr>
              <w:fldChar w:fldCharType="begin"/>
            </w:r>
            <w:r>
              <w:rPr>
                <w:noProof/>
                <w:webHidden/>
              </w:rPr>
              <w:instrText xml:space="preserve"> PAGEREF _Toc239973874 \h </w:instrText>
            </w:r>
            <w:r>
              <w:rPr>
                <w:noProof/>
                <w:webHidden/>
              </w:rPr>
            </w:r>
            <w:r>
              <w:rPr>
                <w:noProof/>
                <w:webHidden/>
              </w:rPr>
              <w:fldChar w:fldCharType="separate"/>
            </w:r>
            <w:r>
              <w:rPr>
                <w:noProof/>
                <w:webHidden/>
              </w:rPr>
              <w:t>82</w:t>
            </w:r>
            <w:r>
              <w:rPr>
                <w:noProof/>
                <w:webHidden/>
              </w:rPr>
              <w:fldChar w:fldCharType="end"/>
            </w:r>
          </w:hyperlink>
        </w:p>
        <w:p w14:paraId="32CD7A09" w14:textId="0CF3DE59" w:rsidR="00210873" w:rsidRDefault="0021087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75" w:history="1">
            <w:r w:rsidRPr="00E377B9">
              <w:rPr>
                <w:rStyle w:val="Hyperlink"/>
                <w:noProof/>
              </w:rPr>
              <w:t>19</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APPENDIX K - SYSTEM DESIGN PATTERNS AND CONSOLIDATED EVIDENCE</w:t>
            </w:r>
            <w:r>
              <w:rPr>
                <w:noProof/>
                <w:webHidden/>
              </w:rPr>
              <w:tab/>
            </w:r>
            <w:r>
              <w:rPr>
                <w:noProof/>
                <w:webHidden/>
              </w:rPr>
              <w:fldChar w:fldCharType="begin"/>
            </w:r>
            <w:r>
              <w:rPr>
                <w:noProof/>
                <w:webHidden/>
              </w:rPr>
              <w:instrText xml:space="preserve"> PAGEREF _Toc239973875 \h </w:instrText>
            </w:r>
            <w:r>
              <w:rPr>
                <w:noProof/>
                <w:webHidden/>
              </w:rPr>
            </w:r>
            <w:r>
              <w:rPr>
                <w:noProof/>
                <w:webHidden/>
              </w:rPr>
              <w:fldChar w:fldCharType="separate"/>
            </w:r>
            <w:r>
              <w:rPr>
                <w:noProof/>
                <w:webHidden/>
              </w:rPr>
              <w:t>87</w:t>
            </w:r>
            <w:r>
              <w:rPr>
                <w:noProof/>
                <w:webHidden/>
              </w:rPr>
              <w:fldChar w:fldCharType="end"/>
            </w:r>
          </w:hyperlink>
        </w:p>
        <w:p w14:paraId="0FCF833D" w14:textId="3A1F3A3A"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76" w:history="1">
            <w:r w:rsidRPr="00E377B9">
              <w:rPr>
                <w:rStyle w:val="Hyperlink"/>
                <w:noProof/>
              </w:rPr>
              <w:t>19.1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Implemented system design patterns</w:t>
            </w:r>
            <w:r>
              <w:rPr>
                <w:noProof/>
                <w:webHidden/>
              </w:rPr>
              <w:tab/>
            </w:r>
            <w:r>
              <w:rPr>
                <w:noProof/>
                <w:webHidden/>
              </w:rPr>
              <w:fldChar w:fldCharType="begin"/>
            </w:r>
            <w:r>
              <w:rPr>
                <w:noProof/>
                <w:webHidden/>
              </w:rPr>
              <w:instrText xml:space="preserve"> PAGEREF _Toc239973876 \h </w:instrText>
            </w:r>
            <w:r>
              <w:rPr>
                <w:noProof/>
                <w:webHidden/>
              </w:rPr>
            </w:r>
            <w:r>
              <w:rPr>
                <w:noProof/>
                <w:webHidden/>
              </w:rPr>
              <w:fldChar w:fldCharType="separate"/>
            </w:r>
            <w:r>
              <w:rPr>
                <w:noProof/>
                <w:webHidden/>
              </w:rPr>
              <w:t>87</w:t>
            </w:r>
            <w:r>
              <w:rPr>
                <w:noProof/>
                <w:webHidden/>
              </w:rPr>
              <w:fldChar w:fldCharType="end"/>
            </w:r>
          </w:hyperlink>
        </w:p>
        <w:p w14:paraId="26EA7814" w14:textId="10369761"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77" w:history="1">
            <w:r w:rsidRPr="00E377B9">
              <w:rPr>
                <w:rStyle w:val="Hyperlink"/>
                <w:noProof/>
              </w:rPr>
              <w:t>19.2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Final shared staging verification</w:t>
            </w:r>
            <w:r>
              <w:rPr>
                <w:noProof/>
                <w:webHidden/>
              </w:rPr>
              <w:tab/>
            </w:r>
            <w:r>
              <w:rPr>
                <w:noProof/>
                <w:webHidden/>
              </w:rPr>
              <w:fldChar w:fldCharType="begin"/>
            </w:r>
            <w:r>
              <w:rPr>
                <w:noProof/>
                <w:webHidden/>
              </w:rPr>
              <w:instrText xml:space="preserve"> PAGEREF _Toc239973877 \h </w:instrText>
            </w:r>
            <w:r>
              <w:rPr>
                <w:noProof/>
                <w:webHidden/>
              </w:rPr>
            </w:r>
            <w:r>
              <w:rPr>
                <w:noProof/>
                <w:webHidden/>
              </w:rPr>
              <w:fldChar w:fldCharType="separate"/>
            </w:r>
            <w:r>
              <w:rPr>
                <w:noProof/>
                <w:webHidden/>
              </w:rPr>
              <w:t>88</w:t>
            </w:r>
            <w:r>
              <w:rPr>
                <w:noProof/>
                <w:webHidden/>
              </w:rPr>
              <w:fldChar w:fldCharType="end"/>
            </w:r>
          </w:hyperlink>
        </w:p>
        <w:p w14:paraId="0C0D6498" w14:textId="15CA655E"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78" w:history="1">
            <w:r w:rsidRPr="00E377B9">
              <w:rPr>
                <w:rStyle w:val="Hyperlink"/>
                <w:noProof/>
              </w:rPr>
              <w:t>19.3</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Voice validation interpretation</w:t>
            </w:r>
            <w:r>
              <w:rPr>
                <w:noProof/>
                <w:webHidden/>
              </w:rPr>
              <w:tab/>
            </w:r>
            <w:r>
              <w:rPr>
                <w:noProof/>
                <w:webHidden/>
              </w:rPr>
              <w:fldChar w:fldCharType="begin"/>
            </w:r>
            <w:r>
              <w:rPr>
                <w:noProof/>
                <w:webHidden/>
              </w:rPr>
              <w:instrText xml:space="preserve"> PAGEREF _Toc239973878 \h </w:instrText>
            </w:r>
            <w:r>
              <w:rPr>
                <w:noProof/>
                <w:webHidden/>
              </w:rPr>
            </w:r>
            <w:r>
              <w:rPr>
                <w:noProof/>
                <w:webHidden/>
              </w:rPr>
              <w:fldChar w:fldCharType="separate"/>
            </w:r>
            <w:r>
              <w:rPr>
                <w:noProof/>
                <w:webHidden/>
              </w:rPr>
              <w:t>88</w:t>
            </w:r>
            <w:r>
              <w:rPr>
                <w:noProof/>
                <w:webHidden/>
              </w:rPr>
              <w:fldChar w:fldCharType="end"/>
            </w:r>
          </w:hyperlink>
        </w:p>
        <w:p w14:paraId="78D8E013" w14:textId="5A30790A"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79" w:history="1">
            <w:r w:rsidRPr="00E377B9">
              <w:rPr>
                <w:rStyle w:val="Hyperlink"/>
                <w:noProof/>
              </w:rPr>
              <w:t>19.4</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Human and deployment evidence</w:t>
            </w:r>
            <w:r>
              <w:rPr>
                <w:noProof/>
                <w:webHidden/>
              </w:rPr>
              <w:tab/>
            </w:r>
            <w:r>
              <w:rPr>
                <w:noProof/>
                <w:webHidden/>
              </w:rPr>
              <w:fldChar w:fldCharType="begin"/>
            </w:r>
            <w:r>
              <w:rPr>
                <w:noProof/>
                <w:webHidden/>
              </w:rPr>
              <w:instrText xml:space="preserve"> PAGEREF _Toc239973879 \h </w:instrText>
            </w:r>
            <w:r>
              <w:rPr>
                <w:noProof/>
                <w:webHidden/>
              </w:rPr>
            </w:r>
            <w:r>
              <w:rPr>
                <w:noProof/>
                <w:webHidden/>
              </w:rPr>
              <w:fldChar w:fldCharType="separate"/>
            </w:r>
            <w:r>
              <w:rPr>
                <w:noProof/>
                <w:webHidden/>
              </w:rPr>
              <w:t>89</w:t>
            </w:r>
            <w:r>
              <w:rPr>
                <w:noProof/>
                <w:webHidden/>
              </w:rPr>
              <w:fldChar w:fldCharType="end"/>
            </w:r>
          </w:hyperlink>
        </w:p>
        <w:p w14:paraId="33193655" w14:textId="635F4E87"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80" w:history="1">
            <w:r w:rsidRPr="00E377B9">
              <w:rPr>
                <w:rStyle w:val="Hyperlink"/>
                <w:noProof/>
              </w:rPr>
              <w:t>19.5</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Multilingual AI profile evidence</w:t>
            </w:r>
            <w:r>
              <w:rPr>
                <w:noProof/>
                <w:webHidden/>
              </w:rPr>
              <w:tab/>
            </w:r>
            <w:r>
              <w:rPr>
                <w:noProof/>
                <w:webHidden/>
              </w:rPr>
              <w:fldChar w:fldCharType="begin"/>
            </w:r>
            <w:r>
              <w:rPr>
                <w:noProof/>
                <w:webHidden/>
              </w:rPr>
              <w:instrText xml:space="preserve"> PAGEREF _Toc239973880 \h </w:instrText>
            </w:r>
            <w:r>
              <w:rPr>
                <w:noProof/>
                <w:webHidden/>
              </w:rPr>
            </w:r>
            <w:r>
              <w:rPr>
                <w:noProof/>
                <w:webHidden/>
              </w:rPr>
              <w:fldChar w:fldCharType="separate"/>
            </w:r>
            <w:r>
              <w:rPr>
                <w:noProof/>
                <w:webHidden/>
              </w:rPr>
              <w:t>91</w:t>
            </w:r>
            <w:r>
              <w:rPr>
                <w:noProof/>
                <w:webHidden/>
              </w:rPr>
              <w:fldChar w:fldCharType="end"/>
            </w:r>
          </w:hyperlink>
        </w:p>
        <w:p w14:paraId="6946376A" w14:textId="4C36C1CA" w:rsidR="00210873" w:rsidRDefault="00210873">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81" w:history="1">
            <w:r w:rsidRPr="00E377B9">
              <w:rPr>
                <w:rStyle w:val="Hyperlink"/>
                <w:noProof/>
              </w:rPr>
              <w:t>20</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APPENDIX L - VERIFIED VOICE PATH AND TRACE EXAMPLES</w:t>
            </w:r>
            <w:r>
              <w:rPr>
                <w:noProof/>
                <w:webHidden/>
              </w:rPr>
              <w:tab/>
            </w:r>
            <w:r>
              <w:rPr>
                <w:noProof/>
                <w:webHidden/>
              </w:rPr>
              <w:fldChar w:fldCharType="begin"/>
            </w:r>
            <w:r>
              <w:rPr>
                <w:noProof/>
                <w:webHidden/>
              </w:rPr>
              <w:instrText xml:space="preserve"> PAGEREF _Toc239973881 \h </w:instrText>
            </w:r>
            <w:r>
              <w:rPr>
                <w:noProof/>
                <w:webHidden/>
              </w:rPr>
            </w:r>
            <w:r>
              <w:rPr>
                <w:noProof/>
                <w:webHidden/>
              </w:rPr>
              <w:fldChar w:fldCharType="separate"/>
            </w:r>
            <w:r>
              <w:rPr>
                <w:noProof/>
                <w:webHidden/>
              </w:rPr>
              <w:t>95</w:t>
            </w:r>
            <w:r>
              <w:rPr>
                <w:noProof/>
                <w:webHidden/>
              </w:rPr>
              <w:fldChar w:fldCharType="end"/>
            </w:r>
          </w:hyperlink>
        </w:p>
        <w:p w14:paraId="45C8C3DC" w14:textId="34F56139"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82" w:history="1">
            <w:r w:rsidRPr="00E377B9">
              <w:rPr>
                <w:rStyle w:val="Hyperlink"/>
                <w:noProof/>
              </w:rPr>
              <w:t>20.1</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Verified implementation path</w:t>
            </w:r>
            <w:r>
              <w:rPr>
                <w:noProof/>
                <w:webHidden/>
              </w:rPr>
              <w:tab/>
            </w:r>
            <w:r>
              <w:rPr>
                <w:noProof/>
                <w:webHidden/>
              </w:rPr>
              <w:fldChar w:fldCharType="begin"/>
            </w:r>
            <w:r>
              <w:rPr>
                <w:noProof/>
                <w:webHidden/>
              </w:rPr>
              <w:instrText xml:space="preserve"> PAGEREF _Toc239973882 \h </w:instrText>
            </w:r>
            <w:r>
              <w:rPr>
                <w:noProof/>
                <w:webHidden/>
              </w:rPr>
            </w:r>
            <w:r>
              <w:rPr>
                <w:noProof/>
                <w:webHidden/>
              </w:rPr>
              <w:fldChar w:fldCharType="separate"/>
            </w:r>
            <w:r>
              <w:rPr>
                <w:noProof/>
                <w:webHidden/>
              </w:rPr>
              <w:t>95</w:t>
            </w:r>
            <w:r>
              <w:rPr>
                <w:noProof/>
                <w:webHidden/>
              </w:rPr>
              <w:fldChar w:fldCharType="end"/>
            </w:r>
          </w:hyperlink>
        </w:p>
        <w:p w14:paraId="420EAD68" w14:textId="7070592D"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83" w:history="1">
            <w:r w:rsidRPr="00E377B9">
              <w:rPr>
                <w:rStyle w:val="Hyperlink"/>
                <w:noProof/>
              </w:rPr>
              <w:t>20.2</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Correct command examples</w:t>
            </w:r>
            <w:r>
              <w:rPr>
                <w:noProof/>
                <w:webHidden/>
              </w:rPr>
              <w:tab/>
            </w:r>
            <w:r>
              <w:rPr>
                <w:noProof/>
                <w:webHidden/>
              </w:rPr>
              <w:fldChar w:fldCharType="begin"/>
            </w:r>
            <w:r>
              <w:rPr>
                <w:noProof/>
                <w:webHidden/>
              </w:rPr>
              <w:instrText xml:space="preserve"> PAGEREF _Toc239973883 \h </w:instrText>
            </w:r>
            <w:r>
              <w:rPr>
                <w:noProof/>
                <w:webHidden/>
              </w:rPr>
            </w:r>
            <w:r>
              <w:rPr>
                <w:noProof/>
                <w:webHidden/>
              </w:rPr>
              <w:fldChar w:fldCharType="separate"/>
            </w:r>
            <w:r>
              <w:rPr>
                <w:noProof/>
                <w:webHidden/>
              </w:rPr>
              <w:t>95</w:t>
            </w:r>
            <w:r>
              <w:rPr>
                <w:noProof/>
                <w:webHidden/>
              </w:rPr>
              <w:fldChar w:fldCharType="end"/>
            </w:r>
          </w:hyperlink>
        </w:p>
        <w:p w14:paraId="481F4A7E" w14:textId="798952BD"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84" w:history="1">
            <w:r w:rsidRPr="00E377B9">
              <w:rPr>
                <w:rStyle w:val="Hyperlink"/>
                <w:noProof/>
              </w:rPr>
              <w:t>20.3</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Browser inspect-console example</w:t>
            </w:r>
            <w:r>
              <w:rPr>
                <w:noProof/>
                <w:webHidden/>
              </w:rPr>
              <w:tab/>
            </w:r>
            <w:r>
              <w:rPr>
                <w:noProof/>
                <w:webHidden/>
              </w:rPr>
              <w:fldChar w:fldCharType="begin"/>
            </w:r>
            <w:r>
              <w:rPr>
                <w:noProof/>
                <w:webHidden/>
              </w:rPr>
              <w:instrText xml:space="preserve"> PAGEREF _Toc239973884 \h </w:instrText>
            </w:r>
            <w:r>
              <w:rPr>
                <w:noProof/>
                <w:webHidden/>
              </w:rPr>
            </w:r>
            <w:r>
              <w:rPr>
                <w:noProof/>
                <w:webHidden/>
              </w:rPr>
              <w:fldChar w:fldCharType="separate"/>
            </w:r>
            <w:r>
              <w:rPr>
                <w:noProof/>
                <w:webHidden/>
              </w:rPr>
              <w:t>95</w:t>
            </w:r>
            <w:r>
              <w:rPr>
                <w:noProof/>
                <w:webHidden/>
              </w:rPr>
              <w:fldChar w:fldCharType="end"/>
            </w:r>
          </w:hyperlink>
        </w:p>
        <w:p w14:paraId="7379AA33" w14:textId="791B997C" w:rsidR="00210873" w:rsidRDefault="00210873">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3885" w:history="1">
            <w:r w:rsidRPr="00E377B9">
              <w:rPr>
                <w:rStyle w:val="Hyperlink"/>
                <w:noProof/>
              </w:rPr>
              <w:t>20.4</w:t>
            </w:r>
            <w:r>
              <w:rPr>
                <w:rFonts w:asciiTheme="minorHAnsi" w:eastAsiaTheme="minorEastAsia" w:hAnsiTheme="minorHAnsi" w:cstheme="minorBidi"/>
                <w:noProof/>
                <w:color w:val="auto"/>
                <w:kern w:val="2"/>
                <w:sz w:val="24"/>
                <w:szCs w:val="24"/>
                <w14:ligatures w14:val="standardContextual"/>
              </w:rPr>
              <w:tab/>
            </w:r>
            <w:r w:rsidRPr="00E377B9">
              <w:rPr>
                <w:rStyle w:val="Hyperlink"/>
                <w:noProof/>
              </w:rPr>
              <w:t>Final automated verification</w:t>
            </w:r>
            <w:r>
              <w:rPr>
                <w:noProof/>
                <w:webHidden/>
              </w:rPr>
              <w:tab/>
            </w:r>
            <w:r>
              <w:rPr>
                <w:noProof/>
                <w:webHidden/>
              </w:rPr>
              <w:fldChar w:fldCharType="begin"/>
            </w:r>
            <w:r>
              <w:rPr>
                <w:noProof/>
                <w:webHidden/>
              </w:rPr>
              <w:instrText xml:space="preserve"> PAGEREF _Toc239973885 \h </w:instrText>
            </w:r>
            <w:r>
              <w:rPr>
                <w:noProof/>
                <w:webHidden/>
              </w:rPr>
            </w:r>
            <w:r>
              <w:rPr>
                <w:noProof/>
                <w:webHidden/>
              </w:rPr>
              <w:fldChar w:fldCharType="separate"/>
            </w:r>
            <w:r>
              <w:rPr>
                <w:noProof/>
                <w:webHidden/>
              </w:rPr>
              <w:t>96</w:t>
            </w:r>
            <w:r>
              <w:rPr>
                <w:noProof/>
                <w:webHidden/>
              </w:rPr>
              <w:fldChar w:fldCharType="end"/>
            </w:r>
          </w:hyperlink>
        </w:p>
        <w:p w14:paraId="5B61B73E" w14:textId="1D834BFC" w:rsidR="002716FE" w:rsidRPr="003F08C9" w:rsidRDefault="005F2240">
          <w:r w:rsidRPr="003F08C9">
            <w:fldChar w:fldCharType="end"/>
          </w:r>
        </w:p>
      </w:sdtContent>
    </w:sdt>
    <w:p w14:paraId="4EBF9A1E" w14:textId="77777777" w:rsidR="00287C8C" w:rsidRPr="003F08C9" w:rsidRDefault="005F2240" w:rsidP="00287C8C">
      <w:pPr>
        <w:rPr>
          <w:lang w:bidi="ar-LB"/>
        </w:rPr>
      </w:pPr>
      <w:r w:rsidRPr="003F08C9">
        <w:t xml:space="preserve">  </w:t>
      </w:r>
    </w:p>
    <w:p w14:paraId="27884D83" w14:textId="77777777" w:rsidR="008B14D3" w:rsidRPr="003F08C9" w:rsidRDefault="008B14D3" w:rsidP="00287C8C">
      <w:pPr>
        <w:pStyle w:val="Heading1"/>
        <w:numPr>
          <w:ilvl w:val="0"/>
          <w:numId w:val="0"/>
        </w:numPr>
        <w:ind w:left="432"/>
        <w:jc w:val="center"/>
        <w:rPr>
          <w:lang w:bidi="ar-LB"/>
        </w:rPr>
      </w:pPr>
      <w:bookmarkStart w:id="1" w:name="_Toc130843094"/>
    </w:p>
    <w:p w14:paraId="3312618C" w14:textId="77777777" w:rsidR="008B14D3" w:rsidRDefault="008B14D3" w:rsidP="008118C8">
      <w:pPr>
        <w:pStyle w:val="Heading1"/>
        <w:numPr>
          <w:ilvl w:val="0"/>
          <w:numId w:val="0"/>
        </w:numPr>
        <w:rPr>
          <w:lang w:bidi="ar-LB"/>
        </w:rPr>
      </w:pPr>
    </w:p>
    <w:p w14:paraId="63351239" w14:textId="77777777" w:rsidR="008118C8" w:rsidRDefault="008118C8" w:rsidP="008118C8">
      <w:pPr>
        <w:rPr>
          <w:lang w:bidi="ar-LB"/>
        </w:rPr>
      </w:pPr>
    </w:p>
    <w:p w14:paraId="0608F0CC" w14:textId="77777777" w:rsidR="008118C8" w:rsidRDefault="008118C8" w:rsidP="008118C8">
      <w:pPr>
        <w:rPr>
          <w:lang w:bidi="ar-LB"/>
        </w:rPr>
      </w:pPr>
    </w:p>
    <w:p w14:paraId="200A7EA7" w14:textId="77777777" w:rsidR="008118C8" w:rsidRPr="008118C8" w:rsidRDefault="008118C8" w:rsidP="008118C8">
      <w:pPr>
        <w:rPr>
          <w:lang w:bidi="ar-LB"/>
        </w:rPr>
      </w:pPr>
    </w:p>
    <w:p w14:paraId="4DA99D84" w14:textId="77777777" w:rsidR="008B14D3" w:rsidRDefault="008B14D3" w:rsidP="00287C8C">
      <w:pPr>
        <w:pStyle w:val="Heading1"/>
        <w:numPr>
          <w:ilvl w:val="0"/>
          <w:numId w:val="0"/>
        </w:numPr>
        <w:ind w:left="432"/>
        <w:jc w:val="center"/>
        <w:rPr>
          <w:lang w:bidi="ar-LB"/>
        </w:rPr>
      </w:pPr>
    </w:p>
    <w:p w14:paraId="4AC92553" w14:textId="77777777" w:rsidR="00B464ED" w:rsidRDefault="00B464ED" w:rsidP="00B464ED">
      <w:pPr>
        <w:rPr>
          <w:lang w:bidi="ar-LB"/>
        </w:rPr>
      </w:pPr>
    </w:p>
    <w:p w14:paraId="08A26680" w14:textId="77777777" w:rsidR="00B464ED" w:rsidRDefault="00B464ED" w:rsidP="00B464ED">
      <w:pPr>
        <w:rPr>
          <w:lang w:bidi="ar-LB"/>
        </w:rPr>
      </w:pPr>
    </w:p>
    <w:p w14:paraId="6E333D5D" w14:textId="77777777" w:rsidR="00B464ED" w:rsidRDefault="00B464ED" w:rsidP="00B464ED">
      <w:pPr>
        <w:rPr>
          <w:lang w:bidi="ar-LB"/>
        </w:rPr>
      </w:pPr>
    </w:p>
    <w:p w14:paraId="44B9787F" w14:textId="77777777" w:rsidR="00B464ED" w:rsidRDefault="00B464ED" w:rsidP="00B464ED">
      <w:pPr>
        <w:rPr>
          <w:lang w:bidi="ar-LB"/>
        </w:rPr>
      </w:pPr>
    </w:p>
    <w:p w14:paraId="20DA12A3" w14:textId="77777777" w:rsidR="00B464ED" w:rsidRDefault="00B464ED" w:rsidP="00B464ED">
      <w:pPr>
        <w:rPr>
          <w:lang w:bidi="ar-LB"/>
        </w:rPr>
      </w:pPr>
    </w:p>
    <w:p w14:paraId="30EC8B27" w14:textId="77777777" w:rsidR="00B464ED" w:rsidRDefault="00B464ED" w:rsidP="00B464ED">
      <w:pPr>
        <w:rPr>
          <w:lang w:bidi="ar-LB"/>
        </w:rPr>
      </w:pPr>
    </w:p>
    <w:p w14:paraId="7B8AC8C4" w14:textId="77777777" w:rsidR="00B464ED" w:rsidRDefault="00B464ED" w:rsidP="00B464ED">
      <w:pPr>
        <w:rPr>
          <w:lang w:bidi="ar-LB"/>
        </w:rPr>
      </w:pPr>
    </w:p>
    <w:p w14:paraId="5E2512BA" w14:textId="77777777" w:rsidR="00B464ED" w:rsidRDefault="00B464ED" w:rsidP="00B464ED">
      <w:pPr>
        <w:rPr>
          <w:lang w:bidi="ar-LB"/>
        </w:rPr>
      </w:pPr>
    </w:p>
    <w:p w14:paraId="75E2FA8D" w14:textId="77777777" w:rsidR="00B464ED" w:rsidRDefault="00B464ED" w:rsidP="00B464ED">
      <w:pPr>
        <w:rPr>
          <w:lang w:bidi="ar-LB"/>
        </w:rPr>
      </w:pPr>
    </w:p>
    <w:p w14:paraId="755BFEA9" w14:textId="77777777" w:rsidR="00B464ED" w:rsidRDefault="00B464ED" w:rsidP="00B464ED">
      <w:pPr>
        <w:rPr>
          <w:lang w:bidi="ar-LB"/>
        </w:rPr>
      </w:pPr>
    </w:p>
    <w:p w14:paraId="1B1337B2" w14:textId="77777777" w:rsidR="00B464ED" w:rsidRDefault="00B464ED" w:rsidP="00B464ED">
      <w:pPr>
        <w:rPr>
          <w:lang w:bidi="ar-LB"/>
        </w:rPr>
      </w:pPr>
    </w:p>
    <w:p w14:paraId="0049AE40" w14:textId="77777777" w:rsidR="00B464ED" w:rsidRPr="00B464ED" w:rsidRDefault="00B464ED" w:rsidP="00B464ED">
      <w:pPr>
        <w:rPr>
          <w:lang w:bidi="ar-LB"/>
        </w:rPr>
      </w:pPr>
    </w:p>
    <w:p w14:paraId="7F0CAA6A" w14:textId="77777777" w:rsidR="00287C8C" w:rsidRPr="003F08C9" w:rsidRDefault="00287C8C" w:rsidP="00287C8C">
      <w:pPr>
        <w:pStyle w:val="Heading1"/>
        <w:numPr>
          <w:ilvl w:val="0"/>
          <w:numId w:val="0"/>
        </w:numPr>
        <w:ind w:left="432"/>
        <w:jc w:val="center"/>
        <w:rPr>
          <w:lang w:bidi="ar-LB"/>
        </w:rPr>
      </w:pPr>
      <w:bookmarkStart w:id="2" w:name="_Toc239973746"/>
      <w:r w:rsidRPr="003F08C9">
        <w:rPr>
          <w:lang w:bidi="ar-LB"/>
        </w:rPr>
        <w:lastRenderedPageBreak/>
        <w:t>List of figures</w:t>
      </w:r>
      <w:bookmarkEnd w:id="1"/>
      <w:bookmarkEnd w:id="2"/>
    </w:p>
    <w:bookmarkStart w:id="3" w:name="_Toc130843095"/>
    <w:p w14:paraId="23F2A011" w14:textId="77777777" w:rsidR="00DD5D78" w:rsidRDefault="00DD5D78" w:rsidP="00DD5D78">
      <w:pPr>
        <w:pStyle w:val="TableofFigures"/>
        <w:rPr>
          <w:lang w:bidi="ar-LB"/>
        </w:rPr>
      </w:pPr>
      <w:r>
        <w:rPr>
          <w:lang w:bidi="ar-LB"/>
        </w:rPr>
        <w:fldChar w:fldCharType="begin"/>
      </w:r>
      <w:r>
        <w:rPr>
          <w:lang w:bidi="ar-LB"/>
        </w:rPr>
        <w:instrText>HYPERLINK  \l "Figure_001"</w:instrText>
      </w:r>
      <w:r>
        <w:rPr>
          <w:lang w:bidi="ar-LB"/>
        </w:rPr>
      </w:r>
      <w:r>
        <w:rPr>
          <w:lang w:bidi="ar-LB"/>
        </w:rPr>
        <w:fldChar w:fldCharType="separate"/>
      </w:r>
      <w:r w:rsidRPr="00DD5D78">
        <w:rPr>
          <w:rStyle w:val="Hyperlink"/>
          <w:lang w:bidi="ar-LB"/>
        </w:rPr>
        <w:t xml:space="preserve">Figure 1: C4 notation </w:t>
      </w:r>
      <w:proofErr w:type="spellStart"/>
      <w:r w:rsidRPr="00DD5D78">
        <w:rPr>
          <w:rStyle w:val="Hyperlink"/>
          <w:lang w:bidi="ar-LB"/>
        </w:rPr>
        <w:t>legend</w:t>
      </w:r>
      <w:proofErr w:type="spellEnd"/>
      <w:r>
        <w:rPr>
          <w:lang w:bidi="ar-LB"/>
        </w:rPr>
        <w:fldChar w:fldCharType="end"/>
      </w:r>
      <w:r>
        <w:rPr>
          <w:lang w:bidi="ar-LB"/>
        </w:rPr>
        <w:tab/>
      </w:r>
      <w:r>
        <w:rPr>
          <w:lang w:bidi="ar-LB"/>
        </w:rPr>
        <w:fldChar w:fldCharType="begin"/>
      </w:r>
      <w:r>
        <w:rPr>
          <w:lang w:bidi="ar-LB"/>
        </w:rPr>
        <w:instrText xml:space="preserve"> PAGEREF Figure_001 \h \* MERGEFORMAT </w:instrText>
      </w:r>
      <w:r>
        <w:rPr>
          <w:lang w:bidi="ar-LB"/>
        </w:rPr>
      </w:r>
      <w:r>
        <w:rPr>
          <w:lang w:bidi="ar-LB"/>
        </w:rPr>
        <w:fldChar w:fldCharType="separate"/>
      </w:r>
      <w:r w:rsidR="00FC59AD">
        <w:rPr>
          <w:noProof/>
          <w:lang w:bidi="ar-LB"/>
        </w:rPr>
        <w:t>29</w:t>
      </w:r>
      <w:r>
        <w:rPr>
          <w:lang w:bidi="ar-LB"/>
        </w:rPr>
        <w:fldChar w:fldCharType="end"/>
      </w:r>
    </w:p>
    <w:p w14:paraId="2DF373E2" w14:textId="77777777" w:rsidR="00DD5D78" w:rsidRDefault="00DD5D78" w:rsidP="00DD5D78">
      <w:pPr>
        <w:pStyle w:val="TableofFigures"/>
        <w:rPr>
          <w:lang w:bidi="ar-LB"/>
        </w:rPr>
      </w:pPr>
      <w:hyperlink w:anchor="Figure_002" w:history="1">
        <w:r w:rsidRPr="00DD5D78">
          <w:rPr>
            <w:rStyle w:val="Hyperlink"/>
            <w:lang w:bidi="ar-LB"/>
          </w:rPr>
          <w:t xml:space="preserve">Figure 2: System </w:t>
        </w:r>
        <w:proofErr w:type="spellStart"/>
        <w:r w:rsidRPr="00DD5D78">
          <w:rPr>
            <w:rStyle w:val="Hyperlink"/>
            <w:lang w:bidi="ar-LB"/>
          </w:rPr>
          <w:t>context</w:t>
        </w:r>
        <w:proofErr w:type="spellEnd"/>
        <w:r w:rsidRPr="00DD5D78">
          <w:rPr>
            <w:rStyle w:val="Hyperlink"/>
            <w:lang w:bidi="ar-LB"/>
          </w:rPr>
          <w:t xml:space="preserve"> </w:t>
        </w:r>
        <w:proofErr w:type="spellStart"/>
        <w:r w:rsidRPr="00DD5D78">
          <w:rPr>
            <w:rStyle w:val="Hyperlink"/>
            <w:lang w:bidi="ar-LB"/>
          </w:rPr>
          <w:t>diagram</w:t>
        </w:r>
        <w:proofErr w:type="spellEnd"/>
        <w:r w:rsidRPr="00DD5D78">
          <w:rPr>
            <w:rStyle w:val="Hyperlink"/>
            <w:lang w:bidi="ar-LB"/>
          </w:rPr>
          <w:t xml:space="preserve"> (C4 </w:t>
        </w:r>
        <w:proofErr w:type="spellStart"/>
        <w:r w:rsidRPr="00DD5D78">
          <w:rPr>
            <w:rStyle w:val="Hyperlink"/>
            <w:lang w:bidi="ar-LB"/>
          </w:rPr>
          <w:t>Level</w:t>
        </w:r>
        <w:proofErr w:type="spellEnd"/>
        <w:r w:rsidRPr="00DD5D78">
          <w:rPr>
            <w:rStyle w:val="Hyperlink"/>
            <w:lang w:bidi="ar-LB"/>
          </w:rPr>
          <w:t xml:space="preserve"> 1)</w:t>
        </w:r>
      </w:hyperlink>
      <w:r>
        <w:rPr>
          <w:lang w:bidi="ar-LB"/>
        </w:rPr>
        <w:tab/>
      </w:r>
      <w:r>
        <w:rPr>
          <w:lang w:bidi="ar-LB"/>
        </w:rPr>
        <w:fldChar w:fldCharType="begin"/>
      </w:r>
      <w:r>
        <w:rPr>
          <w:lang w:bidi="ar-LB"/>
        </w:rPr>
        <w:instrText xml:space="preserve"> PAGEREF Figure_002 \h \* MERGEFORMAT </w:instrText>
      </w:r>
      <w:r>
        <w:rPr>
          <w:lang w:bidi="ar-LB"/>
        </w:rPr>
      </w:r>
      <w:r>
        <w:rPr>
          <w:lang w:bidi="ar-LB"/>
        </w:rPr>
        <w:fldChar w:fldCharType="separate"/>
      </w:r>
      <w:r w:rsidR="00FC59AD">
        <w:rPr>
          <w:noProof/>
          <w:lang w:bidi="ar-LB"/>
        </w:rPr>
        <w:t>29</w:t>
      </w:r>
      <w:r>
        <w:rPr>
          <w:lang w:bidi="ar-LB"/>
        </w:rPr>
        <w:fldChar w:fldCharType="end"/>
      </w:r>
    </w:p>
    <w:p w14:paraId="6FB1786B" w14:textId="77777777" w:rsidR="00DD5D78" w:rsidRDefault="00DD5D78" w:rsidP="00DD5D78">
      <w:pPr>
        <w:pStyle w:val="TableofFigures"/>
        <w:rPr>
          <w:lang w:bidi="ar-LB"/>
        </w:rPr>
      </w:pPr>
      <w:hyperlink w:anchor="Figure_003" w:history="1">
        <w:r w:rsidRPr="00DD5D78">
          <w:rPr>
            <w:rStyle w:val="Hyperlink"/>
            <w:lang w:bidi="ar-LB"/>
          </w:rPr>
          <w:t xml:space="preserve">Figure 3: Container </w:t>
        </w:r>
        <w:proofErr w:type="spellStart"/>
        <w:r w:rsidRPr="00DD5D78">
          <w:rPr>
            <w:rStyle w:val="Hyperlink"/>
            <w:lang w:bidi="ar-LB"/>
          </w:rPr>
          <w:t>diagram</w:t>
        </w:r>
        <w:proofErr w:type="spellEnd"/>
        <w:r w:rsidRPr="00DD5D78">
          <w:rPr>
            <w:rStyle w:val="Hyperlink"/>
            <w:lang w:bidi="ar-LB"/>
          </w:rPr>
          <w:t xml:space="preserve"> (C4 </w:t>
        </w:r>
        <w:proofErr w:type="spellStart"/>
        <w:r w:rsidRPr="00DD5D78">
          <w:rPr>
            <w:rStyle w:val="Hyperlink"/>
            <w:lang w:bidi="ar-LB"/>
          </w:rPr>
          <w:t>Level</w:t>
        </w:r>
        <w:proofErr w:type="spellEnd"/>
        <w:r w:rsidRPr="00DD5D78">
          <w:rPr>
            <w:rStyle w:val="Hyperlink"/>
            <w:lang w:bidi="ar-LB"/>
          </w:rPr>
          <w:t xml:space="preserve"> 2)</w:t>
        </w:r>
      </w:hyperlink>
      <w:r>
        <w:rPr>
          <w:lang w:bidi="ar-LB"/>
        </w:rPr>
        <w:tab/>
      </w:r>
      <w:r>
        <w:rPr>
          <w:lang w:bidi="ar-LB"/>
        </w:rPr>
        <w:fldChar w:fldCharType="begin"/>
      </w:r>
      <w:r>
        <w:rPr>
          <w:lang w:bidi="ar-LB"/>
        </w:rPr>
        <w:instrText xml:space="preserve"> PAGEREF Figure_003 \h \* MERGEFORMAT </w:instrText>
      </w:r>
      <w:r>
        <w:rPr>
          <w:lang w:bidi="ar-LB"/>
        </w:rPr>
      </w:r>
      <w:r>
        <w:rPr>
          <w:lang w:bidi="ar-LB"/>
        </w:rPr>
        <w:fldChar w:fldCharType="separate"/>
      </w:r>
      <w:r w:rsidR="00FC59AD">
        <w:rPr>
          <w:noProof/>
          <w:lang w:bidi="ar-LB"/>
        </w:rPr>
        <w:t>31</w:t>
      </w:r>
      <w:r>
        <w:rPr>
          <w:lang w:bidi="ar-LB"/>
        </w:rPr>
        <w:fldChar w:fldCharType="end"/>
      </w:r>
    </w:p>
    <w:p w14:paraId="0665A07A" w14:textId="77777777" w:rsidR="00DD5D78" w:rsidRDefault="00DD5D78" w:rsidP="00DD5D78">
      <w:pPr>
        <w:pStyle w:val="TableofFigures"/>
        <w:rPr>
          <w:lang w:bidi="ar-LB"/>
        </w:rPr>
      </w:pPr>
      <w:hyperlink w:anchor="Figure_004" w:history="1">
        <w:r w:rsidRPr="00DD5D78">
          <w:rPr>
            <w:rStyle w:val="Hyperlink"/>
            <w:lang w:bidi="ar-LB"/>
          </w:rPr>
          <w:t xml:space="preserve">Figure 4: </w:t>
        </w:r>
        <w:proofErr w:type="spellStart"/>
        <w:r w:rsidRPr="00DD5D78">
          <w:rPr>
            <w:rStyle w:val="Hyperlink"/>
            <w:lang w:bidi="ar-LB"/>
          </w:rPr>
          <w:t>Conceptual</w:t>
        </w:r>
        <w:proofErr w:type="spellEnd"/>
        <w:r w:rsidRPr="00DD5D78">
          <w:rPr>
            <w:rStyle w:val="Hyperlink"/>
            <w:lang w:bidi="ar-LB"/>
          </w:rPr>
          <w:t xml:space="preserve"> class </w:t>
        </w:r>
        <w:proofErr w:type="spellStart"/>
        <w:r w:rsidRPr="00DD5D78">
          <w:rPr>
            <w:rStyle w:val="Hyperlink"/>
            <w:lang w:bidi="ar-LB"/>
          </w:rPr>
          <w:t>diagram</w:t>
        </w:r>
        <w:proofErr w:type="spellEnd"/>
      </w:hyperlink>
      <w:r>
        <w:rPr>
          <w:lang w:bidi="ar-LB"/>
        </w:rPr>
        <w:tab/>
      </w:r>
      <w:r>
        <w:rPr>
          <w:lang w:bidi="ar-LB"/>
        </w:rPr>
        <w:fldChar w:fldCharType="begin"/>
      </w:r>
      <w:r>
        <w:rPr>
          <w:lang w:bidi="ar-LB"/>
        </w:rPr>
        <w:instrText xml:space="preserve"> PAGEREF Figure_004 \h \* MERGEFORMAT </w:instrText>
      </w:r>
      <w:r>
        <w:rPr>
          <w:lang w:bidi="ar-LB"/>
        </w:rPr>
      </w:r>
      <w:r>
        <w:rPr>
          <w:lang w:bidi="ar-LB"/>
        </w:rPr>
        <w:fldChar w:fldCharType="separate"/>
      </w:r>
      <w:r w:rsidR="00FC59AD">
        <w:rPr>
          <w:noProof/>
          <w:lang w:bidi="ar-LB"/>
        </w:rPr>
        <w:t>32</w:t>
      </w:r>
      <w:r>
        <w:rPr>
          <w:lang w:bidi="ar-LB"/>
        </w:rPr>
        <w:fldChar w:fldCharType="end"/>
      </w:r>
    </w:p>
    <w:p w14:paraId="03CA28B0" w14:textId="77777777" w:rsidR="00DD5D78" w:rsidRDefault="00DD5D78" w:rsidP="00DD5D78">
      <w:pPr>
        <w:pStyle w:val="TableofFigures"/>
        <w:rPr>
          <w:lang w:bidi="ar-LB"/>
        </w:rPr>
      </w:pPr>
      <w:hyperlink w:anchor="Figure_005" w:history="1">
        <w:r w:rsidRPr="00DD5D78">
          <w:rPr>
            <w:rStyle w:val="Hyperlink"/>
            <w:lang w:bidi="ar-LB"/>
          </w:rPr>
          <w:t>Figure 5: Matching-</w:t>
        </w:r>
        <w:proofErr w:type="spellStart"/>
        <w:r w:rsidRPr="00DD5D78">
          <w:rPr>
            <w:rStyle w:val="Hyperlink"/>
            <w:lang w:bidi="ar-LB"/>
          </w:rPr>
          <w:t>evaluation</w:t>
        </w:r>
        <w:proofErr w:type="spellEnd"/>
        <w:r w:rsidRPr="00DD5D78">
          <w:rPr>
            <w:rStyle w:val="Hyperlink"/>
            <w:lang w:bidi="ar-LB"/>
          </w:rPr>
          <w:t xml:space="preserve"> state </w:t>
        </w:r>
        <w:proofErr w:type="spellStart"/>
        <w:r w:rsidRPr="00DD5D78">
          <w:rPr>
            <w:rStyle w:val="Hyperlink"/>
            <w:lang w:bidi="ar-LB"/>
          </w:rPr>
          <w:t>diagram</w:t>
        </w:r>
        <w:proofErr w:type="spellEnd"/>
      </w:hyperlink>
      <w:r>
        <w:rPr>
          <w:lang w:bidi="ar-LB"/>
        </w:rPr>
        <w:tab/>
      </w:r>
      <w:r>
        <w:rPr>
          <w:lang w:bidi="ar-LB"/>
        </w:rPr>
        <w:fldChar w:fldCharType="begin"/>
      </w:r>
      <w:r>
        <w:rPr>
          <w:lang w:bidi="ar-LB"/>
        </w:rPr>
        <w:instrText xml:space="preserve"> PAGEREF Figure_005 \h \* MERGEFORMAT </w:instrText>
      </w:r>
      <w:r>
        <w:rPr>
          <w:lang w:bidi="ar-LB"/>
        </w:rPr>
      </w:r>
      <w:r>
        <w:rPr>
          <w:lang w:bidi="ar-LB"/>
        </w:rPr>
        <w:fldChar w:fldCharType="separate"/>
      </w:r>
      <w:r w:rsidR="00FC59AD">
        <w:rPr>
          <w:noProof/>
          <w:lang w:bidi="ar-LB"/>
        </w:rPr>
        <w:t>33</w:t>
      </w:r>
      <w:r>
        <w:rPr>
          <w:lang w:bidi="ar-LB"/>
        </w:rPr>
        <w:fldChar w:fldCharType="end"/>
      </w:r>
    </w:p>
    <w:p w14:paraId="7D879C89" w14:textId="77777777" w:rsidR="00DD5D78" w:rsidRDefault="00DD5D78" w:rsidP="00DD5D78">
      <w:pPr>
        <w:pStyle w:val="TableofFigures"/>
        <w:rPr>
          <w:lang w:bidi="ar-LB"/>
        </w:rPr>
      </w:pPr>
      <w:hyperlink w:anchor="Figure_006" w:history="1">
        <w:r w:rsidRPr="00DD5D78">
          <w:rPr>
            <w:rStyle w:val="Hyperlink"/>
            <w:lang w:bidi="ar-LB"/>
          </w:rPr>
          <w:t xml:space="preserve">Figure 6: </w:t>
        </w:r>
        <w:proofErr w:type="spellStart"/>
        <w:r w:rsidRPr="00DD5D78">
          <w:rPr>
            <w:rStyle w:val="Hyperlink"/>
            <w:lang w:bidi="ar-LB"/>
          </w:rPr>
          <w:t>Layered</w:t>
        </w:r>
        <w:proofErr w:type="spellEnd"/>
        <w:r w:rsidRPr="00DD5D78">
          <w:rPr>
            <w:rStyle w:val="Hyperlink"/>
            <w:lang w:bidi="ar-LB"/>
          </w:rPr>
          <w:t xml:space="preserve"> </w:t>
        </w:r>
        <w:proofErr w:type="spellStart"/>
        <w:r w:rsidRPr="00DD5D78">
          <w:rPr>
            <w:rStyle w:val="Hyperlink"/>
            <w:lang w:bidi="ar-LB"/>
          </w:rPr>
          <w:t>modular</w:t>
        </w:r>
        <w:proofErr w:type="spellEnd"/>
        <w:r w:rsidRPr="00DD5D78">
          <w:rPr>
            <w:rStyle w:val="Hyperlink"/>
            <w:lang w:bidi="ar-LB"/>
          </w:rPr>
          <w:t xml:space="preserve"> runtime service </w:t>
        </w:r>
        <w:proofErr w:type="spellStart"/>
        <w:r w:rsidRPr="00DD5D78">
          <w:rPr>
            <w:rStyle w:val="Hyperlink"/>
            <w:lang w:bidi="ar-LB"/>
          </w:rPr>
          <w:t>boundaries</w:t>
        </w:r>
        <w:proofErr w:type="spellEnd"/>
        <w:r w:rsidRPr="00DD5D78">
          <w:rPr>
            <w:rStyle w:val="Hyperlink"/>
            <w:lang w:bidi="ar-LB"/>
          </w:rPr>
          <w:t xml:space="preserve"> and </w:t>
        </w:r>
        <w:proofErr w:type="spellStart"/>
        <w:r w:rsidRPr="00DD5D78">
          <w:rPr>
            <w:rStyle w:val="Hyperlink"/>
            <w:lang w:bidi="ar-LB"/>
          </w:rPr>
          <w:t>health</w:t>
        </w:r>
        <w:proofErr w:type="spellEnd"/>
        <w:r w:rsidRPr="00DD5D78">
          <w:rPr>
            <w:rStyle w:val="Hyperlink"/>
            <w:lang w:bidi="ar-LB"/>
          </w:rPr>
          <w:t xml:space="preserve"> </w:t>
        </w:r>
        <w:proofErr w:type="spellStart"/>
        <w:r w:rsidRPr="00DD5D78">
          <w:rPr>
            <w:rStyle w:val="Hyperlink"/>
            <w:lang w:bidi="ar-LB"/>
          </w:rPr>
          <w:t>evidence</w:t>
        </w:r>
        <w:proofErr w:type="spellEnd"/>
      </w:hyperlink>
      <w:r>
        <w:rPr>
          <w:lang w:bidi="ar-LB"/>
        </w:rPr>
        <w:tab/>
      </w:r>
      <w:r>
        <w:rPr>
          <w:lang w:bidi="ar-LB"/>
        </w:rPr>
        <w:fldChar w:fldCharType="begin"/>
      </w:r>
      <w:r>
        <w:rPr>
          <w:lang w:bidi="ar-LB"/>
        </w:rPr>
        <w:instrText xml:space="preserve"> PAGEREF Figure_006 \h \* MERGEFORMAT </w:instrText>
      </w:r>
      <w:r>
        <w:rPr>
          <w:lang w:bidi="ar-LB"/>
        </w:rPr>
      </w:r>
      <w:r>
        <w:rPr>
          <w:lang w:bidi="ar-LB"/>
        </w:rPr>
        <w:fldChar w:fldCharType="separate"/>
      </w:r>
      <w:r w:rsidR="00FC59AD">
        <w:rPr>
          <w:noProof/>
          <w:lang w:bidi="ar-LB"/>
        </w:rPr>
        <w:t>38</w:t>
      </w:r>
      <w:r>
        <w:rPr>
          <w:lang w:bidi="ar-LB"/>
        </w:rPr>
        <w:fldChar w:fldCharType="end"/>
      </w:r>
    </w:p>
    <w:p w14:paraId="568D213D" w14:textId="77777777" w:rsidR="00DD5D78" w:rsidRDefault="00DD5D78" w:rsidP="00DD5D78">
      <w:pPr>
        <w:pStyle w:val="TableofFigures"/>
        <w:rPr>
          <w:lang w:bidi="ar-LB"/>
        </w:rPr>
      </w:pPr>
      <w:hyperlink w:anchor="Figure_007" w:history="1">
        <w:r w:rsidRPr="00DD5D78">
          <w:rPr>
            <w:rStyle w:val="Hyperlink"/>
            <w:lang w:bidi="ar-LB"/>
          </w:rPr>
          <w:t xml:space="preserve">Figure 7: Candidate </w:t>
        </w:r>
        <w:proofErr w:type="spellStart"/>
        <w:r w:rsidRPr="00DD5D78">
          <w:rPr>
            <w:rStyle w:val="Hyperlink"/>
            <w:lang w:bidi="ar-LB"/>
          </w:rPr>
          <w:t>disability-card</w:t>
        </w:r>
        <w:proofErr w:type="spellEnd"/>
        <w:r w:rsidRPr="00DD5D78">
          <w:rPr>
            <w:rStyle w:val="Hyperlink"/>
            <w:lang w:bidi="ar-LB"/>
          </w:rPr>
          <w:t xml:space="preserve"> </w:t>
        </w:r>
        <w:proofErr w:type="spellStart"/>
        <w:r w:rsidRPr="00DD5D78">
          <w:rPr>
            <w:rStyle w:val="Hyperlink"/>
            <w:lang w:bidi="ar-LB"/>
          </w:rPr>
          <w:t>requirement</w:t>
        </w:r>
        <w:proofErr w:type="spellEnd"/>
        <w:r w:rsidRPr="00DD5D78">
          <w:rPr>
            <w:rStyle w:val="Hyperlink"/>
            <w:lang w:bidi="ar-LB"/>
          </w:rPr>
          <w:t xml:space="preserve"> and </w:t>
        </w:r>
        <w:proofErr w:type="spellStart"/>
        <w:r w:rsidRPr="00DD5D78">
          <w:rPr>
            <w:rStyle w:val="Hyperlink"/>
            <w:lang w:bidi="ar-LB"/>
          </w:rPr>
          <w:t>verification</w:t>
        </w:r>
        <w:proofErr w:type="spellEnd"/>
        <w:r w:rsidRPr="00DD5D78">
          <w:rPr>
            <w:rStyle w:val="Hyperlink"/>
            <w:lang w:bidi="ar-LB"/>
          </w:rPr>
          <w:t xml:space="preserve"> consent</w:t>
        </w:r>
      </w:hyperlink>
      <w:r>
        <w:rPr>
          <w:lang w:bidi="ar-LB"/>
        </w:rPr>
        <w:tab/>
      </w:r>
      <w:r>
        <w:rPr>
          <w:lang w:bidi="ar-LB"/>
        </w:rPr>
        <w:fldChar w:fldCharType="begin"/>
      </w:r>
      <w:r>
        <w:rPr>
          <w:lang w:bidi="ar-LB"/>
        </w:rPr>
        <w:instrText xml:space="preserve"> PAGEREF Figure_007 \h \* MERGEFORMAT </w:instrText>
      </w:r>
      <w:r>
        <w:rPr>
          <w:lang w:bidi="ar-LB"/>
        </w:rPr>
      </w:r>
      <w:r>
        <w:rPr>
          <w:lang w:bidi="ar-LB"/>
        </w:rPr>
        <w:fldChar w:fldCharType="separate"/>
      </w:r>
      <w:r w:rsidR="00FC59AD">
        <w:rPr>
          <w:noProof/>
          <w:lang w:bidi="ar-LB"/>
        </w:rPr>
        <w:t>39</w:t>
      </w:r>
      <w:r>
        <w:rPr>
          <w:lang w:bidi="ar-LB"/>
        </w:rPr>
        <w:fldChar w:fldCharType="end"/>
      </w:r>
    </w:p>
    <w:p w14:paraId="7F410988" w14:textId="77777777" w:rsidR="00DD5D78" w:rsidRDefault="00DD5D78" w:rsidP="00DD5D78">
      <w:pPr>
        <w:pStyle w:val="TableofFigures"/>
        <w:rPr>
          <w:lang w:bidi="ar-LB"/>
        </w:rPr>
      </w:pPr>
      <w:hyperlink w:anchor="Figure_008" w:history="1">
        <w:r w:rsidRPr="00DD5D78">
          <w:rPr>
            <w:rStyle w:val="Hyperlink"/>
            <w:lang w:bidi="ar-LB"/>
          </w:rPr>
          <w:t xml:space="preserve">Figure 8: Employer </w:t>
        </w:r>
        <w:proofErr w:type="spellStart"/>
        <w:r w:rsidRPr="00DD5D78">
          <w:rPr>
            <w:rStyle w:val="Hyperlink"/>
            <w:lang w:bidi="ar-LB"/>
          </w:rPr>
          <w:t>task</w:t>
        </w:r>
        <w:proofErr w:type="spellEnd"/>
        <w:r w:rsidRPr="00DD5D78">
          <w:rPr>
            <w:rStyle w:val="Hyperlink"/>
            <w:lang w:bidi="ar-LB"/>
          </w:rPr>
          <w:t>-importance and assistance configuration</w:t>
        </w:r>
      </w:hyperlink>
      <w:r>
        <w:rPr>
          <w:lang w:bidi="ar-LB"/>
        </w:rPr>
        <w:tab/>
      </w:r>
      <w:r>
        <w:rPr>
          <w:lang w:bidi="ar-LB"/>
        </w:rPr>
        <w:fldChar w:fldCharType="begin"/>
      </w:r>
      <w:r>
        <w:rPr>
          <w:lang w:bidi="ar-LB"/>
        </w:rPr>
        <w:instrText xml:space="preserve"> PAGEREF Figure_008 \h \* MERGEFORMAT </w:instrText>
      </w:r>
      <w:r>
        <w:rPr>
          <w:lang w:bidi="ar-LB"/>
        </w:rPr>
      </w:r>
      <w:r>
        <w:rPr>
          <w:lang w:bidi="ar-LB"/>
        </w:rPr>
        <w:fldChar w:fldCharType="separate"/>
      </w:r>
      <w:r w:rsidR="00FC59AD">
        <w:rPr>
          <w:noProof/>
          <w:lang w:bidi="ar-LB"/>
        </w:rPr>
        <w:t>41</w:t>
      </w:r>
      <w:r>
        <w:rPr>
          <w:lang w:bidi="ar-LB"/>
        </w:rPr>
        <w:fldChar w:fldCharType="end"/>
      </w:r>
    </w:p>
    <w:p w14:paraId="7D17A794" w14:textId="77777777" w:rsidR="00DD5D78" w:rsidRDefault="00DD5D78" w:rsidP="00DD5D78">
      <w:pPr>
        <w:pStyle w:val="TableofFigures"/>
        <w:rPr>
          <w:lang w:bidi="ar-LB"/>
        </w:rPr>
      </w:pPr>
      <w:hyperlink w:anchor="Figure_009" w:history="1">
        <w:r w:rsidRPr="00DD5D78">
          <w:rPr>
            <w:rStyle w:val="Hyperlink"/>
            <w:lang w:bidi="ar-LB"/>
          </w:rPr>
          <w:t>Figure 9: Candidate data-</w:t>
        </w:r>
        <w:proofErr w:type="spellStart"/>
        <w:r w:rsidRPr="00DD5D78">
          <w:rPr>
            <w:rStyle w:val="Hyperlink"/>
            <w:lang w:bidi="ar-LB"/>
          </w:rPr>
          <w:t>access</w:t>
        </w:r>
        <w:proofErr w:type="spellEnd"/>
        <w:r w:rsidRPr="00DD5D78">
          <w:rPr>
            <w:rStyle w:val="Hyperlink"/>
            <w:lang w:bidi="ar-LB"/>
          </w:rPr>
          <w:t xml:space="preserve">, consent, </w:t>
        </w:r>
        <w:proofErr w:type="spellStart"/>
        <w:r w:rsidRPr="00DD5D78">
          <w:rPr>
            <w:rStyle w:val="Hyperlink"/>
            <w:lang w:bidi="ar-LB"/>
          </w:rPr>
          <w:t>retention</w:t>
        </w:r>
        <w:proofErr w:type="spellEnd"/>
        <w:r w:rsidRPr="00DD5D78">
          <w:rPr>
            <w:rStyle w:val="Hyperlink"/>
            <w:lang w:bidi="ar-LB"/>
          </w:rPr>
          <w:t xml:space="preserve">, and </w:t>
        </w:r>
        <w:proofErr w:type="spellStart"/>
        <w:r w:rsidRPr="00DD5D78">
          <w:rPr>
            <w:rStyle w:val="Hyperlink"/>
            <w:lang w:bidi="ar-LB"/>
          </w:rPr>
          <w:t>erasure</w:t>
        </w:r>
        <w:proofErr w:type="spellEnd"/>
        <w:r w:rsidRPr="00DD5D78">
          <w:rPr>
            <w:rStyle w:val="Hyperlink"/>
            <w:lang w:bidi="ar-LB"/>
          </w:rPr>
          <w:t xml:space="preserve"> </w:t>
        </w:r>
        <w:proofErr w:type="spellStart"/>
        <w:r w:rsidRPr="00DD5D78">
          <w:rPr>
            <w:rStyle w:val="Hyperlink"/>
            <w:lang w:bidi="ar-LB"/>
          </w:rPr>
          <w:t>controls</w:t>
        </w:r>
        <w:proofErr w:type="spellEnd"/>
      </w:hyperlink>
      <w:r>
        <w:rPr>
          <w:lang w:bidi="ar-LB"/>
        </w:rPr>
        <w:tab/>
      </w:r>
      <w:r>
        <w:rPr>
          <w:lang w:bidi="ar-LB"/>
        </w:rPr>
        <w:fldChar w:fldCharType="begin"/>
      </w:r>
      <w:r>
        <w:rPr>
          <w:lang w:bidi="ar-LB"/>
        </w:rPr>
        <w:instrText xml:space="preserve"> PAGEREF Figure_009 \h \* MERGEFORMAT </w:instrText>
      </w:r>
      <w:r>
        <w:rPr>
          <w:lang w:bidi="ar-LB"/>
        </w:rPr>
      </w:r>
      <w:r>
        <w:rPr>
          <w:lang w:bidi="ar-LB"/>
        </w:rPr>
        <w:fldChar w:fldCharType="separate"/>
      </w:r>
      <w:r w:rsidR="00FC59AD">
        <w:rPr>
          <w:noProof/>
          <w:lang w:bidi="ar-LB"/>
        </w:rPr>
        <w:t>42</w:t>
      </w:r>
      <w:r>
        <w:rPr>
          <w:lang w:bidi="ar-LB"/>
        </w:rPr>
        <w:fldChar w:fldCharType="end"/>
      </w:r>
    </w:p>
    <w:p w14:paraId="0F84DEAA" w14:textId="77777777" w:rsidR="00DD5D78" w:rsidRDefault="00DD5D78" w:rsidP="00DD5D78">
      <w:pPr>
        <w:pStyle w:val="TableofFigures"/>
        <w:rPr>
          <w:lang w:bidi="ar-LB"/>
        </w:rPr>
      </w:pPr>
      <w:hyperlink w:anchor="Figure_010" w:history="1">
        <w:r w:rsidRPr="00DD5D78">
          <w:rPr>
            <w:rStyle w:val="Hyperlink"/>
            <w:lang w:bidi="ar-LB"/>
          </w:rPr>
          <w:t xml:space="preserve">Figure 10: Component </w:t>
        </w:r>
        <w:proofErr w:type="spellStart"/>
        <w:r w:rsidRPr="00DD5D78">
          <w:rPr>
            <w:rStyle w:val="Hyperlink"/>
            <w:lang w:bidi="ar-LB"/>
          </w:rPr>
          <w:t>diagram</w:t>
        </w:r>
        <w:proofErr w:type="spellEnd"/>
      </w:hyperlink>
      <w:r>
        <w:rPr>
          <w:lang w:bidi="ar-LB"/>
        </w:rPr>
        <w:tab/>
      </w:r>
      <w:r>
        <w:rPr>
          <w:lang w:bidi="ar-LB"/>
        </w:rPr>
        <w:fldChar w:fldCharType="begin"/>
      </w:r>
      <w:r>
        <w:rPr>
          <w:lang w:bidi="ar-LB"/>
        </w:rPr>
        <w:instrText xml:space="preserve"> PAGEREF Figure_010 \h \* MERGEFORMAT </w:instrText>
      </w:r>
      <w:r>
        <w:rPr>
          <w:lang w:bidi="ar-LB"/>
        </w:rPr>
      </w:r>
      <w:r>
        <w:rPr>
          <w:lang w:bidi="ar-LB"/>
        </w:rPr>
        <w:fldChar w:fldCharType="separate"/>
      </w:r>
      <w:r w:rsidR="00FC59AD">
        <w:rPr>
          <w:noProof/>
          <w:lang w:bidi="ar-LB"/>
        </w:rPr>
        <w:t>46</w:t>
      </w:r>
      <w:r>
        <w:rPr>
          <w:lang w:bidi="ar-LB"/>
        </w:rPr>
        <w:fldChar w:fldCharType="end"/>
      </w:r>
    </w:p>
    <w:p w14:paraId="775EEA02" w14:textId="77777777" w:rsidR="00DD5D78" w:rsidRDefault="00DD5D78" w:rsidP="00DD5D78">
      <w:pPr>
        <w:pStyle w:val="TableofFigures"/>
        <w:rPr>
          <w:lang w:bidi="ar-LB"/>
        </w:rPr>
      </w:pPr>
      <w:hyperlink w:anchor="Figure_011" w:history="1">
        <w:r w:rsidRPr="00DD5D78">
          <w:rPr>
            <w:rStyle w:val="Hyperlink"/>
            <w:lang w:bidi="ar-LB"/>
          </w:rPr>
          <w:t>Figure 11: Candidate AI-</w:t>
        </w:r>
        <w:proofErr w:type="spellStart"/>
        <w:r w:rsidRPr="00DD5D78">
          <w:rPr>
            <w:rStyle w:val="Hyperlink"/>
            <w:lang w:bidi="ar-LB"/>
          </w:rPr>
          <w:t>assisted</w:t>
        </w:r>
        <w:proofErr w:type="spellEnd"/>
        <w:r w:rsidRPr="00DD5D78">
          <w:rPr>
            <w:rStyle w:val="Hyperlink"/>
            <w:lang w:bidi="ar-LB"/>
          </w:rPr>
          <w:t xml:space="preserve"> profile-building workflow</w:t>
        </w:r>
      </w:hyperlink>
      <w:r>
        <w:rPr>
          <w:lang w:bidi="ar-LB"/>
        </w:rPr>
        <w:tab/>
      </w:r>
      <w:r>
        <w:rPr>
          <w:lang w:bidi="ar-LB"/>
        </w:rPr>
        <w:fldChar w:fldCharType="begin"/>
      </w:r>
      <w:r>
        <w:rPr>
          <w:lang w:bidi="ar-LB"/>
        </w:rPr>
        <w:instrText xml:space="preserve"> PAGEREF Figure_011 \h \* MERGEFORMAT </w:instrText>
      </w:r>
      <w:r>
        <w:rPr>
          <w:lang w:bidi="ar-LB"/>
        </w:rPr>
      </w:r>
      <w:r>
        <w:rPr>
          <w:lang w:bidi="ar-LB"/>
        </w:rPr>
        <w:fldChar w:fldCharType="separate"/>
      </w:r>
      <w:r w:rsidR="00FC59AD">
        <w:rPr>
          <w:noProof/>
          <w:lang w:bidi="ar-LB"/>
        </w:rPr>
        <w:t>50</w:t>
      </w:r>
      <w:r>
        <w:rPr>
          <w:lang w:bidi="ar-LB"/>
        </w:rPr>
        <w:fldChar w:fldCharType="end"/>
      </w:r>
    </w:p>
    <w:p w14:paraId="0F444F28" w14:textId="77777777" w:rsidR="00DD5D78" w:rsidRDefault="00DD5D78" w:rsidP="00DD5D78">
      <w:pPr>
        <w:pStyle w:val="TableofFigures"/>
        <w:rPr>
          <w:lang w:bidi="ar-LB"/>
        </w:rPr>
      </w:pPr>
      <w:hyperlink w:anchor="Figure_012" w:history="1">
        <w:r w:rsidRPr="00DD5D78">
          <w:rPr>
            <w:rStyle w:val="Hyperlink"/>
            <w:lang w:bidi="ar-LB"/>
          </w:rPr>
          <w:t>Figure 12: Keyboard/</w:t>
        </w:r>
        <w:proofErr w:type="spellStart"/>
        <w:r w:rsidRPr="00DD5D78">
          <w:rPr>
            <w:rStyle w:val="Hyperlink"/>
            <w:lang w:bidi="ar-LB"/>
          </w:rPr>
          <w:t>voice</w:t>
        </w:r>
        <w:proofErr w:type="spellEnd"/>
        <w:r w:rsidRPr="00DD5D78">
          <w:rPr>
            <w:rStyle w:val="Hyperlink"/>
            <w:lang w:bidi="ar-LB"/>
          </w:rPr>
          <w:t xml:space="preserve"> navigation and accessible notifications</w:t>
        </w:r>
      </w:hyperlink>
      <w:r>
        <w:rPr>
          <w:lang w:bidi="ar-LB"/>
        </w:rPr>
        <w:tab/>
      </w:r>
      <w:r>
        <w:rPr>
          <w:lang w:bidi="ar-LB"/>
        </w:rPr>
        <w:fldChar w:fldCharType="begin"/>
      </w:r>
      <w:r>
        <w:rPr>
          <w:lang w:bidi="ar-LB"/>
        </w:rPr>
        <w:instrText xml:space="preserve"> PAGEREF Figure_012 \h \* MERGEFORMAT </w:instrText>
      </w:r>
      <w:r>
        <w:rPr>
          <w:lang w:bidi="ar-LB"/>
        </w:rPr>
      </w:r>
      <w:r>
        <w:rPr>
          <w:lang w:bidi="ar-LB"/>
        </w:rPr>
        <w:fldChar w:fldCharType="separate"/>
      </w:r>
      <w:r w:rsidR="00FC59AD">
        <w:rPr>
          <w:noProof/>
          <w:lang w:bidi="ar-LB"/>
        </w:rPr>
        <w:t>51</w:t>
      </w:r>
      <w:r>
        <w:rPr>
          <w:lang w:bidi="ar-LB"/>
        </w:rPr>
        <w:fldChar w:fldCharType="end"/>
      </w:r>
    </w:p>
    <w:p w14:paraId="4A9D71E5" w14:textId="77777777" w:rsidR="00DD5D78" w:rsidRDefault="00DD5D78" w:rsidP="00DD5D78">
      <w:pPr>
        <w:pStyle w:val="TableofFigures"/>
        <w:rPr>
          <w:lang w:bidi="ar-LB"/>
        </w:rPr>
      </w:pPr>
      <w:hyperlink w:anchor="Figure_013" w:history="1">
        <w:r w:rsidRPr="00DD5D78">
          <w:rPr>
            <w:rStyle w:val="Hyperlink"/>
            <w:lang w:bidi="ar-LB"/>
          </w:rPr>
          <w:t xml:space="preserve">Figure 13: </w:t>
        </w:r>
        <w:proofErr w:type="spellStart"/>
        <w:r w:rsidRPr="00DD5D78">
          <w:rPr>
            <w:rStyle w:val="Hyperlink"/>
            <w:lang w:bidi="ar-LB"/>
          </w:rPr>
          <w:t>Authorized</w:t>
        </w:r>
        <w:proofErr w:type="spellEnd"/>
        <w:r w:rsidRPr="00DD5D78">
          <w:rPr>
            <w:rStyle w:val="Hyperlink"/>
            <w:lang w:bidi="ar-LB"/>
          </w:rPr>
          <w:t xml:space="preserve"> candidate-</w:t>
        </w:r>
        <w:proofErr w:type="spellStart"/>
        <w:r w:rsidRPr="00DD5D78">
          <w:rPr>
            <w:rStyle w:val="Hyperlink"/>
            <w:lang w:bidi="ar-LB"/>
          </w:rPr>
          <w:t>verification</w:t>
        </w:r>
        <w:proofErr w:type="spellEnd"/>
        <w:r w:rsidRPr="00DD5D78">
          <w:rPr>
            <w:rStyle w:val="Hyperlink"/>
            <w:lang w:bidi="ar-LB"/>
          </w:rPr>
          <w:t xml:space="preserve"> </w:t>
        </w:r>
        <w:proofErr w:type="spellStart"/>
        <w:r w:rsidRPr="00DD5D78">
          <w:rPr>
            <w:rStyle w:val="Hyperlink"/>
            <w:lang w:bidi="ar-LB"/>
          </w:rPr>
          <w:t>dashboard</w:t>
        </w:r>
        <w:proofErr w:type="spellEnd"/>
      </w:hyperlink>
      <w:r>
        <w:rPr>
          <w:lang w:bidi="ar-LB"/>
        </w:rPr>
        <w:tab/>
      </w:r>
      <w:r>
        <w:rPr>
          <w:lang w:bidi="ar-LB"/>
        </w:rPr>
        <w:fldChar w:fldCharType="begin"/>
      </w:r>
      <w:r>
        <w:rPr>
          <w:lang w:bidi="ar-LB"/>
        </w:rPr>
        <w:instrText xml:space="preserve"> PAGEREF Figure_013 \h \* MERGEFORMAT </w:instrText>
      </w:r>
      <w:r>
        <w:rPr>
          <w:lang w:bidi="ar-LB"/>
        </w:rPr>
      </w:r>
      <w:r>
        <w:rPr>
          <w:lang w:bidi="ar-LB"/>
        </w:rPr>
        <w:fldChar w:fldCharType="separate"/>
      </w:r>
      <w:r w:rsidR="00FC59AD">
        <w:rPr>
          <w:noProof/>
          <w:lang w:bidi="ar-LB"/>
        </w:rPr>
        <w:t>52</w:t>
      </w:r>
      <w:r>
        <w:rPr>
          <w:lang w:bidi="ar-LB"/>
        </w:rPr>
        <w:fldChar w:fldCharType="end"/>
      </w:r>
    </w:p>
    <w:p w14:paraId="15273928" w14:textId="77777777" w:rsidR="00DD5D78" w:rsidRDefault="00DD5D78" w:rsidP="00DD5D78">
      <w:pPr>
        <w:pStyle w:val="TableofFigures"/>
        <w:rPr>
          <w:lang w:bidi="ar-LB"/>
        </w:rPr>
      </w:pPr>
      <w:hyperlink w:anchor="Figure_014" w:history="1">
        <w:r w:rsidRPr="00DD5D78">
          <w:rPr>
            <w:rStyle w:val="Hyperlink"/>
            <w:lang w:bidi="ar-LB"/>
          </w:rPr>
          <w:t xml:space="preserve">Figure 14: Responsive </w:t>
        </w:r>
        <w:proofErr w:type="spellStart"/>
        <w:r w:rsidRPr="00DD5D78">
          <w:rPr>
            <w:rStyle w:val="Hyperlink"/>
            <w:lang w:bidi="ar-LB"/>
          </w:rPr>
          <w:t>role</w:t>
        </w:r>
        <w:proofErr w:type="spellEnd"/>
        <w:r w:rsidRPr="00DD5D78">
          <w:rPr>
            <w:rStyle w:val="Hyperlink"/>
            <w:lang w:bidi="ar-LB"/>
          </w:rPr>
          <w:t xml:space="preserve"> </w:t>
        </w:r>
        <w:proofErr w:type="spellStart"/>
        <w:r w:rsidRPr="00DD5D78">
          <w:rPr>
            <w:rStyle w:val="Hyperlink"/>
            <w:lang w:bidi="ar-LB"/>
          </w:rPr>
          <w:t>dashboards</w:t>
        </w:r>
        <w:proofErr w:type="spellEnd"/>
      </w:hyperlink>
      <w:r>
        <w:rPr>
          <w:lang w:bidi="ar-LB"/>
        </w:rPr>
        <w:tab/>
      </w:r>
      <w:r>
        <w:rPr>
          <w:lang w:bidi="ar-LB"/>
        </w:rPr>
        <w:fldChar w:fldCharType="begin"/>
      </w:r>
      <w:r>
        <w:rPr>
          <w:lang w:bidi="ar-LB"/>
        </w:rPr>
        <w:instrText xml:space="preserve"> PAGEREF Figure_014 \h \* MERGEFORMAT </w:instrText>
      </w:r>
      <w:r>
        <w:rPr>
          <w:lang w:bidi="ar-LB"/>
        </w:rPr>
      </w:r>
      <w:r>
        <w:rPr>
          <w:lang w:bidi="ar-LB"/>
        </w:rPr>
        <w:fldChar w:fldCharType="separate"/>
      </w:r>
      <w:r w:rsidR="00FC59AD">
        <w:rPr>
          <w:noProof/>
          <w:lang w:bidi="ar-LB"/>
        </w:rPr>
        <w:t>54</w:t>
      </w:r>
      <w:r>
        <w:rPr>
          <w:lang w:bidi="ar-LB"/>
        </w:rPr>
        <w:fldChar w:fldCharType="end"/>
      </w:r>
    </w:p>
    <w:p w14:paraId="1CC87AA4" w14:textId="77777777" w:rsidR="00DD5D78" w:rsidRDefault="00DD5D78" w:rsidP="00DD5D78">
      <w:pPr>
        <w:pStyle w:val="TableofFigures"/>
        <w:rPr>
          <w:lang w:bidi="ar-LB"/>
        </w:rPr>
      </w:pPr>
      <w:hyperlink w:anchor="Figure_015" w:history="1">
        <w:r w:rsidRPr="00DD5D78">
          <w:rPr>
            <w:rStyle w:val="Hyperlink"/>
            <w:lang w:bidi="ar-LB"/>
          </w:rPr>
          <w:t xml:space="preserve">Figure 15: </w:t>
        </w:r>
        <w:proofErr w:type="spellStart"/>
        <w:r w:rsidRPr="00DD5D78">
          <w:rPr>
            <w:rStyle w:val="Hyperlink"/>
            <w:lang w:bidi="ar-LB"/>
          </w:rPr>
          <w:t>Integration</w:t>
        </w:r>
        <w:proofErr w:type="spellEnd"/>
        <w:r w:rsidRPr="00DD5D78">
          <w:rPr>
            <w:rStyle w:val="Hyperlink"/>
            <w:lang w:bidi="ar-LB"/>
          </w:rPr>
          <w:t xml:space="preserve">, E2E, and performance </w:t>
        </w:r>
        <w:proofErr w:type="spellStart"/>
        <w:r w:rsidRPr="00DD5D78">
          <w:rPr>
            <w:rStyle w:val="Hyperlink"/>
            <w:lang w:bidi="ar-LB"/>
          </w:rPr>
          <w:t>evidence</w:t>
        </w:r>
        <w:proofErr w:type="spellEnd"/>
      </w:hyperlink>
      <w:r>
        <w:rPr>
          <w:lang w:bidi="ar-LB"/>
        </w:rPr>
        <w:tab/>
      </w:r>
      <w:r>
        <w:rPr>
          <w:lang w:bidi="ar-LB"/>
        </w:rPr>
        <w:fldChar w:fldCharType="begin"/>
      </w:r>
      <w:r>
        <w:rPr>
          <w:lang w:bidi="ar-LB"/>
        </w:rPr>
        <w:instrText xml:space="preserve"> PAGEREF Figure_015 \h \* MERGEFORMAT </w:instrText>
      </w:r>
      <w:r>
        <w:rPr>
          <w:lang w:bidi="ar-LB"/>
        </w:rPr>
      </w:r>
      <w:r>
        <w:rPr>
          <w:lang w:bidi="ar-LB"/>
        </w:rPr>
        <w:fldChar w:fldCharType="separate"/>
      </w:r>
      <w:r w:rsidR="00FC59AD">
        <w:rPr>
          <w:noProof/>
          <w:lang w:bidi="ar-LB"/>
        </w:rPr>
        <w:t>55</w:t>
      </w:r>
      <w:r>
        <w:rPr>
          <w:lang w:bidi="ar-LB"/>
        </w:rPr>
        <w:fldChar w:fldCharType="end"/>
      </w:r>
    </w:p>
    <w:p w14:paraId="5215A784" w14:textId="77777777" w:rsidR="00DD5D78" w:rsidRDefault="00DD5D78" w:rsidP="00DD5D78">
      <w:pPr>
        <w:pStyle w:val="TableofFigures"/>
        <w:rPr>
          <w:lang w:bidi="ar-LB"/>
        </w:rPr>
      </w:pPr>
      <w:hyperlink w:anchor="Figure_016" w:history="1">
        <w:r w:rsidRPr="00DD5D78">
          <w:rPr>
            <w:rStyle w:val="Hyperlink"/>
            <w:lang w:bidi="ar-LB"/>
          </w:rPr>
          <w:t>Figure 16: Gantt chart</w:t>
        </w:r>
      </w:hyperlink>
      <w:r>
        <w:rPr>
          <w:lang w:bidi="ar-LB"/>
        </w:rPr>
        <w:tab/>
      </w:r>
      <w:r>
        <w:rPr>
          <w:lang w:bidi="ar-LB"/>
        </w:rPr>
        <w:fldChar w:fldCharType="begin"/>
      </w:r>
      <w:r>
        <w:rPr>
          <w:lang w:bidi="ar-LB"/>
        </w:rPr>
        <w:instrText xml:space="preserve"> PAGEREF Figure_016 \h \* MERGEFORMAT </w:instrText>
      </w:r>
      <w:r>
        <w:rPr>
          <w:lang w:bidi="ar-LB"/>
        </w:rPr>
      </w:r>
      <w:r>
        <w:rPr>
          <w:lang w:bidi="ar-LB"/>
        </w:rPr>
        <w:fldChar w:fldCharType="separate"/>
      </w:r>
      <w:r w:rsidR="00FC59AD">
        <w:rPr>
          <w:noProof/>
          <w:lang w:bidi="ar-LB"/>
        </w:rPr>
        <w:t>63</w:t>
      </w:r>
      <w:r>
        <w:rPr>
          <w:lang w:bidi="ar-LB"/>
        </w:rPr>
        <w:fldChar w:fldCharType="end"/>
      </w:r>
    </w:p>
    <w:p w14:paraId="23C846CD" w14:textId="77777777" w:rsidR="008118C8" w:rsidRDefault="008118C8" w:rsidP="00287C8C">
      <w:pPr>
        <w:pStyle w:val="Heading1"/>
        <w:numPr>
          <w:ilvl w:val="0"/>
          <w:numId w:val="0"/>
        </w:numPr>
        <w:ind w:left="432" w:hanging="432"/>
        <w:jc w:val="center"/>
        <w:rPr>
          <w:lang w:bidi="ar-LB"/>
        </w:rPr>
      </w:pPr>
    </w:p>
    <w:p w14:paraId="5550E3C3" w14:textId="77777777" w:rsidR="008118C8" w:rsidRDefault="008118C8" w:rsidP="00287C8C">
      <w:pPr>
        <w:pStyle w:val="Heading1"/>
        <w:numPr>
          <w:ilvl w:val="0"/>
          <w:numId w:val="0"/>
        </w:numPr>
        <w:ind w:left="432" w:hanging="432"/>
        <w:jc w:val="center"/>
        <w:rPr>
          <w:lang w:bidi="ar-LB"/>
        </w:rPr>
      </w:pPr>
    </w:p>
    <w:p w14:paraId="1B3EA003" w14:textId="77777777" w:rsidR="008118C8" w:rsidRDefault="008118C8" w:rsidP="00287C8C">
      <w:pPr>
        <w:pStyle w:val="Heading1"/>
        <w:numPr>
          <w:ilvl w:val="0"/>
          <w:numId w:val="0"/>
        </w:numPr>
        <w:ind w:left="432" w:hanging="432"/>
        <w:jc w:val="center"/>
        <w:rPr>
          <w:lang w:bidi="ar-LB"/>
        </w:rPr>
      </w:pPr>
    </w:p>
    <w:p w14:paraId="4C8D4358" w14:textId="77777777" w:rsidR="008118C8" w:rsidRDefault="008118C8" w:rsidP="00287C8C">
      <w:pPr>
        <w:pStyle w:val="Heading1"/>
        <w:numPr>
          <w:ilvl w:val="0"/>
          <w:numId w:val="0"/>
        </w:numPr>
        <w:ind w:left="432" w:hanging="432"/>
        <w:jc w:val="center"/>
        <w:rPr>
          <w:lang w:bidi="ar-LB"/>
        </w:rPr>
      </w:pPr>
    </w:p>
    <w:p w14:paraId="625D5FE8" w14:textId="77777777" w:rsidR="008118C8" w:rsidRDefault="008118C8" w:rsidP="00287C8C">
      <w:pPr>
        <w:pStyle w:val="Heading1"/>
        <w:numPr>
          <w:ilvl w:val="0"/>
          <w:numId w:val="0"/>
        </w:numPr>
        <w:ind w:left="432" w:hanging="432"/>
        <w:jc w:val="center"/>
        <w:rPr>
          <w:lang w:bidi="ar-LB"/>
        </w:rPr>
      </w:pPr>
    </w:p>
    <w:p w14:paraId="3335386D" w14:textId="77777777" w:rsidR="008118C8" w:rsidRDefault="008118C8" w:rsidP="00287C8C">
      <w:pPr>
        <w:pStyle w:val="Heading1"/>
        <w:numPr>
          <w:ilvl w:val="0"/>
          <w:numId w:val="0"/>
        </w:numPr>
        <w:ind w:left="432" w:hanging="432"/>
        <w:jc w:val="center"/>
        <w:rPr>
          <w:lang w:bidi="ar-LB"/>
        </w:rPr>
      </w:pPr>
    </w:p>
    <w:p w14:paraId="1BC26BB7" w14:textId="77777777" w:rsidR="008118C8" w:rsidRDefault="008118C8" w:rsidP="00287C8C">
      <w:pPr>
        <w:pStyle w:val="Heading1"/>
        <w:numPr>
          <w:ilvl w:val="0"/>
          <w:numId w:val="0"/>
        </w:numPr>
        <w:ind w:left="432" w:hanging="432"/>
        <w:jc w:val="center"/>
        <w:rPr>
          <w:lang w:bidi="ar-LB"/>
        </w:rPr>
      </w:pPr>
    </w:p>
    <w:p w14:paraId="0CAB1537" w14:textId="77777777" w:rsidR="008118C8" w:rsidRDefault="008118C8" w:rsidP="00287C8C">
      <w:pPr>
        <w:pStyle w:val="Heading1"/>
        <w:numPr>
          <w:ilvl w:val="0"/>
          <w:numId w:val="0"/>
        </w:numPr>
        <w:ind w:left="432" w:hanging="432"/>
        <w:jc w:val="center"/>
        <w:rPr>
          <w:lang w:bidi="ar-LB"/>
        </w:rPr>
      </w:pPr>
    </w:p>
    <w:p w14:paraId="1A598845" w14:textId="77777777" w:rsidR="008118C8" w:rsidRDefault="008118C8" w:rsidP="00287C8C">
      <w:pPr>
        <w:pStyle w:val="Heading1"/>
        <w:numPr>
          <w:ilvl w:val="0"/>
          <w:numId w:val="0"/>
        </w:numPr>
        <w:ind w:left="432" w:hanging="432"/>
        <w:jc w:val="center"/>
        <w:rPr>
          <w:lang w:bidi="ar-LB"/>
        </w:rPr>
      </w:pPr>
    </w:p>
    <w:p w14:paraId="77CD75C3" w14:textId="77777777" w:rsidR="008118C8" w:rsidRDefault="008118C8" w:rsidP="00287C8C">
      <w:pPr>
        <w:pStyle w:val="Heading1"/>
        <w:numPr>
          <w:ilvl w:val="0"/>
          <w:numId w:val="0"/>
        </w:numPr>
        <w:ind w:left="432" w:hanging="432"/>
        <w:jc w:val="center"/>
        <w:rPr>
          <w:lang w:bidi="ar-LB"/>
        </w:rPr>
      </w:pPr>
    </w:p>
    <w:p w14:paraId="202BAA9C" w14:textId="77777777" w:rsidR="008118C8" w:rsidRDefault="008118C8" w:rsidP="00287C8C">
      <w:pPr>
        <w:pStyle w:val="Heading1"/>
        <w:numPr>
          <w:ilvl w:val="0"/>
          <w:numId w:val="0"/>
        </w:numPr>
        <w:ind w:left="432" w:hanging="432"/>
        <w:jc w:val="center"/>
        <w:rPr>
          <w:lang w:bidi="ar-LB"/>
        </w:rPr>
      </w:pPr>
    </w:p>
    <w:p w14:paraId="463CE462" w14:textId="77777777" w:rsidR="008118C8" w:rsidRDefault="008118C8" w:rsidP="00287C8C">
      <w:pPr>
        <w:pStyle w:val="Heading1"/>
        <w:numPr>
          <w:ilvl w:val="0"/>
          <w:numId w:val="0"/>
        </w:numPr>
        <w:ind w:left="432" w:hanging="432"/>
        <w:jc w:val="center"/>
        <w:rPr>
          <w:lang w:bidi="ar-LB"/>
        </w:rPr>
      </w:pPr>
    </w:p>
    <w:p w14:paraId="291268E8" w14:textId="77777777" w:rsidR="008118C8" w:rsidRDefault="008118C8" w:rsidP="00287C8C">
      <w:pPr>
        <w:pStyle w:val="Heading1"/>
        <w:numPr>
          <w:ilvl w:val="0"/>
          <w:numId w:val="0"/>
        </w:numPr>
        <w:ind w:left="432" w:hanging="432"/>
        <w:jc w:val="center"/>
        <w:rPr>
          <w:lang w:bidi="ar-LB"/>
        </w:rPr>
      </w:pPr>
    </w:p>
    <w:p w14:paraId="424F55F0" w14:textId="77777777" w:rsidR="008118C8" w:rsidRDefault="008118C8" w:rsidP="00287C8C">
      <w:pPr>
        <w:pStyle w:val="Heading1"/>
        <w:numPr>
          <w:ilvl w:val="0"/>
          <w:numId w:val="0"/>
        </w:numPr>
        <w:ind w:left="432" w:hanging="432"/>
        <w:jc w:val="center"/>
        <w:rPr>
          <w:lang w:bidi="ar-LB"/>
        </w:rPr>
      </w:pPr>
    </w:p>
    <w:p w14:paraId="78A0A0DD" w14:textId="77777777" w:rsidR="008118C8" w:rsidRDefault="008118C8" w:rsidP="00287C8C">
      <w:pPr>
        <w:pStyle w:val="Heading1"/>
        <w:numPr>
          <w:ilvl w:val="0"/>
          <w:numId w:val="0"/>
        </w:numPr>
        <w:ind w:left="432" w:hanging="432"/>
        <w:jc w:val="center"/>
        <w:rPr>
          <w:lang w:bidi="ar-LB"/>
        </w:rPr>
      </w:pPr>
    </w:p>
    <w:p w14:paraId="454845D5" w14:textId="77777777" w:rsidR="008118C8" w:rsidRDefault="008118C8" w:rsidP="00287C8C">
      <w:pPr>
        <w:pStyle w:val="Heading1"/>
        <w:numPr>
          <w:ilvl w:val="0"/>
          <w:numId w:val="0"/>
        </w:numPr>
        <w:ind w:left="432" w:hanging="432"/>
        <w:jc w:val="center"/>
        <w:rPr>
          <w:lang w:bidi="ar-LB"/>
        </w:rPr>
      </w:pPr>
    </w:p>
    <w:p w14:paraId="00ABC67D" w14:textId="77777777" w:rsidR="008118C8" w:rsidRPr="008118C8" w:rsidRDefault="008118C8" w:rsidP="008118C8">
      <w:pPr>
        <w:rPr>
          <w:lang w:bidi="ar-LB"/>
        </w:rPr>
      </w:pPr>
    </w:p>
    <w:p w14:paraId="58EA4F2C" w14:textId="77777777" w:rsidR="008118C8" w:rsidRDefault="008118C8" w:rsidP="00287C8C">
      <w:pPr>
        <w:pStyle w:val="Heading1"/>
        <w:numPr>
          <w:ilvl w:val="0"/>
          <w:numId w:val="0"/>
        </w:numPr>
        <w:ind w:left="432" w:hanging="432"/>
        <w:jc w:val="center"/>
        <w:rPr>
          <w:lang w:bidi="ar-LB"/>
        </w:rPr>
      </w:pPr>
    </w:p>
    <w:p w14:paraId="2FEC39CE" w14:textId="77777777" w:rsidR="008118C8" w:rsidRDefault="008118C8" w:rsidP="00287C8C">
      <w:pPr>
        <w:pStyle w:val="Heading1"/>
        <w:numPr>
          <w:ilvl w:val="0"/>
          <w:numId w:val="0"/>
        </w:numPr>
        <w:ind w:left="432" w:hanging="432"/>
        <w:jc w:val="center"/>
        <w:rPr>
          <w:lang w:bidi="ar-LB"/>
        </w:rPr>
      </w:pPr>
    </w:p>
    <w:p w14:paraId="14726B94" w14:textId="77777777" w:rsidR="008118C8" w:rsidRDefault="008118C8" w:rsidP="00287C8C">
      <w:pPr>
        <w:pStyle w:val="Heading1"/>
        <w:numPr>
          <w:ilvl w:val="0"/>
          <w:numId w:val="0"/>
        </w:numPr>
        <w:ind w:left="432" w:hanging="432"/>
        <w:jc w:val="center"/>
        <w:rPr>
          <w:lang w:bidi="ar-LB"/>
        </w:rPr>
      </w:pPr>
    </w:p>
    <w:p w14:paraId="7956434F" w14:textId="77777777" w:rsidR="00B464ED" w:rsidRDefault="00B464ED" w:rsidP="00B464ED">
      <w:pPr>
        <w:rPr>
          <w:lang w:bidi="ar-LB"/>
        </w:rPr>
      </w:pPr>
    </w:p>
    <w:p w14:paraId="12255FF2" w14:textId="77777777" w:rsidR="00B464ED" w:rsidRPr="00B464ED" w:rsidRDefault="00B464ED" w:rsidP="00B464ED">
      <w:pPr>
        <w:rPr>
          <w:lang w:bidi="ar-LB"/>
        </w:rPr>
      </w:pPr>
    </w:p>
    <w:p w14:paraId="0495DB25" w14:textId="77777777" w:rsidR="008118C8" w:rsidRPr="008118C8" w:rsidRDefault="008118C8" w:rsidP="008118C8">
      <w:pPr>
        <w:rPr>
          <w:lang w:bidi="ar-LB"/>
        </w:rPr>
      </w:pPr>
    </w:p>
    <w:p w14:paraId="0404CDC5" w14:textId="77777777" w:rsidR="00287C8C" w:rsidRPr="003F08C9" w:rsidRDefault="00287C8C" w:rsidP="00287C8C">
      <w:pPr>
        <w:pStyle w:val="Heading1"/>
        <w:numPr>
          <w:ilvl w:val="0"/>
          <w:numId w:val="0"/>
        </w:numPr>
        <w:ind w:left="432" w:hanging="432"/>
        <w:jc w:val="center"/>
        <w:rPr>
          <w:lang w:bidi="ar-LB"/>
        </w:rPr>
      </w:pPr>
      <w:bookmarkStart w:id="4" w:name="_Toc239973747"/>
      <w:r w:rsidRPr="003F08C9">
        <w:rPr>
          <w:lang w:bidi="ar-LB"/>
        </w:rPr>
        <w:lastRenderedPageBreak/>
        <w:t>List of tables</w:t>
      </w:r>
      <w:bookmarkEnd w:id="3"/>
      <w:bookmarkEnd w:id="4"/>
    </w:p>
    <w:bookmarkStart w:id="5" w:name="_Toc197854802"/>
    <w:bookmarkStart w:id="6" w:name="_Toc130843096"/>
    <w:p w14:paraId="4756C24D" w14:textId="77777777" w:rsidR="00DD5D78" w:rsidRDefault="00DD5D78" w:rsidP="00DD5D78">
      <w:pPr>
        <w:pStyle w:val="TableofFigures"/>
      </w:pPr>
      <w:r>
        <w:fldChar w:fldCharType="begin"/>
      </w:r>
      <w:r>
        <w:instrText>HYPERLINK  \l "Table_001"</w:instrText>
      </w:r>
      <w:r>
        <w:fldChar w:fldCharType="separate"/>
      </w:r>
      <w:r w:rsidRPr="00DD5D78">
        <w:rPr>
          <w:rStyle w:val="Hyperlink"/>
        </w:rPr>
        <w:t>Table 1: High-</w:t>
      </w:r>
      <w:proofErr w:type="spellStart"/>
      <w:r w:rsidRPr="00DD5D78">
        <w:rPr>
          <w:rStyle w:val="Hyperlink"/>
        </w:rPr>
        <w:t>level</w:t>
      </w:r>
      <w:proofErr w:type="spellEnd"/>
      <w:r w:rsidRPr="00DD5D78">
        <w:rPr>
          <w:rStyle w:val="Hyperlink"/>
        </w:rPr>
        <w:t xml:space="preserve"> architecture alternatives </w:t>
      </w:r>
      <w:proofErr w:type="spellStart"/>
      <w:r w:rsidRPr="00DD5D78">
        <w:rPr>
          <w:rStyle w:val="Hyperlink"/>
        </w:rPr>
        <w:t>comparison</w:t>
      </w:r>
      <w:proofErr w:type="spellEnd"/>
      <w:r>
        <w:fldChar w:fldCharType="end"/>
      </w:r>
      <w:r>
        <w:tab/>
      </w:r>
      <w:r>
        <w:fldChar w:fldCharType="begin"/>
      </w:r>
      <w:r>
        <w:instrText xml:space="preserve"> PAGEREF Table_001 \h \* MERGEFORMAT </w:instrText>
      </w:r>
      <w:r>
        <w:fldChar w:fldCharType="separate"/>
      </w:r>
      <w:r w:rsidR="00FC59AD">
        <w:rPr>
          <w:noProof/>
        </w:rPr>
        <w:t>36</w:t>
      </w:r>
      <w:r>
        <w:fldChar w:fldCharType="end"/>
      </w:r>
    </w:p>
    <w:p w14:paraId="6668E59A" w14:textId="77777777" w:rsidR="00DD5D78" w:rsidRDefault="00DD5D78" w:rsidP="00DD5D78">
      <w:pPr>
        <w:pStyle w:val="TableofFigures"/>
      </w:pPr>
      <w:hyperlink w:anchor="Table_002" w:history="1">
        <w:r w:rsidRPr="00DD5D78">
          <w:rPr>
            <w:rStyle w:val="Hyperlink"/>
          </w:rPr>
          <w:t>Table 2: Low-</w:t>
        </w:r>
        <w:proofErr w:type="spellStart"/>
        <w:r w:rsidRPr="00DD5D78">
          <w:rPr>
            <w:rStyle w:val="Hyperlink"/>
          </w:rPr>
          <w:t>level</w:t>
        </w:r>
        <w:proofErr w:type="spellEnd"/>
        <w:r w:rsidRPr="00DD5D78">
          <w:rPr>
            <w:rStyle w:val="Hyperlink"/>
          </w:rPr>
          <w:t xml:space="preserve"> component alternatives and </w:t>
        </w:r>
        <w:proofErr w:type="spellStart"/>
        <w:r w:rsidRPr="00DD5D78">
          <w:rPr>
            <w:rStyle w:val="Hyperlink"/>
          </w:rPr>
          <w:t>selected</w:t>
        </w:r>
        <w:proofErr w:type="spellEnd"/>
        <w:r w:rsidRPr="00DD5D78">
          <w:rPr>
            <w:rStyle w:val="Hyperlink"/>
          </w:rPr>
          <w:t xml:space="preserve"> </w:t>
        </w:r>
        <w:proofErr w:type="spellStart"/>
        <w:r w:rsidRPr="00DD5D78">
          <w:rPr>
            <w:rStyle w:val="Hyperlink"/>
          </w:rPr>
          <w:t>boundaries</w:t>
        </w:r>
        <w:proofErr w:type="spellEnd"/>
      </w:hyperlink>
      <w:r>
        <w:tab/>
      </w:r>
      <w:r>
        <w:fldChar w:fldCharType="begin"/>
      </w:r>
      <w:r>
        <w:instrText xml:space="preserve"> PAGEREF Table_002 \h \* MERGEFORMAT </w:instrText>
      </w:r>
      <w:r>
        <w:fldChar w:fldCharType="separate"/>
      </w:r>
      <w:r w:rsidR="00FC59AD">
        <w:rPr>
          <w:noProof/>
        </w:rPr>
        <w:t>43</w:t>
      </w:r>
      <w:r>
        <w:fldChar w:fldCharType="end"/>
      </w:r>
    </w:p>
    <w:p w14:paraId="613D38C8" w14:textId="77777777" w:rsidR="00DD5D78" w:rsidRDefault="00DD5D78" w:rsidP="00DD5D78">
      <w:pPr>
        <w:pStyle w:val="TableofFigures"/>
      </w:pPr>
      <w:hyperlink w:anchor="Table_003" w:history="1">
        <w:r w:rsidRPr="00DD5D78">
          <w:rPr>
            <w:rStyle w:val="Hyperlink"/>
          </w:rPr>
          <w:t>Table 3: Engineering design-</w:t>
        </w:r>
        <w:proofErr w:type="spellStart"/>
        <w:r w:rsidRPr="00DD5D78">
          <w:rPr>
            <w:rStyle w:val="Hyperlink"/>
          </w:rPr>
          <w:t>decision</w:t>
        </w:r>
        <w:proofErr w:type="spellEnd"/>
        <w:r w:rsidRPr="00DD5D78">
          <w:rPr>
            <w:rStyle w:val="Hyperlink"/>
          </w:rPr>
          <w:t xml:space="preserve"> matrix</w:t>
        </w:r>
      </w:hyperlink>
      <w:r>
        <w:tab/>
      </w:r>
      <w:r>
        <w:fldChar w:fldCharType="begin"/>
      </w:r>
      <w:r>
        <w:instrText xml:space="preserve"> PAGEREF Table_003 \h \* MERGEFORMAT </w:instrText>
      </w:r>
      <w:r>
        <w:fldChar w:fldCharType="separate"/>
      </w:r>
      <w:r w:rsidR="00FC59AD">
        <w:rPr>
          <w:noProof/>
        </w:rPr>
        <w:t>48</w:t>
      </w:r>
      <w:r>
        <w:fldChar w:fldCharType="end"/>
      </w:r>
    </w:p>
    <w:p w14:paraId="04B849D2" w14:textId="77777777" w:rsidR="00DD5D78" w:rsidRDefault="00DD5D78" w:rsidP="00DD5D78">
      <w:pPr>
        <w:pStyle w:val="TableofFigures"/>
      </w:pPr>
      <w:hyperlink w:anchor="Table_004" w:history="1">
        <w:r w:rsidRPr="00DD5D78">
          <w:rPr>
            <w:rStyle w:val="Hyperlink"/>
          </w:rPr>
          <w:t xml:space="preserve">Table 4: </w:t>
        </w:r>
        <w:proofErr w:type="spellStart"/>
        <w:r w:rsidRPr="00DD5D78">
          <w:rPr>
            <w:rStyle w:val="Hyperlink"/>
          </w:rPr>
          <w:t>Requirements</w:t>
        </w:r>
        <w:proofErr w:type="spellEnd"/>
        <w:r w:rsidRPr="00DD5D78">
          <w:rPr>
            <w:rStyle w:val="Hyperlink"/>
          </w:rPr>
          <w:t xml:space="preserve"> </w:t>
        </w:r>
        <w:proofErr w:type="spellStart"/>
        <w:r w:rsidRPr="00DD5D78">
          <w:rPr>
            <w:rStyle w:val="Hyperlink"/>
          </w:rPr>
          <w:t>progress</w:t>
        </w:r>
        <w:proofErr w:type="spellEnd"/>
        <w:r w:rsidRPr="00DD5D78">
          <w:rPr>
            <w:rStyle w:val="Hyperlink"/>
          </w:rPr>
          <w:t xml:space="preserve"> and </w:t>
        </w:r>
        <w:proofErr w:type="spellStart"/>
        <w:r w:rsidRPr="00DD5D78">
          <w:rPr>
            <w:rStyle w:val="Hyperlink"/>
          </w:rPr>
          <w:t>verification</w:t>
        </w:r>
        <w:proofErr w:type="spellEnd"/>
        <w:r w:rsidRPr="00DD5D78">
          <w:rPr>
            <w:rStyle w:val="Hyperlink"/>
          </w:rPr>
          <w:t xml:space="preserve"> matrix</w:t>
        </w:r>
      </w:hyperlink>
      <w:r>
        <w:tab/>
      </w:r>
      <w:r>
        <w:fldChar w:fldCharType="begin"/>
      </w:r>
      <w:r>
        <w:instrText xml:space="preserve"> PAGEREF Table_004 \h \* MERGEFORMAT </w:instrText>
      </w:r>
      <w:r>
        <w:fldChar w:fldCharType="separate"/>
      </w:r>
      <w:r w:rsidR="00FC59AD">
        <w:rPr>
          <w:noProof/>
        </w:rPr>
        <w:t>58</w:t>
      </w:r>
      <w:r>
        <w:fldChar w:fldCharType="end"/>
      </w:r>
    </w:p>
    <w:p w14:paraId="2CF4A5C0" w14:textId="77777777" w:rsidR="00DD5D78" w:rsidRDefault="00DD5D78" w:rsidP="00DD5D78">
      <w:pPr>
        <w:pStyle w:val="TableofFigures"/>
      </w:pPr>
      <w:hyperlink w:anchor="Table_005" w:history="1">
        <w:r w:rsidRPr="00DD5D78">
          <w:rPr>
            <w:rStyle w:val="Hyperlink"/>
          </w:rPr>
          <w:t xml:space="preserve">Table 5: Runtime services and local </w:t>
        </w:r>
        <w:proofErr w:type="spellStart"/>
        <w:r w:rsidRPr="00DD5D78">
          <w:rPr>
            <w:rStyle w:val="Hyperlink"/>
          </w:rPr>
          <w:t>endpoints</w:t>
        </w:r>
        <w:proofErr w:type="spellEnd"/>
      </w:hyperlink>
      <w:r>
        <w:tab/>
      </w:r>
      <w:r>
        <w:fldChar w:fldCharType="begin"/>
      </w:r>
      <w:r>
        <w:instrText xml:space="preserve"> PAGEREF Table_005 \h \* MERGEFORMAT </w:instrText>
      </w:r>
      <w:r>
        <w:fldChar w:fldCharType="separate"/>
      </w:r>
      <w:r w:rsidR="00FC59AD">
        <w:rPr>
          <w:noProof/>
        </w:rPr>
        <w:t>64</w:t>
      </w:r>
      <w:r>
        <w:fldChar w:fldCharType="end"/>
      </w:r>
    </w:p>
    <w:p w14:paraId="408793E3" w14:textId="77777777" w:rsidR="00DD5D78" w:rsidRDefault="00DD5D78" w:rsidP="00DD5D78">
      <w:pPr>
        <w:pStyle w:val="TableofFigures"/>
      </w:pPr>
      <w:hyperlink w:anchor="Table_006" w:history="1">
        <w:r w:rsidRPr="00DD5D78">
          <w:rPr>
            <w:rStyle w:val="Hyperlink"/>
          </w:rPr>
          <w:t xml:space="preserve">Table 6: Security and </w:t>
        </w:r>
        <w:proofErr w:type="spellStart"/>
        <w:r w:rsidRPr="00DD5D78">
          <w:rPr>
            <w:rStyle w:val="Hyperlink"/>
          </w:rPr>
          <w:t>privacy</w:t>
        </w:r>
        <w:proofErr w:type="spellEnd"/>
        <w:r w:rsidRPr="00DD5D78">
          <w:rPr>
            <w:rStyle w:val="Hyperlink"/>
          </w:rPr>
          <w:t xml:space="preserve"> control </w:t>
        </w:r>
        <w:proofErr w:type="spellStart"/>
        <w:r w:rsidRPr="00DD5D78">
          <w:rPr>
            <w:rStyle w:val="Hyperlink"/>
          </w:rPr>
          <w:t>summary</w:t>
        </w:r>
        <w:proofErr w:type="spellEnd"/>
      </w:hyperlink>
      <w:r>
        <w:tab/>
      </w:r>
      <w:r>
        <w:fldChar w:fldCharType="begin"/>
      </w:r>
      <w:r>
        <w:instrText xml:space="preserve"> PAGEREF Table_006 \h \* MERGEFORMAT </w:instrText>
      </w:r>
      <w:r>
        <w:fldChar w:fldCharType="separate"/>
      </w:r>
      <w:r w:rsidR="00FC59AD">
        <w:rPr>
          <w:noProof/>
        </w:rPr>
        <w:t>66</w:t>
      </w:r>
      <w:r>
        <w:fldChar w:fldCharType="end"/>
      </w:r>
    </w:p>
    <w:p w14:paraId="2C413CD7" w14:textId="77777777" w:rsidR="00DD5D78" w:rsidRDefault="00DD5D78" w:rsidP="00DD5D78">
      <w:pPr>
        <w:pStyle w:val="TableofFigures"/>
      </w:pPr>
      <w:hyperlink w:anchor="Table_007" w:history="1">
        <w:r w:rsidRPr="00DD5D78">
          <w:rPr>
            <w:rStyle w:val="Hyperlink"/>
          </w:rPr>
          <w:t xml:space="preserve">Table 7: </w:t>
        </w:r>
        <w:proofErr w:type="spellStart"/>
        <w:r w:rsidRPr="00DD5D78">
          <w:rPr>
            <w:rStyle w:val="Hyperlink"/>
          </w:rPr>
          <w:t>Deterministic</w:t>
        </w:r>
        <w:proofErr w:type="spellEnd"/>
        <w:r w:rsidRPr="00DD5D78">
          <w:rPr>
            <w:rStyle w:val="Hyperlink"/>
          </w:rPr>
          <w:t xml:space="preserve"> </w:t>
        </w:r>
        <w:proofErr w:type="spellStart"/>
        <w:r w:rsidRPr="00DD5D78">
          <w:rPr>
            <w:rStyle w:val="Hyperlink"/>
          </w:rPr>
          <w:t>scoring</w:t>
        </w:r>
        <w:proofErr w:type="spellEnd"/>
        <w:r w:rsidRPr="00DD5D78">
          <w:rPr>
            <w:rStyle w:val="Hyperlink"/>
          </w:rPr>
          <w:t xml:space="preserve"> </w:t>
        </w:r>
        <w:proofErr w:type="spellStart"/>
        <w:r w:rsidRPr="00DD5D78">
          <w:rPr>
            <w:rStyle w:val="Hyperlink"/>
          </w:rPr>
          <w:t>policy</w:t>
        </w:r>
        <w:proofErr w:type="spellEnd"/>
      </w:hyperlink>
      <w:r>
        <w:tab/>
      </w:r>
      <w:r>
        <w:fldChar w:fldCharType="begin"/>
      </w:r>
      <w:r>
        <w:instrText xml:space="preserve"> PAGEREF Table_007 \h \* MERGEFORMAT </w:instrText>
      </w:r>
      <w:r>
        <w:fldChar w:fldCharType="separate"/>
      </w:r>
      <w:r w:rsidR="00FC59AD">
        <w:rPr>
          <w:noProof/>
        </w:rPr>
        <w:t>69</w:t>
      </w:r>
      <w:r>
        <w:fldChar w:fldCharType="end"/>
      </w:r>
    </w:p>
    <w:p w14:paraId="5DC7C19F" w14:textId="77777777" w:rsidR="00DD5D78" w:rsidRDefault="00DD5D78" w:rsidP="00DD5D78">
      <w:pPr>
        <w:pStyle w:val="TableofFigures"/>
      </w:pPr>
      <w:hyperlink w:anchor="Table_008" w:history="1">
        <w:r w:rsidRPr="00DD5D78">
          <w:rPr>
            <w:rStyle w:val="Hyperlink"/>
          </w:rPr>
          <w:t xml:space="preserve">Table 8: </w:t>
        </w:r>
        <w:proofErr w:type="spellStart"/>
        <w:r w:rsidRPr="00DD5D78">
          <w:rPr>
            <w:rStyle w:val="Hyperlink"/>
          </w:rPr>
          <w:t>Accessibility</w:t>
        </w:r>
        <w:proofErr w:type="spellEnd"/>
        <w:r w:rsidRPr="00DD5D78">
          <w:rPr>
            <w:rStyle w:val="Hyperlink"/>
          </w:rPr>
          <w:t xml:space="preserve"> </w:t>
        </w:r>
        <w:proofErr w:type="spellStart"/>
        <w:r w:rsidRPr="00DD5D78">
          <w:rPr>
            <w:rStyle w:val="Hyperlink"/>
          </w:rPr>
          <w:t>verification</w:t>
        </w:r>
        <w:proofErr w:type="spellEnd"/>
        <w:r w:rsidRPr="00DD5D78">
          <w:rPr>
            <w:rStyle w:val="Hyperlink"/>
          </w:rPr>
          <w:t xml:space="preserve"> </w:t>
        </w:r>
        <w:proofErr w:type="spellStart"/>
        <w:r w:rsidRPr="00DD5D78">
          <w:rPr>
            <w:rStyle w:val="Hyperlink"/>
          </w:rPr>
          <w:t>coverage</w:t>
        </w:r>
        <w:proofErr w:type="spellEnd"/>
      </w:hyperlink>
      <w:r>
        <w:tab/>
      </w:r>
      <w:r>
        <w:fldChar w:fldCharType="begin"/>
      </w:r>
      <w:r>
        <w:instrText xml:space="preserve"> PAGEREF Table_008 \h \* MERGEFORMAT </w:instrText>
      </w:r>
      <w:r>
        <w:fldChar w:fldCharType="separate"/>
      </w:r>
      <w:r w:rsidR="00FC59AD">
        <w:rPr>
          <w:noProof/>
        </w:rPr>
        <w:t>71</w:t>
      </w:r>
      <w:r>
        <w:fldChar w:fldCharType="end"/>
      </w:r>
    </w:p>
    <w:p w14:paraId="535BCF78" w14:textId="77777777" w:rsidR="00DD5D78" w:rsidRDefault="00DD5D78" w:rsidP="00DD5D78">
      <w:pPr>
        <w:pStyle w:val="TableofFigures"/>
      </w:pPr>
      <w:hyperlink w:anchor="Table_009" w:history="1">
        <w:r w:rsidRPr="00DD5D78">
          <w:rPr>
            <w:rStyle w:val="Hyperlink"/>
          </w:rPr>
          <w:t xml:space="preserve">Table 9: </w:t>
        </w:r>
        <w:proofErr w:type="spellStart"/>
        <w:r w:rsidRPr="00DD5D78">
          <w:rPr>
            <w:rStyle w:val="Hyperlink"/>
          </w:rPr>
          <w:t>Recorded</w:t>
        </w:r>
        <w:proofErr w:type="spellEnd"/>
        <w:r w:rsidRPr="00DD5D78">
          <w:rPr>
            <w:rStyle w:val="Hyperlink"/>
          </w:rPr>
          <w:t xml:space="preserve"> </w:t>
        </w:r>
        <w:proofErr w:type="spellStart"/>
        <w:r w:rsidRPr="00DD5D78">
          <w:rPr>
            <w:rStyle w:val="Hyperlink"/>
          </w:rPr>
          <w:t>automated</w:t>
        </w:r>
        <w:proofErr w:type="spellEnd"/>
        <w:r w:rsidRPr="00DD5D78">
          <w:rPr>
            <w:rStyle w:val="Hyperlink"/>
          </w:rPr>
          <w:t xml:space="preserve"> </w:t>
        </w:r>
        <w:proofErr w:type="spellStart"/>
        <w:r w:rsidRPr="00DD5D78">
          <w:rPr>
            <w:rStyle w:val="Hyperlink"/>
          </w:rPr>
          <w:t>verification</w:t>
        </w:r>
        <w:proofErr w:type="spellEnd"/>
        <w:r w:rsidRPr="00DD5D78">
          <w:rPr>
            <w:rStyle w:val="Hyperlink"/>
          </w:rPr>
          <w:t xml:space="preserve"> </w:t>
        </w:r>
        <w:proofErr w:type="spellStart"/>
        <w:r w:rsidRPr="00DD5D78">
          <w:rPr>
            <w:rStyle w:val="Hyperlink"/>
          </w:rPr>
          <w:t>results</w:t>
        </w:r>
        <w:proofErr w:type="spellEnd"/>
      </w:hyperlink>
      <w:r>
        <w:tab/>
      </w:r>
      <w:r>
        <w:fldChar w:fldCharType="begin"/>
      </w:r>
      <w:r>
        <w:instrText xml:space="preserve"> PAGEREF Table_009 \h \* MERGEFORMAT </w:instrText>
      </w:r>
      <w:r>
        <w:fldChar w:fldCharType="separate"/>
      </w:r>
      <w:r w:rsidR="00FC59AD">
        <w:rPr>
          <w:noProof/>
        </w:rPr>
        <w:t>75</w:t>
      </w:r>
      <w:r>
        <w:fldChar w:fldCharType="end"/>
      </w:r>
    </w:p>
    <w:p w14:paraId="04331F37" w14:textId="77777777" w:rsidR="00DD5D78" w:rsidRDefault="00DD5D78" w:rsidP="00DD5D78">
      <w:pPr>
        <w:pStyle w:val="TableofFigures"/>
      </w:pPr>
      <w:hyperlink w:anchor="Table_010" w:history="1">
        <w:r w:rsidRPr="00DD5D78">
          <w:rPr>
            <w:rStyle w:val="Hyperlink"/>
          </w:rPr>
          <w:t xml:space="preserve">Table 10: Repository documentation </w:t>
        </w:r>
        <w:proofErr w:type="spellStart"/>
        <w:r w:rsidRPr="00DD5D78">
          <w:rPr>
            <w:rStyle w:val="Hyperlink"/>
          </w:rPr>
          <w:t>incorporated</w:t>
        </w:r>
        <w:proofErr w:type="spellEnd"/>
        <w:r w:rsidRPr="00DD5D78">
          <w:rPr>
            <w:rStyle w:val="Hyperlink"/>
          </w:rPr>
          <w:t xml:space="preserve"> </w:t>
        </w:r>
        <w:proofErr w:type="spellStart"/>
        <w:r w:rsidRPr="00DD5D78">
          <w:rPr>
            <w:rStyle w:val="Hyperlink"/>
          </w:rPr>
          <w:t>into</w:t>
        </w:r>
        <w:proofErr w:type="spellEnd"/>
        <w:r w:rsidRPr="00DD5D78">
          <w:rPr>
            <w:rStyle w:val="Hyperlink"/>
          </w:rPr>
          <w:t xml:space="preserve"> </w:t>
        </w:r>
        <w:proofErr w:type="spellStart"/>
        <w:r w:rsidRPr="00DD5D78">
          <w:rPr>
            <w:rStyle w:val="Hyperlink"/>
          </w:rPr>
          <w:t>this</w:t>
        </w:r>
        <w:proofErr w:type="spellEnd"/>
        <w:r w:rsidRPr="00DD5D78">
          <w:rPr>
            <w:rStyle w:val="Hyperlink"/>
          </w:rPr>
          <w:t xml:space="preserve"> report</w:t>
        </w:r>
      </w:hyperlink>
      <w:r>
        <w:tab/>
      </w:r>
      <w:r>
        <w:fldChar w:fldCharType="begin"/>
      </w:r>
      <w:r>
        <w:instrText xml:space="preserve"> PAGEREF Table_010 \h \* MERGEFORMAT </w:instrText>
      </w:r>
      <w:r>
        <w:fldChar w:fldCharType="separate"/>
      </w:r>
      <w:r w:rsidR="00FC59AD">
        <w:rPr>
          <w:noProof/>
        </w:rPr>
        <w:t>77</w:t>
      </w:r>
      <w:r>
        <w:fldChar w:fldCharType="end"/>
      </w:r>
    </w:p>
    <w:p w14:paraId="384134AF" w14:textId="77777777" w:rsidR="008118C8" w:rsidRDefault="008118C8" w:rsidP="00287C8C">
      <w:pPr>
        <w:pStyle w:val="Heading1"/>
        <w:numPr>
          <w:ilvl w:val="0"/>
          <w:numId w:val="0"/>
        </w:numPr>
        <w:ind w:left="432" w:hanging="432"/>
        <w:jc w:val="center"/>
      </w:pPr>
    </w:p>
    <w:p w14:paraId="388EDDCA" w14:textId="77777777" w:rsidR="008118C8" w:rsidRDefault="008118C8" w:rsidP="00287C8C">
      <w:pPr>
        <w:pStyle w:val="Heading1"/>
        <w:numPr>
          <w:ilvl w:val="0"/>
          <w:numId w:val="0"/>
        </w:numPr>
        <w:ind w:left="432" w:hanging="432"/>
        <w:jc w:val="center"/>
      </w:pPr>
    </w:p>
    <w:p w14:paraId="5BDF5B68" w14:textId="77777777" w:rsidR="008118C8" w:rsidRDefault="008118C8" w:rsidP="00287C8C">
      <w:pPr>
        <w:pStyle w:val="Heading1"/>
        <w:numPr>
          <w:ilvl w:val="0"/>
          <w:numId w:val="0"/>
        </w:numPr>
        <w:ind w:left="432" w:hanging="432"/>
        <w:jc w:val="center"/>
      </w:pPr>
    </w:p>
    <w:p w14:paraId="22C29A7F" w14:textId="77777777" w:rsidR="008118C8" w:rsidRDefault="008118C8" w:rsidP="00287C8C">
      <w:pPr>
        <w:pStyle w:val="Heading1"/>
        <w:numPr>
          <w:ilvl w:val="0"/>
          <w:numId w:val="0"/>
        </w:numPr>
        <w:ind w:left="432" w:hanging="432"/>
        <w:jc w:val="center"/>
      </w:pPr>
    </w:p>
    <w:p w14:paraId="1EADBB54" w14:textId="77777777" w:rsidR="008118C8" w:rsidRDefault="008118C8" w:rsidP="00287C8C">
      <w:pPr>
        <w:pStyle w:val="Heading1"/>
        <w:numPr>
          <w:ilvl w:val="0"/>
          <w:numId w:val="0"/>
        </w:numPr>
        <w:ind w:left="432" w:hanging="432"/>
        <w:jc w:val="center"/>
      </w:pPr>
    </w:p>
    <w:p w14:paraId="09F83A0B" w14:textId="77777777" w:rsidR="008118C8" w:rsidRDefault="008118C8" w:rsidP="00287C8C">
      <w:pPr>
        <w:pStyle w:val="Heading1"/>
        <w:numPr>
          <w:ilvl w:val="0"/>
          <w:numId w:val="0"/>
        </w:numPr>
        <w:ind w:left="432" w:hanging="432"/>
        <w:jc w:val="center"/>
      </w:pPr>
    </w:p>
    <w:p w14:paraId="12D77823" w14:textId="77777777" w:rsidR="008118C8" w:rsidRDefault="008118C8" w:rsidP="00287C8C">
      <w:pPr>
        <w:pStyle w:val="Heading1"/>
        <w:numPr>
          <w:ilvl w:val="0"/>
          <w:numId w:val="0"/>
        </w:numPr>
        <w:ind w:left="432" w:hanging="432"/>
        <w:jc w:val="center"/>
      </w:pPr>
    </w:p>
    <w:p w14:paraId="6F289CC5" w14:textId="77777777" w:rsidR="008118C8" w:rsidRDefault="008118C8" w:rsidP="00287C8C">
      <w:pPr>
        <w:pStyle w:val="Heading1"/>
        <w:numPr>
          <w:ilvl w:val="0"/>
          <w:numId w:val="0"/>
        </w:numPr>
        <w:ind w:left="432" w:hanging="432"/>
        <w:jc w:val="center"/>
      </w:pPr>
    </w:p>
    <w:p w14:paraId="04132B67" w14:textId="77777777" w:rsidR="008118C8" w:rsidRDefault="008118C8" w:rsidP="00287C8C">
      <w:pPr>
        <w:pStyle w:val="Heading1"/>
        <w:numPr>
          <w:ilvl w:val="0"/>
          <w:numId w:val="0"/>
        </w:numPr>
        <w:ind w:left="432" w:hanging="432"/>
        <w:jc w:val="center"/>
      </w:pPr>
    </w:p>
    <w:p w14:paraId="6E74CF61" w14:textId="77777777" w:rsidR="008118C8" w:rsidRDefault="008118C8" w:rsidP="00287C8C">
      <w:pPr>
        <w:pStyle w:val="Heading1"/>
        <w:numPr>
          <w:ilvl w:val="0"/>
          <w:numId w:val="0"/>
        </w:numPr>
        <w:ind w:left="432" w:hanging="432"/>
        <w:jc w:val="center"/>
      </w:pPr>
    </w:p>
    <w:p w14:paraId="1244A896" w14:textId="77777777" w:rsidR="008118C8" w:rsidRDefault="008118C8" w:rsidP="00287C8C">
      <w:pPr>
        <w:pStyle w:val="Heading1"/>
        <w:numPr>
          <w:ilvl w:val="0"/>
          <w:numId w:val="0"/>
        </w:numPr>
        <w:ind w:left="432" w:hanging="432"/>
        <w:jc w:val="center"/>
      </w:pPr>
    </w:p>
    <w:p w14:paraId="6F044F24" w14:textId="77777777" w:rsidR="008118C8" w:rsidRDefault="008118C8" w:rsidP="00287C8C">
      <w:pPr>
        <w:pStyle w:val="Heading1"/>
        <w:numPr>
          <w:ilvl w:val="0"/>
          <w:numId w:val="0"/>
        </w:numPr>
        <w:ind w:left="432" w:hanging="432"/>
        <w:jc w:val="center"/>
      </w:pPr>
    </w:p>
    <w:p w14:paraId="135D1151" w14:textId="77777777" w:rsidR="008118C8" w:rsidRDefault="008118C8" w:rsidP="00287C8C">
      <w:pPr>
        <w:pStyle w:val="Heading1"/>
        <w:numPr>
          <w:ilvl w:val="0"/>
          <w:numId w:val="0"/>
        </w:numPr>
        <w:ind w:left="432" w:hanging="432"/>
        <w:jc w:val="center"/>
      </w:pPr>
    </w:p>
    <w:p w14:paraId="746E0001" w14:textId="77777777" w:rsidR="008118C8" w:rsidRDefault="008118C8" w:rsidP="00287C8C">
      <w:pPr>
        <w:pStyle w:val="Heading1"/>
        <w:numPr>
          <w:ilvl w:val="0"/>
          <w:numId w:val="0"/>
        </w:numPr>
        <w:ind w:left="432" w:hanging="432"/>
        <w:jc w:val="center"/>
      </w:pPr>
    </w:p>
    <w:p w14:paraId="3B030D51" w14:textId="77777777" w:rsidR="008118C8" w:rsidRDefault="008118C8" w:rsidP="00287C8C">
      <w:pPr>
        <w:pStyle w:val="Heading1"/>
        <w:numPr>
          <w:ilvl w:val="0"/>
          <w:numId w:val="0"/>
        </w:numPr>
        <w:ind w:left="432" w:hanging="432"/>
        <w:jc w:val="center"/>
      </w:pPr>
    </w:p>
    <w:p w14:paraId="7F22A614" w14:textId="77777777" w:rsidR="008118C8" w:rsidRDefault="008118C8" w:rsidP="00287C8C">
      <w:pPr>
        <w:pStyle w:val="Heading1"/>
        <w:numPr>
          <w:ilvl w:val="0"/>
          <w:numId w:val="0"/>
        </w:numPr>
        <w:ind w:left="432" w:hanging="432"/>
        <w:jc w:val="center"/>
      </w:pPr>
    </w:p>
    <w:p w14:paraId="6F4A3C4F" w14:textId="77777777" w:rsidR="008118C8" w:rsidRDefault="008118C8" w:rsidP="00287C8C">
      <w:pPr>
        <w:pStyle w:val="Heading1"/>
        <w:numPr>
          <w:ilvl w:val="0"/>
          <w:numId w:val="0"/>
        </w:numPr>
        <w:ind w:left="432" w:hanging="432"/>
        <w:jc w:val="center"/>
      </w:pPr>
    </w:p>
    <w:p w14:paraId="0DF88409" w14:textId="77777777" w:rsidR="008118C8" w:rsidRDefault="008118C8" w:rsidP="00287C8C">
      <w:pPr>
        <w:pStyle w:val="Heading1"/>
        <w:numPr>
          <w:ilvl w:val="0"/>
          <w:numId w:val="0"/>
        </w:numPr>
        <w:ind w:left="432" w:hanging="432"/>
        <w:jc w:val="center"/>
      </w:pPr>
    </w:p>
    <w:p w14:paraId="11EDFEF3" w14:textId="77777777" w:rsidR="008118C8" w:rsidRDefault="008118C8" w:rsidP="00287C8C">
      <w:pPr>
        <w:pStyle w:val="Heading1"/>
        <w:numPr>
          <w:ilvl w:val="0"/>
          <w:numId w:val="0"/>
        </w:numPr>
        <w:ind w:left="432" w:hanging="432"/>
        <w:jc w:val="center"/>
      </w:pPr>
    </w:p>
    <w:p w14:paraId="725A7429" w14:textId="77777777" w:rsidR="008118C8" w:rsidRDefault="008118C8" w:rsidP="00287C8C">
      <w:pPr>
        <w:pStyle w:val="Heading1"/>
        <w:numPr>
          <w:ilvl w:val="0"/>
          <w:numId w:val="0"/>
        </w:numPr>
        <w:ind w:left="432" w:hanging="432"/>
        <w:jc w:val="center"/>
      </w:pPr>
    </w:p>
    <w:p w14:paraId="13273877" w14:textId="77777777" w:rsidR="008118C8" w:rsidRDefault="008118C8" w:rsidP="00287C8C">
      <w:pPr>
        <w:pStyle w:val="Heading1"/>
        <w:numPr>
          <w:ilvl w:val="0"/>
          <w:numId w:val="0"/>
        </w:numPr>
        <w:ind w:left="432" w:hanging="432"/>
        <w:jc w:val="center"/>
      </w:pPr>
    </w:p>
    <w:p w14:paraId="62ADF28A" w14:textId="77777777" w:rsidR="008118C8" w:rsidRDefault="008118C8" w:rsidP="00287C8C">
      <w:pPr>
        <w:pStyle w:val="Heading1"/>
        <w:numPr>
          <w:ilvl w:val="0"/>
          <w:numId w:val="0"/>
        </w:numPr>
        <w:ind w:left="432" w:hanging="432"/>
        <w:jc w:val="center"/>
      </w:pPr>
    </w:p>
    <w:p w14:paraId="463E72A5" w14:textId="77777777" w:rsidR="008118C8" w:rsidRDefault="008118C8" w:rsidP="00287C8C">
      <w:pPr>
        <w:pStyle w:val="Heading1"/>
        <w:numPr>
          <w:ilvl w:val="0"/>
          <w:numId w:val="0"/>
        </w:numPr>
        <w:ind w:left="432" w:hanging="432"/>
        <w:jc w:val="center"/>
      </w:pPr>
    </w:p>
    <w:p w14:paraId="64C10DF7" w14:textId="77777777" w:rsidR="008118C8" w:rsidRDefault="008118C8" w:rsidP="008118C8"/>
    <w:p w14:paraId="5D419764" w14:textId="77777777" w:rsidR="008118C8" w:rsidRPr="008118C8" w:rsidRDefault="008118C8" w:rsidP="008118C8"/>
    <w:p w14:paraId="3859CF4A" w14:textId="77777777" w:rsidR="008118C8" w:rsidRDefault="008118C8" w:rsidP="00287C8C">
      <w:pPr>
        <w:pStyle w:val="Heading1"/>
        <w:numPr>
          <w:ilvl w:val="0"/>
          <w:numId w:val="0"/>
        </w:numPr>
        <w:ind w:left="432" w:hanging="432"/>
        <w:jc w:val="center"/>
      </w:pPr>
    </w:p>
    <w:p w14:paraId="68721C4D" w14:textId="77777777" w:rsidR="008118C8" w:rsidRDefault="008118C8" w:rsidP="00287C8C">
      <w:pPr>
        <w:pStyle w:val="Heading1"/>
        <w:numPr>
          <w:ilvl w:val="0"/>
          <w:numId w:val="0"/>
        </w:numPr>
        <w:ind w:left="432" w:hanging="432"/>
        <w:jc w:val="center"/>
      </w:pPr>
    </w:p>
    <w:p w14:paraId="7CB4AEAE" w14:textId="77777777" w:rsidR="00287C8C" w:rsidRPr="003F08C9" w:rsidRDefault="00287C8C" w:rsidP="00287C8C">
      <w:pPr>
        <w:pStyle w:val="Heading1"/>
        <w:numPr>
          <w:ilvl w:val="0"/>
          <w:numId w:val="0"/>
        </w:numPr>
        <w:ind w:left="432" w:hanging="432"/>
        <w:jc w:val="center"/>
      </w:pPr>
      <w:bookmarkStart w:id="7" w:name="_Toc239973748"/>
      <w:r w:rsidRPr="003F08C9">
        <w:t>Acronyms</w:t>
      </w:r>
      <w:bookmarkEnd w:id="5"/>
      <w:bookmarkEnd w:id="7"/>
      <w:r w:rsidRPr="003F08C9">
        <w:t xml:space="preserve"> </w:t>
      </w:r>
      <w:bookmarkEnd w:id="6"/>
    </w:p>
    <w:p w14:paraId="3A9E3AF4" w14:textId="77777777" w:rsidR="00287C8C" w:rsidRPr="003F08C9" w:rsidRDefault="00287C8C" w:rsidP="00287C8C">
      <w:pPr>
        <w:rPr>
          <w:lang w:eastAsia="fr-FR"/>
        </w:rPr>
      </w:pP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9"/>
        <w:gridCol w:w="7281"/>
      </w:tblGrid>
      <w:tr w:rsidR="002F3AE9" w:rsidRPr="003F08C9" w14:paraId="7F01D750" w14:textId="77777777" w:rsidTr="002F3AE9">
        <w:tc>
          <w:tcPr>
            <w:tcW w:w="0" w:type="auto"/>
            <w:noWrap/>
            <w:hideMark/>
          </w:tcPr>
          <w:p w14:paraId="6348724A" w14:textId="77777777" w:rsidR="002F3AE9" w:rsidRPr="003F08C9" w:rsidRDefault="002F3AE9" w:rsidP="002F3AE9">
            <w:pPr>
              <w:spacing w:before="100" w:beforeAutospacing="1" w:after="100" w:afterAutospacing="1"/>
            </w:pPr>
            <w:r w:rsidRPr="003F08C9">
              <w:t>AI</w:t>
            </w:r>
          </w:p>
        </w:tc>
        <w:tc>
          <w:tcPr>
            <w:tcW w:w="0" w:type="auto"/>
            <w:noWrap/>
            <w:hideMark/>
          </w:tcPr>
          <w:p w14:paraId="6D555DF1" w14:textId="77777777" w:rsidR="002F3AE9" w:rsidRPr="003F08C9" w:rsidRDefault="002F3AE9" w:rsidP="002F3AE9">
            <w:pPr>
              <w:spacing w:before="100" w:beforeAutospacing="1" w:after="100" w:afterAutospacing="1"/>
            </w:pPr>
            <w:r w:rsidRPr="003F08C9">
              <w:t>Artificial Intelligence</w:t>
            </w:r>
          </w:p>
        </w:tc>
      </w:tr>
      <w:tr w:rsidR="002F3AE9" w:rsidRPr="003F08C9" w14:paraId="5171455C" w14:textId="77777777" w:rsidTr="002F3AE9">
        <w:tc>
          <w:tcPr>
            <w:tcW w:w="0" w:type="auto"/>
            <w:noWrap/>
            <w:hideMark/>
          </w:tcPr>
          <w:p w14:paraId="04AE2681" w14:textId="77777777" w:rsidR="002F3AE9" w:rsidRPr="003F08C9" w:rsidRDefault="002F3AE9" w:rsidP="002F3AE9">
            <w:pPr>
              <w:spacing w:before="100" w:beforeAutospacing="1" w:after="100" w:afterAutospacing="1"/>
            </w:pPr>
            <w:r w:rsidRPr="003F08C9">
              <w:t>API</w:t>
            </w:r>
          </w:p>
        </w:tc>
        <w:tc>
          <w:tcPr>
            <w:tcW w:w="0" w:type="auto"/>
            <w:noWrap/>
            <w:hideMark/>
          </w:tcPr>
          <w:p w14:paraId="2807E1E1" w14:textId="77777777" w:rsidR="002F3AE9" w:rsidRPr="003F08C9" w:rsidRDefault="002F3AE9" w:rsidP="002F3AE9">
            <w:pPr>
              <w:spacing w:before="100" w:beforeAutospacing="1" w:after="100" w:afterAutospacing="1"/>
            </w:pPr>
            <w:r w:rsidRPr="003F08C9">
              <w:t>Application Programming Interface</w:t>
            </w:r>
          </w:p>
        </w:tc>
      </w:tr>
      <w:tr w:rsidR="002F3AE9" w:rsidRPr="003F08C9" w14:paraId="1118DB8E" w14:textId="77777777" w:rsidTr="002F3AE9">
        <w:tc>
          <w:tcPr>
            <w:tcW w:w="0" w:type="auto"/>
            <w:noWrap/>
            <w:hideMark/>
          </w:tcPr>
          <w:p w14:paraId="017EC559" w14:textId="77777777" w:rsidR="002F3AE9" w:rsidRPr="003F08C9" w:rsidRDefault="002F3AE9" w:rsidP="002F3AE9">
            <w:pPr>
              <w:spacing w:before="100" w:beforeAutospacing="1" w:after="100" w:afterAutospacing="1"/>
            </w:pPr>
            <w:r w:rsidRPr="003F08C9">
              <w:t>ASR</w:t>
            </w:r>
          </w:p>
        </w:tc>
        <w:tc>
          <w:tcPr>
            <w:tcW w:w="0" w:type="auto"/>
            <w:noWrap/>
            <w:hideMark/>
          </w:tcPr>
          <w:p w14:paraId="7765A286" w14:textId="77777777" w:rsidR="002F3AE9" w:rsidRPr="003F08C9" w:rsidRDefault="002F3AE9" w:rsidP="002F3AE9">
            <w:pPr>
              <w:spacing w:before="100" w:beforeAutospacing="1" w:after="100" w:afterAutospacing="1"/>
            </w:pPr>
            <w:r w:rsidRPr="003F08C9">
              <w:t>Automatic Speech Recognition</w:t>
            </w:r>
          </w:p>
        </w:tc>
      </w:tr>
      <w:tr w:rsidR="002F3AE9" w:rsidRPr="003F08C9" w14:paraId="1449BEC2" w14:textId="77777777" w:rsidTr="002F3AE9">
        <w:tc>
          <w:tcPr>
            <w:tcW w:w="0" w:type="auto"/>
            <w:noWrap/>
            <w:hideMark/>
          </w:tcPr>
          <w:p w14:paraId="01AB92C2" w14:textId="77777777" w:rsidR="002F3AE9" w:rsidRPr="003F08C9" w:rsidRDefault="002F3AE9" w:rsidP="002F3AE9">
            <w:pPr>
              <w:spacing w:before="100" w:beforeAutospacing="1" w:after="100" w:afterAutospacing="1"/>
            </w:pPr>
            <w:r w:rsidRPr="003F08C9">
              <w:t>C4</w:t>
            </w:r>
          </w:p>
        </w:tc>
        <w:tc>
          <w:tcPr>
            <w:tcW w:w="0" w:type="auto"/>
            <w:noWrap/>
            <w:hideMark/>
          </w:tcPr>
          <w:p w14:paraId="2E29CA7C" w14:textId="77777777" w:rsidR="002F3AE9" w:rsidRPr="003F08C9" w:rsidRDefault="002F3AE9" w:rsidP="002F3AE9">
            <w:pPr>
              <w:spacing w:before="100" w:beforeAutospacing="1" w:after="100" w:afterAutospacing="1"/>
            </w:pPr>
            <w:r w:rsidRPr="003F08C9">
              <w:t>Context, Containers, Components, and Code</w:t>
            </w:r>
          </w:p>
        </w:tc>
      </w:tr>
      <w:tr w:rsidR="002F3AE9" w:rsidRPr="003F08C9" w14:paraId="5635D38C" w14:textId="77777777" w:rsidTr="002F3AE9">
        <w:tc>
          <w:tcPr>
            <w:tcW w:w="0" w:type="auto"/>
            <w:noWrap/>
            <w:hideMark/>
          </w:tcPr>
          <w:p w14:paraId="6C27DC6F" w14:textId="77777777" w:rsidR="002F3AE9" w:rsidRPr="003F08C9" w:rsidRDefault="002F3AE9" w:rsidP="002F3AE9">
            <w:pPr>
              <w:spacing w:before="100" w:beforeAutospacing="1" w:after="100" w:afterAutospacing="1"/>
            </w:pPr>
            <w:r w:rsidRPr="003F08C9">
              <w:t>CSS</w:t>
            </w:r>
          </w:p>
        </w:tc>
        <w:tc>
          <w:tcPr>
            <w:tcW w:w="0" w:type="auto"/>
            <w:noWrap/>
            <w:hideMark/>
          </w:tcPr>
          <w:p w14:paraId="504084DC" w14:textId="77777777" w:rsidR="002F3AE9" w:rsidRPr="003F08C9" w:rsidRDefault="002F3AE9" w:rsidP="002F3AE9">
            <w:pPr>
              <w:spacing w:before="100" w:beforeAutospacing="1" w:after="100" w:afterAutospacing="1"/>
            </w:pPr>
            <w:r w:rsidRPr="003F08C9">
              <w:t>Cascading Style Sheets</w:t>
            </w:r>
          </w:p>
        </w:tc>
      </w:tr>
      <w:tr w:rsidR="002F3AE9" w:rsidRPr="003F08C9" w14:paraId="0A4D15B9" w14:textId="77777777" w:rsidTr="002F3AE9">
        <w:tc>
          <w:tcPr>
            <w:tcW w:w="0" w:type="auto"/>
            <w:noWrap/>
            <w:hideMark/>
          </w:tcPr>
          <w:p w14:paraId="6A0183B7" w14:textId="77777777" w:rsidR="002F3AE9" w:rsidRPr="003F08C9" w:rsidRDefault="002F3AE9" w:rsidP="002F3AE9">
            <w:pPr>
              <w:spacing w:before="100" w:beforeAutospacing="1" w:after="100" w:afterAutospacing="1"/>
            </w:pPr>
            <w:r w:rsidRPr="003F08C9">
              <w:t>CV</w:t>
            </w:r>
          </w:p>
        </w:tc>
        <w:tc>
          <w:tcPr>
            <w:tcW w:w="0" w:type="auto"/>
            <w:noWrap/>
            <w:hideMark/>
          </w:tcPr>
          <w:p w14:paraId="5726E5DC" w14:textId="77777777" w:rsidR="002F3AE9" w:rsidRPr="003F08C9" w:rsidRDefault="002F3AE9" w:rsidP="002F3AE9">
            <w:pPr>
              <w:spacing w:before="100" w:beforeAutospacing="1" w:after="100" w:afterAutospacing="1"/>
            </w:pPr>
            <w:r w:rsidRPr="003F08C9">
              <w:t>Curriculum Vitae</w:t>
            </w:r>
          </w:p>
        </w:tc>
      </w:tr>
      <w:tr w:rsidR="002F3AE9" w:rsidRPr="003F08C9" w14:paraId="60FAE4B5" w14:textId="77777777" w:rsidTr="002F3AE9">
        <w:tc>
          <w:tcPr>
            <w:tcW w:w="0" w:type="auto"/>
            <w:noWrap/>
            <w:hideMark/>
          </w:tcPr>
          <w:p w14:paraId="4A4703CB" w14:textId="77777777" w:rsidR="002F3AE9" w:rsidRPr="003F08C9" w:rsidRDefault="002F3AE9" w:rsidP="002F3AE9">
            <w:pPr>
              <w:spacing w:before="100" w:beforeAutospacing="1" w:after="100" w:afterAutospacing="1"/>
            </w:pPr>
            <w:r w:rsidRPr="003F08C9">
              <w:t>DB</w:t>
            </w:r>
          </w:p>
        </w:tc>
        <w:tc>
          <w:tcPr>
            <w:tcW w:w="0" w:type="auto"/>
            <w:noWrap/>
            <w:hideMark/>
          </w:tcPr>
          <w:p w14:paraId="21695552" w14:textId="77777777" w:rsidR="002F3AE9" w:rsidRPr="003F08C9" w:rsidRDefault="002F3AE9" w:rsidP="002F3AE9">
            <w:pPr>
              <w:spacing w:before="100" w:beforeAutospacing="1" w:after="100" w:afterAutospacing="1"/>
            </w:pPr>
            <w:r w:rsidRPr="003F08C9">
              <w:t>Database</w:t>
            </w:r>
          </w:p>
        </w:tc>
      </w:tr>
      <w:tr w:rsidR="002F3AE9" w:rsidRPr="003F08C9" w14:paraId="3667A45E" w14:textId="77777777" w:rsidTr="002F3AE9">
        <w:tc>
          <w:tcPr>
            <w:tcW w:w="0" w:type="auto"/>
            <w:noWrap/>
            <w:hideMark/>
          </w:tcPr>
          <w:p w14:paraId="1424DD42" w14:textId="77777777" w:rsidR="002F3AE9" w:rsidRPr="003F08C9" w:rsidRDefault="002F3AE9" w:rsidP="002F3AE9">
            <w:pPr>
              <w:spacing w:before="100" w:beforeAutospacing="1" w:after="100" w:afterAutospacing="1"/>
            </w:pPr>
            <w:r w:rsidRPr="003F08C9">
              <w:t>ERD</w:t>
            </w:r>
          </w:p>
        </w:tc>
        <w:tc>
          <w:tcPr>
            <w:tcW w:w="0" w:type="auto"/>
            <w:noWrap/>
            <w:hideMark/>
          </w:tcPr>
          <w:p w14:paraId="6548D6DC" w14:textId="77777777" w:rsidR="002F3AE9" w:rsidRPr="003F08C9" w:rsidRDefault="002F3AE9" w:rsidP="002F3AE9">
            <w:pPr>
              <w:spacing w:before="100" w:beforeAutospacing="1" w:after="100" w:afterAutospacing="1"/>
            </w:pPr>
            <w:r w:rsidRPr="003F08C9">
              <w:t>Entity Relationship Diagram</w:t>
            </w:r>
          </w:p>
        </w:tc>
      </w:tr>
      <w:tr w:rsidR="002F3AE9" w:rsidRPr="003F08C9" w14:paraId="7B368A2B" w14:textId="77777777" w:rsidTr="002F3AE9">
        <w:tc>
          <w:tcPr>
            <w:tcW w:w="0" w:type="auto"/>
            <w:noWrap/>
            <w:hideMark/>
          </w:tcPr>
          <w:p w14:paraId="411979F3" w14:textId="77777777" w:rsidR="002F3AE9" w:rsidRPr="003F08C9" w:rsidRDefault="002F3AE9" w:rsidP="002F3AE9">
            <w:pPr>
              <w:spacing w:before="100" w:beforeAutospacing="1" w:after="100" w:afterAutospacing="1"/>
            </w:pPr>
            <w:r w:rsidRPr="003F08C9">
              <w:t>FYP</w:t>
            </w:r>
          </w:p>
        </w:tc>
        <w:tc>
          <w:tcPr>
            <w:tcW w:w="0" w:type="auto"/>
            <w:noWrap/>
            <w:hideMark/>
          </w:tcPr>
          <w:p w14:paraId="096823EA" w14:textId="77777777" w:rsidR="002F3AE9" w:rsidRPr="003F08C9" w:rsidRDefault="002F3AE9" w:rsidP="002F3AE9">
            <w:pPr>
              <w:spacing w:before="100" w:beforeAutospacing="1" w:after="100" w:afterAutospacing="1"/>
            </w:pPr>
            <w:r w:rsidRPr="003F08C9">
              <w:t>Final Year Project</w:t>
            </w:r>
          </w:p>
        </w:tc>
      </w:tr>
      <w:tr w:rsidR="002F3AE9" w:rsidRPr="003F08C9" w14:paraId="6C5DAC94" w14:textId="77777777" w:rsidTr="002F3AE9">
        <w:tc>
          <w:tcPr>
            <w:tcW w:w="0" w:type="auto"/>
            <w:noWrap/>
            <w:hideMark/>
          </w:tcPr>
          <w:p w14:paraId="765F7C5E" w14:textId="77777777" w:rsidR="002F3AE9" w:rsidRPr="003F08C9" w:rsidRDefault="002F3AE9" w:rsidP="002F3AE9">
            <w:pPr>
              <w:spacing w:before="100" w:beforeAutospacing="1" w:after="100" w:afterAutospacing="1"/>
            </w:pPr>
            <w:r w:rsidRPr="003F08C9">
              <w:t>GDPR</w:t>
            </w:r>
          </w:p>
        </w:tc>
        <w:tc>
          <w:tcPr>
            <w:tcW w:w="0" w:type="auto"/>
            <w:noWrap/>
            <w:hideMark/>
          </w:tcPr>
          <w:p w14:paraId="48331FF4" w14:textId="77777777" w:rsidR="002F3AE9" w:rsidRPr="003F08C9" w:rsidRDefault="002F3AE9" w:rsidP="002F3AE9">
            <w:pPr>
              <w:spacing w:before="100" w:beforeAutospacing="1" w:after="100" w:afterAutospacing="1"/>
            </w:pPr>
            <w:r w:rsidRPr="003F08C9">
              <w:t>General Data Protection Regulation</w:t>
            </w:r>
          </w:p>
        </w:tc>
      </w:tr>
      <w:tr w:rsidR="002F3AE9" w:rsidRPr="003F08C9" w14:paraId="3C5CB450" w14:textId="77777777" w:rsidTr="002F3AE9">
        <w:tc>
          <w:tcPr>
            <w:tcW w:w="0" w:type="auto"/>
            <w:noWrap/>
            <w:hideMark/>
          </w:tcPr>
          <w:p w14:paraId="60B29AE8" w14:textId="77777777" w:rsidR="002F3AE9" w:rsidRPr="003F08C9" w:rsidRDefault="002F3AE9" w:rsidP="002F3AE9">
            <w:pPr>
              <w:spacing w:before="100" w:beforeAutospacing="1" w:after="100" w:afterAutospacing="1"/>
            </w:pPr>
            <w:r w:rsidRPr="003F08C9">
              <w:t>GUI</w:t>
            </w:r>
          </w:p>
        </w:tc>
        <w:tc>
          <w:tcPr>
            <w:tcW w:w="0" w:type="auto"/>
            <w:noWrap/>
            <w:hideMark/>
          </w:tcPr>
          <w:p w14:paraId="3EED9AE9" w14:textId="77777777" w:rsidR="002F3AE9" w:rsidRPr="003F08C9" w:rsidRDefault="002F3AE9" w:rsidP="002F3AE9">
            <w:pPr>
              <w:spacing w:before="100" w:beforeAutospacing="1" w:after="100" w:afterAutospacing="1"/>
            </w:pPr>
            <w:r w:rsidRPr="003F08C9">
              <w:t>Graphical User Interface</w:t>
            </w:r>
          </w:p>
        </w:tc>
      </w:tr>
      <w:tr w:rsidR="002F3AE9" w:rsidRPr="003F08C9" w14:paraId="4B1C9624" w14:textId="77777777" w:rsidTr="002F3AE9">
        <w:tc>
          <w:tcPr>
            <w:tcW w:w="0" w:type="auto"/>
            <w:noWrap/>
            <w:hideMark/>
          </w:tcPr>
          <w:p w14:paraId="4B7E2878" w14:textId="77777777" w:rsidR="002F3AE9" w:rsidRPr="003F08C9" w:rsidRDefault="002F3AE9" w:rsidP="002F3AE9">
            <w:pPr>
              <w:spacing w:before="100" w:beforeAutospacing="1" w:after="100" w:afterAutospacing="1"/>
            </w:pPr>
            <w:proofErr w:type="spellStart"/>
            <w:r w:rsidRPr="003F08C9">
              <w:t>HoReCa</w:t>
            </w:r>
            <w:proofErr w:type="spellEnd"/>
          </w:p>
        </w:tc>
        <w:tc>
          <w:tcPr>
            <w:tcW w:w="0" w:type="auto"/>
            <w:noWrap/>
            <w:hideMark/>
          </w:tcPr>
          <w:p w14:paraId="41E36167" w14:textId="77777777" w:rsidR="002F3AE9" w:rsidRPr="003F08C9" w:rsidRDefault="002F3AE9" w:rsidP="002F3AE9">
            <w:pPr>
              <w:spacing w:before="100" w:beforeAutospacing="1" w:after="100" w:afterAutospacing="1"/>
            </w:pPr>
            <w:r w:rsidRPr="003F08C9">
              <w:t>Hotels, Restaurants, and Catering</w:t>
            </w:r>
          </w:p>
        </w:tc>
      </w:tr>
      <w:tr w:rsidR="002F3AE9" w:rsidRPr="003F08C9" w14:paraId="1237D5E1" w14:textId="77777777" w:rsidTr="002F3AE9">
        <w:tc>
          <w:tcPr>
            <w:tcW w:w="0" w:type="auto"/>
            <w:noWrap/>
            <w:hideMark/>
          </w:tcPr>
          <w:p w14:paraId="22B8C83C" w14:textId="77777777" w:rsidR="002F3AE9" w:rsidRPr="003F08C9" w:rsidRDefault="002F3AE9" w:rsidP="002F3AE9">
            <w:pPr>
              <w:spacing w:before="100" w:beforeAutospacing="1" w:after="100" w:afterAutospacing="1"/>
            </w:pPr>
            <w:r w:rsidRPr="003F08C9">
              <w:t>HTML</w:t>
            </w:r>
          </w:p>
        </w:tc>
        <w:tc>
          <w:tcPr>
            <w:tcW w:w="0" w:type="auto"/>
            <w:noWrap/>
            <w:hideMark/>
          </w:tcPr>
          <w:p w14:paraId="25E66184" w14:textId="77777777" w:rsidR="002F3AE9" w:rsidRPr="003F08C9" w:rsidRDefault="002F3AE9" w:rsidP="002F3AE9">
            <w:pPr>
              <w:spacing w:before="100" w:beforeAutospacing="1" w:after="100" w:afterAutospacing="1"/>
            </w:pPr>
            <w:proofErr w:type="spellStart"/>
            <w:r w:rsidRPr="003F08C9">
              <w:t>HyperText</w:t>
            </w:r>
            <w:proofErr w:type="spellEnd"/>
            <w:r w:rsidRPr="003F08C9">
              <w:t xml:space="preserve"> Markup Language</w:t>
            </w:r>
          </w:p>
        </w:tc>
      </w:tr>
      <w:tr w:rsidR="002F3AE9" w:rsidRPr="003F08C9" w14:paraId="742AE56F" w14:textId="77777777" w:rsidTr="002F3AE9">
        <w:tc>
          <w:tcPr>
            <w:tcW w:w="0" w:type="auto"/>
            <w:noWrap/>
            <w:hideMark/>
          </w:tcPr>
          <w:p w14:paraId="0314D2D0" w14:textId="77777777" w:rsidR="002F3AE9" w:rsidRPr="003F08C9" w:rsidRDefault="002F3AE9" w:rsidP="002F3AE9">
            <w:pPr>
              <w:spacing w:before="100" w:beforeAutospacing="1" w:after="100" w:afterAutospacing="1"/>
            </w:pPr>
            <w:r w:rsidRPr="003F08C9">
              <w:t>HTTP</w:t>
            </w:r>
          </w:p>
        </w:tc>
        <w:tc>
          <w:tcPr>
            <w:tcW w:w="0" w:type="auto"/>
            <w:noWrap/>
            <w:hideMark/>
          </w:tcPr>
          <w:p w14:paraId="50E82045" w14:textId="77777777" w:rsidR="002F3AE9" w:rsidRPr="003F08C9" w:rsidRDefault="002F3AE9" w:rsidP="002F3AE9">
            <w:pPr>
              <w:spacing w:before="100" w:beforeAutospacing="1" w:after="100" w:afterAutospacing="1"/>
            </w:pPr>
            <w:proofErr w:type="spellStart"/>
            <w:r w:rsidRPr="003F08C9">
              <w:t>HyperText</w:t>
            </w:r>
            <w:proofErr w:type="spellEnd"/>
            <w:r w:rsidRPr="003F08C9">
              <w:t xml:space="preserve"> Transfer Protocol</w:t>
            </w:r>
          </w:p>
        </w:tc>
      </w:tr>
      <w:tr w:rsidR="002F3AE9" w:rsidRPr="003F08C9" w14:paraId="639243FE" w14:textId="77777777" w:rsidTr="002F3AE9">
        <w:tc>
          <w:tcPr>
            <w:tcW w:w="0" w:type="auto"/>
            <w:noWrap/>
            <w:hideMark/>
          </w:tcPr>
          <w:p w14:paraId="2CB0D986" w14:textId="77777777" w:rsidR="002F3AE9" w:rsidRPr="003F08C9" w:rsidRDefault="002F3AE9" w:rsidP="002F3AE9">
            <w:pPr>
              <w:spacing w:before="100" w:beforeAutospacing="1" w:after="100" w:afterAutospacing="1"/>
            </w:pPr>
            <w:r w:rsidRPr="003F08C9">
              <w:t>HTTPS</w:t>
            </w:r>
          </w:p>
        </w:tc>
        <w:tc>
          <w:tcPr>
            <w:tcW w:w="0" w:type="auto"/>
            <w:noWrap/>
            <w:hideMark/>
          </w:tcPr>
          <w:p w14:paraId="1795A972" w14:textId="77777777" w:rsidR="002F3AE9" w:rsidRPr="003F08C9" w:rsidRDefault="002F3AE9" w:rsidP="002F3AE9">
            <w:pPr>
              <w:spacing w:before="100" w:beforeAutospacing="1" w:after="100" w:afterAutospacing="1"/>
            </w:pPr>
            <w:proofErr w:type="spellStart"/>
            <w:r w:rsidRPr="003F08C9">
              <w:t>HyperText</w:t>
            </w:r>
            <w:proofErr w:type="spellEnd"/>
            <w:r w:rsidRPr="003F08C9">
              <w:t xml:space="preserve"> Transfer Protocol Secure</w:t>
            </w:r>
          </w:p>
        </w:tc>
      </w:tr>
      <w:tr w:rsidR="002F3AE9" w:rsidRPr="003F08C9" w14:paraId="4BBEACDE" w14:textId="77777777" w:rsidTr="002F3AE9">
        <w:tc>
          <w:tcPr>
            <w:tcW w:w="0" w:type="auto"/>
            <w:noWrap/>
            <w:hideMark/>
          </w:tcPr>
          <w:p w14:paraId="7D474F58" w14:textId="77777777" w:rsidR="002F3AE9" w:rsidRPr="003F08C9" w:rsidRDefault="002F3AE9" w:rsidP="002F3AE9">
            <w:pPr>
              <w:spacing w:before="100" w:beforeAutospacing="1" w:after="100" w:afterAutospacing="1"/>
            </w:pPr>
            <w:r w:rsidRPr="003F08C9">
              <w:t>JSON</w:t>
            </w:r>
          </w:p>
        </w:tc>
        <w:tc>
          <w:tcPr>
            <w:tcW w:w="0" w:type="auto"/>
            <w:noWrap/>
            <w:hideMark/>
          </w:tcPr>
          <w:p w14:paraId="33BBEEA3" w14:textId="77777777" w:rsidR="002F3AE9" w:rsidRPr="003F08C9" w:rsidRDefault="002F3AE9" w:rsidP="002F3AE9">
            <w:pPr>
              <w:spacing w:before="100" w:beforeAutospacing="1" w:after="100" w:afterAutospacing="1"/>
            </w:pPr>
            <w:r w:rsidRPr="003F08C9">
              <w:t>JavaScript Object Notation</w:t>
            </w:r>
          </w:p>
        </w:tc>
      </w:tr>
      <w:tr w:rsidR="002F3AE9" w:rsidRPr="003F08C9" w14:paraId="06C03128" w14:textId="77777777" w:rsidTr="002F3AE9">
        <w:tc>
          <w:tcPr>
            <w:tcW w:w="0" w:type="auto"/>
            <w:noWrap/>
            <w:hideMark/>
          </w:tcPr>
          <w:p w14:paraId="6CFAAFB1" w14:textId="77777777" w:rsidR="002F3AE9" w:rsidRPr="003F08C9" w:rsidRDefault="002F3AE9" w:rsidP="002F3AE9">
            <w:pPr>
              <w:spacing w:before="100" w:beforeAutospacing="1" w:after="100" w:afterAutospacing="1"/>
            </w:pPr>
            <w:r w:rsidRPr="003F08C9">
              <w:t>JWT</w:t>
            </w:r>
          </w:p>
        </w:tc>
        <w:tc>
          <w:tcPr>
            <w:tcW w:w="0" w:type="auto"/>
            <w:noWrap/>
            <w:hideMark/>
          </w:tcPr>
          <w:p w14:paraId="6832FA7B" w14:textId="77777777" w:rsidR="002F3AE9" w:rsidRPr="003F08C9" w:rsidRDefault="002F3AE9" w:rsidP="002F3AE9">
            <w:pPr>
              <w:spacing w:before="100" w:beforeAutospacing="1" w:after="100" w:afterAutospacing="1"/>
            </w:pPr>
            <w:r w:rsidRPr="003F08C9">
              <w:t>JSON Web Token</w:t>
            </w:r>
          </w:p>
        </w:tc>
      </w:tr>
      <w:tr w:rsidR="002F3AE9" w:rsidRPr="003F08C9" w14:paraId="151F0D75" w14:textId="77777777" w:rsidTr="002F3AE9">
        <w:tc>
          <w:tcPr>
            <w:tcW w:w="0" w:type="auto"/>
            <w:noWrap/>
            <w:hideMark/>
          </w:tcPr>
          <w:p w14:paraId="162A714C" w14:textId="77777777" w:rsidR="002F3AE9" w:rsidRPr="003F08C9" w:rsidRDefault="002F3AE9" w:rsidP="002F3AE9">
            <w:pPr>
              <w:spacing w:before="100" w:beforeAutospacing="1" w:after="100" w:afterAutospacing="1"/>
            </w:pPr>
            <w:r w:rsidRPr="003F08C9">
              <w:t>LLM</w:t>
            </w:r>
          </w:p>
        </w:tc>
        <w:tc>
          <w:tcPr>
            <w:tcW w:w="0" w:type="auto"/>
            <w:noWrap/>
            <w:hideMark/>
          </w:tcPr>
          <w:p w14:paraId="75493910" w14:textId="77777777" w:rsidR="002F3AE9" w:rsidRPr="003F08C9" w:rsidRDefault="002F3AE9" w:rsidP="002F3AE9">
            <w:pPr>
              <w:spacing w:before="100" w:beforeAutospacing="1" w:after="100" w:afterAutospacing="1"/>
            </w:pPr>
            <w:r w:rsidRPr="003F08C9">
              <w:t>Large Language Model</w:t>
            </w:r>
          </w:p>
        </w:tc>
      </w:tr>
      <w:tr w:rsidR="002F3AE9" w:rsidRPr="003F08C9" w14:paraId="08C801C3" w14:textId="77777777" w:rsidTr="002F3AE9">
        <w:tc>
          <w:tcPr>
            <w:tcW w:w="0" w:type="auto"/>
            <w:noWrap/>
            <w:hideMark/>
          </w:tcPr>
          <w:p w14:paraId="6353F1AE" w14:textId="77777777" w:rsidR="002F3AE9" w:rsidRPr="003F08C9" w:rsidRDefault="002F3AE9" w:rsidP="002F3AE9">
            <w:pPr>
              <w:spacing w:before="100" w:beforeAutospacing="1" w:after="100" w:afterAutospacing="1"/>
            </w:pPr>
            <w:r w:rsidRPr="003F08C9">
              <w:t>ML</w:t>
            </w:r>
          </w:p>
        </w:tc>
        <w:tc>
          <w:tcPr>
            <w:tcW w:w="0" w:type="auto"/>
            <w:noWrap/>
            <w:hideMark/>
          </w:tcPr>
          <w:p w14:paraId="266B988C" w14:textId="77777777" w:rsidR="002F3AE9" w:rsidRPr="003F08C9" w:rsidRDefault="002F3AE9" w:rsidP="002F3AE9">
            <w:pPr>
              <w:spacing w:before="100" w:beforeAutospacing="1" w:after="100" w:afterAutospacing="1"/>
            </w:pPr>
            <w:r w:rsidRPr="003F08C9">
              <w:t>Machine Learning</w:t>
            </w:r>
          </w:p>
        </w:tc>
      </w:tr>
      <w:tr w:rsidR="002F3AE9" w:rsidRPr="003F08C9" w14:paraId="46049591" w14:textId="77777777" w:rsidTr="002F3AE9">
        <w:tc>
          <w:tcPr>
            <w:tcW w:w="0" w:type="auto"/>
            <w:noWrap/>
            <w:hideMark/>
          </w:tcPr>
          <w:p w14:paraId="7BF85394" w14:textId="77777777" w:rsidR="002F3AE9" w:rsidRPr="003F08C9" w:rsidRDefault="002F3AE9" w:rsidP="002F3AE9">
            <w:pPr>
              <w:spacing w:before="100" w:beforeAutospacing="1" w:after="100" w:afterAutospacing="1"/>
            </w:pPr>
            <w:r w:rsidRPr="003F08C9">
              <w:t>NLP</w:t>
            </w:r>
          </w:p>
        </w:tc>
        <w:tc>
          <w:tcPr>
            <w:tcW w:w="0" w:type="auto"/>
            <w:noWrap/>
            <w:hideMark/>
          </w:tcPr>
          <w:p w14:paraId="00AB4862" w14:textId="77777777" w:rsidR="002F3AE9" w:rsidRPr="003F08C9" w:rsidRDefault="002F3AE9" w:rsidP="002F3AE9">
            <w:pPr>
              <w:spacing w:before="100" w:beforeAutospacing="1" w:after="100" w:afterAutospacing="1"/>
            </w:pPr>
            <w:r w:rsidRPr="003F08C9">
              <w:t>Natural Language Processing</w:t>
            </w:r>
          </w:p>
        </w:tc>
      </w:tr>
      <w:tr w:rsidR="002F3AE9" w:rsidRPr="003F08C9" w14:paraId="21DB3B98" w14:textId="77777777" w:rsidTr="002F3AE9">
        <w:tc>
          <w:tcPr>
            <w:tcW w:w="0" w:type="auto"/>
            <w:noWrap/>
            <w:hideMark/>
          </w:tcPr>
          <w:p w14:paraId="38EABDD5" w14:textId="77777777" w:rsidR="002F3AE9" w:rsidRPr="003F08C9" w:rsidRDefault="002F3AE9" w:rsidP="002F3AE9">
            <w:pPr>
              <w:spacing w:before="100" w:beforeAutospacing="1" w:after="100" w:afterAutospacing="1"/>
            </w:pPr>
            <w:r w:rsidRPr="003F08C9">
              <w:t>NFR</w:t>
            </w:r>
          </w:p>
        </w:tc>
        <w:tc>
          <w:tcPr>
            <w:tcW w:w="0" w:type="auto"/>
            <w:noWrap/>
            <w:hideMark/>
          </w:tcPr>
          <w:p w14:paraId="208177BC" w14:textId="77777777" w:rsidR="002F3AE9" w:rsidRPr="003F08C9" w:rsidRDefault="002F3AE9" w:rsidP="002F3AE9">
            <w:pPr>
              <w:spacing w:before="100" w:beforeAutospacing="1" w:after="100" w:afterAutospacing="1"/>
            </w:pPr>
            <w:r w:rsidRPr="003F08C9">
              <w:t>Non-Functional Requirement</w:t>
            </w:r>
          </w:p>
        </w:tc>
      </w:tr>
      <w:tr w:rsidR="002F3AE9" w:rsidRPr="003F08C9" w14:paraId="2A22AA5B" w14:textId="77777777" w:rsidTr="002F3AE9">
        <w:tc>
          <w:tcPr>
            <w:tcW w:w="0" w:type="auto"/>
            <w:noWrap/>
            <w:hideMark/>
          </w:tcPr>
          <w:p w14:paraId="7289F6F4" w14:textId="77777777" w:rsidR="002F3AE9" w:rsidRPr="003F08C9" w:rsidRDefault="002F3AE9" w:rsidP="002F3AE9">
            <w:pPr>
              <w:spacing w:before="100" w:beforeAutospacing="1" w:after="100" w:afterAutospacing="1"/>
            </w:pPr>
            <w:proofErr w:type="spellStart"/>
            <w:r w:rsidRPr="003F08C9">
              <w:t>PwD</w:t>
            </w:r>
            <w:proofErr w:type="spellEnd"/>
          </w:p>
        </w:tc>
        <w:tc>
          <w:tcPr>
            <w:tcW w:w="0" w:type="auto"/>
            <w:noWrap/>
            <w:hideMark/>
          </w:tcPr>
          <w:p w14:paraId="31D3EC72" w14:textId="77777777" w:rsidR="002F3AE9" w:rsidRPr="003F08C9" w:rsidRDefault="002F3AE9" w:rsidP="002F3AE9">
            <w:pPr>
              <w:spacing w:before="100" w:beforeAutospacing="1" w:after="100" w:afterAutospacing="1"/>
            </w:pPr>
            <w:r w:rsidRPr="003F08C9">
              <w:t>Person with Disability / Persons with Disabilities</w:t>
            </w:r>
          </w:p>
        </w:tc>
      </w:tr>
      <w:tr w:rsidR="002F3AE9" w:rsidRPr="003F08C9" w14:paraId="49A49970" w14:textId="77777777" w:rsidTr="002F3AE9">
        <w:tc>
          <w:tcPr>
            <w:tcW w:w="0" w:type="auto"/>
            <w:noWrap/>
            <w:hideMark/>
          </w:tcPr>
          <w:p w14:paraId="0EEE2FD7" w14:textId="77777777" w:rsidR="002F3AE9" w:rsidRPr="003F08C9" w:rsidRDefault="002F3AE9" w:rsidP="002F3AE9">
            <w:pPr>
              <w:spacing w:before="100" w:beforeAutospacing="1" w:after="100" w:afterAutospacing="1"/>
            </w:pPr>
            <w:r w:rsidRPr="003F08C9">
              <w:t>RBAC</w:t>
            </w:r>
          </w:p>
        </w:tc>
        <w:tc>
          <w:tcPr>
            <w:tcW w:w="0" w:type="auto"/>
            <w:noWrap/>
            <w:hideMark/>
          </w:tcPr>
          <w:p w14:paraId="62AE0938" w14:textId="77777777" w:rsidR="002F3AE9" w:rsidRPr="003F08C9" w:rsidRDefault="002F3AE9" w:rsidP="002F3AE9">
            <w:pPr>
              <w:spacing w:before="100" w:beforeAutospacing="1" w:after="100" w:afterAutospacing="1"/>
            </w:pPr>
            <w:r w:rsidRPr="003F08C9">
              <w:t>Role-Based Access Control</w:t>
            </w:r>
          </w:p>
        </w:tc>
      </w:tr>
      <w:tr w:rsidR="002F3AE9" w:rsidRPr="003F08C9" w14:paraId="74268FBD" w14:textId="77777777" w:rsidTr="002F3AE9">
        <w:tc>
          <w:tcPr>
            <w:tcW w:w="0" w:type="auto"/>
            <w:noWrap/>
            <w:hideMark/>
          </w:tcPr>
          <w:p w14:paraId="4A9F2D56" w14:textId="77777777" w:rsidR="002F3AE9" w:rsidRPr="003F08C9" w:rsidRDefault="002F3AE9" w:rsidP="002F3AE9">
            <w:pPr>
              <w:spacing w:before="100" w:beforeAutospacing="1" w:after="100" w:afterAutospacing="1"/>
            </w:pPr>
            <w:r w:rsidRPr="003F08C9">
              <w:t>REST</w:t>
            </w:r>
          </w:p>
        </w:tc>
        <w:tc>
          <w:tcPr>
            <w:tcW w:w="0" w:type="auto"/>
            <w:noWrap/>
            <w:hideMark/>
          </w:tcPr>
          <w:p w14:paraId="579B194D" w14:textId="77777777" w:rsidR="002F3AE9" w:rsidRPr="003F08C9" w:rsidRDefault="002F3AE9" w:rsidP="002F3AE9">
            <w:pPr>
              <w:spacing w:before="100" w:beforeAutospacing="1" w:after="100" w:afterAutospacing="1"/>
            </w:pPr>
            <w:r w:rsidRPr="003F08C9">
              <w:t>Representational State Transfer</w:t>
            </w:r>
          </w:p>
        </w:tc>
      </w:tr>
      <w:tr w:rsidR="002F3AE9" w:rsidRPr="003F08C9" w14:paraId="6DF7F5B5" w14:textId="77777777" w:rsidTr="002F3AE9">
        <w:tc>
          <w:tcPr>
            <w:tcW w:w="0" w:type="auto"/>
            <w:noWrap/>
            <w:hideMark/>
          </w:tcPr>
          <w:p w14:paraId="06652DAA" w14:textId="77777777" w:rsidR="002F3AE9" w:rsidRPr="003F08C9" w:rsidRDefault="002F3AE9" w:rsidP="002F3AE9">
            <w:pPr>
              <w:spacing w:before="100" w:beforeAutospacing="1" w:after="100" w:afterAutospacing="1"/>
            </w:pPr>
            <w:r w:rsidRPr="003F08C9">
              <w:t>SMTP</w:t>
            </w:r>
          </w:p>
        </w:tc>
        <w:tc>
          <w:tcPr>
            <w:tcW w:w="0" w:type="auto"/>
            <w:noWrap/>
            <w:hideMark/>
          </w:tcPr>
          <w:p w14:paraId="72958ABA" w14:textId="77777777" w:rsidR="002F3AE9" w:rsidRPr="003F08C9" w:rsidRDefault="002F3AE9" w:rsidP="002F3AE9">
            <w:pPr>
              <w:spacing w:before="100" w:beforeAutospacing="1" w:after="100" w:afterAutospacing="1"/>
            </w:pPr>
            <w:r w:rsidRPr="003F08C9">
              <w:t>Simple Mail Transfer Protocol</w:t>
            </w:r>
          </w:p>
        </w:tc>
      </w:tr>
      <w:tr w:rsidR="002F3AE9" w:rsidRPr="003F08C9" w14:paraId="452B3779" w14:textId="77777777" w:rsidTr="002F3AE9">
        <w:tc>
          <w:tcPr>
            <w:tcW w:w="0" w:type="auto"/>
            <w:noWrap/>
            <w:hideMark/>
          </w:tcPr>
          <w:p w14:paraId="5C9A0F92" w14:textId="77777777" w:rsidR="002F3AE9" w:rsidRPr="003F08C9" w:rsidRDefault="002F3AE9" w:rsidP="002F3AE9">
            <w:pPr>
              <w:spacing w:before="100" w:beforeAutospacing="1" w:after="100" w:afterAutospacing="1"/>
            </w:pPr>
            <w:r w:rsidRPr="003F08C9">
              <w:t>SQL</w:t>
            </w:r>
          </w:p>
        </w:tc>
        <w:tc>
          <w:tcPr>
            <w:tcW w:w="0" w:type="auto"/>
            <w:noWrap/>
            <w:hideMark/>
          </w:tcPr>
          <w:p w14:paraId="1D5446C2" w14:textId="77777777" w:rsidR="002F3AE9" w:rsidRPr="003F08C9" w:rsidRDefault="002F3AE9" w:rsidP="002F3AE9">
            <w:pPr>
              <w:spacing w:before="100" w:beforeAutospacing="1" w:after="100" w:afterAutospacing="1"/>
            </w:pPr>
            <w:r w:rsidRPr="003F08C9">
              <w:t>Structured Query Language</w:t>
            </w:r>
          </w:p>
        </w:tc>
      </w:tr>
      <w:tr w:rsidR="002F3AE9" w:rsidRPr="003F08C9" w14:paraId="4DBA98E5" w14:textId="77777777" w:rsidTr="002F3AE9">
        <w:tc>
          <w:tcPr>
            <w:tcW w:w="0" w:type="auto"/>
            <w:noWrap/>
            <w:hideMark/>
          </w:tcPr>
          <w:p w14:paraId="25FC033C" w14:textId="77777777" w:rsidR="002F3AE9" w:rsidRPr="003F08C9" w:rsidRDefault="002F3AE9" w:rsidP="002F3AE9">
            <w:pPr>
              <w:spacing w:before="100" w:beforeAutospacing="1" w:after="100" w:afterAutospacing="1"/>
            </w:pPr>
            <w:r w:rsidRPr="003F08C9">
              <w:t>UI</w:t>
            </w:r>
          </w:p>
        </w:tc>
        <w:tc>
          <w:tcPr>
            <w:tcW w:w="0" w:type="auto"/>
            <w:noWrap/>
            <w:hideMark/>
          </w:tcPr>
          <w:p w14:paraId="5014EC50" w14:textId="77777777" w:rsidR="002F3AE9" w:rsidRPr="003F08C9" w:rsidRDefault="002F3AE9" w:rsidP="002F3AE9">
            <w:pPr>
              <w:spacing w:before="100" w:beforeAutospacing="1" w:after="100" w:afterAutospacing="1"/>
            </w:pPr>
            <w:r w:rsidRPr="003F08C9">
              <w:t>User Interface</w:t>
            </w:r>
          </w:p>
        </w:tc>
      </w:tr>
      <w:tr w:rsidR="002F3AE9" w:rsidRPr="003F08C9" w14:paraId="0DD4A256" w14:textId="77777777" w:rsidTr="002F3AE9">
        <w:tc>
          <w:tcPr>
            <w:tcW w:w="0" w:type="auto"/>
            <w:noWrap/>
            <w:hideMark/>
          </w:tcPr>
          <w:p w14:paraId="0A886F3F" w14:textId="77777777" w:rsidR="002F3AE9" w:rsidRPr="003F08C9" w:rsidRDefault="002F3AE9" w:rsidP="002F3AE9">
            <w:pPr>
              <w:spacing w:before="100" w:beforeAutospacing="1" w:after="100" w:afterAutospacing="1"/>
            </w:pPr>
            <w:r w:rsidRPr="003F08C9">
              <w:t>UML</w:t>
            </w:r>
          </w:p>
        </w:tc>
        <w:tc>
          <w:tcPr>
            <w:tcW w:w="0" w:type="auto"/>
            <w:noWrap/>
            <w:hideMark/>
          </w:tcPr>
          <w:p w14:paraId="2F208680" w14:textId="77777777" w:rsidR="002F3AE9" w:rsidRPr="003F08C9" w:rsidRDefault="002F3AE9" w:rsidP="002F3AE9">
            <w:pPr>
              <w:spacing w:before="100" w:beforeAutospacing="1" w:after="100" w:afterAutospacing="1"/>
            </w:pPr>
            <w:r w:rsidRPr="003F08C9">
              <w:t>Unified Modeling Language</w:t>
            </w:r>
          </w:p>
        </w:tc>
      </w:tr>
      <w:tr w:rsidR="002F3AE9" w:rsidRPr="003F08C9" w14:paraId="36E61D29" w14:textId="77777777" w:rsidTr="002F3AE9">
        <w:tc>
          <w:tcPr>
            <w:tcW w:w="0" w:type="auto"/>
            <w:noWrap/>
            <w:hideMark/>
          </w:tcPr>
          <w:p w14:paraId="31647BCF" w14:textId="77777777" w:rsidR="002F3AE9" w:rsidRPr="003F08C9" w:rsidRDefault="002F3AE9" w:rsidP="002F3AE9">
            <w:pPr>
              <w:spacing w:before="100" w:beforeAutospacing="1" w:after="100" w:afterAutospacing="1"/>
            </w:pPr>
            <w:r w:rsidRPr="003F08C9">
              <w:t>WCAG</w:t>
            </w:r>
          </w:p>
        </w:tc>
        <w:tc>
          <w:tcPr>
            <w:tcW w:w="0" w:type="auto"/>
            <w:noWrap/>
            <w:hideMark/>
          </w:tcPr>
          <w:p w14:paraId="76EE815F" w14:textId="77777777" w:rsidR="002F3AE9" w:rsidRPr="003F08C9" w:rsidRDefault="002F3AE9" w:rsidP="002F3AE9">
            <w:pPr>
              <w:spacing w:before="100" w:beforeAutospacing="1" w:after="100" w:afterAutospacing="1"/>
            </w:pPr>
            <w:r w:rsidRPr="003F08C9">
              <w:t>Web Content Accessibility Guidelines</w:t>
            </w:r>
          </w:p>
        </w:tc>
      </w:tr>
    </w:tbl>
    <w:p w14:paraId="34F98D47" w14:textId="77777777" w:rsidR="00287C8C" w:rsidRPr="003F08C9" w:rsidRDefault="00287C8C" w:rsidP="00CF2DD6">
      <w:pPr>
        <w:rPr>
          <w:lang w:bidi="ar-LB"/>
        </w:rPr>
      </w:pPr>
      <w:r w:rsidRPr="003F08C9">
        <w:rPr>
          <w:lang w:bidi="ar-LB"/>
        </w:rPr>
        <w:br w:type="page"/>
      </w:r>
    </w:p>
    <w:p w14:paraId="64ADBF66" w14:textId="77777777" w:rsidR="002716FE" w:rsidRPr="003F08C9" w:rsidRDefault="002716FE" w:rsidP="00CF2DD6">
      <w:pPr>
        <w:rPr>
          <w:lang w:eastAsia="fr-FR" w:bidi="ar-LB"/>
        </w:rPr>
      </w:pPr>
    </w:p>
    <w:p w14:paraId="78948764" w14:textId="77777777" w:rsidR="002716FE" w:rsidRPr="003F08C9" w:rsidRDefault="005F2240">
      <w:pPr>
        <w:spacing w:line="259" w:lineRule="auto"/>
      </w:pPr>
      <w:r w:rsidRPr="003F08C9">
        <w:t xml:space="preserve"> </w:t>
      </w:r>
      <w:r w:rsidRPr="003F08C9">
        <w:tab/>
      </w:r>
      <w:r w:rsidRPr="003F08C9">
        <w:rPr>
          <w:b/>
          <w:sz w:val="28"/>
        </w:rPr>
        <w:t xml:space="preserve"> </w:t>
      </w:r>
    </w:p>
    <w:p w14:paraId="751AF146" w14:textId="77777777" w:rsidR="002716FE" w:rsidRPr="003F08C9" w:rsidRDefault="005F2240">
      <w:pPr>
        <w:pStyle w:val="Heading1"/>
        <w:ind w:left="417"/>
      </w:pPr>
      <w:bookmarkStart w:id="8" w:name="_Toc239973749"/>
      <w:r w:rsidRPr="003F08C9">
        <w:t>Introduction</w:t>
      </w:r>
      <w:bookmarkEnd w:id="8"/>
      <w:r w:rsidRPr="003F08C9">
        <w:t xml:space="preserve"> </w:t>
      </w:r>
    </w:p>
    <w:p w14:paraId="25A704A4" w14:textId="77777777" w:rsidR="002716FE" w:rsidRPr="003F08C9" w:rsidRDefault="005F2240">
      <w:pPr>
        <w:spacing w:after="216" w:line="259" w:lineRule="auto"/>
      </w:pPr>
      <w:r w:rsidRPr="003F08C9">
        <w:t xml:space="preserve"> </w:t>
      </w:r>
    </w:p>
    <w:p w14:paraId="1369C4F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Access to employment is not only an economic need, but also a major factor of dignity, autonomy, social participation, and personal identity. For persons with physical disabilities (</w:t>
      </w:r>
      <w:proofErr w:type="spellStart"/>
      <w:r w:rsidRPr="003F08C9">
        <w:rPr>
          <w:rFonts w:ascii="Arial" w:hAnsi="Arial" w:cs="Arial"/>
          <w:sz w:val="20"/>
          <w:szCs w:val="20"/>
        </w:rPr>
        <w:t>PwD</w:t>
      </w:r>
      <w:proofErr w:type="spellEnd"/>
      <w:r w:rsidRPr="003F08C9">
        <w:rPr>
          <w:rFonts w:ascii="Arial" w:hAnsi="Arial" w:cs="Arial"/>
          <w:sz w:val="20"/>
          <w:szCs w:val="20"/>
        </w:rPr>
        <w:t xml:space="preserve">), however, access to the labor market remains difficult, especially when recruitment processes are still based on traditional profiles, subjective judgment, and a focus on limitations rather than abilities. In many cases, employers hesitate to hire </w:t>
      </w:r>
      <w:proofErr w:type="spellStart"/>
      <w:r w:rsidRPr="003F08C9">
        <w:rPr>
          <w:rFonts w:ascii="Arial" w:hAnsi="Arial" w:cs="Arial"/>
          <w:sz w:val="20"/>
          <w:szCs w:val="20"/>
        </w:rPr>
        <w:t>PwD</w:t>
      </w:r>
      <w:proofErr w:type="spellEnd"/>
      <w:r w:rsidRPr="003F08C9">
        <w:rPr>
          <w:rFonts w:ascii="Arial" w:hAnsi="Arial" w:cs="Arial"/>
          <w:sz w:val="20"/>
          <w:szCs w:val="20"/>
        </w:rPr>
        <w:t xml:space="preserve"> because disability is perceived as a source of complexity, cost, adaptation constraints, or uncertainty. On the other side, many </w:t>
      </w:r>
      <w:proofErr w:type="spellStart"/>
      <w:r w:rsidRPr="003F08C9">
        <w:rPr>
          <w:rFonts w:ascii="Arial" w:hAnsi="Arial" w:cs="Arial"/>
          <w:sz w:val="20"/>
          <w:szCs w:val="20"/>
        </w:rPr>
        <w:t>PwD</w:t>
      </w:r>
      <w:proofErr w:type="spellEnd"/>
      <w:r w:rsidRPr="003F08C9">
        <w:rPr>
          <w:rFonts w:ascii="Arial" w:hAnsi="Arial" w:cs="Arial"/>
          <w:sz w:val="20"/>
          <w:szCs w:val="20"/>
        </w:rPr>
        <w:t xml:space="preserve"> are not fully informed about their real professional potential, especially in fields such as hospitality and food service, where tasks are diverse and can often be adapted or reorganized.</w:t>
      </w:r>
    </w:p>
    <w:p w14:paraId="5BB548A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initiative addresses this challenge by presenting inclusion not as an act of charity, but as a win-win opportunity for both the hospitality industry and persons with disabilities. Its objective is to break the ice between recruiters and </w:t>
      </w:r>
      <w:proofErr w:type="spellStart"/>
      <w:r w:rsidRPr="003F08C9">
        <w:rPr>
          <w:rFonts w:ascii="Arial" w:hAnsi="Arial" w:cs="Arial"/>
          <w:sz w:val="20"/>
          <w:szCs w:val="20"/>
        </w:rPr>
        <w:t>PwD</w:t>
      </w:r>
      <w:proofErr w:type="spellEnd"/>
      <w:r w:rsidRPr="003F08C9">
        <w:rPr>
          <w:rFonts w:ascii="Arial" w:hAnsi="Arial" w:cs="Arial"/>
          <w:sz w:val="20"/>
          <w:szCs w:val="20"/>
        </w:rPr>
        <w:t xml:space="preserve"> by transforming physical conditions into job-relevant remaining abilities, and by matching these abilities with real professional tasks in the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sector: hotels, restaurants, catering, and food service. The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pitch presents the software component as an “icebreaker” tool that facilitates the connection between recruiters and </w:t>
      </w:r>
      <w:proofErr w:type="spellStart"/>
      <w:r w:rsidRPr="003F08C9">
        <w:rPr>
          <w:rFonts w:ascii="Arial" w:hAnsi="Arial" w:cs="Arial"/>
          <w:sz w:val="20"/>
          <w:szCs w:val="20"/>
        </w:rPr>
        <w:t>PwD</w:t>
      </w:r>
      <w:proofErr w:type="spellEnd"/>
      <w:r w:rsidRPr="003F08C9">
        <w:rPr>
          <w:rFonts w:ascii="Arial" w:hAnsi="Arial" w:cs="Arial"/>
          <w:sz w:val="20"/>
          <w:szCs w:val="20"/>
        </w:rPr>
        <w:t>, while the tailored framework matches professional tasks with remaining functional abilities in order to propose roles that genuinely fit each person’s capabilities.  </w:t>
      </w:r>
    </w:p>
    <w:p w14:paraId="54B25A6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Phase I of the Inclusive Web Platform delivered a functional proof of concept for this vision. The previous team developed a web-based recruitment platform using a Symfony backend, PostgreSQL database, React frontend, JWT authentication, role-based access control, and a separate Flask microservice for task-level ability matching. The prototype allowed candidates to define their remaining abilities, browse job opportunities, apply to suitable positions, and receive compatibility results based on the relationship between their abilities and the tasks required by each job. The Phase I report clearly identified the central idea of the platform: recruitment should begin with what a person can do, not with what the person cannot do.  </w:t>
      </w:r>
    </w:p>
    <w:p w14:paraId="59442DA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However, Phase I left accessibility as a major engineering challenge. Because the platform is intended for persons with disabilities, accessibility could not remain a secondary feature. Phase II addressed barriers related to motor access, vision, speech, fatigue, and literacy through keyboard support, responsive reflow, screen-reader-oriented semantics, clear feedback, multilingual content, optional voice navigation, and an editable voice/text profile workflow.</w:t>
      </w:r>
    </w:p>
    <w:p w14:paraId="2797B3D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Phase II transformed the existing prototype into an accessible and multimodal hospitality opportunity platform. Candidates can complete account creation, profile building, ability declaration, matching, and application workflows through accessible visual and keyboard interaction, with optional voice assistance. Cloud Whisper-1 transcribes selected English, French, or Arabic audio, and a schema-constrained profile service proposes structured values mapped to the platform's controlled vocabulary.</w:t>
      </w:r>
    </w:p>
    <w:p w14:paraId="01DAE89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 key principle of the implemented system is that artificial intelligence assists the user without replacing the user's decision. Suggested abilities, skills, preferences, and disability-related values are presented for review, correction, selection, or rejection. Nothing is persisted as confirmed profile data until the candidate explicitly approves it, and the deterministic matching policy remains independent from unconfirmed AI output.</w:t>
      </w:r>
    </w:p>
    <w:p w14:paraId="461AC10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The interface was redesigned and evaluated against a WCAG 2.1 Level AA target. The implementation includes keyboard navigation, screen-reader-oriented structure, visible focus, responsive reflow, resizable content, error recovery, status announcements, and results that do not rely on color alone. The final evidence identifies unresolved contrast and high-zoom reflow defects, so this report does not claim complete conformance.</w:t>
      </w:r>
    </w:p>
    <w:p w14:paraId="0B6B016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scope of this project is therefore the continuation and engineering extension of the existing Inclusive Web Platform. It does not aim to replace medical assessment, rehabilitation professionals, recruiters, job coaches, or workplace adaptation policies. Instead, it aims to provide a technical bridge between </w:t>
      </w:r>
      <w:proofErr w:type="spellStart"/>
      <w:r w:rsidRPr="003F08C9">
        <w:rPr>
          <w:rFonts w:ascii="Arial" w:hAnsi="Arial" w:cs="Arial"/>
          <w:sz w:val="20"/>
          <w:szCs w:val="20"/>
        </w:rPr>
        <w:t>PwD</w:t>
      </w:r>
      <w:proofErr w:type="spellEnd"/>
      <w:r w:rsidRPr="003F08C9">
        <w:rPr>
          <w:rFonts w:ascii="Arial" w:hAnsi="Arial" w:cs="Arial"/>
          <w:sz w:val="20"/>
          <w:szCs w:val="20"/>
        </w:rPr>
        <w:t xml:space="preserve"> and recruiters by making the application process more accessible, by helping candidates express their abilities through voice or text, and by preserving a transparent ability-to-task matching process. The main beneficiaries are candidates with physical disabilities, recruiters and employers in the hospitality and food service sector, inclusion organizations, and future researchers who may use consent-based outcome data to improve the matching model.</w:t>
      </w:r>
    </w:p>
    <w:p w14:paraId="2321CC8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This project constitutes a substantial engineering exercise combining web architecture, accessibility engineering, human-computer interaction, applied AI, multilingual speech processing, explainable mathematics, security, privacy, deployment, and systematic verification. The delivered prototype integrates these concerns while preserving human responsibility for profile data and recruitment outcomes.</w:t>
      </w:r>
    </w:p>
    <w:p w14:paraId="62B0E19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Another expected contribution of Phase II is the preparation of a foundation for future data-driven improvement. With explicit user consent, the platform may record application outcomes and, when available, placement results. This would allow future teams to build a labelled dataset based on real-world use rather than only expert-defined assumptions. Such a dataset could later support the improvement of the matching model and provide evidence for how well the platform supports inclusive recruitment in practice.</w:t>
      </w:r>
    </w:p>
    <w:p w14:paraId="36CA2ED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principal challenges were multilingual speech and extraction quality, protection of disability-related data, accessible interaction across different needs and devices, explainable matching, and reliable staging deployment. They were addressed through modular service boundaries, editable transcription, schema-constrained suggestions, explicit consent and confirmation, deterministic scoring, private storage, automated tests, real-user sessions, and transparent defect reporting.</w:t>
      </w:r>
    </w:p>
    <w:p w14:paraId="0573228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This work is carried out in continuity with the previous FYP team’s prototype and in cooperation with the project supervisors and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stakeholders. It also builds on the broader vision of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which combines software, adaptive work tools, and training to support inclusion in the hospitality industry. Through these improvements, Phase II aims to move the platform from a functional prototype toward a truly inclusive digital recruitment tool: one that does not only make opportunities visible, but also makes the application process usable, understandable, and empowering for the people it is meant to serve.</w:t>
      </w:r>
    </w:p>
    <w:p w14:paraId="2CFF7E24" w14:textId="77777777" w:rsidR="002716FE" w:rsidRPr="003F08C9" w:rsidRDefault="002716FE">
      <w:pPr>
        <w:spacing w:after="373" w:line="259" w:lineRule="auto"/>
        <w:ind w:left="1440"/>
        <w:rPr>
          <w:rFonts w:ascii="Arial" w:hAnsi="Arial" w:cs="Arial"/>
          <w:sz w:val="20"/>
          <w:szCs w:val="20"/>
        </w:rPr>
      </w:pPr>
    </w:p>
    <w:p w14:paraId="6096E54C"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Final implementation update (10 September 2026): Phase II delivered the principal candidate, employer, verifier, and administrator workflows; English, French, and Arabic interfaces; candidate-controlled AI profile assistance; bounded voice navigation; deterministic explainable matching; work and hospitality-training preferences; translated position interests; controlled employer requirements; profile reset; private document storage; cloud staging; and repeatable engineering evidence. The 310-case register remains in progress, and the report identifies all failed, blocked, and not-run work together with the Arc </w:t>
      </w:r>
      <w:proofErr w:type="spellStart"/>
      <w:r>
        <w:rPr>
          <w:rFonts w:ascii="Arial" w:hAnsi="Arial" w:cs="Arial"/>
          <w:sz w:val="20"/>
          <w:szCs w:val="20"/>
        </w:rPr>
        <w:t>en</w:t>
      </w:r>
      <w:proofErr w:type="spellEnd"/>
      <w:r>
        <w:rPr>
          <w:rFonts w:ascii="Arial" w:hAnsi="Arial" w:cs="Arial"/>
          <w:sz w:val="20"/>
          <w:szCs w:val="20"/>
        </w:rPr>
        <w:t xml:space="preserve"> Ciel and JAWS findings.</w:t>
      </w:r>
    </w:p>
    <w:p w14:paraId="17E7739F" w14:textId="77777777" w:rsidR="002716FE" w:rsidRPr="003F08C9" w:rsidRDefault="005F2240">
      <w:pPr>
        <w:pStyle w:val="Heading1"/>
        <w:ind w:left="417"/>
        <w:rPr>
          <w:sz w:val="20"/>
          <w:szCs w:val="20"/>
        </w:rPr>
      </w:pPr>
      <w:bookmarkStart w:id="9" w:name="_Toc239973750"/>
      <w:r w:rsidRPr="003F08C9">
        <w:rPr>
          <w:sz w:val="20"/>
          <w:szCs w:val="20"/>
        </w:rPr>
        <w:lastRenderedPageBreak/>
        <w:t>Background Research and Related work</w:t>
      </w:r>
      <w:bookmarkEnd w:id="9"/>
      <w:r w:rsidRPr="003F08C9">
        <w:rPr>
          <w:sz w:val="20"/>
          <w:szCs w:val="20"/>
        </w:rPr>
        <w:t xml:space="preserve"> </w:t>
      </w:r>
    </w:p>
    <w:p w14:paraId="254B5A87" w14:textId="77777777" w:rsidR="002716FE" w:rsidRPr="003F08C9" w:rsidRDefault="005F2240">
      <w:pPr>
        <w:spacing w:after="219" w:line="259" w:lineRule="auto"/>
        <w:rPr>
          <w:rFonts w:ascii="Arial" w:hAnsi="Arial" w:cs="Arial"/>
          <w:sz w:val="20"/>
          <w:szCs w:val="20"/>
        </w:rPr>
      </w:pPr>
      <w:r w:rsidRPr="003F08C9">
        <w:rPr>
          <w:rFonts w:ascii="Arial" w:hAnsi="Arial" w:cs="Arial"/>
          <w:sz w:val="20"/>
          <w:szCs w:val="20"/>
        </w:rPr>
        <w:t xml:space="preserve"> </w:t>
      </w:r>
    </w:p>
    <w:p w14:paraId="56DCB69F" w14:textId="77777777" w:rsidR="007A01BF" w:rsidRPr="003F08C9" w:rsidRDefault="007A01BF" w:rsidP="007A01BF">
      <w:pPr>
        <w:pStyle w:val="Heading2"/>
        <w:rPr>
          <w:rFonts w:eastAsia="Times New Roman"/>
          <w:color w:val="auto"/>
          <w:sz w:val="20"/>
          <w:szCs w:val="20"/>
        </w:rPr>
      </w:pPr>
      <w:bookmarkStart w:id="10" w:name="_Toc239973751"/>
      <w:r w:rsidRPr="003F08C9">
        <w:rPr>
          <w:rStyle w:val="s1"/>
          <w:sz w:val="20"/>
          <w:szCs w:val="20"/>
        </w:rPr>
        <w:t>Historical and Conceptual Background</w:t>
      </w:r>
      <w:bookmarkEnd w:id="10"/>
    </w:p>
    <w:p w14:paraId="6C56D9D6"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employment of persons with physical disabilities has evolved significantly over time. In the past, disability was mainly understood through a medical model, where the person was evaluated according to impairment, incapacity, or limitation. This view often led to dependency, protection, and separation from ordinary professional environments. Employment opportunities for persons with disabilities were therefore frequently limited or approached through charity-based and assistance-based models.</w:t>
      </w:r>
    </w:p>
    <w:p w14:paraId="5AEFCC0B"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Over time, this perspective shifted toward a social and rights-based model. In this model, disability is not seen only as an individual medical condition, but also as the result of barriers created by society, workplaces, recruitment methods, tools, and communication systems. The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research material highlights this evolution by comparing the medical model and the social model of disability, and by showing that disability should also be understood through the way society and work environments are organized. </w:t>
      </w:r>
      <w:r w:rsidRPr="003F08C9">
        <w:rPr>
          <w:rStyle w:val="apple-converted-space"/>
          <w:rFonts w:ascii="Arial" w:hAnsi="Arial" w:cs="Arial"/>
          <w:sz w:val="20"/>
          <w:szCs w:val="20"/>
        </w:rPr>
        <w:t> </w:t>
      </w:r>
    </w:p>
    <w:p w14:paraId="3C73B204"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This shift is essential for the present project. If the barriers faced by persons with disabilities are not only physical or medical, but also organizational, digital, and communicational, then software can play an important role in reducing these barriers. A recruitment platform can either reproduce exclusion by forcing all users to interact in the same traditional way, or it can support inclusion by adapting the application process to the user’s abilities.</w:t>
      </w:r>
    </w:p>
    <w:p w14:paraId="3D810C22"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hospitality and food service sector, also known as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represents an important field for this approach. It includes hotels, restaurants, catering, food preparation, service, and related activities. This sector contains a wide variety of tasks and roles, which makes it suitable for task-level analysis. Many jobs in this field can be broken down into smaller tasks, and some tasks may be adapted, reorganized, or partially performed depending on a candidate’s remaining abilities.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presents the hospitality industry as a strong opportunity for inclusion because it faces labor shortages, high turnover, and a growing need for inclusive recruitment solutions. </w:t>
      </w:r>
      <w:r w:rsidRPr="003F08C9">
        <w:rPr>
          <w:rStyle w:val="apple-converted-space"/>
          <w:rFonts w:ascii="Arial" w:hAnsi="Arial" w:cs="Arial"/>
          <w:sz w:val="20"/>
          <w:szCs w:val="20"/>
        </w:rPr>
        <w:t> </w:t>
      </w:r>
    </w:p>
    <w:p w14:paraId="1ABB5589" w14:textId="77777777" w:rsidR="007A01BF" w:rsidRPr="003F08C9" w:rsidRDefault="007A01BF" w:rsidP="007A01BF">
      <w:pPr>
        <w:pStyle w:val="Heading2"/>
        <w:rPr>
          <w:sz w:val="20"/>
          <w:szCs w:val="20"/>
        </w:rPr>
      </w:pPr>
      <w:bookmarkStart w:id="11" w:name="_Toc239973752"/>
      <w:r w:rsidRPr="003F08C9">
        <w:rPr>
          <w:rStyle w:val="s1"/>
          <w:sz w:val="20"/>
          <w:szCs w:val="20"/>
        </w:rPr>
        <w:t>Inclusive Recruitment and Existing Platforms</w:t>
      </w:r>
      <w:bookmarkEnd w:id="11"/>
    </w:p>
    <w:p w14:paraId="1FCD32C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Most current recruitment platforms are based on traditional candidate profiles, CVs, qualifications, experience, and employer interpretation. Even when platforms aim to support inclusion, many of them mainly increase the visibility of candidates with disabilities without changing the structure of recruitment itself. In these systems, the employer still evaluates the candidate globally and subjectively, without necessarily understanding whether the candidate can perform the specific tasks required by the job.</w:t>
      </w:r>
    </w:p>
    <w:p w14:paraId="1E22A7A2"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Phase I of the Inclusive Web Platform addressed this limitation by introducing an ability-to-task matching approach. Instead of treating a job as a single role, the platform breaks it down into tasks and subtasks, then compares those requirements with the candidate’s remaining functional abilities. The Phase I report identified this as the central idea of the platform: recruitment should begin with what a person can do, not with what the person cannot do. </w:t>
      </w:r>
      <w:r w:rsidRPr="003F08C9">
        <w:rPr>
          <w:rStyle w:val="apple-converted-space"/>
          <w:rFonts w:ascii="Arial" w:hAnsi="Arial" w:cs="Arial"/>
          <w:sz w:val="20"/>
          <w:szCs w:val="20"/>
        </w:rPr>
        <w:t> </w:t>
      </w:r>
    </w:p>
    <w:p w14:paraId="3285BE6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In Lebanon, </w:t>
      </w:r>
      <w:proofErr w:type="spellStart"/>
      <w:r w:rsidRPr="003F08C9">
        <w:rPr>
          <w:rFonts w:ascii="Arial" w:hAnsi="Arial" w:cs="Arial"/>
          <w:sz w:val="20"/>
          <w:szCs w:val="20"/>
        </w:rPr>
        <w:t>ProAbled</w:t>
      </w:r>
      <w:proofErr w:type="spellEnd"/>
      <w:r w:rsidRPr="003F08C9">
        <w:rPr>
          <w:rFonts w:ascii="Arial" w:hAnsi="Arial" w:cs="Arial"/>
          <w:sz w:val="20"/>
          <w:szCs w:val="20"/>
        </w:rPr>
        <w:t xml:space="preserve"> was studied as an existing inclusive recruitment platform. It plays an important role by connecting persons with disabilities, NGOs, rehabilitation centers, and employers. However, as explained in the Phase I report, its approach remains mainly profile-based and does not provide task-level matching between job requirements and remaining abilities. </w:t>
      </w:r>
      <w:r w:rsidRPr="003F08C9">
        <w:rPr>
          <w:rStyle w:val="apple-converted-space"/>
          <w:rFonts w:ascii="Arial" w:hAnsi="Arial" w:cs="Arial"/>
          <w:sz w:val="20"/>
          <w:szCs w:val="20"/>
        </w:rPr>
        <w:t xml:space="preserve">  </w:t>
      </w:r>
      <w:r w:rsidRPr="003F08C9">
        <w:rPr>
          <w:rFonts w:ascii="Arial" w:hAnsi="Arial" w:cs="Arial"/>
          <w:sz w:val="20"/>
          <w:szCs w:val="20"/>
        </w:rPr>
        <w:t xml:space="preserve">This shows that </w:t>
      </w:r>
      <w:r w:rsidRPr="003F08C9">
        <w:rPr>
          <w:rFonts w:ascii="Arial" w:hAnsi="Arial" w:cs="Arial"/>
          <w:sz w:val="20"/>
          <w:szCs w:val="20"/>
        </w:rPr>
        <w:lastRenderedPageBreak/>
        <w:t>visibility alone is not enough. A candidate may be visible to employers, but still not properly understood if the platform does not explain what tasks the candidate can actually perform.</w:t>
      </w:r>
    </w:p>
    <w:p w14:paraId="4FE74DD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Human-centered inclusion models, such as the work observed through Arc-</w:t>
      </w:r>
      <w:proofErr w:type="spellStart"/>
      <w:r w:rsidRPr="003F08C9">
        <w:rPr>
          <w:rFonts w:ascii="Arial" w:hAnsi="Arial" w:cs="Arial"/>
          <w:sz w:val="20"/>
          <w:szCs w:val="20"/>
        </w:rPr>
        <w:t>en</w:t>
      </w:r>
      <w:proofErr w:type="spellEnd"/>
      <w:r w:rsidRPr="003F08C9">
        <w:rPr>
          <w:rFonts w:ascii="Arial" w:hAnsi="Arial" w:cs="Arial"/>
          <w:sz w:val="20"/>
          <w:szCs w:val="20"/>
        </w:rPr>
        <w:t xml:space="preserve">-Ciel and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provide another important reference. These approaches are grounded in real human abilities, practical observation, coaching, and adaptation. Their strength is that they respect the complexity of disability and avoid reducing the person to a simple profile or score. However, they are difficult to scale digitally if they depend only on manual evaluation, human experts, or case-by-case judgment.</w:t>
      </w:r>
    </w:p>
    <w:p w14:paraId="77A2F132"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Automated recruitment and AI-based matching systems provide another direction. They can improve speed, scalability, and consistency, but they also introduce risks. If the decision logic is not transparent, automated systems can become difficult to trust. They may also reinforce bias or make incorrect assumptions about a person’s abilities. For this reason, the present project does not use AI as a final decision-maker. Instead, AI is used as an assistive layer that helps structure information while keeping the candidate and recruiter in control.</w:t>
      </w:r>
    </w:p>
    <w:p w14:paraId="410C0A2B" w14:textId="77777777" w:rsidR="007A01BF" w:rsidRPr="003F08C9" w:rsidRDefault="007A01BF" w:rsidP="007A01BF">
      <w:pPr>
        <w:pStyle w:val="Heading2"/>
        <w:rPr>
          <w:szCs w:val="24"/>
        </w:rPr>
      </w:pPr>
      <w:bookmarkStart w:id="12" w:name="_Toc239973753"/>
      <w:r w:rsidRPr="003F08C9">
        <w:rPr>
          <w:rStyle w:val="s1"/>
          <w:szCs w:val="24"/>
        </w:rPr>
        <w:t>Phase I Limitations and Need for Dataset Expansion</w:t>
      </w:r>
      <w:bookmarkEnd w:id="12"/>
    </w:p>
    <w:p w14:paraId="05EEE8F8"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Phase I successfully demonstrated that task-level ability matching is technically possible. The previous prototype included a React frontend, a Symfony backend, a PostgreSQL database, JWT authentication, role-based access control, and a Flask microservice for the AI matching component. The AI microservice received candidate disability or ability information and returned compatibility results for the available job roles. </w:t>
      </w:r>
      <w:r w:rsidRPr="003F08C9">
        <w:rPr>
          <w:rStyle w:val="apple-converted-space"/>
          <w:rFonts w:ascii="Arial" w:hAnsi="Arial" w:cs="Arial"/>
          <w:sz w:val="20"/>
          <w:szCs w:val="20"/>
        </w:rPr>
        <w:t> </w:t>
      </w:r>
    </w:p>
    <w:p w14:paraId="396C214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However, one important limitation of Phase I was the small size of the job-description dataset. The matching engine was trained and tested using only three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job roles: </w:t>
      </w:r>
      <w:proofErr w:type="spellStart"/>
      <w:r w:rsidRPr="003F08C9">
        <w:rPr>
          <w:rFonts w:ascii="Arial" w:hAnsi="Arial" w:cs="Arial"/>
          <w:sz w:val="20"/>
          <w:szCs w:val="20"/>
        </w:rPr>
        <w:t>Glacerie</w:t>
      </w:r>
      <w:proofErr w:type="spellEnd"/>
      <w:r w:rsidRPr="003F08C9">
        <w:rPr>
          <w:rFonts w:ascii="Arial" w:hAnsi="Arial" w:cs="Arial"/>
          <w:sz w:val="20"/>
          <w:szCs w:val="20"/>
        </w:rPr>
        <w:t xml:space="preserve">, Boulangerie-Pâtisserie, and </w:t>
      </w:r>
      <w:proofErr w:type="spellStart"/>
      <w:r w:rsidRPr="003F08C9">
        <w:rPr>
          <w:rFonts w:ascii="Arial" w:hAnsi="Arial" w:cs="Arial"/>
          <w:sz w:val="20"/>
          <w:szCs w:val="20"/>
        </w:rPr>
        <w:t>Chocolaterie</w:t>
      </w:r>
      <w:proofErr w:type="spellEnd"/>
      <w:r w:rsidRPr="003F08C9">
        <w:rPr>
          <w:rFonts w:ascii="Arial" w:hAnsi="Arial" w:cs="Arial"/>
          <w:sz w:val="20"/>
          <w:szCs w:val="20"/>
        </w:rPr>
        <w:t xml:space="preserve">. The Phase I report states that the training dataset was derived from Excel files containing these three job roles, with task-by-task feasibility ratings per disability type. </w:t>
      </w:r>
      <w:r w:rsidRPr="003F08C9">
        <w:rPr>
          <w:rStyle w:val="apple-converted-space"/>
          <w:rFonts w:ascii="Arial" w:hAnsi="Arial" w:cs="Arial"/>
          <w:sz w:val="20"/>
          <w:szCs w:val="20"/>
        </w:rPr>
        <w:t xml:space="preserve">  </w:t>
      </w:r>
      <w:r w:rsidRPr="003F08C9">
        <w:rPr>
          <w:rFonts w:ascii="Arial" w:hAnsi="Arial" w:cs="Arial"/>
          <w:sz w:val="20"/>
          <w:szCs w:val="20"/>
        </w:rPr>
        <w:t>This was sufficient to prove the concept, but it is not enough to represent the real diversity of the hospitality and food service sector.</w:t>
      </w:r>
    </w:p>
    <w:p w14:paraId="04464B16"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In reality,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includes many different job families, tasks, work environments, physical constraints, and required abilities. A platform limited to three jobs cannot provide enough opportunities for candidates or enough flexibility for recruiters. It also limits the usefulness of the machine learning model, because the model can only predict compatibility for a very small set of roles.</w:t>
      </w:r>
    </w:p>
    <w:p w14:paraId="17BB42BE" w14:textId="77777777" w:rsidR="007A01BF" w:rsidRPr="003F08C9" w:rsidRDefault="003E40F9" w:rsidP="007A01BF">
      <w:pPr>
        <w:pStyle w:val="p2"/>
        <w:rPr>
          <w:rFonts w:ascii="Arial" w:hAnsi="Arial" w:cs="Arial"/>
          <w:sz w:val="20"/>
          <w:szCs w:val="20"/>
        </w:rPr>
      </w:pPr>
      <w:r>
        <w:rPr>
          <w:rFonts w:ascii="Arial" w:hAnsi="Arial" w:cs="Arial"/>
          <w:sz w:val="20"/>
          <w:szCs w:val="20"/>
        </w:rPr>
        <w:t>Phase II completed the planned catalogue expansion by importing twelve additional hospitality job descriptions, increasing coverage from three to fifteen active roles. The new datasets use the same ordered-task, disability-assessment, source-reference, and validation model as the original three. This expansion improves practical coverage while remaining subject to final domain-stakeholder review of the added descriptions, translations, and assessments.</w:t>
      </w:r>
    </w:p>
    <w:p w14:paraId="05FC2BE6" w14:textId="77777777" w:rsidR="007A01BF" w:rsidRPr="003F08C9" w:rsidRDefault="003E40F9" w:rsidP="007A01BF">
      <w:pPr>
        <w:pStyle w:val="p2"/>
        <w:rPr>
          <w:rFonts w:ascii="Arial" w:hAnsi="Arial" w:cs="Arial"/>
          <w:sz w:val="20"/>
          <w:szCs w:val="20"/>
        </w:rPr>
      </w:pPr>
      <w:r>
        <w:rPr>
          <w:rFonts w:ascii="Arial" w:hAnsi="Arial" w:cs="Arial"/>
          <w:sz w:val="20"/>
          <w:szCs w:val="20"/>
        </w:rPr>
        <w:t>Phase II did not retrain or deploy a machine-learning matching model. The project selected deterministic weighted rules because no sufficiently large, representative, consented outcome dataset was available for responsible supervised learning. Catalogue expansion therefore increases the opportunities evaluated by the same explainable policy; a learned model remains a future research option only after outcome data, bias analysis, versioning, and stakeholder approval are available.</w:t>
      </w:r>
    </w:p>
    <w:p w14:paraId="362CC4DC" w14:textId="77777777" w:rsidR="007A01BF" w:rsidRPr="003F08C9" w:rsidRDefault="007A01BF" w:rsidP="007A01BF">
      <w:pPr>
        <w:pStyle w:val="Heading2"/>
        <w:rPr>
          <w:szCs w:val="24"/>
        </w:rPr>
      </w:pPr>
      <w:bookmarkStart w:id="13" w:name="_Toc239973754"/>
      <w:r w:rsidRPr="003F08C9">
        <w:rPr>
          <w:rStyle w:val="s1"/>
          <w:szCs w:val="24"/>
        </w:rPr>
        <w:lastRenderedPageBreak/>
        <w:t>Accessibility and Multimodal Digital Interfaces</w:t>
      </w:r>
      <w:bookmarkEnd w:id="13"/>
    </w:p>
    <w:p w14:paraId="6E890F80"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Another important limitation of many digital recruitment systems is that they assume all users can read, type, click, scroll, and navigate a web interface in the same way. This assumption is problematic for persons with physical disabilities, who may experience motor difficulties, visual barriers, fatigue, limited hand use, or difficulty using a keyboard and mouse. Therefore, accessibility is not only a design improvement; it is a basic condition for the platform to achieve its purpose.</w:t>
      </w:r>
    </w:p>
    <w:p w14:paraId="1B248AB4"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Phase I platform promoted inclusive recruitment, but the interaction process still depended mainly on standard web navigation, reading, and typing. This creates a gap between the mission of the platform and the actual user experience. A platform designed for </w:t>
      </w:r>
      <w:proofErr w:type="spellStart"/>
      <w:r w:rsidRPr="003F08C9">
        <w:rPr>
          <w:rFonts w:ascii="Arial" w:hAnsi="Arial" w:cs="Arial"/>
          <w:sz w:val="20"/>
          <w:szCs w:val="20"/>
        </w:rPr>
        <w:t>PwD</w:t>
      </w:r>
      <w:proofErr w:type="spellEnd"/>
      <w:r w:rsidRPr="003F08C9">
        <w:rPr>
          <w:rFonts w:ascii="Arial" w:hAnsi="Arial" w:cs="Arial"/>
          <w:sz w:val="20"/>
          <w:szCs w:val="20"/>
        </w:rPr>
        <w:t xml:space="preserve"> must be accessible not only in its objective, but also in its interface and interaction methods.</w:t>
      </w:r>
    </w:p>
    <w:p w14:paraId="63E9CFC3"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state of the art in accessible web design is strongly influenced by the Web Content Accessibility Guidelines, especially WCAG 2.1. These guidelines are organized around four major principles: content should be perceivable, operable, understandable, and robust. For this project, WCAG 2.1 Level AA is used as the target accessibility level. This includes keyboard navigation, screen-reader support, sufficient color contrast, visible focus indicators, resizable text, alternative text for meaningful visuals, captions or transcripts for audio and video content, and compatibility results that are not communicated by color alone.</w:t>
      </w:r>
    </w:p>
    <w:p w14:paraId="1BD46AC5"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Multimodal interaction is also important for this project. A multimodal interface allows users to interact with the system through more than one channel, such as text, speech, audio feedback, visual elements, keyboard navigation, or assistive technologies. In the context of the Inclusive Web Platform, this means that candidates should not be forced to complete their profile or application only by typing. They should be able to use voice input, text input, or a combination of both depending on their abilities and preferences.</w:t>
      </w:r>
    </w:p>
    <w:p w14:paraId="3F10D5DE" w14:textId="77777777" w:rsidR="007A01BF" w:rsidRPr="003F08C9" w:rsidRDefault="007A01BF" w:rsidP="007A01BF">
      <w:pPr>
        <w:pStyle w:val="Heading2"/>
        <w:rPr>
          <w:szCs w:val="24"/>
        </w:rPr>
      </w:pPr>
      <w:bookmarkStart w:id="14" w:name="_Toc239973755"/>
      <w:r w:rsidRPr="003F08C9">
        <w:rPr>
          <w:rStyle w:val="s1"/>
          <w:szCs w:val="24"/>
        </w:rPr>
        <w:t>Speech Recognition and NLP for Candidate Profile Creation</w:t>
      </w:r>
      <w:bookmarkEnd w:id="14"/>
    </w:p>
    <w:p w14:paraId="03E97860"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Automatic Speech Recognition, or ASR, is the technology that converts spoken language into written text. In this project, ASR is relevant because it allows candidates to describe their abilities, experience, limitations, preferences, and needs orally. This can reduce the dependency on typing and make the application process more accessible for users with upper-limb motor difficulties, fatigue, or low digital literacy.</w:t>
      </w:r>
    </w:p>
    <w:p w14:paraId="2EBB9C5F"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However, ASR introduces technical challenges. French and English are widely supported by many speech-to-text systems, but Lebanese Arabic is more difficult because it is a dialect with variations in pronunciation, vocabulary, and code-switching. Many Lebanese users naturally mix Arabic, French, and English in the same sentence. This makes transcription more complex and may reduce accuracy. Therefore, the transcript must not be treated as final. The candidate must be able to review, correct, and confirm the transcription before it is used.</w:t>
      </w:r>
    </w:p>
    <w:p w14:paraId="6E6AA367"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Several ASR solutions were evaluated, including browser speech recognition, self-hosted Whisper, and a managed transcription API. Cloud Whisper-1 was selected for the current prototype because it provides a consistent multilingual API without requiring local model hosting. Its network, cost, latency, accent, noise, and mixed-language limitations are controlled through bounded recordings, editable transcripts, explicit language selection, and a complete manual-text fallback.</w:t>
      </w:r>
    </w:p>
    <w:p w14:paraId="0C0B9DC8"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 xml:space="preserve">Natural Language Processing, or NLP, is the second important technology in this phase. Once the candidate’s speech or typed text is available, NLP can be used to extract structured information from a free narrative. For example, if a candidate says that they can stand for short periods, use </w:t>
      </w:r>
      <w:r w:rsidRPr="003F08C9">
        <w:rPr>
          <w:rFonts w:ascii="Arial" w:hAnsi="Arial" w:cs="Arial"/>
          <w:sz w:val="20"/>
          <w:szCs w:val="20"/>
        </w:rPr>
        <w:lastRenderedPageBreak/>
        <w:t>one hand with precision, understand instructions, or prefer seated tasks, the NLP layer can propose corresponding abilities and skills from the platform’s predefined vocabulary.</w:t>
      </w:r>
    </w:p>
    <w:p w14:paraId="34B0C2C5"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The implemented NLP component does not rely mainly on a traditional keyword-only or rule-only pipeline. Such approaches are less flexible when candidates use informal, multilingual, dialectal, or imperfect language. A schema-constrained LLM-assisted service is therefore used for reviewable profile suggestions, while deterministic post-validation restricts outputs to allowed fields and active catalogues.</w:t>
      </w:r>
    </w:p>
    <w:p w14:paraId="7C2CD37C"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Phase II uses an LLM-assisted NLP approach through the OpenAI API to transform a candidate's typed narrative or editable transcript into structured profile suggestions. The response follows a supplied JSON schema and is revalidated by Symfony before selected values can be confirmed.</w:t>
      </w:r>
    </w:p>
    <w:p w14:paraId="5EBA26AB"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In addition, the LLM-assisted layer can be made context-aware by providing it with the current page or form context. This means that the system does not ask the model to extract every possible piece of information, but only the information relevant to the current step of the user journey, such as account creation, profile completion, ability declaration, or job application. This improves precision and reduces irrelevant extraction.</w:t>
      </w:r>
    </w:p>
    <w:p w14:paraId="266A5A3F" w14:textId="77777777" w:rsidR="0075447B" w:rsidRPr="003F08C9" w:rsidRDefault="0075447B" w:rsidP="0075447B">
      <w:pPr>
        <w:spacing w:before="100" w:beforeAutospacing="1" w:after="100" w:afterAutospacing="1"/>
        <w:rPr>
          <w:rFonts w:ascii="Arial" w:hAnsi="Arial" w:cs="Arial"/>
          <w:sz w:val="20"/>
          <w:szCs w:val="20"/>
        </w:rPr>
      </w:pPr>
      <w:r w:rsidRPr="003F08C9">
        <w:rPr>
          <w:rFonts w:ascii="Arial" w:hAnsi="Arial" w:cs="Arial"/>
          <w:sz w:val="20"/>
          <w:szCs w:val="20"/>
        </w:rPr>
        <w:t>Extracted information is mapped to the platform's predefined vocabulary and returned as structured JSON. Suggestions may cover personal information, education, practical abilities, explicit disabilities, opportunity preference, position interests, assistance, and active task skills. Unknown or unsupported values remain visible for manual review rather than being silently stored.</w:t>
      </w:r>
    </w:p>
    <w:p w14:paraId="5914DA7B"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The advantage of this approach is that it reduces the burden on the candidate. Instead of manually filling many fields, the candidate can describe their situation naturally, and the system helps transform this narrative into structured data. This makes the application process more accessible and more user-friendly, especially for candidates who may have difficulty typing or navigating long forms.</w:t>
      </w:r>
    </w:p>
    <w:p w14:paraId="100E9859"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However, LLM-assisted NLP also has limitations. The model may misunderstand the user, propose an incorrect ability, miss an important detail, or infer sensitive information that the candidate did not intend to declare. Structured output improves integration and format reliability, but it does not guarantee that every extracted value is semantically correct. OpenAI also notes that structured outputs do not prevent all model mistakes inside the generated values.  </w:t>
      </w:r>
    </w:p>
    <w:p w14:paraId="1AF744E2"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AI output is not considered final. Every proposed value is displayed to the candidate for review, correction, selection, or rejection before persistence, and the manual form remains available when the external service is unavailable or unsuitable.</w:t>
      </w:r>
    </w:p>
    <w:p w14:paraId="1B1A4E92"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This human-in-the-loop mechanism is essential for both ethical and technical reasons. It protects the candidate’s autonomy, reduces the risk of incorrect profile construction, and prevents sensitive disability-related information from being stored without explicit confirmation. In this way, the ASR and NLP layers support accessibility and efficiency while keeping the candidate in control of their own data.</w:t>
      </w:r>
    </w:p>
    <w:p w14:paraId="5B4500EB" w14:textId="77777777" w:rsidR="007A01BF" w:rsidRPr="003F08C9" w:rsidRDefault="007A01BF" w:rsidP="007A01BF">
      <w:pPr>
        <w:pStyle w:val="Heading2"/>
        <w:rPr>
          <w:sz w:val="20"/>
          <w:szCs w:val="20"/>
        </w:rPr>
      </w:pPr>
      <w:bookmarkStart w:id="15" w:name="_Toc239973756"/>
      <w:r w:rsidRPr="003F08C9">
        <w:rPr>
          <w:rStyle w:val="s1"/>
          <w:sz w:val="20"/>
          <w:szCs w:val="20"/>
        </w:rPr>
        <w:t>Human-in-the-Loop AI and Ethical Considerations</w:t>
      </w:r>
      <w:bookmarkEnd w:id="15"/>
    </w:p>
    <w:p w14:paraId="014114F6"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Human-in-the-loop AI is a design approach where artificial intelligence supports the user but does not make final decisions without human review. This principle is essential in the present project because disability-related information is sensitive and personal. The system must not automatically </w:t>
      </w:r>
      <w:r w:rsidRPr="003F08C9">
        <w:rPr>
          <w:rFonts w:ascii="Arial" w:hAnsi="Arial" w:cs="Arial"/>
          <w:sz w:val="20"/>
          <w:szCs w:val="20"/>
        </w:rPr>
        <w:lastRenderedPageBreak/>
        <w:t>decide that a candidate has a certain limitation, skill, disability attribute, or ability based only on an AI interpretation.</w:t>
      </w:r>
    </w:p>
    <w:p w14:paraId="38CDCFD3"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In the implemented Phase II system, the AI layer proposes a structured profile while the candidate remains responsible for confirming, editing, or rejecting each suggestion. This human-in-the-loop boundary reduces harmful errors and keeps sensitive profile information under candidate control.</w:t>
      </w:r>
    </w:p>
    <w:p w14:paraId="4AAA9CC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This approach also supports explainability and trust. Instead of giving a hidden AI result, the system shows which abilities or skills were extracted and allows the user to understand and modify them. This is important because inclusive recruitment should not become another opaque scoring process. The goal is to make the system transparent, understandable, and respectful of the user’s autonomy.</w:t>
      </w:r>
    </w:p>
    <w:p w14:paraId="0E4E7743"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Privacy is also a major concern. Disability and health-related information are sensitive data. Therefore, the system should apply data minimization, explicit consent, role-based access control, secure storage, and clear separation between temporary AI suggestions and confirmed user information. The platform should collect only what is necessary for job matching and should avoid storing inferred disability-related information without the candidate’s approval.</w:t>
      </w:r>
    </w:p>
    <w:p w14:paraId="7341F272" w14:textId="77777777" w:rsidR="007A01BF" w:rsidRPr="003F08C9" w:rsidRDefault="007A01BF" w:rsidP="007A01BF">
      <w:pPr>
        <w:pStyle w:val="Heading2"/>
        <w:rPr>
          <w:sz w:val="20"/>
          <w:szCs w:val="20"/>
        </w:rPr>
      </w:pPr>
      <w:bookmarkStart w:id="16" w:name="_Toc239973757"/>
      <w:r w:rsidRPr="003F08C9">
        <w:rPr>
          <w:rStyle w:val="s1"/>
          <w:sz w:val="20"/>
          <w:szCs w:val="20"/>
        </w:rPr>
        <w:t>Critical Evaluation of Existing Approaches</w:t>
      </w:r>
      <w:bookmarkEnd w:id="16"/>
    </w:p>
    <w:p w14:paraId="43FEE697"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related work can be grouped into four main categories: traditional recruitment platforms, inclusive employment platforms, human-centered inclusion models, and AI-assisted digital systems.</w:t>
      </w:r>
    </w:p>
    <w:p w14:paraId="24E10D58"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Traditional recruitment platforms are scalable and familiar to employers, but they are not designed around disability inclusion. They usually focus on CVs, qualifications, and experience, which can disadvantage </w:t>
      </w:r>
      <w:proofErr w:type="spellStart"/>
      <w:r w:rsidRPr="003F08C9">
        <w:rPr>
          <w:rFonts w:ascii="Arial" w:hAnsi="Arial" w:cs="Arial"/>
          <w:sz w:val="20"/>
          <w:szCs w:val="20"/>
        </w:rPr>
        <w:t>PwD</w:t>
      </w:r>
      <w:proofErr w:type="spellEnd"/>
      <w:r w:rsidRPr="003F08C9">
        <w:rPr>
          <w:rFonts w:ascii="Arial" w:hAnsi="Arial" w:cs="Arial"/>
          <w:sz w:val="20"/>
          <w:szCs w:val="20"/>
        </w:rPr>
        <w:t xml:space="preserve"> if the recruitment process ignores remaining abilities or task adaptability.</w:t>
      </w:r>
    </w:p>
    <w:p w14:paraId="68C99E51"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Inclusive employment platforms improve visibility and create bridges between candidates, NGOs, and employers. Their main strength is that they focus on a population that is often excluded from ordinary recruitment channels. However, many of them remain profile-based and do not provide a structured ability-to-task matching mechanism.</w:t>
      </w:r>
    </w:p>
    <w:p w14:paraId="19CB6FDB"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Human-centered inclusion models are more respectful of individual complexity. They can consider real abilities, workplace context, adaptation, coaching, and human judgment. Their limitation is scalability. A fully manual process is difficult to apply to many candidates, many employers, and many job roles.</w:t>
      </w:r>
    </w:p>
    <w:p w14:paraId="2C8EE3A6"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AI-assisted systems can process information quickly and support scalable matching. They can help extract skills, classify profiles, or recommend job opportunities. However, they may lack transparency, make incorrect inferences, or introduce bias if not carefully controlled. In the context of disability, this risk is especially serious because incorrect assumptions may affect dignity, opportunity, and trust.</w:t>
      </w:r>
    </w:p>
    <w:p w14:paraId="00C02EE6" w14:textId="77777777" w:rsidR="007A01BF" w:rsidRPr="003F08C9" w:rsidRDefault="003E40F9" w:rsidP="007A01BF">
      <w:pPr>
        <w:pStyle w:val="p2"/>
        <w:rPr>
          <w:rFonts w:ascii="Arial" w:hAnsi="Arial" w:cs="Arial"/>
          <w:sz w:val="20"/>
          <w:szCs w:val="20"/>
        </w:rPr>
      </w:pPr>
      <w:r>
        <w:rPr>
          <w:rFonts w:ascii="Arial" w:hAnsi="Arial" w:cs="Arial"/>
          <w:sz w:val="20"/>
          <w:szCs w:val="20"/>
        </w:rPr>
        <w:t>The Phase II solution combines these strengths while making implementation status explicit. It preserves deterministic task-level scoring, implements a controlled and traceable catalogue-import process, expands the active catalogue from three to fifteen job descriptions, adds accessible multimodal interaction, uses AI only as an assistive profile-building layer, and requires human confirmation before suggested profile data is stored.</w:t>
      </w:r>
    </w:p>
    <w:p w14:paraId="67D3EDFE" w14:textId="77777777" w:rsidR="007A01BF" w:rsidRPr="003F08C9" w:rsidRDefault="007A01BF" w:rsidP="007A01BF">
      <w:pPr>
        <w:pStyle w:val="Heading2"/>
        <w:rPr>
          <w:sz w:val="20"/>
          <w:szCs w:val="20"/>
        </w:rPr>
      </w:pPr>
      <w:bookmarkStart w:id="17" w:name="_Toc239973758"/>
      <w:r w:rsidRPr="003F08C9">
        <w:rPr>
          <w:rStyle w:val="s1"/>
          <w:sz w:val="20"/>
          <w:szCs w:val="20"/>
        </w:rPr>
        <w:lastRenderedPageBreak/>
        <w:t>Contribution of the Proposed Work</w:t>
      </w:r>
      <w:bookmarkEnd w:id="17"/>
    </w:p>
    <w:p w14:paraId="485E0B35"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contribution of Phase II is not to create a completely new recruitment platform, but to extend the existing Inclusive Web Platform into a more complete, accessible, and realistic system. Phase I proved that task-level matching can support more objective inclusive recruitment. Phase II builds on this foundation by improving both the coverage of the matching engine and the accessibility of the candidate journey.</w:t>
      </w:r>
    </w:p>
    <w:p w14:paraId="5AE0BEB4" w14:textId="77777777" w:rsidR="007A01BF" w:rsidRPr="003F08C9" w:rsidRDefault="003E40F9" w:rsidP="007A01BF">
      <w:pPr>
        <w:pStyle w:val="p2"/>
        <w:rPr>
          <w:rFonts w:ascii="Arial" w:hAnsi="Arial" w:cs="Arial"/>
          <w:sz w:val="20"/>
          <w:szCs w:val="20"/>
        </w:rPr>
      </w:pPr>
      <w:r>
        <w:rPr>
          <w:rFonts w:ascii="Arial" w:hAnsi="Arial" w:cs="Arial"/>
          <w:sz w:val="20"/>
          <w:szCs w:val="20"/>
        </w:rPr>
        <w:t>The first data contribution is a controlled catalogue-import pipeline and a documented missing-assessment policy. The active staging catalogue contains fifteen hospitality datasets, 923 normalized tasks, 16 disability categories, and 14,453 recorded assessments. The twelve added datasets use the same schema and traceability rules as the original three; final domain-stakeholder validation remains required and is distinguished from technical import completion.</w:t>
      </w:r>
    </w:p>
    <w:p w14:paraId="7B00E00B"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second contribution is the preservation and verification of the established mathematical scoring approach. The engine performs deterministic, explainable task-level compatibility calculations using confirmed candidate data, task weights, highlighted or mandatory status, feasibility assessments, education requirements, and assistance availability. AI-generated profile suggestions do not silently change its inputs.</w:t>
      </w:r>
    </w:p>
    <w:p w14:paraId="6BA01256"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third contribution is an implemented multimodal candidate process. Candidates can use speech, text, or both to build their profile, and can continue manually at every stage. ASR, structured extraction, and explicit confirmation help candidates express their abilities without transferring final control to the AI service.</w:t>
      </w:r>
    </w:p>
    <w:p w14:paraId="76EC4F52"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fourth contribution is the alignment of the platform with accessibility standards, especially WCAG 2.1 Level AA. This transforms accessibility from a general intention into measurable interface requirements that can be tested and improved.</w:t>
      </w:r>
    </w:p>
    <w:p w14:paraId="62ABF426"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Finally, Phase II prepares the foundation for future data-driven improvement. With explicit user consent, the platform can record application outcomes and placement results, creating a labelled dataset for future improvement of the matching model. This means that the system can gradually evolve from expert-defined assumptions toward evidence-based matching supported by real-world results.</w:t>
      </w:r>
    </w:p>
    <w:p w14:paraId="79C23D47" w14:textId="77777777" w:rsidR="007A01BF" w:rsidRPr="003F08C9" w:rsidRDefault="007A01BF" w:rsidP="007A01BF">
      <w:pPr>
        <w:pStyle w:val="p3"/>
        <w:rPr>
          <w:rFonts w:ascii="Arial" w:hAnsi="Arial" w:cs="Arial"/>
          <w:sz w:val="20"/>
          <w:szCs w:val="20"/>
        </w:rPr>
      </w:pPr>
      <w:r w:rsidRPr="003F08C9">
        <w:rPr>
          <w:rFonts w:ascii="Arial" w:hAnsi="Arial" w:cs="Arial"/>
          <w:sz w:val="20"/>
          <w:szCs w:val="20"/>
        </w:rPr>
        <w:t>In summary, this phase contributes by connecting four dimensions that are often separated: inclusive employment, task-level job matching, accessible digital interaction, and AI-assisted profile structuring. The result is a platform that does not only help recruiters see candidates, but also helps candidates express themselves, confirm their data, and access opportunities through an interface adapted to their abilities.</w:t>
      </w:r>
    </w:p>
    <w:p w14:paraId="2BB5C714" w14:textId="77777777" w:rsidR="002716FE" w:rsidRPr="003F08C9" w:rsidRDefault="005F2240">
      <w:pPr>
        <w:spacing w:line="259" w:lineRule="auto"/>
        <w:rPr>
          <w:rFonts w:ascii="Arial" w:hAnsi="Arial" w:cs="Arial"/>
          <w:sz w:val="20"/>
          <w:szCs w:val="20"/>
        </w:rPr>
      </w:pPr>
      <w:r w:rsidRPr="003F08C9">
        <w:rPr>
          <w:rFonts w:ascii="Arial" w:hAnsi="Arial" w:cs="Arial"/>
          <w:sz w:val="20"/>
          <w:szCs w:val="20"/>
        </w:rPr>
        <w:t xml:space="preserve"> </w:t>
      </w:r>
    </w:p>
    <w:p w14:paraId="77A30E86" w14:textId="77777777" w:rsidR="002716FE" w:rsidRPr="003F08C9" w:rsidRDefault="005F2240" w:rsidP="006A6AC8">
      <w:pPr>
        <w:pStyle w:val="Heading1"/>
        <w:ind w:left="-5"/>
        <w:rPr>
          <w:sz w:val="20"/>
          <w:szCs w:val="20"/>
        </w:rPr>
      </w:pPr>
      <w:bookmarkStart w:id="18" w:name="_Toc239973759"/>
      <w:r w:rsidRPr="003F08C9">
        <w:rPr>
          <w:sz w:val="20"/>
          <w:szCs w:val="20"/>
        </w:rPr>
        <w:t>Requirements</w:t>
      </w:r>
      <w:bookmarkEnd w:id="18"/>
    </w:p>
    <w:p w14:paraId="457116BA" w14:textId="77777777" w:rsidR="00EB6C40" w:rsidRPr="003F08C9" w:rsidRDefault="00EB6C40" w:rsidP="00EB6C40">
      <w:pPr>
        <w:pStyle w:val="pdq2pgselectionanchorcontainer"/>
        <w:rPr>
          <w:rFonts w:ascii="Arial" w:hAnsi="Arial" w:cs="Arial"/>
          <w:color w:val="000000"/>
          <w:sz w:val="20"/>
          <w:szCs w:val="20"/>
        </w:rPr>
      </w:pPr>
      <w:r w:rsidRPr="003F08C9">
        <w:rPr>
          <w:rFonts w:ascii="Arial" w:hAnsi="Arial" w:cs="Arial"/>
          <w:color w:val="000000"/>
          <w:sz w:val="20"/>
          <w:szCs w:val="20"/>
        </w:rPr>
        <w:t>The Phase II requirements extend the Phase I Inclusive Web Platform. The current implementation covers role-based accounts, candidate eligibility verification, profiles, jobs, applications, task-level ability matching, accessible notifications, outcome logging, private document handling, privacy controls, responsive access, keyboard and optional voice navigation, and AI-assisted profile building. Dataset expansion, deployed capacity validation, representative-user evaluation, and final WCAG rendered verification remain tracked work.</w:t>
      </w:r>
    </w:p>
    <w:p w14:paraId="1E81B4B7" w14:textId="77777777" w:rsidR="002716FE" w:rsidRPr="003F08C9" w:rsidRDefault="00EB6C40" w:rsidP="00EB6C40">
      <w:pPr>
        <w:pStyle w:val="NormalWeb"/>
        <w:rPr>
          <w:rFonts w:ascii="Arial" w:hAnsi="Arial" w:cs="Arial"/>
          <w:color w:val="000000"/>
          <w:sz w:val="20"/>
          <w:szCs w:val="20"/>
        </w:rPr>
      </w:pPr>
      <w:r w:rsidRPr="003F08C9">
        <w:rPr>
          <w:rFonts w:ascii="Arial" w:hAnsi="Arial" w:cs="Arial"/>
          <w:color w:val="000000"/>
          <w:sz w:val="20"/>
          <w:szCs w:val="20"/>
        </w:rPr>
        <w:lastRenderedPageBreak/>
        <w:t>The requirements in this section are structured according to the principles of requirements engineering described in ISO/IEC/IEEE 29148:2011. Functional requirements describe the observable services and behaviors that the system shall provide, while non-functional requirements define measurable quality attributes, technical constraints, and compliance obligations. These requirements will guide the design, implementation, testing, and validation of the platform.</w:t>
      </w:r>
    </w:p>
    <w:p w14:paraId="70FE8D78" w14:textId="77777777" w:rsidR="002716FE" w:rsidRPr="003F08C9" w:rsidRDefault="005F2240">
      <w:pPr>
        <w:pStyle w:val="Heading2"/>
        <w:ind w:left="561" w:right="0"/>
        <w:rPr>
          <w:sz w:val="20"/>
          <w:szCs w:val="20"/>
        </w:rPr>
      </w:pPr>
      <w:bookmarkStart w:id="19" w:name="_Toc239973760"/>
      <w:r w:rsidRPr="003F08C9">
        <w:rPr>
          <w:sz w:val="20"/>
          <w:szCs w:val="20"/>
        </w:rPr>
        <w:t>Functional Requirements</w:t>
      </w:r>
      <w:bookmarkEnd w:id="19"/>
      <w:r w:rsidRPr="003F08C9">
        <w:rPr>
          <w:sz w:val="20"/>
          <w:szCs w:val="20"/>
        </w:rPr>
        <w:t xml:space="preserve"> </w:t>
      </w:r>
    </w:p>
    <w:p w14:paraId="70862F40"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 xml:space="preserve">FR1 — </w:t>
      </w:r>
      <w:r w:rsidR="002A2D04" w:rsidRPr="003F08C9">
        <w:rPr>
          <w:rFonts w:ascii="Arial" w:hAnsi="Arial" w:cs="Arial"/>
          <w:b/>
          <w:bCs/>
          <w:sz w:val="20"/>
          <w:szCs w:val="20"/>
        </w:rPr>
        <w:t>User Account, Authentication, and Role Management</w:t>
      </w:r>
    </w:p>
    <w:p w14:paraId="66CF916D" w14:textId="77777777" w:rsidR="000469AD" w:rsidRPr="003F08C9" w:rsidRDefault="000469AD" w:rsidP="000469AD">
      <w:pPr>
        <w:pStyle w:val="pdq2pgselectionanchorcontainer"/>
        <w:rPr>
          <w:rFonts w:ascii="Arial" w:hAnsi="Arial" w:cs="Arial"/>
          <w:color w:val="000000"/>
          <w:sz w:val="20"/>
          <w:szCs w:val="20"/>
        </w:rPr>
      </w:pPr>
      <w:r w:rsidRPr="003F08C9">
        <w:rPr>
          <w:rFonts w:ascii="Arial" w:hAnsi="Arial" w:cs="Arial"/>
          <w:color w:val="000000"/>
          <w:sz w:val="20"/>
          <w:szCs w:val="20"/>
        </w:rPr>
        <w:t>The system shall allow users to register, sign in, and log in as candidates, employers, administrators, or authorized verifiers using email and password authentication. Each user account shall be assigned a unique internal identifier generated by the system. The system shall apply role-based access control so that each user can access only the functionalities allowed by their role.</w:t>
      </w:r>
    </w:p>
    <w:p w14:paraId="440AE115"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FR2 — Candidate Profile Management</w:t>
      </w:r>
    </w:p>
    <w:p w14:paraId="7069BE57"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candidates to create, view, edit, and update their profiles. The profile shall include personal information, education level, previous experience, skills, preferences, confirmed remaining abilities, assistance needs, and relevant constraints.</w:t>
      </w:r>
    </w:p>
    <w:p w14:paraId="23B7F609"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FR3 — Official Disability Recognition Management</w:t>
      </w:r>
    </w:p>
    <w:p w14:paraId="6366766F"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candidates, when applicable and with explicit consent, to provide information related to official disability recognition. This may include disability card status, issuing authority, recognition level, disability range, and verification status.</w:t>
      </w:r>
    </w:p>
    <w:p w14:paraId="6CDA5EE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Candidate registration shall require one disability card or official recognition document, explicit consent to its verification use, and email verification. The document shall be accessible only to an authorized verifier or administrator and shall never be exposed to employers.</w:t>
      </w:r>
    </w:p>
    <w:p w14:paraId="1076E6C9"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not calculate or validate the official disability percentage by itself. It shall only store confirmed information provided by the candidate or authorized stakeholders.</w:t>
      </w:r>
    </w:p>
    <w:p w14:paraId="3C80690A"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FR4 — Ability Selection and Management</w:t>
      </w:r>
    </w:p>
    <w:p w14:paraId="254A6B11" w14:textId="77777777" w:rsidR="006A6AC8" w:rsidRPr="003F08C9" w:rsidRDefault="00EB6C40" w:rsidP="003F08C9">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candidates to select, view, and update their remaining abilities from a predefined vocabulary. These abilities shall be used by the matching engine to compare the candidate profile with job task requirements.</w:t>
      </w:r>
    </w:p>
    <w:p w14:paraId="32FA3B20" w14:textId="77777777" w:rsidR="006A6AC8" w:rsidRPr="003F08C9" w:rsidRDefault="00EB6C40"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FR5 — Multimodal Application Flow</w:t>
      </w:r>
    </w:p>
    <w:p w14:paraId="44BB0D32" w14:textId="77777777" w:rsidR="00EB6C40" w:rsidRPr="003F08C9" w:rsidRDefault="00EB6C40"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sz w:val="20"/>
          <w:szCs w:val="20"/>
        </w:rPr>
        <w:t>The system shall allow candidates to complete the main candidate journey with keyboard and text input. Voice navigation is an optional additional control, and the profile-building workflow accepts either typed text or an editable voice transcript.</w:t>
      </w:r>
    </w:p>
    <w:p w14:paraId="56F6177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same journey shall remain fully operable using keyboard navigation.</w:t>
      </w:r>
    </w:p>
    <w:p w14:paraId="39EE59EA"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FR6 — Speech Capture and Transcription</w:t>
      </w:r>
    </w:p>
    <w:p w14:paraId="07FC364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capture spoken input from the candidate and transcribe it into editable text using an ASR service. The ASR component shall target Lebanese Arabic, French, and English.</w:t>
      </w:r>
    </w:p>
    <w:p w14:paraId="71BA4A0E"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The candidate shall be able to review, correct, and confirm the transcript before it is processed by the AI extraction layer.</w:t>
      </w:r>
    </w:p>
    <w:p w14:paraId="12B7F140"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FR7 — LLM-Assisted NLP Profile Extraction</w:t>
      </w:r>
    </w:p>
    <w:p w14:paraId="35AEE8F6"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use an LLM-assisted NLP component, through the OpenAI API, to analyze the candidate’s typed narrative or ASR transcript.</w:t>
      </w:r>
    </w:p>
    <w:p w14:paraId="122BEE8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AI component shall propose structured information such as functional abilities, skills, limitations or constraints, preferences, assistance needs, and experience-related information.</w:t>
      </w:r>
    </w:p>
    <w:p w14:paraId="3A6962C4"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extracted information shall be mapped to the platform’s predefined vocabulary and returned in a structured format such as JSON.</w:t>
      </w:r>
    </w:p>
    <w:p w14:paraId="77FED0DE"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FR8 — Page-Aware AI Assistance</w:t>
      </w:r>
    </w:p>
    <w:p w14:paraId="059FC26C"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guide the LLM-assisted extraction according to the current page or form context.</w:t>
      </w:r>
    </w:p>
    <w:p w14:paraId="5CF260C1"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AI extraction layer shall be limited to the candidate profile schema and active controlled catalogues. Separately, voice-navigation commands shall use page-specific action allowlists so that spoken commands cannot execute arbitrary application behavior.</w:t>
      </w:r>
    </w:p>
    <w:p w14:paraId="5976BCCE"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requirement ensures that the AI component extracts only relevant information and avoids unrelated or unnecessary suggestions.</w:t>
      </w:r>
    </w:p>
    <w:p w14:paraId="3B360BDE"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FR9 — Human-in-the-Loop Confirmation</w:t>
      </w:r>
    </w:p>
    <w:p w14:paraId="2372261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present every AI-proposed ability, skill, limitation, preference, assistance need, or disability-related attribute to the candidate for review, correction, confirmation, or rejection.</w:t>
      </w:r>
    </w:p>
    <w:p w14:paraId="6D2CA735"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No sensitive information shall be stored or used in matching before explicit user confirmation.</w:t>
      </w:r>
    </w:p>
    <w:p w14:paraId="65178E71"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FR10 — Job, Task, and Subtask Management</w:t>
      </w:r>
    </w:p>
    <w:p w14:paraId="53C07E5C"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administrators and authorized employers to create, view, edit, and manage job roles.</w:t>
      </w:r>
    </w:p>
    <w:p w14:paraId="1ABC6C30" w14:textId="77777777" w:rsidR="006A6AC8" w:rsidRPr="003F08C9" w:rsidRDefault="00EB6C40" w:rsidP="003F08C9">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job role shall be divided into tasks and subtasks. Each task or subtask shall be associated with required abilities, feasibility conditions, and possible adaptation needs.</w:t>
      </w:r>
    </w:p>
    <w:p w14:paraId="498F1BF8"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FR11 — Job Dataset Expansion</w:t>
      </w:r>
    </w:p>
    <w:p w14:paraId="1230CB38" w14:textId="77777777" w:rsidR="00EB6C40" w:rsidRPr="003F08C9" w:rsidRDefault="003E40F9" w:rsidP="00EB6C40">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 xml:space="preserve">The system shall extend the existing job-description dataset from three </w:t>
      </w:r>
      <w:proofErr w:type="spellStart"/>
      <w:r>
        <w:rPr>
          <w:rFonts w:ascii="Arial" w:eastAsiaTheme="minorEastAsia" w:hAnsi="Arial" w:cs="Arial"/>
          <w:sz w:val="20"/>
          <w:szCs w:val="20"/>
        </w:rPr>
        <w:t>HoReCa</w:t>
      </w:r>
      <w:proofErr w:type="spellEnd"/>
      <w:r>
        <w:rPr>
          <w:rFonts w:ascii="Arial" w:eastAsiaTheme="minorEastAsia" w:hAnsi="Arial" w:cs="Arial"/>
          <w:sz w:val="20"/>
          <w:szCs w:val="20"/>
        </w:rPr>
        <w:t xml:space="preserve"> roles to fifteen roles by importing twelve additional structured descriptions through the controlled validation pipeline. Status: implemented technically; domain-stakeholder validation remains required.</w:t>
      </w:r>
    </w:p>
    <w:p w14:paraId="74F0D9D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new job description shall be decomposed into tasks and subtasks and mapped to the platform’s predefined ability vocabulary.</w:t>
      </w:r>
    </w:p>
    <w:p w14:paraId="56E102C9"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FR12 — Task Feasibility Classification</w:t>
      </w:r>
    </w:p>
    <w:p w14:paraId="1134CD89"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classify task feasibility using three main categories:</w:t>
      </w:r>
    </w:p>
    <w:p w14:paraId="31BDC58E"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lastRenderedPageBreak/>
        <w:t>feasible;</w:t>
      </w:r>
    </w:p>
    <w:p w14:paraId="5850A8AF"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feasible with adaptation or assistance;</w:t>
      </w:r>
    </w:p>
    <w:p w14:paraId="29642215"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not suggested.</w:t>
      </w:r>
    </w:p>
    <w:p w14:paraId="017C57AC"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avoid negative or discriminatory wording such as “cannot”. Instead, it shall use professional and inclusive wording such as “not suggested” or “requires adaptation”.</w:t>
      </w:r>
    </w:p>
    <w:p w14:paraId="1A3C255F"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FR13 — Task Weighting Configuration</w:t>
      </w:r>
    </w:p>
    <w:p w14:paraId="107276B9"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support assigning weights to tasks and subtasks according to their importance in the job role.</w:t>
      </w:r>
    </w:p>
    <w:p w14:paraId="12414195"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Task weights may be based on essentiality, frequency, safety impact, hygiene or quality impact, </w:t>
      </w:r>
      <w:proofErr w:type="spellStart"/>
      <w:r w:rsidRPr="003F08C9">
        <w:rPr>
          <w:rFonts w:ascii="Arial" w:eastAsiaTheme="minorEastAsia" w:hAnsi="Arial" w:cs="Arial"/>
          <w:sz w:val="20"/>
          <w:szCs w:val="20"/>
        </w:rPr>
        <w:t>delegability</w:t>
      </w:r>
      <w:proofErr w:type="spellEnd"/>
      <w:r w:rsidRPr="003F08C9">
        <w:rPr>
          <w:rFonts w:ascii="Arial" w:eastAsiaTheme="minorEastAsia" w:hAnsi="Arial" w:cs="Arial"/>
          <w:sz w:val="20"/>
          <w:szCs w:val="20"/>
        </w:rPr>
        <w:t>, and possibility of adaptation.</w:t>
      </w:r>
    </w:p>
    <w:p w14:paraId="6C7DACF5"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These weights shall be used to calculate more realistic compatibility scores.</w:t>
      </w:r>
    </w:p>
    <w:p w14:paraId="2C612190"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FR14 — Ability-Task Compatibility Matching</w:t>
      </w:r>
    </w:p>
    <w:p w14:paraId="2551586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compare the candidate’s confirmed remaining abilities with the task and subtask requirements of each job role.</w:t>
      </w:r>
    </w:p>
    <w:p w14:paraId="3CB9E92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calculate a compatibility score between the candidate and each job role.</w:t>
      </w:r>
    </w:p>
    <w:p w14:paraId="433310D4"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FR15 — Scoring Engine Preservation and Validation</w:t>
      </w:r>
    </w:p>
    <w:p w14:paraId="191978A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preserve and test the approved deterministic task-level mathematical scoring policy while importing additional validated job catalogues. Any future change to the scoring formula or its inputs shall require a separately documented version, validation, and stakeholder review.</w:t>
      </w:r>
    </w:p>
    <w:p w14:paraId="0137284B"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Python scoring service shall generate explainable compatibility scores across supported jobs and expose task-level feasibility, weights, mandatory-task effects, and assistance assumptions without using disability identity as an employment decision.</w:t>
      </w:r>
    </w:p>
    <w:p w14:paraId="3C117580"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FR16 — Partial Compatibility Evaluation</w:t>
      </w:r>
    </w:p>
    <w:p w14:paraId="04D58872"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evaluate compatibility at task level before calculating the overall job score.</w:t>
      </w:r>
    </w:p>
    <w:p w14:paraId="0EE02D4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For each task, the system shall indicate whether the task is feasible, feasible with adaptation or assistance, or not suggested for the candidate.</w:t>
      </w:r>
    </w:p>
    <w:p w14:paraId="493672B5"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FR17 — Accessible Compatibility Result Visualization</w:t>
      </w:r>
    </w:p>
    <w:p w14:paraId="48DB6923"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present compatibility results in a clear and accessible way.</w:t>
      </w:r>
    </w:p>
    <w:p w14:paraId="245D4653"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result page shall show the overall compatibility score, task-level feasibility, suggested adaptations where applicable, and explanations that are understandable to candidates and recruiters.</w:t>
      </w:r>
    </w:p>
    <w:p w14:paraId="295F9321"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visualization shall not rely on color alone.</w:t>
      </w:r>
    </w:p>
    <w:p w14:paraId="529C1C93"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FR18 — Job Browsing and Application Handling</w:t>
      </w:r>
    </w:p>
    <w:p w14:paraId="4A010719"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lastRenderedPageBreak/>
        <w:t>The system shall allow candidates to browse job opportunities, view job details, view task requirements, see compatibility results, and submit applications.</w:t>
      </w:r>
    </w:p>
    <w:p w14:paraId="247A1FCD"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view, review, and manage applications received for their posted jobs.</w:t>
      </w:r>
    </w:p>
    <w:p w14:paraId="7C22CD84"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FR19 — Candidate Search and Filtering</w:t>
      </w:r>
    </w:p>
    <w:p w14:paraId="5E333D2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search and filter candidates using job-relevant criteria such as confirmed abilities, skills, location, availability, compatibility score, and adaptation needs.</w:t>
      </w:r>
    </w:p>
    <w:p w14:paraId="6EBF1434"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Filtering based directly on disability identity or unsupported sensitive assumptions shall be avoided unless it is legally justified, consent-based, and approved by the project stakeholders.</w:t>
      </w:r>
    </w:p>
    <w:p w14:paraId="337710D1"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FR20 — Application Status Tracking</w:t>
      </w:r>
    </w:p>
    <w:p w14:paraId="79CCFA90"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update the status of an application.</w:t>
      </w:r>
    </w:p>
    <w:p w14:paraId="47B561F2"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Application statuses may include pending, in review, interview requested, accepted, and rejected.</w:t>
      </w:r>
    </w:p>
    <w:p w14:paraId="147B4FAB"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Candidates shall be able to view the current status of their applications.</w:t>
      </w:r>
    </w:p>
    <w:p w14:paraId="59AC02ED"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FR21 — Accessible Notifications</w:t>
      </w:r>
    </w:p>
    <w:p w14:paraId="36F91397"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notify users of important events, including application updates, interview requests, profile confirmation steps, and matching results.</w:t>
      </w:r>
    </w:p>
    <w:p w14:paraId="0C716B5D"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Notifications shall be available through accessible in-app notifications and email notifications.</w:t>
      </w:r>
    </w:p>
    <w:p w14:paraId="76308AA6"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FR22 — Accessible Output and Feedback</w:t>
      </w:r>
    </w:p>
    <w:p w14:paraId="3F440787"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provide accessible feedback through clear text messages, screen-reader-compatible status messages, and optional text-to-speech reading of key screens or results.</w:t>
      </w:r>
    </w:p>
    <w:p w14:paraId="2FE19E62"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For any audio or video content used in the platform, the system shall provide captions or transcripts when applicable.</w:t>
      </w:r>
    </w:p>
    <w:p w14:paraId="7D85F55B"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FR23 — Outcome Logging for Future Learning</w:t>
      </w:r>
    </w:p>
    <w:p w14:paraId="1722A982"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With explicit user consent, the system shall record application outcomes and, when available, placement outcomes.</w:t>
      </w:r>
    </w:p>
    <w:p w14:paraId="27CDA709"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These records shall support the creation of a labelled dataset for future improvement of the matching model using real-world data.</w:t>
      </w:r>
    </w:p>
    <w:p w14:paraId="178DD0B3" w14:textId="77777777" w:rsidR="00EB6C40" w:rsidRPr="003F08C9" w:rsidRDefault="00EB6C40" w:rsidP="00EB6C40">
      <w:pPr>
        <w:rPr>
          <w:rFonts w:asciiTheme="minorBidi" w:hAnsiTheme="minorBidi" w:cstheme="minorBidi"/>
          <w:sz w:val="20"/>
          <w:szCs w:val="20"/>
        </w:rPr>
      </w:pPr>
    </w:p>
    <w:p w14:paraId="368C20FE" w14:textId="77777777" w:rsidR="002716FE" w:rsidRPr="003F08C9" w:rsidRDefault="00512175" w:rsidP="00512175">
      <w:pPr>
        <w:pStyle w:val="Heading2"/>
        <w:rPr>
          <w:rFonts w:asciiTheme="minorBidi" w:hAnsiTheme="minorBidi" w:cstheme="minorBidi"/>
          <w:sz w:val="20"/>
          <w:szCs w:val="20"/>
        </w:rPr>
      </w:pPr>
      <w:bookmarkStart w:id="20" w:name="_Toc239973761"/>
      <w:r w:rsidRPr="003F08C9">
        <w:rPr>
          <w:rFonts w:asciiTheme="minorBidi" w:hAnsiTheme="minorBidi" w:cstheme="minorBidi"/>
          <w:sz w:val="20"/>
          <w:szCs w:val="20"/>
        </w:rPr>
        <w:t>Non-Functional Requirements: Encompassing measurable Quality Attributes, Constraints, Standards, and Regulations</w:t>
      </w:r>
      <w:bookmarkEnd w:id="20"/>
    </w:p>
    <w:p w14:paraId="38DA926E" w14:textId="77777777" w:rsidR="00B7051C" w:rsidRPr="003F08C9" w:rsidRDefault="00B7051C" w:rsidP="00512175">
      <w:pPr>
        <w:ind w:left="2"/>
        <w:rPr>
          <w:rFonts w:asciiTheme="minorBidi" w:hAnsiTheme="minorBidi" w:cstheme="minorBidi"/>
          <w:sz w:val="20"/>
          <w:szCs w:val="20"/>
        </w:rPr>
      </w:pPr>
    </w:p>
    <w:p w14:paraId="34305DDA" w14:textId="77777777" w:rsidR="00FB3C49" w:rsidRPr="003F08C9" w:rsidRDefault="00512175" w:rsidP="00FB3C49">
      <w:pPr>
        <w:pStyle w:val="Heading3"/>
        <w:rPr>
          <w:rFonts w:asciiTheme="minorBidi" w:hAnsiTheme="minorBidi" w:cstheme="minorBidi"/>
          <w:b/>
          <w:bCs/>
          <w:color w:val="000000" w:themeColor="text1"/>
          <w:sz w:val="20"/>
          <w:szCs w:val="20"/>
        </w:rPr>
      </w:pPr>
      <w:bookmarkStart w:id="21" w:name="_Toc160368156"/>
      <w:bookmarkStart w:id="22" w:name="_Toc112781220"/>
      <w:r w:rsidRPr="003F08C9">
        <w:rPr>
          <w:rFonts w:asciiTheme="minorBidi" w:hAnsiTheme="minorBidi" w:cstheme="minorBidi"/>
          <w:b/>
          <w:bCs/>
          <w:color w:val="000000" w:themeColor="text1"/>
          <w:sz w:val="20"/>
          <w:szCs w:val="20"/>
        </w:rPr>
        <w:t>Quality attributes and technical constraints</w:t>
      </w:r>
      <w:bookmarkEnd w:id="21"/>
      <w:r w:rsidRPr="003F08C9">
        <w:rPr>
          <w:rFonts w:asciiTheme="minorBidi" w:hAnsiTheme="minorBidi" w:cstheme="minorBidi"/>
          <w:b/>
          <w:bCs/>
          <w:color w:val="000000" w:themeColor="text1"/>
          <w:sz w:val="20"/>
          <w:szCs w:val="20"/>
        </w:rPr>
        <w:t xml:space="preserve"> </w:t>
      </w:r>
      <w:bookmarkEnd w:id="22"/>
    </w:p>
    <w:p w14:paraId="3E8D5082"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Non-functional requirements define the measurable qualities and constraints that determine whether the system is usable, secure, accessible, reliable, and maintainable. Functional </w:t>
      </w:r>
      <w:r w:rsidRPr="003F08C9">
        <w:rPr>
          <w:rFonts w:ascii="Arial" w:eastAsiaTheme="minorEastAsia" w:hAnsi="Arial" w:cs="Arial"/>
          <w:sz w:val="20"/>
          <w:szCs w:val="20"/>
        </w:rPr>
        <w:lastRenderedPageBreak/>
        <w:t>requirements may be implemented correctly while the final product remains difficult or unsafe to use if these quality attributes are not respected. Therefore, the following requirements include measurable targets for performance, accessibility, security, privacy, reliability, compatibility, and maintainability.</w:t>
      </w:r>
    </w:p>
    <w:p w14:paraId="4E565CAC"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 — Accessibility</w:t>
      </w:r>
    </w:p>
    <w:p w14:paraId="622E1D5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target WCAG 2.1 Level AA conformance.</w:t>
      </w:r>
    </w:p>
    <w:p w14:paraId="1E28207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includes keyboard navigation, screen-reader compatibility, semantic HTML and ARIA where needed, visible focus indicators, sufficient color contrast, resizable text, alternative text for meaningful visuals, captions or transcripts for media, and result visualization not based on color alone.</w:t>
      </w:r>
    </w:p>
    <w:p w14:paraId="0472663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Accessibility shall be validated using automated tools such as axe or Lighthouse. The target is to have no critical accessibility violations on the main candidate pages. At least one manual keyboard-only test and one screen-reader test shall be performed where feasible.</w:t>
      </w:r>
    </w:p>
    <w:p w14:paraId="33C86F40"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NFR2 — Performance</w:t>
      </w:r>
    </w:p>
    <w:p w14:paraId="2B60BC39"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Under normal operating conditions, core pages such as login, dashboard, profile, job search, and application submission shall respond in under 3 seconds for at least 90% of user requests.</w:t>
      </w:r>
    </w:p>
    <w:p w14:paraId="3921A59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support at least 100 concurrent active users during prototype testing without major degradation of the main workflows.</w:t>
      </w:r>
    </w:p>
    <w:p w14:paraId="5ADB0F69"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Compatibility matching for a candidate and a job role shall complete in under 2 seconds for at least 90% of matching requests under normal workload.</w:t>
      </w:r>
    </w:p>
    <w:p w14:paraId="20EB22C3"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AI-assisted profile extraction shall return suggestions within approximately 3 to 5 seconds for short candidate narratives under normal load.</w:t>
      </w:r>
    </w:p>
    <w:p w14:paraId="77A150B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ASR transcription of a short utterance shall return within a few seconds, depending on the selected ASR service and network conditions.</w:t>
      </w:r>
    </w:p>
    <w:p w14:paraId="02A2F120"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NFR3 — Privacy and Special-Category Data Protection</w:t>
      </w:r>
    </w:p>
    <w:p w14:paraId="40090E59"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Disability-related and health-related information, including official disability cards or recognition documents, shall be treated as sensitive personal data.</w:t>
      </w:r>
    </w:p>
    <w:p w14:paraId="36784F3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collect only necessary information, request explicit consent before storing sensitive data, and avoid storing AI-inferred disability-related attributes without user confirmation.</w:t>
      </w:r>
    </w:p>
    <w:p w14:paraId="4084BF03"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Uploaded official disability documents shall be used only for verification purposes and shall not be exposed to employers by default.</w:t>
      </w:r>
    </w:p>
    <w:p w14:paraId="3FA0A67D"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NFR4 — Security</w:t>
      </w:r>
    </w:p>
    <w:p w14:paraId="111FDF6E" w14:textId="77777777" w:rsidR="000469AD" w:rsidRPr="003F08C9" w:rsidRDefault="000469AD" w:rsidP="000469AD">
      <w:pPr>
        <w:pStyle w:val="pdq2pgselectionanchorcontainer"/>
        <w:rPr>
          <w:rFonts w:ascii="Arial" w:hAnsi="Arial" w:cs="Arial"/>
          <w:color w:val="000000"/>
          <w:sz w:val="20"/>
          <w:szCs w:val="20"/>
        </w:rPr>
      </w:pPr>
      <w:r w:rsidRPr="003F08C9">
        <w:rPr>
          <w:rFonts w:ascii="Arial" w:hAnsi="Arial" w:cs="Arial"/>
          <w:color w:val="000000"/>
          <w:sz w:val="20"/>
          <w:szCs w:val="20"/>
        </w:rPr>
        <w:t>The system shall build on secure authentication and role-based access control. Passwords shall be stored using secure hashing, and protected API routes shall only be accessible to authorized users according to their role.</w:t>
      </w:r>
    </w:p>
    <w:p w14:paraId="0ECB4685" w14:textId="77777777" w:rsidR="000469AD" w:rsidRPr="003F08C9" w:rsidRDefault="000469AD" w:rsidP="000469AD">
      <w:pPr>
        <w:pStyle w:val="NormalWeb"/>
        <w:rPr>
          <w:rFonts w:ascii="Arial" w:hAnsi="Arial" w:cs="Arial"/>
          <w:color w:val="000000"/>
          <w:sz w:val="20"/>
          <w:szCs w:val="20"/>
        </w:rPr>
      </w:pPr>
      <w:r w:rsidRPr="003F08C9">
        <w:rPr>
          <w:rFonts w:ascii="Arial" w:hAnsi="Arial" w:cs="Arial"/>
          <w:color w:val="000000"/>
          <w:sz w:val="20"/>
          <w:szCs w:val="20"/>
        </w:rPr>
        <w:lastRenderedPageBreak/>
        <w:t>Access to uploaded official disability cards or recognition documents shall be restricted to authorized administrators or approved verification stakeholders only.</w:t>
      </w:r>
    </w:p>
    <w:p w14:paraId="275D21B4" w14:textId="77777777" w:rsidR="000469AD" w:rsidRPr="003F08C9" w:rsidRDefault="000469AD" w:rsidP="000469AD">
      <w:pPr>
        <w:pStyle w:val="NormalWeb"/>
        <w:rPr>
          <w:rFonts w:ascii="Arial" w:hAnsi="Arial" w:cs="Arial"/>
          <w:color w:val="000000"/>
          <w:sz w:val="20"/>
          <w:szCs w:val="20"/>
        </w:rPr>
      </w:pPr>
      <w:r w:rsidRPr="003F08C9">
        <w:rPr>
          <w:rFonts w:ascii="Arial" w:hAnsi="Arial" w:cs="Arial"/>
          <w:color w:val="000000"/>
          <w:sz w:val="20"/>
          <w:szCs w:val="20"/>
        </w:rPr>
        <w:t>Communication between the frontend, backend, matching service, ASR service, LLM API, notification service, and storage components shall use secure channels where applicable and shall minimize unnecessary personal identifiers.</w:t>
      </w:r>
    </w:p>
    <w:p w14:paraId="3AE2B18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NFR5 — Explainability and User Control</w:t>
      </w:r>
    </w:p>
    <w:p w14:paraId="25C0AE22"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not present AI-proposed abilities, skills, limitations, or disability-related attributes as facts before candidate confirmation.</w:t>
      </w:r>
    </w:p>
    <w:p w14:paraId="6BE5030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All AI suggestions shall be transparent, editable, confirmable, and rejectable.</w:t>
      </w:r>
    </w:p>
    <w:p w14:paraId="4BB1F19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candidate shall be able to understand what information was extracted and how it will be used by the platform.</w:t>
      </w:r>
    </w:p>
    <w:p w14:paraId="048F1EB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NFR6 — Multilingual Support and Graceful Degradation</w:t>
      </w:r>
    </w:p>
    <w:p w14:paraId="019AA7B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target Lebanese Arabic, French, and English for voice and text input.</w:t>
      </w:r>
    </w:p>
    <w:p w14:paraId="2521627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When transcription or extraction confidence is low, the system shall ask the user to review, correct, repeat, or clarify the input instead of automatically committing uncertain information.</w:t>
      </w:r>
    </w:p>
    <w:p w14:paraId="0CCB252F"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If the ASR or LLM service is unavailable, the user shall still be able to continue the workflow using manual text input.</w:t>
      </w:r>
    </w:p>
    <w:p w14:paraId="685E32A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NFR7 — Reliability and Availability</w:t>
      </w:r>
    </w:p>
    <w:p w14:paraId="00CA508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preserve confirmed user data in the event of unexpected failure.</w:t>
      </w:r>
    </w:p>
    <w:p w14:paraId="6C802601"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Confirmed profile information, uploaded documents, applications, and matching results shall not be lost if an ASR, LLM, or matching service temporarily fails.</w:t>
      </w:r>
    </w:p>
    <w:p w14:paraId="0B3EE1D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aim for 99% availability during the prototype deployment period, excluding scheduled maintenance.</w:t>
      </w:r>
    </w:p>
    <w:p w14:paraId="066A9C4C"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NFR8 — Maintainability and Modularity</w:t>
      </w:r>
    </w:p>
    <w:p w14:paraId="42FAC303" w14:textId="77777777" w:rsidR="006A6AC8" w:rsidRPr="003F08C9" w:rsidRDefault="001D3C70" w:rsidP="006A6AC8">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ASR, LLM-assisted NLP, and deterministic task-level scoring shall remain separable modules or services so that providers and policies can be replaced or versioned without redesigning the whole platform.</w:t>
      </w:r>
    </w:p>
    <w:p w14:paraId="291814C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modular design shall allow models, APIs, or services to be replaced, updated, or retrained without redesigning the entire platform.</w:t>
      </w:r>
    </w:p>
    <w:p w14:paraId="1BE28D42"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project shall preserve the existing microservice-oriented pattern used in Phase I.</w:t>
      </w:r>
    </w:p>
    <w:p w14:paraId="5D51EAD3"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NFR9 — Compatibility and Responsive Access</w:t>
      </w:r>
    </w:p>
    <w:p w14:paraId="2AAA964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be usable on recent versions of modern web browsers.</w:t>
      </w:r>
    </w:p>
    <w:p w14:paraId="6D54757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The platform shall be responsive and usable on desktop and mobile browsers.</w:t>
      </w:r>
    </w:p>
    <w:p w14:paraId="5C2B353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 native mobile application is outside the scope of this phase and may be considered future work.</w:t>
      </w:r>
    </w:p>
    <w:p w14:paraId="00A64B4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NFR10 — Data Quality and Model Evaluation</w:t>
      </w:r>
    </w:p>
    <w:p w14:paraId="06A31F77" w14:textId="77777777" w:rsidR="006A6AC8" w:rsidRPr="003F08C9" w:rsidRDefault="003E40F9" w:rsidP="006A6AC8">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Every imported job dataset shall follow the controlled catalogue schema. The current staging baseline contains fifteen active descriptions, 923 tasks, 16 disability categories, and 14,453 recorded task/disability assessments. Imports preserve source references and are rejected when validation fails; technical import does not replace domain-stakeholder approval.</w:t>
      </w:r>
    </w:p>
    <w:p w14:paraId="3AFAD9F2"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job shall be decomposed into tasks and subtasks with feasibility labels and, where applicable, task weights.</w:t>
      </w:r>
    </w:p>
    <w:p w14:paraId="4487E35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deterministic scoring engine shall be evaluated against expected expert-defined compatibility outputs, policy invariants, catalogue integrity checks, and regression tests. Predictive-model metrics shall be used only if a future, separately approved learned model is introduced.</w:t>
      </w:r>
    </w:p>
    <w:p w14:paraId="2C29C465"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NFR11 — Notification Delivery</w:t>
      </w:r>
    </w:p>
    <w:p w14:paraId="5960223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Email and in-app notifications shall be delivered within one minute of the triggering event under normal operating conditions, excluding delays caused by external email providers.</w:t>
      </w:r>
    </w:p>
    <w:p w14:paraId="580D9BC7"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NFR12 — Ethical Use of AI</w:t>
      </w:r>
    </w:p>
    <w:p w14:paraId="1D1E0E8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use AI to assist profile creation and matching, not to make final employment decisions.</w:t>
      </w:r>
    </w:p>
    <w:p w14:paraId="2520978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Final recruitment decisions shall remain the responsibility of recruiters and stakeholders.</w:t>
      </w:r>
    </w:p>
    <w:p w14:paraId="6E61F64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avoid unsupported assumptions, discriminatory filtering, and hidden automated decisions.</w:t>
      </w:r>
    </w:p>
    <w:p w14:paraId="3F30D7C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NFR13 — Secure Document Handling</w:t>
      </w:r>
    </w:p>
    <w:p w14:paraId="4FD2E81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Uploaded official disability cards or recognition documents shall be stored securely and accessed only by authorized roles.</w:t>
      </w:r>
    </w:p>
    <w:p w14:paraId="691EFC1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not display uploaded documents to employers by default. Employers may see only a verification status such as not provided, pending, verified, or rejected.</w:t>
      </w:r>
    </w:p>
    <w:p w14:paraId="64BB0076"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NFR14 — Scalability</w:t>
      </w:r>
    </w:p>
    <w:p w14:paraId="750D887A" w14:textId="77777777" w:rsidR="006A6AC8" w:rsidRPr="003F08C9" w:rsidRDefault="003E40F9" w:rsidP="006A6AC8">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The system architecture shall support future expansion beyond fifteen job roles without requiring a complete redesign.</w:t>
      </w:r>
    </w:p>
    <w:p w14:paraId="2339B9D1"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job, task, ability, and matching structures shall allow additional </w:t>
      </w:r>
      <w:proofErr w:type="spellStart"/>
      <w:r w:rsidRPr="003F08C9">
        <w:rPr>
          <w:rFonts w:ascii="Arial" w:eastAsiaTheme="minorEastAsia" w:hAnsi="Arial" w:cs="Arial"/>
          <w:sz w:val="20"/>
          <w:szCs w:val="20"/>
        </w:rPr>
        <w:t>HoReCa</w:t>
      </w:r>
      <w:proofErr w:type="spellEnd"/>
      <w:r w:rsidRPr="003F08C9">
        <w:rPr>
          <w:rFonts w:ascii="Arial" w:eastAsiaTheme="minorEastAsia" w:hAnsi="Arial" w:cs="Arial"/>
          <w:sz w:val="20"/>
          <w:szCs w:val="20"/>
        </w:rPr>
        <w:t xml:space="preserve"> roles and other sectors to be added later.</w:t>
      </w:r>
    </w:p>
    <w:p w14:paraId="7AF57E5F" w14:textId="77777777" w:rsidR="00B464ED" w:rsidRDefault="00B464ED" w:rsidP="006A6AC8">
      <w:pPr>
        <w:autoSpaceDE w:val="0"/>
        <w:autoSpaceDN w:val="0"/>
        <w:adjustRightInd w:val="0"/>
        <w:spacing w:after="298"/>
        <w:rPr>
          <w:rFonts w:ascii="Arial" w:eastAsiaTheme="minorEastAsia" w:hAnsi="Arial" w:cs="Arial"/>
          <w:b/>
          <w:bCs/>
          <w:sz w:val="20"/>
          <w:szCs w:val="20"/>
        </w:rPr>
      </w:pPr>
    </w:p>
    <w:p w14:paraId="4A113459" w14:textId="77777777" w:rsidR="00B464ED" w:rsidRDefault="00B464ED" w:rsidP="006A6AC8">
      <w:pPr>
        <w:autoSpaceDE w:val="0"/>
        <w:autoSpaceDN w:val="0"/>
        <w:adjustRightInd w:val="0"/>
        <w:spacing w:after="298"/>
        <w:rPr>
          <w:rFonts w:ascii="Arial" w:eastAsiaTheme="minorEastAsia" w:hAnsi="Arial" w:cs="Arial"/>
          <w:b/>
          <w:bCs/>
          <w:sz w:val="20"/>
          <w:szCs w:val="20"/>
        </w:rPr>
      </w:pPr>
    </w:p>
    <w:p w14:paraId="789A4663" w14:textId="36FE04F6"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lastRenderedPageBreak/>
        <w:t>NFR15 — Usability</w:t>
      </w:r>
    </w:p>
    <w:p w14:paraId="518B3E6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user interface shall be simple, consistent, and understandable for candidates, employers, and administrators.</w:t>
      </w:r>
    </w:p>
    <w:p w14:paraId="65E5A16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Candidates shall be able to complete the main application journey without requiring technical knowledge or training.</w:t>
      </w:r>
    </w:p>
    <w:p w14:paraId="356DB7C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Error messages, confirmation messages, and AI suggestions shall be written in clear and user-friendly language.</w:t>
      </w:r>
    </w:p>
    <w:p w14:paraId="4D30DC9C"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NFR16 - Response Optimization</w:t>
      </w:r>
    </w:p>
    <w:p w14:paraId="668C1BC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The platform shall improve response time through measured database-query optimization, bounded payloads, paginated lists, reduced frontend assets, connection reuse, and direct handling of safe simple commands.</w:t>
      </w:r>
    </w:p>
    <w:p w14:paraId="281333C2" w14:textId="77777777" w:rsidR="006A6AC8" w:rsidRPr="003F08C9" w:rsidRDefault="006A6AC8" w:rsidP="006A6AC8"/>
    <w:p w14:paraId="03B55A5E" w14:textId="77777777" w:rsidR="00FB3C49" w:rsidRPr="003F08C9" w:rsidRDefault="00512175" w:rsidP="00FB3C49">
      <w:pPr>
        <w:pStyle w:val="Heading3"/>
        <w:spacing w:line="268" w:lineRule="auto"/>
        <w:ind w:left="10" w:firstLine="0"/>
        <w:rPr>
          <w:rFonts w:ascii="Arial" w:hAnsi="Arial" w:cs="Arial"/>
          <w:b/>
          <w:bCs/>
          <w:color w:val="000000" w:themeColor="text1"/>
          <w:sz w:val="20"/>
          <w:szCs w:val="20"/>
        </w:rPr>
      </w:pPr>
      <w:bookmarkStart w:id="23" w:name="_Toc160368157"/>
      <w:bookmarkStart w:id="24" w:name="_Toc112781219"/>
      <w:r w:rsidRPr="003F08C9">
        <w:rPr>
          <w:rFonts w:ascii="Arial" w:hAnsi="Arial" w:cs="Arial"/>
          <w:b/>
          <w:bCs/>
          <w:color w:val="000000" w:themeColor="text1"/>
          <w:sz w:val="20"/>
          <w:szCs w:val="20"/>
        </w:rPr>
        <w:t>Standards, laws and regulations</w:t>
      </w:r>
      <w:bookmarkEnd w:id="23"/>
      <w:r w:rsidRPr="003F08C9">
        <w:rPr>
          <w:rFonts w:ascii="Arial" w:hAnsi="Arial" w:cs="Arial"/>
          <w:b/>
          <w:bCs/>
          <w:color w:val="000000" w:themeColor="text1"/>
          <w:sz w:val="20"/>
          <w:szCs w:val="20"/>
        </w:rPr>
        <w:t xml:space="preserve"> </w:t>
      </w:r>
      <w:bookmarkEnd w:id="24"/>
    </w:p>
    <w:p w14:paraId="5F588729" w14:textId="77777777" w:rsidR="00512175" w:rsidRPr="003F08C9" w:rsidRDefault="00FB3C49" w:rsidP="00512175">
      <w:pPr>
        <w:rPr>
          <w:szCs w:val="20"/>
        </w:rPr>
      </w:pPr>
      <w:r w:rsidRPr="003F08C9">
        <w:rPr>
          <w:szCs w:val="20"/>
        </w:rPr>
        <w:t>The project must consider standards and regulations related to accessibility, privacy, security, requirements engineering, software validation, usability, and system modeling. These standards ensure that the platform is not only functional, but also safe, accessible, maintainable, and ethically appropriate for a sensitive inclusion-related domain.</w:t>
      </w:r>
    </w:p>
    <w:p w14:paraId="624626E1" w14:textId="77777777" w:rsidR="002F3AE9" w:rsidRPr="003F08C9" w:rsidRDefault="002F3AE9" w:rsidP="00512175">
      <w:pPr>
        <w:rPr>
          <w:szCs w:val="20"/>
        </w:rPr>
      </w:pPr>
    </w:p>
    <w:tbl>
      <w:tblPr>
        <w:tblW w:w="10031" w:type="dxa"/>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1417"/>
        <w:gridCol w:w="2127"/>
        <w:gridCol w:w="4394"/>
      </w:tblGrid>
      <w:tr w:rsidR="00FB3C49" w:rsidRPr="003F08C9" w14:paraId="2484B2A9" w14:textId="77777777" w:rsidTr="002F3AE9">
        <w:trPr>
          <w:trHeight w:val="283"/>
        </w:trPr>
        <w:tc>
          <w:tcPr>
            <w:tcW w:w="2093" w:type="dxa"/>
            <w:tcMar>
              <w:top w:w="20" w:type="nil"/>
              <w:left w:w="20" w:type="nil"/>
              <w:bottom w:w="20" w:type="nil"/>
              <w:right w:w="20" w:type="nil"/>
            </w:tcMar>
            <w:vAlign w:val="center"/>
          </w:tcPr>
          <w:p w14:paraId="384E70A9" w14:textId="77777777" w:rsidR="00FB3C49" w:rsidRPr="003F08C9" w:rsidRDefault="00FB3C49">
            <w:pPr>
              <w:autoSpaceDE w:val="0"/>
              <w:autoSpaceDN w:val="0"/>
              <w:adjustRightInd w:val="0"/>
              <w:jc w:val="center"/>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Name of standard / regulation</w:t>
            </w:r>
          </w:p>
        </w:tc>
        <w:tc>
          <w:tcPr>
            <w:tcW w:w="1417" w:type="dxa"/>
            <w:tcMar>
              <w:top w:w="20" w:type="nil"/>
              <w:left w:w="20" w:type="nil"/>
              <w:bottom w:w="20" w:type="nil"/>
              <w:right w:w="20" w:type="nil"/>
            </w:tcMar>
            <w:vAlign w:val="center"/>
          </w:tcPr>
          <w:p w14:paraId="3444E4F4" w14:textId="77777777" w:rsidR="00FB3C49" w:rsidRPr="003F08C9" w:rsidRDefault="00FB3C49" w:rsidP="00FB3C49">
            <w:pPr>
              <w:autoSpaceDE w:val="0"/>
              <w:autoSpaceDN w:val="0"/>
              <w:adjustRightInd w:val="0"/>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Part / Section</w:t>
            </w:r>
          </w:p>
        </w:tc>
        <w:tc>
          <w:tcPr>
            <w:tcW w:w="2127" w:type="dxa"/>
            <w:tcMar>
              <w:top w:w="20" w:type="nil"/>
              <w:left w:w="20" w:type="nil"/>
              <w:bottom w:w="20" w:type="nil"/>
              <w:right w:w="20" w:type="nil"/>
            </w:tcMar>
            <w:vAlign w:val="center"/>
          </w:tcPr>
          <w:p w14:paraId="52102B26" w14:textId="77777777" w:rsidR="00FB3C49" w:rsidRPr="003F08C9" w:rsidRDefault="00FB3C49">
            <w:pPr>
              <w:autoSpaceDE w:val="0"/>
              <w:autoSpaceDN w:val="0"/>
              <w:adjustRightInd w:val="0"/>
              <w:jc w:val="center"/>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Part / Section title</w:t>
            </w:r>
          </w:p>
        </w:tc>
        <w:tc>
          <w:tcPr>
            <w:tcW w:w="4394" w:type="dxa"/>
            <w:tcMar>
              <w:top w:w="20" w:type="nil"/>
              <w:left w:w="20" w:type="nil"/>
              <w:bottom w:w="20" w:type="nil"/>
              <w:right w:w="20" w:type="nil"/>
            </w:tcMar>
            <w:vAlign w:val="center"/>
          </w:tcPr>
          <w:p w14:paraId="515427B9" w14:textId="77777777" w:rsidR="00FB3C49" w:rsidRPr="003F08C9" w:rsidRDefault="00FB3C49" w:rsidP="00FB3C49">
            <w:pPr>
              <w:autoSpaceDE w:val="0"/>
              <w:autoSpaceDN w:val="0"/>
              <w:adjustRightInd w:val="0"/>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Brief description of how the solution is compliant</w:t>
            </w:r>
          </w:p>
        </w:tc>
      </w:tr>
      <w:tr w:rsidR="00FB3C49" w:rsidRPr="003F08C9" w14:paraId="6340FC68" w14:textId="77777777" w:rsidTr="002F3AE9">
        <w:trPr>
          <w:trHeight w:val="1145"/>
        </w:trPr>
        <w:tc>
          <w:tcPr>
            <w:tcW w:w="2093" w:type="dxa"/>
            <w:tcMar>
              <w:top w:w="20" w:type="nil"/>
              <w:left w:w="20" w:type="nil"/>
              <w:bottom w:w="20" w:type="nil"/>
              <w:right w:w="20" w:type="nil"/>
            </w:tcMar>
            <w:vAlign w:val="center"/>
          </w:tcPr>
          <w:p w14:paraId="11C6B7B1"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WCAG 2.1</w:t>
            </w:r>
          </w:p>
        </w:tc>
        <w:tc>
          <w:tcPr>
            <w:tcW w:w="1417" w:type="dxa"/>
            <w:tcMar>
              <w:top w:w="20" w:type="nil"/>
              <w:left w:w="20" w:type="nil"/>
              <w:bottom w:w="20" w:type="nil"/>
              <w:right w:w="20" w:type="nil"/>
            </w:tcMar>
            <w:vAlign w:val="center"/>
          </w:tcPr>
          <w:p w14:paraId="0F81C0E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Level AA</w:t>
            </w:r>
          </w:p>
        </w:tc>
        <w:tc>
          <w:tcPr>
            <w:tcW w:w="2127" w:type="dxa"/>
            <w:tcMar>
              <w:top w:w="20" w:type="nil"/>
              <w:left w:w="20" w:type="nil"/>
              <w:bottom w:w="20" w:type="nil"/>
              <w:right w:w="20" w:type="nil"/>
            </w:tcMar>
            <w:vAlign w:val="center"/>
          </w:tcPr>
          <w:p w14:paraId="7FD2B30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Web Content Accessibility Guidelines</w:t>
            </w:r>
          </w:p>
        </w:tc>
        <w:tc>
          <w:tcPr>
            <w:tcW w:w="4394" w:type="dxa"/>
            <w:tcMar>
              <w:top w:w="20" w:type="nil"/>
              <w:left w:w="20" w:type="nil"/>
              <w:bottom w:w="20" w:type="nil"/>
              <w:right w:w="20" w:type="nil"/>
            </w:tcMar>
            <w:vAlign w:val="center"/>
          </w:tcPr>
          <w:p w14:paraId="512A6A6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targets accessible navigation and interaction through keyboard operability, screen-reader support, sufficient contrast, visible focus, resizable text, alternative text, captions/transcripts, and compatibility results that are not based on color alone.</w:t>
            </w:r>
          </w:p>
        </w:tc>
      </w:tr>
      <w:tr w:rsidR="00FB3C49" w:rsidRPr="003F08C9" w14:paraId="44840BCE" w14:textId="77777777" w:rsidTr="002F3AE9">
        <w:trPr>
          <w:trHeight w:val="641"/>
        </w:trPr>
        <w:tc>
          <w:tcPr>
            <w:tcW w:w="2093" w:type="dxa"/>
            <w:tcMar>
              <w:top w:w="20" w:type="nil"/>
              <w:left w:w="20" w:type="nil"/>
              <w:bottom w:w="20" w:type="nil"/>
              <w:right w:w="20" w:type="nil"/>
            </w:tcMar>
            <w:vAlign w:val="center"/>
          </w:tcPr>
          <w:p w14:paraId="4F201FCF"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1E7135F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5</w:t>
            </w:r>
          </w:p>
        </w:tc>
        <w:tc>
          <w:tcPr>
            <w:tcW w:w="2127" w:type="dxa"/>
            <w:tcMar>
              <w:top w:w="20" w:type="nil"/>
              <w:left w:w="20" w:type="nil"/>
              <w:bottom w:w="20" w:type="nil"/>
              <w:right w:w="20" w:type="nil"/>
            </w:tcMar>
            <w:vAlign w:val="center"/>
          </w:tcPr>
          <w:p w14:paraId="783048E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Principles relating to processing of personal data</w:t>
            </w:r>
          </w:p>
        </w:tc>
        <w:tc>
          <w:tcPr>
            <w:tcW w:w="4394" w:type="dxa"/>
            <w:tcMar>
              <w:top w:w="20" w:type="nil"/>
              <w:left w:w="20" w:type="nil"/>
              <w:bottom w:w="20" w:type="nil"/>
              <w:right w:w="20" w:type="nil"/>
            </w:tcMar>
            <w:vAlign w:val="center"/>
          </w:tcPr>
          <w:p w14:paraId="6F69AFA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system applies data minimization, purpose limitation, transparency, and storage limitation. Only necessary candidate, ability, document, and matching data are collected.</w:t>
            </w:r>
          </w:p>
        </w:tc>
      </w:tr>
      <w:tr w:rsidR="00FB3C49" w:rsidRPr="003F08C9" w14:paraId="32F45D15" w14:textId="77777777" w:rsidTr="002F3AE9">
        <w:trPr>
          <w:trHeight w:val="283"/>
        </w:trPr>
        <w:tc>
          <w:tcPr>
            <w:tcW w:w="2093" w:type="dxa"/>
            <w:tcMar>
              <w:top w:w="20" w:type="nil"/>
              <w:left w:w="20" w:type="nil"/>
              <w:bottom w:w="20" w:type="nil"/>
              <w:right w:w="20" w:type="nil"/>
            </w:tcMar>
            <w:vAlign w:val="center"/>
          </w:tcPr>
          <w:p w14:paraId="18C5C6F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766E9F2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6</w:t>
            </w:r>
          </w:p>
        </w:tc>
        <w:tc>
          <w:tcPr>
            <w:tcW w:w="2127" w:type="dxa"/>
            <w:tcMar>
              <w:top w:w="20" w:type="nil"/>
              <w:left w:w="20" w:type="nil"/>
              <w:bottom w:w="20" w:type="nil"/>
              <w:right w:w="20" w:type="nil"/>
            </w:tcMar>
            <w:vAlign w:val="center"/>
          </w:tcPr>
          <w:p w14:paraId="0CDBDE6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Lawfulness of processing</w:t>
            </w:r>
          </w:p>
        </w:tc>
        <w:tc>
          <w:tcPr>
            <w:tcW w:w="4394" w:type="dxa"/>
            <w:tcMar>
              <w:top w:w="20" w:type="nil"/>
              <w:left w:w="20" w:type="nil"/>
              <w:bottom w:w="20" w:type="nil"/>
              <w:right w:w="20" w:type="nil"/>
            </w:tcMar>
            <w:vAlign w:val="center"/>
          </w:tcPr>
          <w:p w14:paraId="69EFE36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Candidate data are processed only for explicit recruitment and matching purposes, based on consent or another applicable legal basis defined by the project stakeholders.</w:t>
            </w:r>
          </w:p>
        </w:tc>
      </w:tr>
      <w:tr w:rsidR="00FB3C49" w:rsidRPr="003F08C9" w14:paraId="65226D49" w14:textId="77777777" w:rsidTr="002F3AE9">
        <w:trPr>
          <w:trHeight w:val="283"/>
        </w:trPr>
        <w:tc>
          <w:tcPr>
            <w:tcW w:w="2093" w:type="dxa"/>
            <w:tcMar>
              <w:top w:w="20" w:type="nil"/>
              <w:left w:w="20" w:type="nil"/>
              <w:bottom w:w="20" w:type="nil"/>
              <w:right w:w="20" w:type="nil"/>
            </w:tcMar>
            <w:vAlign w:val="center"/>
          </w:tcPr>
          <w:p w14:paraId="63A3C6F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lastRenderedPageBreak/>
              <w:t>GDPR</w:t>
            </w:r>
          </w:p>
        </w:tc>
        <w:tc>
          <w:tcPr>
            <w:tcW w:w="1417" w:type="dxa"/>
            <w:tcMar>
              <w:top w:w="20" w:type="nil"/>
              <w:left w:w="20" w:type="nil"/>
              <w:bottom w:w="20" w:type="nil"/>
              <w:right w:w="20" w:type="nil"/>
            </w:tcMar>
            <w:vAlign w:val="center"/>
          </w:tcPr>
          <w:p w14:paraId="1D14F7D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9</w:t>
            </w:r>
          </w:p>
        </w:tc>
        <w:tc>
          <w:tcPr>
            <w:tcW w:w="2127" w:type="dxa"/>
            <w:tcMar>
              <w:top w:w="20" w:type="nil"/>
              <w:left w:w="20" w:type="nil"/>
              <w:bottom w:w="20" w:type="nil"/>
              <w:right w:w="20" w:type="nil"/>
            </w:tcMar>
            <w:vAlign w:val="center"/>
          </w:tcPr>
          <w:p w14:paraId="4875454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Special categories of personal data</w:t>
            </w:r>
          </w:p>
        </w:tc>
        <w:tc>
          <w:tcPr>
            <w:tcW w:w="4394" w:type="dxa"/>
            <w:tcMar>
              <w:top w:w="20" w:type="nil"/>
              <w:left w:w="20" w:type="nil"/>
              <w:bottom w:w="20" w:type="nil"/>
              <w:right w:w="20" w:type="nil"/>
            </w:tcMar>
            <w:vAlign w:val="center"/>
          </w:tcPr>
          <w:p w14:paraId="55EFA1E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Disability and health-related information are treated as special-category data. AI-inferred information and uploaded official disability documents are not stored or used without explicit confirmation and consent.</w:t>
            </w:r>
          </w:p>
        </w:tc>
      </w:tr>
      <w:tr w:rsidR="00FB3C49" w:rsidRPr="003F08C9" w14:paraId="6460E7A6" w14:textId="77777777" w:rsidTr="002F3AE9">
        <w:trPr>
          <w:trHeight w:val="283"/>
        </w:trPr>
        <w:tc>
          <w:tcPr>
            <w:tcW w:w="2093" w:type="dxa"/>
            <w:tcMar>
              <w:top w:w="20" w:type="nil"/>
              <w:left w:w="20" w:type="nil"/>
              <w:bottom w:w="20" w:type="nil"/>
              <w:right w:w="20" w:type="nil"/>
            </w:tcMar>
            <w:vAlign w:val="center"/>
          </w:tcPr>
          <w:p w14:paraId="74C771F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226C18E1"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25</w:t>
            </w:r>
          </w:p>
        </w:tc>
        <w:tc>
          <w:tcPr>
            <w:tcW w:w="2127" w:type="dxa"/>
            <w:tcMar>
              <w:top w:w="20" w:type="nil"/>
              <w:left w:w="20" w:type="nil"/>
              <w:bottom w:w="20" w:type="nil"/>
              <w:right w:w="20" w:type="nil"/>
            </w:tcMar>
            <w:vAlign w:val="center"/>
          </w:tcPr>
          <w:p w14:paraId="280324D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Data protection by design and by default</w:t>
            </w:r>
          </w:p>
        </w:tc>
        <w:tc>
          <w:tcPr>
            <w:tcW w:w="4394" w:type="dxa"/>
            <w:tcMar>
              <w:top w:w="20" w:type="nil"/>
              <w:left w:w="20" w:type="nil"/>
              <w:bottom w:w="20" w:type="nil"/>
              <w:right w:w="20" w:type="nil"/>
            </w:tcMar>
            <w:vAlign w:val="center"/>
          </w:tcPr>
          <w:p w14:paraId="1BAA03CF"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system includes privacy safeguards in its design, such as human confirmation, limited data collection, role-based access, and separation between temporary AI suggestions and confirmed stored profile data.</w:t>
            </w:r>
          </w:p>
        </w:tc>
      </w:tr>
      <w:tr w:rsidR="00FB3C49" w:rsidRPr="003F08C9" w14:paraId="662F501D" w14:textId="77777777" w:rsidTr="002F3AE9">
        <w:trPr>
          <w:trHeight w:val="283"/>
        </w:trPr>
        <w:tc>
          <w:tcPr>
            <w:tcW w:w="2093" w:type="dxa"/>
            <w:tcMar>
              <w:top w:w="20" w:type="nil"/>
              <w:left w:w="20" w:type="nil"/>
              <w:bottom w:w="20" w:type="nil"/>
              <w:right w:w="20" w:type="nil"/>
            </w:tcMar>
            <w:vAlign w:val="center"/>
          </w:tcPr>
          <w:p w14:paraId="74A3C82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4A41B1B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32</w:t>
            </w:r>
          </w:p>
        </w:tc>
        <w:tc>
          <w:tcPr>
            <w:tcW w:w="2127" w:type="dxa"/>
            <w:tcMar>
              <w:top w:w="20" w:type="nil"/>
              <w:left w:w="20" w:type="nil"/>
              <w:bottom w:w="20" w:type="nil"/>
              <w:right w:w="20" w:type="nil"/>
            </w:tcMar>
            <w:vAlign w:val="center"/>
          </w:tcPr>
          <w:p w14:paraId="554BB2F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Security of processing</w:t>
            </w:r>
          </w:p>
        </w:tc>
        <w:tc>
          <w:tcPr>
            <w:tcW w:w="4394" w:type="dxa"/>
            <w:tcMar>
              <w:top w:w="20" w:type="nil"/>
              <w:left w:w="20" w:type="nil"/>
              <w:bottom w:w="20" w:type="nil"/>
              <w:right w:w="20" w:type="nil"/>
            </w:tcMar>
            <w:vAlign w:val="center"/>
          </w:tcPr>
          <w:p w14:paraId="541C8BE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uses authentication, role-based access control, password hashing, restricted document access, and secure handling of sensitive data.</w:t>
            </w:r>
          </w:p>
        </w:tc>
      </w:tr>
      <w:tr w:rsidR="00FB3C49" w:rsidRPr="003F08C9" w14:paraId="32709EAF" w14:textId="77777777" w:rsidTr="002F3AE9">
        <w:trPr>
          <w:trHeight w:val="283"/>
        </w:trPr>
        <w:tc>
          <w:tcPr>
            <w:tcW w:w="2093" w:type="dxa"/>
            <w:tcMar>
              <w:top w:w="20" w:type="nil"/>
              <w:left w:w="20" w:type="nil"/>
              <w:bottom w:w="20" w:type="nil"/>
              <w:right w:w="20" w:type="nil"/>
            </w:tcMar>
            <w:vAlign w:val="center"/>
          </w:tcPr>
          <w:p w14:paraId="402161C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ISO/IEC/IEEE 29148:2011</w:t>
            </w:r>
          </w:p>
        </w:tc>
        <w:tc>
          <w:tcPr>
            <w:tcW w:w="1417" w:type="dxa"/>
            <w:tcMar>
              <w:top w:w="20" w:type="nil"/>
              <w:left w:w="20" w:type="nil"/>
              <w:bottom w:w="20" w:type="nil"/>
              <w:right w:w="20" w:type="nil"/>
            </w:tcMar>
            <w:vAlign w:val="center"/>
          </w:tcPr>
          <w:p w14:paraId="5BB0985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Requirements engineering processes and products</w:t>
            </w:r>
          </w:p>
        </w:tc>
        <w:tc>
          <w:tcPr>
            <w:tcW w:w="2127" w:type="dxa"/>
            <w:tcMar>
              <w:top w:w="20" w:type="nil"/>
              <w:left w:w="20" w:type="nil"/>
              <w:bottom w:w="20" w:type="nil"/>
              <w:right w:w="20" w:type="nil"/>
            </w:tcMar>
            <w:vAlign w:val="center"/>
          </w:tcPr>
          <w:p w14:paraId="20D1DA7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Systems and software engineering — Life cycle processes — Requirements engineering</w:t>
            </w:r>
          </w:p>
        </w:tc>
        <w:tc>
          <w:tcPr>
            <w:tcW w:w="4394" w:type="dxa"/>
            <w:tcMar>
              <w:top w:w="20" w:type="nil"/>
              <w:left w:w="20" w:type="nil"/>
              <w:bottom w:w="20" w:type="nil"/>
              <w:right w:w="20" w:type="nil"/>
            </w:tcMar>
            <w:vAlign w:val="center"/>
          </w:tcPr>
          <w:p w14:paraId="2DB5CC7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separates functional and non-functional requirements, phrases them as observable system behaviors and measurable constraints, and uses them as a basis for design, implementation, testing, and validation.</w:t>
            </w:r>
          </w:p>
        </w:tc>
      </w:tr>
      <w:tr w:rsidR="00FB3C49" w:rsidRPr="003F08C9" w14:paraId="70A468BF" w14:textId="77777777" w:rsidTr="002F3AE9">
        <w:trPr>
          <w:trHeight w:val="283"/>
        </w:trPr>
        <w:tc>
          <w:tcPr>
            <w:tcW w:w="2093" w:type="dxa"/>
            <w:tcMar>
              <w:top w:w="20" w:type="nil"/>
              <w:left w:w="20" w:type="nil"/>
              <w:bottom w:w="20" w:type="nil"/>
              <w:right w:w="20" w:type="nil"/>
            </w:tcMar>
            <w:vAlign w:val="center"/>
          </w:tcPr>
          <w:p w14:paraId="258469A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 27001:2013</w:t>
            </w:r>
          </w:p>
        </w:tc>
        <w:tc>
          <w:tcPr>
            <w:tcW w:w="1417" w:type="dxa"/>
            <w:tcMar>
              <w:top w:w="20" w:type="nil"/>
              <w:left w:w="20" w:type="nil"/>
              <w:bottom w:w="20" w:type="nil"/>
              <w:right w:w="20" w:type="nil"/>
            </w:tcMar>
            <w:vAlign w:val="center"/>
          </w:tcPr>
          <w:p w14:paraId="63D7045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A.9.1</w:t>
            </w:r>
          </w:p>
        </w:tc>
        <w:tc>
          <w:tcPr>
            <w:tcW w:w="2127" w:type="dxa"/>
            <w:tcMar>
              <w:top w:w="20" w:type="nil"/>
              <w:left w:w="20" w:type="nil"/>
              <w:bottom w:w="20" w:type="nil"/>
              <w:right w:w="20" w:type="nil"/>
            </w:tcMar>
            <w:vAlign w:val="center"/>
          </w:tcPr>
          <w:p w14:paraId="4ACE461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Access control policy</w:t>
            </w:r>
          </w:p>
        </w:tc>
        <w:tc>
          <w:tcPr>
            <w:tcW w:w="4394" w:type="dxa"/>
            <w:tcMar>
              <w:top w:w="20" w:type="nil"/>
              <w:left w:w="20" w:type="nil"/>
              <w:bottom w:w="20" w:type="nil"/>
              <w:right w:w="20" w:type="nil"/>
            </w:tcMar>
            <w:vAlign w:val="center"/>
          </w:tcPr>
          <w:p w14:paraId="6662A01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Role-based access control restricts functionalities and sensitive information to authorized candidates, employers, and administrators. Uploaded official disability documents are not visible to employers by default.</w:t>
            </w:r>
          </w:p>
        </w:tc>
      </w:tr>
      <w:tr w:rsidR="00FB3C49" w:rsidRPr="003F08C9" w14:paraId="0CEB3BA4" w14:textId="77777777" w:rsidTr="002F3AE9">
        <w:trPr>
          <w:trHeight w:val="283"/>
        </w:trPr>
        <w:tc>
          <w:tcPr>
            <w:tcW w:w="2093" w:type="dxa"/>
            <w:tcMar>
              <w:top w:w="20" w:type="nil"/>
              <w:left w:w="20" w:type="nil"/>
              <w:bottom w:w="20" w:type="nil"/>
              <w:right w:w="20" w:type="nil"/>
            </w:tcMar>
            <w:vAlign w:val="center"/>
          </w:tcPr>
          <w:p w14:paraId="6E5351C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 27001:2013</w:t>
            </w:r>
          </w:p>
        </w:tc>
        <w:tc>
          <w:tcPr>
            <w:tcW w:w="1417" w:type="dxa"/>
            <w:tcMar>
              <w:top w:w="20" w:type="nil"/>
              <w:left w:w="20" w:type="nil"/>
              <w:bottom w:w="20" w:type="nil"/>
              <w:right w:w="20" w:type="nil"/>
            </w:tcMar>
            <w:vAlign w:val="center"/>
          </w:tcPr>
          <w:p w14:paraId="0D75632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A.12.4.1</w:t>
            </w:r>
          </w:p>
        </w:tc>
        <w:tc>
          <w:tcPr>
            <w:tcW w:w="2127" w:type="dxa"/>
            <w:tcMar>
              <w:top w:w="20" w:type="nil"/>
              <w:left w:w="20" w:type="nil"/>
              <w:bottom w:w="20" w:type="nil"/>
              <w:right w:w="20" w:type="nil"/>
            </w:tcMar>
            <w:vAlign w:val="center"/>
          </w:tcPr>
          <w:p w14:paraId="6B69FF5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Event logging</w:t>
            </w:r>
          </w:p>
        </w:tc>
        <w:tc>
          <w:tcPr>
            <w:tcW w:w="4394" w:type="dxa"/>
            <w:tcMar>
              <w:top w:w="20" w:type="nil"/>
              <w:left w:w="20" w:type="nil"/>
              <w:bottom w:w="20" w:type="nil"/>
              <w:right w:w="20" w:type="nil"/>
            </w:tcMar>
            <w:vAlign w:val="center"/>
          </w:tcPr>
          <w:p w14:paraId="5C74EE6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Security-relevant and workflow-relevant actions, such as login, profile updates, job changes, matching requests, document verification, and application status updates, can be logged for audit and troubleshooting.</w:t>
            </w:r>
          </w:p>
        </w:tc>
      </w:tr>
      <w:tr w:rsidR="00FB3C49" w:rsidRPr="003F08C9" w14:paraId="6F1955CC" w14:textId="77777777" w:rsidTr="002F3AE9">
        <w:trPr>
          <w:trHeight w:val="283"/>
        </w:trPr>
        <w:tc>
          <w:tcPr>
            <w:tcW w:w="2093" w:type="dxa"/>
            <w:tcMar>
              <w:top w:w="20" w:type="nil"/>
              <w:left w:w="20" w:type="nil"/>
              <w:bottom w:w="20" w:type="nil"/>
              <w:right w:w="20" w:type="nil"/>
            </w:tcMar>
            <w:vAlign w:val="center"/>
          </w:tcPr>
          <w:p w14:paraId="375BC1F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IEEE 12207</w:t>
            </w:r>
          </w:p>
        </w:tc>
        <w:tc>
          <w:tcPr>
            <w:tcW w:w="1417" w:type="dxa"/>
            <w:tcMar>
              <w:top w:w="20" w:type="nil"/>
              <w:left w:w="20" w:type="nil"/>
              <w:bottom w:w="20" w:type="nil"/>
              <w:right w:w="20" w:type="nil"/>
            </w:tcMar>
            <w:vAlign w:val="center"/>
          </w:tcPr>
          <w:p w14:paraId="562D143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6.4.11</w:t>
            </w:r>
          </w:p>
        </w:tc>
        <w:tc>
          <w:tcPr>
            <w:tcW w:w="2127" w:type="dxa"/>
            <w:tcMar>
              <w:top w:w="20" w:type="nil"/>
              <w:left w:w="20" w:type="nil"/>
              <w:bottom w:w="20" w:type="nil"/>
              <w:right w:w="20" w:type="nil"/>
            </w:tcMar>
            <w:vAlign w:val="center"/>
          </w:tcPr>
          <w:p w14:paraId="1A6C987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Software validation process</w:t>
            </w:r>
          </w:p>
        </w:tc>
        <w:tc>
          <w:tcPr>
            <w:tcW w:w="4394" w:type="dxa"/>
            <w:tcMar>
              <w:top w:w="20" w:type="nil"/>
              <w:left w:w="20" w:type="nil"/>
              <w:bottom w:w="20" w:type="nil"/>
              <w:right w:w="20" w:type="nil"/>
            </w:tcMar>
            <w:vAlign w:val="center"/>
          </w:tcPr>
          <w:p w14:paraId="53228A1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includes validation through functional tests, accessibility tests, ASR/NLP tests, matching evaluation, and user feedback where feasible.</w:t>
            </w:r>
          </w:p>
        </w:tc>
      </w:tr>
      <w:tr w:rsidR="00FB3C49" w:rsidRPr="003F08C9" w14:paraId="6DE8D94D" w14:textId="77777777" w:rsidTr="002F3AE9">
        <w:trPr>
          <w:trHeight w:val="283"/>
        </w:trPr>
        <w:tc>
          <w:tcPr>
            <w:tcW w:w="2093" w:type="dxa"/>
            <w:tcMar>
              <w:top w:w="20" w:type="nil"/>
              <w:left w:w="20" w:type="nil"/>
              <w:bottom w:w="20" w:type="nil"/>
              <w:right w:w="20" w:type="nil"/>
            </w:tcMar>
            <w:vAlign w:val="center"/>
          </w:tcPr>
          <w:p w14:paraId="39FD561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IEEE 12207</w:t>
            </w:r>
          </w:p>
        </w:tc>
        <w:tc>
          <w:tcPr>
            <w:tcW w:w="1417" w:type="dxa"/>
            <w:tcMar>
              <w:top w:w="20" w:type="nil"/>
              <w:left w:w="20" w:type="nil"/>
              <w:bottom w:w="20" w:type="nil"/>
              <w:right w:w="20" w:type="nil"/>
            </w:tcMar>
            <w:vAlign w:val="center"/>
          </w:tcPr>
          <w:p w14:paraId="46DC883F"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6.3.5</w:t>
            </w:r>
          </w:p>
        </w:tc>
        <w:tc>
          <w:tcPr>
            <w:tcW w:w="2127" w:type="dxa"/>
            <w:tcMar>
              <w:top w:w="20" w:type="nil"/>
              <w:left w:w="20" w:type="nil"/>
              <w:bottom w:w="20" w:type="nil"/>
              <w:right w:w="20" w:type="nil"/>
            </w:tcMar>
            <w:vAlign w:val="center"/>
          </w:tcPr>
          <w:p w14:paraId="1563B53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Software configuration management</w:t>
            </w:r>
          </w:p>
        </w:tc>
        <w:tc>
          <w:tcPr>
            <w:tcW w:w="4394" w:type="dxa"/>
            <w:tcMar>
              <w:top w:w="20" w:type="nil"/>
              <w:left w:w="20" w:type="nil"/>
              <w:bottom w:w="20" w:type="nil"/>
              <w:right w:w="20" w:type="nil"/>
            </w:tcMar>
            <w:vAlign w:val="center"/>
          </w:tcPr>
          <w:p w14:paraId="2D2B36F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uses Git/GitHub for version control, change tracking, collaboration, and code management.</w:t>
            </w:r>
          </w:p>
        </w:tc>
      </w:tr>
      <w:tr w:rsidR="00FB3C49" w:rsidRPr="003F08C9" w14:paraId="3696D768" w14:textId="77777777" w:rsidTr="002F3AE9">
        <w:trPr>
          <w:trHeight w:val="283"/>
        </w:trPr>
        <w:tc>
          <w:tcPr>
            <w:tcW w:w="2093" w:type="dxa"/>
            <w:tcMar>
              <w:top w:w="20" w:type="nil"/>
              <w:left w:w="20" w:type="nil"/>
              <w:bottom w:w="20" w:type="nil"/>
              <w:right w:w="20" w:type="nil"/>
            </w:tcMar>
            <w:vAlign w:val="center"/>
          </w:tcPr>
          <w:p w14:paraId="18E55FE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lastRenderedPageBreak/>
              <w:t>ISO 9241</w:t>
            </w:r>
          </w:p>
        </w:tc>
        <w:tc>
          <w:tcPr>
            <w:tcW w:w="1417" w:type="dxa"/>
            <w:tcMar>
              <w:top w:w="20" w:type="nil"/>
              <w:left w:w="20" w:type="nil"/>
              <w:bottom w:w="20" w:type="nil"/>
              <w:right w:w="20" w:type="nil"/>
            </w:tcMar>
            <w:vAlign w:val="center"/>
          </w:tcPr>
          <w:p w14:paraId="329DD1C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Part 110</w:t>
            </w:r>
          </w:p>
        </w:tc>
        <w:tc>
          <w:tcPr>
            <w:tcW w:w="2127" w:type="dxa"/>
            <w:tcMar>
              <w:top w:w="20" w:type="nil"/>
              <w:left w:w="20" w:type="nil"/>
              <w:bottom w:w="20" w:type="nil"/>
              <w:right w:w="20" w:type="nil"/>
            </w:tcMar>
            <w:vAlign w:val="center"/>
          </w:tcPr>
          <w:p w14:paraId="6B8682F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Dialogue principles</w:t>
            </w:r>
          </w:p>
        </w:tc>
        <w:tc>
          <w:tcPr>
            <w:tcW w:w="4394" w:type="dxa"/>
            <w:tcMar>
              <w:top w:w="20" w:type="nil"/>
              <w:left w:w="20" w:type="nil"/>
              <w:bottom w:w="20" w:type="nil"/>
              <w:right w:w="20" w:type="nil"/>
            </w:tcMar>
            <w:vAlign w:val="center"/>
          </w:tcPr>
          <w:p w14:paraId="225BCB6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interface follows principles of consistency, feedback, error tolerance, user control, and suitability for the task. This supports accessible and understandable candidate journeys.</w:t>
            </w:r>
          </w:p>
        </w:tc>
      </w:tr>
      <w:tr w:rsidR="00FB3C49" w:rsidRPr="003F08C9" w14:paraId="4BA8AB1B" w14:textId="77777777" w:rsidTr="002F3AE9">
        <w:trPr>
          <w:trHeight w:val="283"/>
        </w:trPr>
        <w:tc>
          <w:tcPr>
            <w:tcW w:w="2093" w:type="dxa"/>
            <w:tcMar>
              <w:top w:w="20" w:type="nil"/>
              <w:left w:w="20" w:type="nil"/>
              <w:bottom w:w="20" w:type="nil"/>
              <w:right w:w="20" w:type="nil"/>
            </w:tcMar>
            <w:vAlign w:val="center"/>
          </w:tcPr>
          <w:p w14:paraId="53D271F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 25010</w:t>
            </w:r>
          </w:p>
        </w:tc>
        <w:tc>
          <w:tcPr>
            <w:tcW w:w="1417" w:type="dxa"/>
            <w:tcMar>
              <w:top w:w="20" w:type="nil"/>
              <w:left w:w="20" w:type="nil"/>
              <w:bottom w:w="20" w:type="nil"/>
              <w:right w:w="20" w:type="nil"/>
            </w:tcMar>
            <w:vAlign w:val="center"/>
          </w:tcPr>
          <w:p w14:paraId="4B6B11F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Product quality model</w:t>
            </w:r>
          </w:p>
        </w:tc>
        <w:tc>
          <w:tcPr>
            <w:tcW w:w="2127" w:type="dxa"/>
            <w:tcMar>
              <w:top w:w="20" w:type="nil"/>
              <w:left w:w="20" w:type="nil"/>
              <w:bottom w:w="20" w:type="nil"/>
              <w:right w:w="20" w:type="nil"/>
            </w:tcMar>
            <w:vAlign w:val="center"/>
          </w:tcPr>
          <w:p w14:paraId="659DB0AF"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Usability, accessibility, reliability, security, maintainability, compatibility</w:t>
            </w:r>
          </w:p>
        </w:tc>
        <w:tc>
          <w:tcPr>
            <w:tcW w:w="4394" w:type="dxa"/>
            <w:tcMar>
              <w:top w:w="20" w:type="nil"/>
              <w:left w:w="20" w:type="nil"/>
              <w:bottom w:w="20" w:type="nil"/>
              <w:right w:w="20" w:type="nil"/>
            </w:tcMar>
            <w:vAlign w:val="center"/>
          </w:tcPr>
          <w:p w14:paraId="6D9015F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solution addresses usability, accessibility, security, reliability, maintainability, compatibility, and performance through measurable non-functional requirements.</w:t>
            </w:r>
          </w:p>
        </w:tc>
      </w:tr>
      <w:tr w:rsidR="00FB3C49" w:rsidRPr="003F08C9" w14:paraId="691A3282" w14:textId="77777777" w:rsidTr="002F3AE9">
        <w:trPr>
          <w:trHeight w:val="283"/>
        </w:trPr>
        <w:tc>
          <w:tcPr>
            <w:tcW w:w="2093" w:type="dxa"/>
            <w:tcMar>
              <w:top w:w="20" w:type="nil"/>
              <w:left w:w="20" w:type="nil"/>
              <w:bottom w:w="20" w:type="nil"/>
              <w:right w:w="20" w:type="nil"/>
            </w:tcMar>
            <w:vAlign w:val="center"/>
          </w:tcPr>
          <w:p w14:paraId="20B9122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UML 2.5</w:t>
            </w:r>
          </w:p>
        </w:tc>
        <w:tc>
          <w:tcPr>
            <w:tcW w:w="1417" w:type="dxa"/>
            <w:tcMar>
              <w:top w:w="20" w:type="nil"/>
              <w:left w:w="20" w:type="nil"/>
              <w:bottom w:w="20" w:type="nil"/>
              <w:right w:w="20" w:type="nil"/>
            </w:tcMar>
            <w:vAlign w:val="center"/>
          </w:tcPr>
          <w:p w14:paraId="76F98EB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Modeling notation</w:t>
            </w:r>
          </w:p>
        </w:tc>
        <w:tc>
          <w:tcPr>
            <w:tcW w:w="2127" w:type="dxa"/>
            <w:tcMar>
              <w:top w:w="20" w:type="nil"/>
              <w:left w:w="20" w:type="nil"/>
              <w:bottom w:w="20" w:type="nil"/>
              <w:right w:w="20" w:type="nil"/>
            </w:tcMar>
            <w:vAlign w:val="center"/>
          </w:tcPr>
          <w:p w14:paraId="5EE4358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Unified Modeling Language</w:t>
            </w:r>
          </w:p>
        </w:tc>
        <w:tc>
          <w:tcPr>
            <w:tcW w:w="4394" w:type="dxa"/>
            <w:tcMar>
              <w:top w:w="20" w:type="nil"/>
              <w:left w:w="20" w:type="nil"/>
              <w:bottom w:w="20" w:type="nil"/>
              <w:right w:w="20" w:type="nil"/>
            </w:tcMar>
            <w:vAlign w:val="center"/>
          </w:tcPr>
          <w:p w14:paraId="73E6676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UML diagrams may be used to describe system structure, workflows, components, classes, and interactions in a standardized way.</w:t>
            </w:r>
          </w:p>
        </w:tc>
      </w:tr>
      <w:tr w:rsidR="00FB3C49" w:rsidRPr="003F08C9" w14:paraId="5A7D8F54" w14:textId="77777777" w:rsidTr="002F3AE9">
        <w:trPr>
          <w:trHeight w:val="283"/>
        </w:trPr>
        <w:tc>
          <w:tcPr>
            <w:tcW w:w="2093" w:type="dxa"/>
            <w:tcMar>
              <w:top w:w="20" w:type="nil"/>
              <w:left w:w="20" w:type="nil"/>
              <w:bottom w:w="20" w:type="nil"/>
              <w:right w:w="20" w:type="nil"/>
            </w:tcMar>
            <w:vAlign w:val="center"/>
          </w:tcPr>
          <w:p w14:paraId="2D109FB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OWASP Web Security Guidelines</w:t>
            </w:r>
          </w:p>
        </w:tc>
        <w:tc>
          <w:tcPr>
            <w:tcW w:w="1417" w:type="dxa"/>
            <w:tcMar>
              <w:top w:w="20" w:type="nil"/>
              <w:left w:w="20" w:type="nil"/>
              <w:bottom w:w="20" w:type="nil"/>
              <w:right w:w="20" w:type="nil"/>
            </w:tcMar>
            <w:vAlign w:val="center"/>
          </w:tcPr>
          <w:p w14:paraId="71CCC87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Web application security practices</w:t>
            </w:r>
          </w:p>
        </w:tc>
        <w:tc>
          <w:tcPr>
            <w:tcW w:w="2127" w:type="dxa"/>
            <w:tcMar>
              <w:top w:w="20" w:type="nil"/>
              <w:left w:w="20" w:type="nil"/>
              <w:bottom w:w="20" w:type="nil"/>
              <w:right w:w="20" w:type="nil"/>
            </w:tcMar>
            <w:vAlign w:val="center"/>
          </w:tcPr>
          <w:p w14:paraId="5833368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Secure web application development</w:t>
            </w:r>
          </w:p>
        </w:tc>
        <w:tc>
          <w:tcPr>
            <w:tcW w:w="4394" w:type="dxa"/>
            <w:tcMar>
              <w:top w:w="20" w:type="nil"/>
              <w:left w:w="20" w:type="nil"/>
              <w:bottom w:w="20" w:type="nil"/>
              <w:right w:w="20" w:type="nil"/>
            </w:tcMar>
            <w:vAlign w:val="center"/>
          </w:tcPr>
          <w:p w14:paraId="3FC0976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considers secure authentication, authorization, input validation, protected API routes, restricted document access, and reduced exposure of sensitive data.</w:t>
            </w:r>
          </w:p>
        </w:tc>
      </w:tr>
      <w:tr w:rsidR="00FB3C49" w:rsidRPr="003F08C9" w14:paraId="1386776A" w14:textId="77777777" w:rsidTr="002F3AE9">
        <w:trPr>
          <w:trHeight w:val="283"/>
        </w:trPr>
        <w:tc>
          <w:tcPr>
            <w:tcW w:w="2093" w:type="dxa"/>
            <w:tcMar>
              <w:top w:w="20" w:type="nil"/>
              <w:left w:w="20" w:type="nil"/>
              <w:bottom w:w="20" w:type="nil"/>
              <w:right w:w="20" w:type="nil"/>
            </w:tcMar>
            <w:vAlign w:val="center"/>
          </w:tcPr>
          <w:p w14:paraId="1DF070D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Local disability recognition and employment inclusion regulations</w:t>
            </w:r>
          </w:p>
        </w:tc>
        <w:tc>
          <w:tcPr>
            <w:tcW w:w="1417" w:type="dxa"/>
            <w:tcMar>
              <w:top w:w="20" w:type="nil"/>
              <w:left w:w="20" w:type="nil"/>
              <w:bottom w:w="20" w:type="nil"/>
              <w:right w:w="20" w:type="nil"/>
            </w:tcMar>
            <w:vAlign w:val="center"/>
          </w:tcPr>
          <w:p w14:paraId="2C25D47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Country-specific</w:t>
            </w:r>
          </w:p>
        </w:tc>
        <w:tc>
          <w:tcPr>
            <w:tcW w:w="2127" w:type="dxa"/>
            <w:tcMar>
              <w:top w:w="20" w:type="nil"/>
              <w:left w:w="20" w:type="nil"/>
              <w:bottom w:w="20" w:type="nil"/>
              <w:right w:w="20" w:type="nil"/>
            </w:tcMar>
            <w:vAlign w:val="center"/>
          </w:tcPr>
          <w:p w14:paraId="425432A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Official disability recognition and inclusion obligations</w:t>
            </w:r>
          </w:p>
        </w:tc>
        <w:tc>
          <w:tcPr>
            <w:tcW w:w="4394" w:type="dxa"/>
            <w:tcMar>
              <w:top w:w="20" w:type="nil"/>
              <w:left w:w="20" w:type="nil"/>
              <w:bottom w:w="20" w:type="nil"/>
              <w:right w:w="20" w:type="nil"/>
            </w:tcMar>
            <w:vAlign w:val="center"/>
          </w:tcPr>
          <w:p w14:paraId="3327A8E0" w14:textId="77777777" w:rsidR="00C57E62" w:rsidRPr="003F08C9" w:rsidRDefault="00FB3C49" w:rsidP="00C57E62">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may store official disability recognition information when voluntarily provided and confirmed by the candidate. The system does not calculate official disability percentage and does not replace legal or medical recognition processes.</w:t>
            </w:r>
          </w:p>
        </w:tc>
      </w:tr>
    </w:tbl>
    <w:p w14:paraId="289FCF69" w14:textId="77777777" w:rsidR="00F70B5F" w:rsidRPr="003F08C9" w:rsidRDefault="00F70B5F" w:rsidP="00512175"/>
    <w:p w14:paraId="15E4C7F0" w14:textId="77777777" w:rsidR="00C02104" w:rsidRPr="003F08C9" w:rsidRDefault="005F2240" w:rsidP="00C02104">
      <w:pPr>
        <w:pStyle w:val="Heading2"/>
        <w:ind w:left="561" w:right="0"/>
        <w:rPr>
          <w:sz w:val="20"/>
          <w:szCs w:val="20"/>
        </w:rPr>
      </w:pPr>
      <w:bookmarkStart w:id="25" w:name="_Toc239973762"/>
      <w:r w:rsidRPr="003F08C9">
        <w:rPr>
          <w:sz w:val="20"/>
          <w:szCs w:val="20"/>
        </w:rPr>
        <w:t>Conceptual model</w:t>
      </w:r>
      <w:bookmarkEnd w:id="25"/>
      <w:r w:rsidRPr="003F08C9">
        <w:rPr>
          <w:sz w:val="20"/>
          <w:szCs w:val="20"/>
        </w:rPr>
        <w:t xml:space="preserve"> </w:t>
      </w:r>
    </w:p>
    <w:p w14:paraId="04D6FF09" w14:textId="77777777" w:rsidR="00C02104" w:rsidRPr="003F08C9" w:rsidRDefault="00C02104" w:rsidP="00C02104">
      <w:pPr>
        <w:rPr>
          <w:rFonts w:asciiTheme="minorBidi" w:hAnsiTheme="minorBidi" w:cstheme="minorBidi"/>
          <w:sz w:val="20"/>
          <w:szCs w:val="20"/>
        </w:rPr>
      </w:pPr>
      <w:r w:rsidRPr="003F08C9">
        <w:rPr>
          <w:rFonts w:asciiTheme="minorBidi" w:hAnsiTheme="minorBidi" w:cstheme="minorBidi"/>
          <w:sz w:val="20"/>
          <w:szCs w:val="20"/>
        </w:rPr>
        <w:t>This section describes the conceptual model of the proposed Inclusive Web Platform for employment. Based on the gathered functional and non-functional requirements, the following section provides an overview of the primary entities that make the whole system, as well as of its processes and the actors involved. Diagrams are included to demonstrate how the system operates, what concepts the platform relies on, and how the components are related. That is why, being an intermediate step between requirement analysis and solution design outlined further in the report, the conceptual model plays a significant role in describing the proposed system.</w:t>
      </w:r>
    </w:p>
    <w:p w14:paraId="47029C44" w14:textId="77777777" w:rsidR="00C02104" w:rsidRPr="003F08C9" w:rsidRDefault="00C02104" w:rsidP="00C02104"/>
    <w:p w14:paraId="4A31A5AF" w14:textId="77777777" w:rsidR="00C02104" w:rsidRPr="003F08C9" w:rsidRDefault="00C02104" w:rsidP="00C02104">
      <w:pPr>
        <w:pStyle w:val="ListParagraph"/>
        <w:numPr>
          <w:ilvl w:val="0"/>
          <w:numId w:val="31"/>
        </w:numPr>
        <w:spacing w:after="0" w:line="240" w:lineRule="auto"/>
        <w:jc w:val="left"/>
        <w:rPr>
          <w:rFonts w:eastAsia="Times New Roman"/>
          <w:b/>
          <w:bCs/>
          <w:szCs w:val="20"/>
          <w:lang w:val="en-US"/>
        </w:rPr>
      </w:pPr>
      <w:r w:rsidRPr="003F08C9">
        <w:rPr>
          <w:rFonts w:eastAsia="Times New Roman"/>
          <w:b/>
          <w:bCs/>
          <w:szCs w:val="20"/>
          <w:lang w:val="en-US"/>
        </w:rPr>
        <w:t>Context Diagram (C4 - Level 1)</w:t>
      </w:r>
    </w:p>
    <w:p w14:paraId="6DAE0144" w14:textId="77777777" w:rsidR="00C02104" w:rsidRPr="003F08C9" w:rsidRDefault="00C02104" w:rsidP="00C02104">
      <w:pPr>
        <w:rPr>
          <w:szCs w:val="20"/>
        </w:rPr>
      </w:pPr>
    </w:p>
    <w:p w14:paraId="47736D9C" w14:textId="77777777" w:rsidR="00C02104" w:rsidRPr="003F08C9" w:rsidRDefault="00C02104" w:rsidP="00C02104">
      <w:pPr>
        <w:pStyle w:val="ListParagraph"/>
        <w:ind w:left="360"/>
        <w:rPr>
          <w:szCs w:val="20"/>
          <w:lang w:val="en-US"/>
        </w:rPr>
      </w:pPr>
      <w:r w:rsidRPr="003F08C9">
        <w:rPr>
          <w:szCs w:val="20"/>
          <w:lang w:val="en-US"/>
        </w:rPr>
        <w:t>Before presenting the system context diagram, a short legend is provided to clarify the notation used in the C4 model. The person symbol represents an external actor who interacts with the platform, such as a candidate, employer, or administrator. The blue rectangle represents the software system under study, while the dashed arrow represents a relationship or interaction between an actor and the system.</w:t>
      </w:r>
    </w:p>
    <w:p w14:paraId="3240E6B2" w14:textId="77777777" w:rsidR="002716FE" w:rsidRPr="003F08C9" w:rsidRDefault="00C57E62">
      <w:pPr>
        <w:spacing w:after="370" w:line="259" w:lineRule="auto"/>
      </w:pPr>
      <w:r w:rsidRPr="003F08C9">
        <w:rPr>
          <w:noProof/>
        </w:rPr>
        <w:lastRenderedPageBreak/>
        <w:drawing>
          <wp:inline distT="0" distB="0" distL="0" distR="0" wp14:anchorId="04A2717A" wp14:editId="26B7F5AD">
            <wp:extent cx="5600700" cy="1092425"/>
            <wp:effectExtent l="0" t="0" r="0" b="0"/>
            <wp:docPr id="423469669" name="Picture 23" descr="System context diagram (C4 Level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69669" name="Picture 23" descr="System context diagram (C4 Level 1)" title="Figure 1"/>
                    <pic:cNvPicPr/>
                  </pic:nvPicPr>
                  <pic:blipFill rotWithShape="1">
                    <a:blip r:embed="rId9" cstate="print">
                      <a:extLst>
                        <a:ext uri="{28A0092B-C50C-407E-A947-70E740481C1C}">
                          <a14:useLocalDpi xmlns:a14="http://schemas.microsoft.com/office/drawing/2010/main" val="0"/>
                        </a:ext>
                      </a:extLst>
                    </a:blip>
                    <a:srcRect b="5215"/>
                    <a:stretch>
                      <a:fillRect/>
                    </a:stretch>
                  </pic:blipFill>
                  <pic:spPr bwMode="auto">
                    <a:xfrm>
                      <a:off x="0" y="0"/>
                      <a:ext cx="5600700" cy="1092425"/>
                    </a:xfrm>
                    <a:prstGeom prst="rect">
                      <a:avLst/>
                    </a:prstGeom>
                    <a:ln>
                      <a:noFill/>
                    </a:ln>
                    <a:extLst>
                      <a:ext uri="{53640926-AAD7-44D8-BBD7-CCE9431645EC}">
                        <a14:shadowObscured xmlns:a14="http://schemas.microsoft.com/office/drawing/2010/main"/>
                      </a:ext>
                    </a:extLst>
                  </pic:spPr>
                </pic:pic>
              </a:graphicData>
            </a:graphic>
          </wp:inline>
        </w:drawing>
      </w:r>
    </w:p>
    <w:p w14:paraId="7EDEF927" w14:textId="77777777" w:rsidR="002716FE" w:rsidRPr="003F08C9" w:rsidRDefault="001D3C70" w:rsidP="004304E5">
      <w:pPr>
        <w:pStyle w:val="Caption"/>
        <w:jc w:val="left"/>
        <w:rPr>
          <w:color w:val="000000" w:themeColor="text1"/>
        </w:rPr>
      </w:pPr>
      <w:bookmarkStart w:id="26" w:name="Figure_001"/>
      <w:r>
        <w:rPr>
          <w:color w:val="000000" w:themeColor="text1"/>
        </w:rPr>
        <w:t>Figure 1: C4 notation legend</w:t>
      </w:r>
      <w:bookmarkEnd w:id="26"/>
    </w:p>
    <w:p w14:paraId="4B0939BD" w14:textId="77777777" w:rsidR="00C02104" w:rsidRPr="003F08C9" w:rsidRDefault="00C02104" w:rsidP="00C02104">
      <w:pPr>
        <w:rPr>
          <w:szCs w:val="20"/>
        </w:rPr>
      </w:pPr>
      <w:r w:rsidRPr="003F08C9">
        <w:rPr>
          <w:szCs w:val="20"/>
        </w:rPr>
        <w:t>The system context diagram gives a high-level view of the Phase II Inclusive Employment Platform, its main users, and its external notification service. It defines the system boundary without showing internal technical components, which are detailed later in the container diagram.</w:t>
      </w:r>
    </w:p>
    <w:p w14:paraId="3BF8E924" w14:textId="77777777" w:rsidR="00E11020" w:rsidRPr="003F08C9" w:rsidRDefault="00E11020" w:rsidP="00E11020">
      <w:pPr>
        <w:rPr>
          <w:szCs w:val="20"/>
        </w:rPr>
      </w:pPr>
      <w:r w:rsidRPr="003F08C9">
        <w:rPr>
          <w:noProof/>
          <w:szCs w:val="20"/>
        </w:rPr>
        <w:lastRenderedPageBreak/>
        <w:drawing>
          <wp:anchor distT="0" distB="0" distL="114300" distR="114300" simplePos="0" relativeHeight="251658240" behindDoc="0" locked="0" layoutInCell="1" allowOverlap="1" wp14:anchorId="15AEEB37" wp14:editId="50F03111">
            <wp:simplePos x="0" y="0"/>
            <wp:positionH relativeFrom="column">
              <wp:posOffset>645795</wp:posOffset>
            </wp:positionH>
            <wp:positionV relativeFrom="paragraph">
              <wp:posOffset>3175</wp:posOffset>
            </wp:positionV>
            <wp:extent cx="4160520" cy="6565900"/>
            <wp:effectExtent l="0" t="0" r="5080" b="0"/>
            <wp:wrapTopAndBottom/>
            <wp:docPr id="1513067126" name="Picture 25" descr="System context diagram (C4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67126" name="Picture 1513067126"/>
                    <pic:cNvPicPr/>
                  </pic:nvPicPr>
                  <pic:blipFill rotWithShape="1">
                    <a:blip r:embed="rId10">
                      <a:extLst>
                        <a:ext uri="{28A0092B-C50C-407E-A947-70E740481C1C}">
                          <a14:useLocalDpi xmlns:a14="http://schemas.microsoft.com/office/drawing/2010/main" val="0"/>
                        </a:ext>
                      </a:extLst>
                    </a:blip>
                    <a:srcRect l="20544" t="8771" r="20680" b="19177"/>
                    <a:stretch>
                      <a:fillRect/>
                    </a:stretch>
                  </pic:blipFill>
                  <pic:spPr bwMode="auto">
                    <a:xfrm>
                      <a:off x="0" y="0"/>
                      <a:ext cx="4160520" cy="6565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14EFFB" w14:textId="77777777" w:rsidR="002716FE" w:rsidRPr="003F08C9" w:rsidRDefault="001D3C70" w:rsidP="004304E5">
      <w:pPr>
        <w:pStyle w:val="Caption"/>
        <w:jc w:val="left"/>
        <w:rPr>
          <w:color w:val="000000" w:themeColor="text1"/>
        </w:rPr>
      </w:pPr>
      <w:bookmarkStart w:id="27" w:name="Figure_002"/>
      <w:r>
        <w:rPr>
          <w:color w:val="000000" w:themeColor="text1"/>
        </w:rPr>
        <w:t>Figure 2: System context diagram (C4 Level 1)</w:t>
      </w:r>
      <w:bookmarkEnd w:id="27"/>
    </w:p>
    <w:p w14:paraId="59474B38" w14:textId="77777777" w:rsidR="00C02104" w:rsidRPr="003F08C9" w:rsidRDefault="00C02104" w:rsidP="00C02104">
      <w:pPr>
        <w:pStyle w:val="Heading1"/>
        <w:numPr>
          <w:ilvl w:val="0"/>
          <w:numId w:val="0"/>
        </w:numPr>
        <w:ind w:left="432" w:hanging="432"/>
      </w:pPr>
    </w:p>
    <w:p w14:paraId="1F1D97C9" w14:textId="77777777" w:rsidR="00C02104" w:rsidRPr="003F08C9" w:rsidRDefault="00C02104" w:rsidP="00C02104">
      <w:r w:rsidRPr="003F08C9">
        <w:t>The platform is used by candidates, employers, and administrators. Candidates create profiles, view compatible jobs, and apply. Employers post jobs, review applications, and update application status. Administrators manage platform data and configuration. The notification service delivers alerts and application updates to users.</w:t>
      </w:r>
    </w:p>
    <w:p w14:paraId="4D54B7D6" w14:textId="77777777" w:rsidR="00C02104" w:rsidRPr="003F08C9" w:rsidRDefault="00C02104" w:rsidP="00C02104"/>
    <w:p w14:paraId="461D60F6" w14:textId="77777777" w:rsidR="00E11020" w:rsidRPr="003F08C9" w:rsidRDefault="00E11020" w:rsidP="00E11020">
      <w:pPr>
        <w:pStyle w:val="ListParagraph"/>
        <w:numPr>
          <w:ilvl w:val="0"/>
          <w:numId w:val="36"/>
        </w:numPr>
        <w:rPr>
          <w:b/>
          <w:bCs/>
          <w:szCs w:val="20"/>
          <w:lang w:val="en-US"/>
        </w:rPr>
      </w:pPr>
      <w:r w:rsidRPr="003F08C9">
        <w:rPr>
          <w:rFonts w:eastAsia="Times New Roman"/>
          <w:b/>
          <w:bCs/>
          <w:szCs w:val="20"/>
          <w:lang w:val="en-US"/>
        </w:rPr>
        <w:t>Container Diagram (C4 - Level 2)</w:t>
      </w:r>
    </w:p>
    <w:p w14:paraId="701D9D7F" w14:textId="77777777" w:rsidR="000C49EE" w:rsidRPr="003F08C9" w:rsidRDefault="000C49EE" w:rsidP="000C49EE">
      <w:pPr>
        <w:pStyle w:val="ListParagraph"/>
        <w:ind w:left="0"/>
        <w:rPr>
          <w:rFonts w:eastAsia="Times New Roman"/>
          <w:b/>
          <w:bCs/>
          <w:szCs w:val="20"/>
          <w:lang w:val="en-US"/>
        </w:rPr>
      </w:pPr>
    </w:p>
    <w:p w14:paraId="3B301310" w14:textId="77777777" w:rsidR="000C49EE" w:rsidRPr="003F08C9" w:rsidRDefault="001D3C70" w:rsidP="000C49EE">
      <w:pPr>
        <w:pStyle w:val="ListParagraph"/>
        <w:ind w:left="0"/>
        <w:rPr>
          <w:b/>
          <w:bCs/>
          <w:szCs w:val="20"/>
          <w:lang w:val="en-US"/>
        </w:rPr>
      </w:pPr>
      <w:r>
        <w:rPr>
          <w:color w:val="000000"/>
          <w:szCs w:val="20"/>
          <w:lang w:val="en-US"/>
        </w:rPr>
        <w:t>The container diagram shows the implemented technical blocks and communication boundaries: the accessible React interface, authoritative Symfony API, PostgreSQL, deterministic Python scoring service, AI/voice service, private file storage, and notification delivery.</w:t>
      </w:r>
    </w:p>
    <w:p w14:paraId="3E582574" w14:textId="77777777" w:rsidR="00C02104" w:rsidRPr="003F08C9" w:rsidRDefault="000C49EE" w:rsidP="003627E9">
      <w:r w:rsidRPr="003F08C9">
        <w:rPr>
          <w:noProof/>
        </w:rPr>
        <w:drawing>
          <wp:inline distT="0" distB="0" distL="0" distR="0" wp14:anchorId="498DCF82" wp14:editId="0BE9C227">
            <wp:extent cx="5600700" cy="6088380"/>
            <wp:effectExtent l="0" t="0" r="0" b="7620"/>
            <wp:docPr id="875174756" name="Picture 28" descr="Matching-evaluation state diagram"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74756" name="Picture 28" descr="Matching-evaluation state diagram" title="Figure 3"/>
                    <pic:cNvPicPr/>
                  </pic:nvPicPr>
                  <pic:blipFill>
                    <a:blip r:embed="rId11">
                      <a:extLst>
                        <a:ext uri="{28A0092B-C50C-407E-A947-70E740481C1C}">
                          <a14:useLocalDpi xmlns:a14="http://schemas.microsoft.com/office/drawing/2010/main" val="0"/>
                        </a:ext>
                      </a:extLst>
                    </a:blip>
                    <a:stretch>
                      <a:fillRect/>
                    </a:stretch>
                  </pic:blipFill>
                  <pic:spPr>
                    <a:xfrm>
                      <a:off x="0" y="0"/>
                      <a:ext cx="5600700" cy="6088380"/>
                    </a:xfrm>
                    <a:prstGeom prst="rect">
                      <a:avLst/>
                    </a:prstGeom>
                  </pic:spPr>
                </pic:pic>
              </a:graphicData>
            </a:graphic>
          </wp:inline>
        </w:drawing>
      </w:r>
    </w:p>
    <w:p w14:paraId="56A1A868" w14:textId="77777777" w:rsidR="002716FE" w:rsidRPr="003F08C9" w:rsidRDefault="001D3C70" w:rsidP="004304E5">
      <w:pPr>
        <w:pStyle w:val="Caption"/>
        <w:jc w:val="left"/>
        <w:rPr>
          <w:color w:val="000000" w:themeColor="text1"/>
        </w:rPr>
      </w:pPr>
      <w:bookmarkStart w:id="28" w:name="Figure_003"/>
      <w:r>
        <w:rPr>
          <w:color w:val="000000" w:themeColor="text1"/>
        </w:rPr>
        <w:t>Figure 3: Container diagram (C4 Level 2)</w:t>
      </w:r>
      <w:bookmarkEnd w:id="28"/>
    </w:p>
    <w:p w14:paraId="12C692BF" w14:textId="77777777" w:rsidR="000C49EE" w:rsidRPr="003F08C9" w:rsidRDefault="000C49EE" w:rsidP="000C49EE">
      <w:pPr>
        <w:pStyle w:val="pdq2pgselectionanchorcontainer"/>
        <w:rPr>
          <w:rFonts w:ascii="Arial" w:hAnsi="Arial" w:cs="Arial"/>
          <w:color w:val="000000"/>
          <w:sz w:val="20"/>
          <w:szCs w:val="20"/>
        </w:rPr>
      </w:pPr>
      <w:r w:rsidRPr="003F08C9">
        <w:rPr>
          <w:rFonts w:ascii="Arial" w:hAnsi="Arial" w:cs="Arial"/>
          <w:color w:val="000000"/>
          <w:sz w:val="20"/>
          <w:szCs w:val="20"/>
        </w:rPr>
        <w:t xml:space="preserve">The accessible web interface is used by </w:t>
      </w:r>
      <w:proofErr w:type="spellStart"/>
      <w:r w:rsidRPr="003F08C9">
        <w:rPr>
          <w:rFonts w:ascii="Arial" w:hAnsi="Arial" w:cs="Arial"/>
          <w:color w:val="000000"/>
          <w:sz w:val="20"/>
          <w:szCs w:val="20"/>
        </w:rPr>
        <w:t>PwD</w:t>
      </w:r>
      <w:proofErr w:type="spellEnd"/>
      <w:r w:rsidRPr="003F08C9">
        <w:rPr>
          <w:rFonts w:ascii="Arial" w:hAnsi="Arial" w:cs="Arial"/>
          <w:color w:val="000000"/>
          <w:sz w:val="20"/>
          <w:szCs w:val="20"/>
        </w:rPr>
        <w:t xml:space="preserve"> candidates, employers, administrators, and authorized verifiers. It communicates with the backend API through HTTPS/JSON requests. The </w:t>
      </w:r>
      <w:r w:rsidRPr="003F08C9">
        <w:rPr>
          <w:rFonts w:ascii="Arial" w:hAnsi="Arial" w:cs="Arial"/>
          <w:color w:val="000000"/>
          <w:sz w:val="20"/>
          <w:szCs w:val="20"/>
        </w:rPr>
        <w:lastRenderedPageBreak/>
        <w:t>backend API manages authentication, role-based access, profiles, jobs, applications, AI orchestration, matching requests, and verification workflows.</w:t>
      </w:r>
    </w:p>
    <w:p w14:paraId="66F8719E" w14:textId="77777777" w:rsidR="000C49EE" w:rsidRPr="003F08C9" w:rsidRDefault="001D3C70" w:rsidP="000C49EE">
      <w:pPr>
        <w:pStyle w:val="NormalWeb"/>
        <w:rPr>
          <w:rFonts w:ascii="Arial" w:hAnsi="Arial" w:cs="Arial"/>
          <w:color w:val="000000"/>
          <w:sz w:val="20"/>
          <w:szCs w:val="20"/>
        </w:rPr>
      </w:pPr>
      <w:r>
        <w:rPr>
          <w:rFonts w:ascii="Arial" w:hAnsi="Arial" w:cs="Arial"/>
          <w:color w:val="000000"/>
          <w:sz w:val="20"/>
          <w:szCs w:val="20"/>
        </w:rPr>
        <w:t>PostgreSQL stores confirmed records such as users, profiles, job definitions, tasks, assessments, applications, verification status, outcomes, consents, and audit metadata. The deterministic Python service receives authoritative candidate and offer data from Symfony and returns compatibility, eligibility, ranking, and task-level explanations.</w:t>
      </w:r>
    </w:p>
    <w:p w14:paraId="642B9822" w14:textId="77777777" w:rsidR="00C02104" w:rsidRPr="003F08C9" w:rsidRDefault="000C49EE" w:rsidP="003627E9">
      <w:pPr>
        <w:pStyle w:val="NormalWeb"/>
        <w:rPr>
          <w:rFonts w:ascii="Arial" w:hAnsi="Arial" w:cs="Arial"/>
          <w:color w:val="000000"/>
          <w:sz w:val="20"/>
          <w:szCs w:val="20"/>
        </w:rPr>
      </w:pPr>
      <w:r w:rsidRPr="003F08C9">
        <w:rPr>
          <w:rFonts w:ascii="Arial" w:hAnsi="Arial" w:cs="Arial"/>
          <w:color w:val="000000"/>
          <w:sz w:val="20"/>
          <w:szCs w:val="20"/>
        </w:rPr>
        <w:t>External services support the platform with additional features. The notification service delivers email and in-app alerts, the ASR service transcribes voice input into editable text, and the LLM/OpenAI API extracts structured profile suggestions from text using the current page context. These AI suggestions are not stored as final data before the candidate reviews and confirms them.</w:t>
      </w:r>
    </w:p>
    <w:p w14:paraId="7778331B" w14:textId="77777777" w:rsidR="00C02104" w:rsidRPr="003F08C9" w:rsidRDefault="003627E9" w:rsidP="003627E9">
      <w:pPr>
        <w:pStyle w:val="ListParagraph"/>
        <w:numPr>
          <w:ilvl w:val="0"/>
          <w:numId w:val="39"/>
        </w:numPr>
        <w:spacing w:after="0" w:line="240" w:lineRule="auto"/>
        <w:jc w:val="left"/>
        <w:rPr>
          <w:rFonts w:eastAsia="Times New Roman"/>
          <w:b/>
          <w:bCs/>
          <w:szCs w:val="20"/>
          <w:lang w:val="en-US"/>
        </w:rPr>
      </w:pPr>
      <w:r w:rsidRPr="003F08C9">
        <w:rPr>
          <w:rFonts w:eastAsia="Times New Roman"/>
          <w:b/>
          <w:bCs/>
          <w:szCs w:val="20"/>
          <w:lang w:val="en-US"/>
        </w:rPr>
        <w:t>Conceptual Class Diagram</w:t>
      </w:r>
    </w:p>
    <w:p w14:paraId="594D7C15" w14:textId="77777777" w:rsidR="003627E9" w:rsidRPr="003F08C9" w:rsidRDefault="003627E9" w:rsidP="003627E9">
      <w:pPr>
        <w:pStyle w:val="ListParagraph"/>
        <w:spacing w:after="0" w:line="240" w:lineRule="auto"/>
        <w:ind w:left="710"/>
        <w:jc w:val="left"/>
        <w:rPr>
          <w:rFonts w:eastAsia="Times New Roman"/>
          <w:b/>
          <w:bCs/>
          <w:szCs w:val="20"/>
          <w:lang w:val="en-US"/>
        </w:rPr>
      </w:pPr>
    </w:p>
    <w:p w14:paraId="0C9E136A" w14:textId="77777777" w:rsidR="00C02104" w:rsidRPr="003F08C9" w:rsidRDefault="003627E9" w:rsidP="00C02104">
      <w:pPr>
        <w:rPr>
          <w:szCs w:val="20"/>
        </w:rPr>
      </w:pPr>
      <w:r w:rsidRPr="003F08C9">
        <w:rPr>
          <w:noProof/>
        </w:rPr>
        <w:drawing>
          <wp:anchor distT="0" distB="0" distL="114300" distR="114300" simplePos="0" relativeHeight="251659264" behindDoc="0" locked="0" layoutInCell="1" allowOverlap="1" wp14:anchorId="50DBAE53" wp14:editId="3BFCC9F6">
            <wp:simplePos x="0" y="0"/>
            <wp:positionH relativeFrom="column">
              <wp:posOffset>-494665</wp:posOffset>
            </wp:positionH>
            <wp:positionV relativeFrom="paragraph">
              <wp:posOffset>1317625</wp:posOffset>
            </wp:positionV>
            <wp:extent cx="6654800" cy="4243705"/>
            <wp:effectExtent l="0" t="0" r="0" b="0"/>
            <wp:wrapTopAndBottom/>
            <wp:docPr id="263595961" name="Picture 29" descr="Conceptua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95961" name="Picture 263595961"/>
                    <pic:cNvPicPr/>
                  </pic:nvPicPr>
                  <pic:blipFill rotWithShape="1">
                    <a:blip r:embed="rId12" cstate="print">
                      <a:extLst>
                        <a:ext uri="{28A0092B-C50C-407E-A947-70E740481C1C}">
                          <a14:useLocalDpi xmlns:a14="http://schemas.microsoft.com/office/drawing/2010/main" val="0"/>
                        </a:ext>
                      </a:extLst>
                    </a:blip>
                    <a:srcRect b="6176"/>
                    <a:stretch>
                      <a:fillRect/>
                    </a:stretch>
                  </pic:blipFill>
                  <pic:spPr bwMode="auto">
                    <a:xfrm>
                      <a:off x="0" y="0"/>
                      <a:ext cx="6654800" cy="4243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F08C9">
        <w:rPr>
          <w:rFonts w:eastAsiaTheme="minorEastAsia"/>
          <w:szCs w:val="20"/>
        </w:rPr>
        <w:t xml:space="preserve">The conceptual class diagram presents the main entities used by the platform and the relationships between them. The </w:t>
      </w:r>
      <w:r w:rsidRPr="003F08C9">
        <w:rPr>
          <w:rFonts w:ascii="Courier New" w:eastAsiaTheme="minorEastAsia" w:hAnsi="Courier New" w:cs="Courier New"/>
          <w:szCs w:val="20"/>
        </w:rPr>
        <w:t>Users</w:t>
      </w:r>
      <w:r w:rsidRPr="003F08C9">
        <w:rPr>
          <w:rFonts w:ascii="Times-Roman" w:eastAsiaTheme="minorEastAsia" w:hAnsi="Times-Roman" w:cs="Times-Roman"/>
          <w:szCs w:val="20"/>
        </w:rPr>
        <w:t xml:space="preserve"> </w:t>
      </w:r>
      <w:r w:rsidRPr="003F08C9">
        <w:rPr>
          <w:rFonts w:eastAsiaTheme="minorEastAsia"/>
          <w:szCs w:val="20"/>
        </w:rPr>
        <w:t xml:space="preserve">entity stores account information and user roles. The </w:t>
      </w:r>
      <w:proofErr w:type="spellStart"/>
      <w:r w:rsidRPr="003F08C9">
        <w:rPr>
          <w:rFonts w:ascii="Courier New" w:eastAsiaTheme="minorEastAsia" w:hAnsi="Courier New" w:cs="Courier New"/>
          <w:szCs w:val="20"/>
        </w:rPr>
        <w:t>PwD_Candidates</w:t>
      </w:r>
      <w:proofErr w:type="spellEnd"/>
      <w:r w:rsidRPr="003F08C9">
        <w:rPr>
          <w:rFonts w:ascii="Times-Roman" w:eastAsiaTheme="minorEastAsia" w:hAnsi="Times-Roman" w:cs="Times-Roman"/>
          <w:szCs w:val="20"/>
        </w:rPr>
        <w:t xml:space="preserve"> </w:t>
      </w:r>
      <w:r w:rsidRPr="003F08C9">
        <w:rPr>
          <w:rFonts w:eastAsiaTheme="minorEastAsia"/>
          <w:szCs w:val="20"/>
        </w:rPr>
        <w:t>and</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Employers</w:t>
      </w:r>
      <w:r w:rsidRPr="003F08C9">
        <w:rPr>
          <w:rFonts w:ascii="Times-Roman" w:eastAsiaTheme="minorEastAsia" w:hAnsi="Times-Roman" w:cs="Times-Roman"/>
          <w:szCs w:val="20"/>
        </w:rPr>
        <w:t xml:space="preserve"> </w:t>
      </w:r>
      <w:r w:rsidRPr="003F08C9">
        <w:rPr>
          <w:rFonts w:asciiTheme="minorBidi" w:eastAsiaTheme="minorEastAsia" w:hAnsiTheme="minorBidi" w:cstheme="minorBidi"/>
          <w:szCs w:val="20"/>
        </w:rPr>
        <w:t xml:space="preserve">entities store profile information for the two main public user types. </w:t>
      </w:r>
      <w:proofErr w:type="spellStart"/>
      <w:r w:rsidRPr="003F08C9">
        <w:rPr>
          <w:rFonts w:asciiTheme="minorBidi" w:eastAsiaTheme="minorEastAsia" w:hAnsiTheme="minorBidi" w:cstheme="minorBidi"/>
          <w:szCs w:val="20"/>
        </w:rPr>
        <w:t>PwD</w:t>
      </w:r>
      <w:proofErr w:type="spellEnd"/>
      <w:r w:rsidRPr="003F08C9">
        <w:rPr>
          <w:rFonts w:asciiTheme="minorBidi" w:eastAsiaTheme="minorEastAsia" w:hAnsiTheme="minorBidi" w:cstheme="minorBidi"/>
          <w:szCs w:val="20"/>
        </w:rPr>
        <w:t xml:space="preserve"> candidates can declare their abilities through</w:t>
      </w:r>
      <w:r w:rsidRPr="003F08C9">
        <w:rPr>
          <w:rFonts w:ascii="Times-Roman" w:eastAsiaTheme="minorEastAsia" w:hAnsi="Times-Roman" w:cs="Times-Roman"/>
          <w:szCs w:val="20"/>
        </w:rPr>
        <w:t xml:space="preserve"> </w:t>
      </w:r>
      <w:proofErr w:type="spellStart"/>
      <w:r w:rsidRPr="003F08C9">
        <w:rPr>
          <w:rFonts w:ascii="Courier New" w:eastAsiaTheme="minorEastAsia" w:hAnsi="Courier New" w:cs="Courier New"/>
          <w:szCs w:val="20"/>
        </w:rPr>
        <w:t>Candidate_Abilities</w:t>
      </w:r>
      <w:proofErr w:type="spellEnd"/>
      <w:r w:rsidRPr="003F08C9">
        <w:rPr>
          <w:rFonts w:asciiTheme="minorBidi" w:eastAsiaTheme="minorEastAsia" w:hAnsiTheme="minorBidi" w:cstheme="minorBidi"/>
          <w:szCs w:val="20"/>
        </w:rPr>
        <w:t>, apply to available</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Job_Roles</w:t>
      </w:r>
      <w:r w:rsidRPr="003F08C9">
        <w:rPr>
          <w:rFonts w:asciiTheme="minorBidi" w:eastAsiaTheme="minorEastAsia" w:hAnsiTheme="minorBidi" w:cstheme="minorBidi"/>
          <w:szCs w:val="20"/>
        </w:rPr>
        <w:t xml:space="preserve">, and receive a matching percentage for each application. Employers create job roles, and each job role is divided into tasks. Each task is connected to the abilities required to perform it </w:t>
      </w:r>
      <w:r w:rsidRPr="003F08C9">
        <w:rPr>
          <w:rFonts w:asciiTheme="minorBidi" w:eastAsiaTheme="minorEastAsia" w:hAnsiTheme="minorBidi" w:cstheme="minorBidi"/>
          <w:szCs w:val="20"/>
        </w:rPr>
        <w:lastRenderedPageBreak/>
        <w:t>through</w:t>
      </w:r>
      <w:r w:rsidRPr="003F08C9">
        <w:rPr>
          <w:rFonts w:ascii="Times-Roman" w:eastAsiaTheme="minorEastAsia" w:hAnsi="Times-Roman" w:cs="Times-Roman"/>
          <w:szCs w:val="20"/>
        </w:rPr>
        <w:t xml:space="preserve"> </w:t>
      </w:r>
      <w:proofErr w:type="spellStart"/>
      <w:r w:rsidRPr="003F08C9">
        <w:rPr>
          <w:rFonts w:ascii="Courier New" w:eastAsiaTheme="minorEastAsia" w:hAnsi="Courier New" w:cs="Courier New"/>
          <w:szCs w:val="20"/>
        </w:rPr>
        <w:t>Task_Requirements</w:t>
      </w:r>
      <w:proofErr w:type="spellEnd"/>
      <w:r w:rsidRPr="003F08C9">
        <w:rPr>
          <w:rFonts w:ascii="Times-Roman" w:eastAsiaTheme="minorEastAsia" w:hAnsi="Times-Roman" w:cs="Times-Roman"/>
          <w:szCs w:val="20"/>
        </w:rPr>
        <w:t xml:space="preserve">. </w:t>
      </w:r>
      <w:r w:rsidRPr="003F08C9">
        <w:rPr>
          <w:rFonts w:eastAsiaTheme="minorEastAsia"/>
          <w:szCs w:val="20"/>
        </w:rPr>
        <w:t>This structure supports the platform’s ability-based job matching process.</w:t>
      </w:r>
    </w:p>
    <w:p w14:paraId="275B7E8F" w14:textId="77777777" w:rsidR="001D3C70" w:rsidRDefault="001D3C70" w:rsidP="001D3C70">
      <w:pPr>
        <w:pStyle w:val="Caption"/>
      </w:pPr>
      <w:bookmarkStart w:id="29" w:name="Figure_004"/>
      <w:r>
        <w:t>Figure 4: Conceptual class diagram</w:t>
      </w:r>
      <w:bookmarkEnd w:id="29"/>
    </w:p>
    <w:p w14:paraId="7C12FE80" w14:textId="77777777" w:rsidR="00C02104" w:rsidRPr="003F08C9" w:rsidRDefault="00C02104" w:rsidP="00C02104"/>
    <w:p w14:paraId="7FBA6A6F" w14:textId="77777777" w:rsidR="00F067E1" w:rsidRPr="003F08C9" w:rsidRDefault="00F067E1" w:rsidP="00F067E1">
      <w:pPr>
        <w:pStyle w:val="ListParagraph"/>
        <w:numPr>
          <w:ilvl w:val="0"/>
          <w:numId w:val="40"/>
        </w:numPr>
        <w:spacing w:after="0" w:line="240" w:lineRule="auto"/>
        <w:jc w:val="left"/>
        <w:rPr>
          <w:rFonts w:eastAsia="Times New Roman"/>
          <w:b/>
          <w:bCs/>
          <w:szCs w:val="20"/>
          <w:lang w:val="en-US"/>
        </w:rPr>
      </w:pPr>
      <w:r w:rsidRPr="003F08C9">
        <w:rPr>
          <w:rFonts w:eastAsia="Times New Roman"/>
          <w:b/>
          <w:bCs/>
          <w:szCs w:val="20"/>
          <w:lang w:val="en-US"/>
        </w:rPr>
        <w:t>State Diagram</w:t>
      </w:r>
    </w:p>
    <w:p w14:paraId="2D9220EE" w14:textId="77777777" w:rsidR="00F067E1" w:rsidRPr="003F08C9" w:rsidRDefault="002F3AE9" w:rsidP="00F067E1">
      <w:pPr>
        <w:rPr>
          <w:b/>
          <w:bCs/>
          <w:szCs w:val="20"/>
        </w:rPr>
      </w:pPr>
      <w:r w:rsidRPr="003F08C9">
        <w:rPr>
          <w:b/>
          <w:bCs/>
          <w:noProof/>
          <w:szCs w:val="20"/>
        </w:rPr>
        <w:drawing>
          <wp:anchor distT="0" distB="0" distL="114300" distR="114300" simplePos="0" relativeHeight="251660288" behindDoc="0" locked="0" layoutInCell="1" allowOverlap="1" wp14:anchorId="2262BF5C" wp14:editId="510A9826">
            <wp:simplePos x="0" y="0"/>
            <wp:positionH relativeFrom="column">
              <wp:posOffset>772160</wp:posOffset>
            </wp:positionH>
            <wp:positionV relativeFrom="paragraph">
              <wp:posOffset>522605</wp:posOffset>
            </wp:positionV>
            <wp:extent cx="3648710" cy="6623685"/>
            <wp:effectExtent l="0" t="0" r="0" b="5715"/>
            <wp:wrapTopAndBottom/>
            <wp:docPr id="504318468" name="Picture 30" descr="Matching-evaluation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18468" name="Picture 504318468"/>
                    <pic:cNvPicPr/>
                  </pic:nvPicPr>
                  <pic:blipFill rotWithShape="1">
                    <a:blip r:embed="rId13" cstate="print">
                      <a:extLst>
                        <a:ext uri="{28A0092B-C50C-407E-A947-70E740481C1C}">
                          <a14:useLocalDpi xmlns:a14="http://schemas.microsoft.com/office/drawing/2010/main" val="0"/>
                        </a:ext>
                      </a:extLst>
                    </a:blip>
                    <a:srcRect b="2564"/>
                    <a:stretch>
                      <a:fillRect/>
                    </a:stretch>
                  </pic:blipFill>
                  <pic:spPr bwMode="auto">
                    <a:xfrm>
                      <a:off x="0" y="0"/>
                      <a:ext cx="3648710" cy="6623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0626FF" w14:textId="77777777" w:rsidR="002716FE" w:rsidRPr="003F08C9" w:rsidRDefault="001D3C70" w:rsidP="004304E5">
      <w:pPr>
        <w:pStyle w:val="Caption"/>
        <w:jc w:val="left"/>
        <w:rPr>
          <w:color w:val="000000" w:themeColor="text1"/>
        </w:rPr>
      </w:pPr>
      <w:bookmarkStart w:id="30" w:name="Figure_005"/>
      <w:r>
        <w:rPr>
          <w:color w:val="000000" w:themeColor="text1"/>
        </w:rPr>
        <w:t>Figure 5: Matching-evaluation state diagram</w:t>
      </w:r>
      <w:bookmarkEnd w:id="30"/>
    </w:p>
    <w:p w14:paraId="3912EAFD" w14:textId="77777777" w:rsidR="00C02104" w:rsidRPr="003F08C9" w:rsidRDefault="00F067E1" w:rsidP="00635393">
      <w:pPr>
        <w:rPr>
          <w:b/>
          <w:bCs/>
          <w:szCs w:val="20"/>
        </w:rPr>
      </w:pPr>
      <w:r w:rsidRPr="003F08C9">
        <w:rPr>
          <w:szCs w:val="20"/>
        </w:rPr>
        <w:lastRenderedPageBreak/>
        <w:t xml:space="preserve">The state diagram shows the lifecycle of the job matching evaluation process. After the </w:t>
      </w:r>
      <w:proofErr w:type="spellStart"/>
      <w:r w:rsidRPr="003F08C9">
        <w:rPr>
          <w:szCs w:val="20"/>
        </w:rPr>
        <w:t>PwD</w:t>
      </w:r>
      <w:proofErr w:type="spellEnd"/>
      <w:r w:rsidRPr="003F08C9">
        <w:rPr>
          <w:szCs w:val="20"/>
        </w:rPr>
        <w:t xml:space="preserve"> candidate defines their remaining abilities and selects a job role, the system retrieves the required tasks and abilities for that job. Each task is then evaluated and classified according to the candidate’s abilities. After all tasks are evaluated, the system aggregates the results, calculates the compatibility percentage, and displays the feasibility breakdown. Finally, the candidate can either submit an application or decide not to apply.</w:t>
      </w:r>
    </w:p>
    <w:p w14:paraId="25CDCA66" w14:textId="77777777" w:rsidR="00C02104" w:rsidRPr="003F08C9" w:rsidRDefault="00C02104" w:rsidP="00C02104"/>
    <w:p w14:paraId="62DA6067" w14:textId="77777777" w:rsidR="002716FE" w:rsidRPr="003F08C9" w:rsidRDefault="005F2240" w:rsidP="00635393">
      <w:pPr>
        <w:pStyle w:val="Heading1"/>
        <w:ind w:left="417"/>
      </w:pPr>
      <w:bookmarkStart w:id="31" w:name="_Toc239973763"/>
      <w:r w:rsidRPr="003F08C9">
        <w:t>Solution Design</w:t>
      </w:r>
      <w:bookmarkEnd w:id="31"/>
      <w:r w:rsidRPr="003F08C9">
        <w:t xml:space="preserve">  </w:t>
      </w:r>
    </w:p>
    <w:p w14:paraId="6EB135D8" w14:textId="77777777" w:rsidR="00635393" w:rsidRPr="003F08C9" w:rsidRDefault="00635393" w:rsidP="00635393">
      <w:pPr>
        <w:pStyle w:val="pdq2pgselectionanchorcontainer"/>
        <w:rPr>
          <w:rFonts w:ascii="Arial" w:hAnsi="Arial" w:cs="Arial"/>
          <w:color w:val="000000"/>
          <w:sz w:val="20"/>
          <w:szCs w:val="20"/>
        </w:rPr>
      </w:pPr>
      <w:r w:rsidRPr="003F08C9">
        <w:rPr>
          <w:rFonts w:ascii="Arial" w:hAnsi="Arial" w:cs="Arial"/>
          <w:color w:val="000000"/>
          <w:sz w:val="20"/>
          <w:szCs w:val="20"/>
        </w:rPr>
        <w:t>The previous section defined the functional and non-functional requirements, conceptual model, and behavioral diagrams. This section explains how the implemented Phase II platform satisfies these requirements through concrete architecture decisions, technologies, security boundaries, and processing workflows.</w:t>
      </w:r>
    </w:p>
    <w:p w14:paraId="1F6B84ED" w14:textId="77777777" w:rsidR="00635393" w:rsidRPr="003F08C9" w:rsidRDefault="00635393" w:rsidP="00635393">
      <w:pPr>
        <w:pStyle w:val="NormalWeb"/>
        <w:rPr>
          <w:rFonts w:ascii="Arial" w:hAnsi="Arial" w:cs="Arial"/>
          <w:color w:val="000000"/>
          <w:sz w:val="20"/>
          <w:szCs w:val="20"/>
        </w:rPr>
      </w:pPr>
      <w:r w:rsidRPr="003F08C9">
        <w:rPr>
          <w:rFonts w:ascii="Arial" w:hAnsi="Arial" w:cs="Arial"/>
          <w:color w:val="000000"/>
          <w:sz w:val="20"/>
          <w:szCs w:val="20"/>
        </w:rPr>
        <w:t xml:space="preserve">The solution is designed as an accessible, ability-based recruitment platform for </w:t>
      </w:r>
      <w:proofErr w:type="spellStart"/>
      <w:r w:rsidRPr="003F08C9">
        <w:rPr>
          <w:rFonts w:ascii="Arial" w:hAnsi="Arial" w:cs="Arial"/>
          <w:color w:val="000000"/>
          <w:sz w:val="20"/>
          <w:szCs w:val="20"/>
        </w:rPr>
        <w:t>PwD</w:t>
      </w:r>
      <w:proofErr w:type="spellEnd"/>
      <w:r w:rsidRPr="003F08C9">
        <w:rPr>
          <w:rFonts w:ascii="Arial" w:hAnsi="Arial" w:cs="Arial"/>
          <w:color w:val="000000"/>
          <w:sz w:val="20"/>
          <w:szCs w:val="20"/>
        </w:rPr>
        <w:t xml:space="preserve"> candidates and employers in the hospitality field. It supports candidate profile creation, disability recognition verification, multimodal input, AI-assisted profile extraction, ability-based job matching, application management, and notification delivery. The design follows a modular layered architecture in order to separate the user interface, backend logic, database, matching service, AI services, secure file handling, and external notifications.</w:t>
      </w:r>
    </w:p>
    <w:p w14:paraId="7AD72979" w14:textId="77777777" w:rsidR="00E645F4" w:rsidRPr="003F08C9" w:rsidRDefault="00635393" w:rsidP="00635393">
      <w:pPr>
        <w:pStyle w:val="NormalWeb"/>
        <w:rPr>
          <w:rFonts w:ascii="Arial" w:hAnsi="Arial" w:cs="Arial"/>
          <w:color w:val="000000"/>
          <w:sz w:val="20"/>
          <w:szCs w:val="20"/>
        </w:rPr>
      </w:pPr>
      <w:r w:rsidRPr="003F08C9">
        <w:rPr>
          <w:rFonts w:ascii="Arial" w:hAnsi="Arial" w:cs="Arial"/>
          <w:color w:val="000000"/>
          <w:sz w:val="20"/>
          <w:szCs w:val="20"/>
        </w:rPr>
        <w:t>The main design objective is to keep the platform simple enough to implement and maintain, while still supporting the new Phase II requirements such as accessibility, speech input, LLM-assisted NLP, human-in-the-loop confirmation, secure handling of sensitive files, and compatibility scoring.</w:t>
      </w:r>
    </w:p>
    <w:p w14:paraId="2B5EFBB2" w14:textId="77777777" w:rsidR="00E645F4" w:rsidRPr="003F08C9" w:rsidRDefault="00E645F4" w:rsidP="00E645F4">
      <w:pPr>
        <w:pStyle w:val="Heading2"/>
        <w:keepLines w:val="0"/>
        <w:tabs>
          <w:tab w:val="num" w:pos="576"/>
        </w:tabs>
        <w:autoSpaceDE w:val="0"/>
        <w:autoSpaceDN w:val="0"/>
        <w:spacing w:before="240" w:after="120" w:line="240" w:lineRule="auto"/>
        <w:ind w:left="578" w:right="0" w:hanging="578"/>
        <w:jc w:val="both"/>
      </w:pPr>
      <w:r w:rsidRPr="003F08C9">
        <w:t xml:space="preserve"> </w:t>
      </w:r>
      <w:bookmarkStart w:id="32" w:name="_Toc239973764"/>
      <w:bookmarkStart w:id="33" w:name="_Toc112781223"/>
      <w:r w:rsidRPr="003F08C9">
        <w:t>Propose multiple solutions: Design alternatives and comparison</w:t>
      </w:r>
      <w:bookmarkEnd w:id="32"/>
      <w:r w:rsidRPr="003F08C9">
        <w:t xml:space="preserve"> </w:t>
      </w:r>
      <w:bookmarkEnd w:id="33"/>
    </w:p>
    <w:p w14:paraId="75EAB580" w14:textId="77777777" w:rsidR="00DD7BA1" w:rsidRPr="003F08C9" w:rsidRDefault="00DD7BA1" w:rsidP="00DD7BA1">
      <w:pPr>
        <w:spacing w:before="100" w:beforeAutospacing="1" w:after="100" w:afterAutospacing="1"/>
        <w:rPr>
          <w:szCs w:val="20"/>
        </w:rPr>
      </w:pPr>
      <w:bookmarkStart w:id="34" w:name="_Toc112781224"/>
      <w:r w:rsidRPr="003F08C9">
        <w:rPr>
          <w:szCs w:val="20"/>
        </w:rPr>
        <w:t>There is no single solution for designing the Phase II Inclusive Employment Platform. Several design alternatives were considered before selecting the final architecture. The comparison was done at both high level and low level in order to choose a solution that satisfies the functional requirements, respects the non-functional requirements, and remains realistic for implementation.</w:t>
      </w:r>
    </w:p>
    <w:p w14:paraId="4841E789" w14:textId="77777777" w:rsidR="00DD7BA1" w:rsidRPr="003F08C9" w:rsidRDefault="00DD7BA1" w:rsidP="00DD7BA1">
      <w:pPr>
        <w:spacing w:before="100" w:beforeAutospacing="1" w:after="100" w:afterAutospacing="1"/>
        <w:rPr>
          <w:szCs w:val="20"/>
        </w:rPr>
      </w:pPr>
      <w:r w:rsidRPr="003F08C9">
        <w:rPr>
          <w:szCs w:val="20"/>
        </w:rPr>
        <w:t xml:space="preserve">The platform must support several important features: user registration, role-based access, </w:t>
      </w:r>
      <w:proofErr w:type="spellStart"/>
      <w:r w:rsidRPr="003F08C9">
        <w:rPr>
          <w:szCs w:val="20"/>
        </w:rPr>
        <w:t>PwD</w:t>
      </w:r>
      <w:proofErr w:type="spellEnd"/>
      <w:r w:rsidRPr="003F08C9">
        <w:rPr>
          <w:szCs w:val="20"/>
        </w:rPr>
        <w:t xml:space="preserve"> candidate verification, candidate profile creation, ability declaration, job and task management, application tracking, multimodal input, AI-assisted extraction, matching calculation, notifications, and secure handling of sensitive data. At the same time, the solution must remain accessible, secure, maintainable, scalable, and easy to use for persons with disabilities.</w:t>
      </w:r>
    </w:p>
    <w:p w14:paraId="235C4C50" w14:textId="77777777" w:rsidR="00DD7BA1" w:rsidRPr="003F08C9" w:rsidRDefault="00DD7BA1" w:rsidP="00DD7BA1">
      <w:pPr>
        <w:spacing w:before="100" w:beforeAutospacing="1" w:after="100" w:afterAutospacing="1"/>
        <w:rPr>
          <w:szCs w:val="20"/>
        </w:rPr>
      </w:pPr>
      <w:r w:rsidRPr="003F08C9">
        <w:rPr>
          <w:szCs w:val="20"/>
        </w:rPr>
        <w:t>The selected solution is a layered modular web architecture. It combines a React interface, Symfony API, PostgreSQL database, deterministic Python scoring service, private file storage, separate AI/voice processing, and notification boundaries.</w:t>
      </w:r>
    </w:p>
    <w:p w14:paraId="26E84EDD" w14:textId="77777777" w:rsidR="00DD7BA1" w:rsidRPr="003F08C9" w:rsidRDefault="00DD7BA1" w:rsidP="00DD7BA1">
      <w:pPr>
        <w:spacing w:before="100" w:beforeAutospacing="1" w:after="100" w:afterAutospacing="1"/>
        <w:rPr>
          <w:szCs w:val="20"/>
        </w:rPr>
      </w:pPr>
      <w:r w:rsidRPr="003F08C9">
        <w:rPr>
          <w:szCs w:val="20"/>
        </w:rPr>
        <w:t>This design was selected because it gives a balance between simplicity and modularity. The platform remains easier to implement than a full microservices architecture, but the most</w:t>
      </w:r>
      <w:r w:rsidRPr="003F08C9">
        <w:t xml:space="preserve"> </w:t>
      </w:r>
      <w:r w:rsidRPr="003F08C9">
        <w:rPr>
          <w:szCs w:val="20"/>
        </w:rPr>
        <w:t xml:space="preserve">important components, such as the matching engine, ASR service, LLM-assisted </w:t>
      </w:r>
      <w:r w:rsidRPr="003F08C9">
        <w:rPr>
          <w:szCs w:val="20"/>
        </w:rPr>
        <w:lastRenderedPageBreak/>
        <w:t>extraction, and notification service, remain separated enough to be tested, replaced, or improved later.</w:t>
      </w:r>
    </w:p>
    <w:p w14:paraId="392637CC" w14:textId="77777777" w:rsidR="00DD7BA1" w:rsidRPr="003F08C9" w:rsidRDefault="001D3C70" w:rsidP="00DD7BA1">
      <w:pPr>
        <w:spacing w:before="100" w:beforeAutospacing="1" w:after="100" w:afterAutospacing="1"/>
        <w:rPr>
          <w:szCs w:val="20"/>
        </w:rPr>
      </w:pPr>
      <w:r>
        <w:rPr>
          <w:szCs w:val="20"/>
        </w:rPr>
        <w:t>A key design objective is to reduce digital barriers without making AI or voice mandatory. The complete manual profile form remains available. In the optional profile workflow, a candidate types or records English, French, or Arabic; recorded speech is transcribed into editable text; explicit consent is collected; and the AI service returns structured, reviewable profile suggestions. The workflow does not automatically populate registration or job-application fields.</w:t>
      </w:r>
    </w:p>
    <w:p w14:paraId="0A3759D7" w14:textId="77777777" w:rsidR="00DD7BA1" w:rsidRPr="003F08C9" w:rsidRDefault="00DD7BA1" w:rsidP="00DD7BA1">
      <w:pPr>
        <w:spacing w:before="100" w:beforeAutospacing="1" w:after="100" w:afterAutospacing="1"/>
        <w:rPr>
          <w:szCs w:val="20"/>
        </w:rPr>
      </w:pPr>
      <w:r w:rsidRPr="003F08C9">
        <w:rPr>
          <w:szCs w:val="20"/>
        </w:rPr>
        <w:t>However, the system does not save AI-generated information directly. The extracted content is first shown to the candidate as editable suggestions. The candidate must review, modify, confirm, or reject the information before submission. Only confirmed data is stored in the database. This supports the human-in-the-loop principle and prevents the system from storing incorrect or unconfirmed information.</w:t>
      </w:r>
    </w:p>
    <w:p w14:paraId="087E4096" w14:textId="77777777" w:rsidR="005A7E75" w:rsidRPr="003F08C9" w:rsidRDefault="001D3C70" w:rsidP="005A7E75">
      <w:pPr>
        <w:spacing w:before="100" w:beforeAutospacing="1" w:after="100" w:afterAutospacing="1"/>
        <w:rPr>
          <w:szCs w:val="20"/>
        </w:rPr>
      </w:pPr>
      <w:r>
        <w:rPr>
          <w:szCs w:val="20"/>
        </w:rPr>
        <w:t>Accessibility is a major design criterion. The interface supports keyboard operation, visible focus, persistent labels, responsive reflow, screen-reader-oriented semantics, error recovery, and status announcements across the principal workflows. These corrections target WCAG 2.1 Level AA, but the project does not claim conformance until the documented post-remediation browser, native 200% zoom, and assistive-technology tests are completed.</w:t>
      </w:r>
    </w:p>
    <w:p w14:paraId="6E8065CC" w14:textId="77777777" w:rsidR="00DD7BA1" w:rsidRPr="003F08C9" w:rsidRDefault="00DD7BA1" w:rsidP="00DD7BA1">
      <w:pPr>
        <w:spacing w:before="100" w:beforeAutospacing="1" w:after="100" w:afterAutospacing="1"/>
        <w:rPr>
          <w:szCs w:val="20"/>
        </w:rPr>
      </w:pPr>
      <w:r w:rsidRPr="003F08C9">
        <w:rPr>
          <w:szCs w:val="20"/>
        </w:rPr>
        <w:t xml:space="preserve">The service is designed to be simple and free for </w:t>
      </w:r>
      <w:proofErr w:type="spellStart"/>
      <w:r w:rsidRPr="003F08C9">
        <w:rPr>
          <w:szCs w:val="20"/>
        </w:rPr>
        <w:t>PwD</w:t>
      </w:r>
      <w:proofErr w:type="spellEnd"/>
      <w:r w:rsidRPr="003F08C9">
        <w:rPr>
          <w:szCs w:val="20"/>
        </w:rPr>
        <w:t xml:space="preserve"> candidates, making the platform easier to use and more inclusive. This design choice supports the project objective of helping persons with disabilities access employment opportunities without being blocked by complex digital forms or inaccessible recruitment procedures.</w:t>
      </w:r>
    </w:p>
    <w:p w14:paraId="4ECE42DD" w14:textId="77777777" w:rsidR="00E645F4" w:rsidRPr="003F08C9" w:rsidRDefault="00E645F4" w:rsidP="001E3AEC">
      <w:pPr>
        <w:pStyle w:val="Heading3"/>
        <w:tabs>
          <w:tab w:val="num" w:pos="720"/>
        </w:tabs>
        <w:rPr>
          <w:rFonts w:ascii="Arial" w:hAnsi="Arial" w:cs="Arial"/>
          <w:b/>
          <w:bCs/>
          <w:color w:val="000000" w:themeColor="text1"/>
        </w:rPr>
      </w:pPr>
      <w:r w:rsidRPr="003F08C9">
        <w:rPr>
          <w:rFonts w:ascii="Arial" w:hAnsi="Arial" w:cs="Arial"/>
          <w:b/>
          <w:bCs/>
          <w:color w:val="000000" w:themeColor="text1"/>
        </w:rPr>
        <w:t>High level alternatives</w:t>
      </w:r>
      <w:bookmarkEnd w:id="34"/>
    </w:p>
    <w:p w14:paraId="59E7E695" w14:textId="77777777" w:rsidR="004D7EB0" w:rsidRPr="003F08C9" w:rsidRDefault="004D7EB0" w:rsidP="004D7EB0">
      <w:pPr>
        <w:pStyle w:val="p1"/>
        <w:rPr>
          <w:sz w:val="20"/>
          <w:szCs w:val="20"/>
        </w:rPr>
      </w:pPr>
      <w:bookmarkStart w:id="35" w:name="_Toc112781225"/>
    </w:p>
    <w:p w14:paraId="3085DB37" w14:textId="77777777" w:rsidR="004D7EB0" w:rsidRPr="003F08C9" w:rsidRDefault="004D7EB0" w:rsidP="004D7EB0">
      <w:pPr>
        <w:pStyle w:val="p1"/>
        <w:rPr>
          <w:sz w:val="20"/>
          <w:szCs w:val="20"/>
        </w:rPr>
      </w:pPr>
      <w:r w:rsidRPr="003F08C9">
        <w:rPr>
          <w:sz w:val="20"/>
          <w:szCs w:val="20"/>
        </w:rPr>
        <w:t>At the global architecture level, three main alternatives were considered: a fully monolithic application, a full microservices architecture, and a layered modular architecture with external service integration.</w:t>
      </w:r>
    </w:p>
    <w:p w14:paraId="1A3794D7" w14:textId="77777777" w:rsidR="004D7EB0" w:rsidRPr="003F08C9" w:rsidRDefault="004D7EB0" w:rsidP="004D7EB0">
      <w:pPr>
        <w:pStyle w:val="p1"/>
        <w:rPr>
          <w:color w:val="auto"/>
          <w:sz w:val="20"/>
          <w:szCs w:val="20"/>
        </w:rPr>
      </w:pPr>
    </w:p>
    <w:p w14:paraId="6155B6FF" w14:textId="77777777" w:rsidR="004D7EB0" w:rsidRPr="003F08C9" w:rsidRDefault="004D7EB0" w:rsidP="004D7EB0">
      <w:pPr>
        <w:pStyle w:val="Heading2"/>
        <w:numPr>
          <w:ilvl w:val="0"/>
          <w:numId w:val="0"/>
        </w:numPr>
        <w:ind w:left="576" w:hanging="576"/>
        <w:rPr>
          <w:rStyle w:val="s1"/>
          <w:sz w:val="20"/>
          <w:szCs w:val="20"/>
          <w:u w:val="single"/>
        </w:rPr>
      </w:pPr>
      <w:bookmarkStart w:id="36" w:name="_Toc239973765"/>
      <w:r w:rsidRPr="003F08C9">
        <w:rPr>
          <w:rStyle w:val="s1"/>
          <w:sz w:val="20"/>
          <w:szCs w:val="20"/>
          <w:u w:val="single"/>
        </w:rPr>
        <w:t>Alternative 1: Fully Monolithic Web Application</w:t>
      </w:r>
      <w:bookmarkEnd w:id="36"/>
    </w:p>
    <w:p w14:paraId="305A4C00" w14:textId="77777777" w:rsidR="004D7EB0" w:rsidRPr="003F08C9" w:rsidRDefault="004D7EB0" w:rsidP="004D7EB0"/>
    <w:p w14:paraId="13225D0A" w14:textId="77777777" w:rsidR="004D7EB0" w:rsidRPr="003F08C9" w:rsidRDefault="004D7EB0" w:rsidP="004D7EB0">
      <w:pPr>
        <w:pStyle w:val="p1"/>
        <w:rPr>
          <w:sz w:val="20"/>
          <w:szCs w:val="20"/>
        </w:rPr>
      </w:pPr>
      <w:r w:rsidRPr="003F08C9">
        <w:rPr>
          <w:sz w:val="20"/>
          <w:szCs w:val="20"/>
        </w:rPr>
        <w:t>In this approach, all functionalities would be implemented inside one single application. User management, candidate profiles, employer features, job management, matching logic, AI processing, notifications, and file handling would all be part of the same backend.</w:t>
      </w:r>
    </w:p>
    <w:p w14:paraId="28581596" w14:textId="77777777" w:rsidR="004D7EB0" w:rsidRPr="003F08C9" w:rsidRDefault="004D7EB0" w:rsidP="004D7EB0">
      <w:pPr>
        <w:pStyle w:val="p1"/>
        <w:rPr>
          <w:sz w:val="20"/>
          <w:szCs w:val="20"/>
        </w:rPr>
      </w:pPr>
      <w:r w:rsidRPr="003F08C9">
        <w:rPr>
          <w:sz w:val="20"/>
          <w:szCs w:val="20"/>
        </w:rPr>
        <w:t>This solution would be simple to deploy and easier to understand at the beginning. It would also reduce communication overhead between components because everything would run in one application.</w:t>
      </w:r>
    </w:p>
    <w:p w14:paraId="5640E3DF" w14:textId="77777777" w:rsidR="004D7EB0" w:rsidRPr="003F08C9" w:rsidRDefault="001D3C70" w:rsidP="004D7EB0">
      <w:pPr>
        <w:pStyle w:val="p1"/>
        <w:rPr>
          <w:sz w:val="20"/>
          <w:szCs w:val="20"/>
        </w:rPr>
      </w:pPr>
      <w:r>
        <w:rPr>
          <w:sz w:val="20"/>
          <w:szCs w:val="20"/>
        </w:rPr>
        <w:t>However, this approach is not flexible enough for Phase II. The deterministic scoring policy, speech transcription, AI extraction, notification delivery, and private-file lifecycle have different dependencies and change rates. If every concern were embedded in one backend, replacing the transcription provider or versioning the scoring policy would increase regression risk across unrelated workflows.</w:t>
      </w:r>
    </w:p>
    <w:p w14:paraId="1272CDB0" w14:textId="77777777" w:rsidR="004D7EB0" w:rsidRPr="003F08C9" w:rsidRDefault="004D7EB0" w:rsidP="004D7EB0">
      <w:pPr>
        <w:pStyle w:val="p3"/>
        <w:rPr>
          <w:rFonts w:ascii="Arial" w:hAnsi="Arial" w:cs="Arial"/>
          <w:sz w:val="20"/>
          <w:szCs w:val="20"/>
        </w:rPr>
      </w:pPr>
      <w:r w:rsidRPr="003F08C9">
        <w:rPr>
          <w:rFonts w:ascii="Arial" w:hAnsi="Arial" w:cs="Arial"/>
          <w:sz w:val="20"/>
          <w:szCs w:val="20"/>
        </w:rPr>
        <w:lastRenderedPageBreak/>
        <w:t>Therefore, a fully monolithic approach was not selected.</w:t>
      </w:r>
    </w:p>
    <w:p w14:paraId="59498D16" w14:textId="77777777" w:rsidR="004D7EB0" w:rsidRPr="003F08C9" w:rsidRDefault="004D7EB0" w:rsidP="004D7EB0">
      <w:pPr>
        <w:pStyle w:val="Heading2"/>
        <w:numPr>
          <w:ilvl w:val="0"/>
          <w:numId w:val="0"/>
        </w:numPr>
        <w:ind w:left="576" w:hanging="576"/>
        <w:rPr>
          <w:rStyle w:val="s1"/>
          <w:sz w:val="20"/>
          <w:szCs w:val="20"/>
          <w:u w:val="single"/>
        </w:rPr>
      </w:pPr>
      <w:bookmarkStart w:id="37" w:name="_Toc239973766"/>
      <w:r w:rsidRPr="003F08C9">
        <w:rPr>
          <w:rStyle w:val="s1"/>
          <w:sz w:val="20"/>
          <w:szCs w:val="20"/>
          <w:u w:val="single"/>
        </w:rPr>
        <w:t>Alternative 2: Full Microservices Architecture</w:t>
      </w:r>
      <w:bookmarkEnd w:id="37"/>
    </w:p>
    <w:p w14:paraId="75B66F03" w14:textId="77777777" w:rsidR="004D7EB0" w:rsidRPr="003F08C9" w:rsidRDefault="004D7EB0" w:rsidP="004D7EB0"/>
    <w:p w14:paraId="72CDC71D" w14:textId="77777777" w:rsidR="004D7EB0" w:rsidRPr="003F08C9" w:rsidRDefault="004D7EB0" w:rsidP="004D7EB0">
      <w:pPr>
        <w:pStyle w:val="p1"/>
        <w:rPr>
          <w:sz w:val="20"/>
          <w:szCs w:val="20"/>
        </w:rPr>
      </w:pPr>
      <w:r w:rsidRPr="003F08C9">
        <w:rPr>
          <w:sz w:val="20"/>
          <w:szCs w:val="20"/>
        </w:rPr>
        <w:t>In this approach, the system would be divided into several independent services. For example, there could be a separate authentication service, profile service, job service, matching service, AI service, notification service, and file storage service.</w:t>
      </w:r>
    </w:p>
    <w:p w14:paraId="5B5C9BA5" w14:textId="77777777" w:rsidR="004D7EB0" w:rsidRPr="003F08C9" w:rsidRDefault="004D7EB0" w:rsidP="004D7EB0">
      <w:pPr>
        <w:pStyle w:val="p1"/>
        <w:rPr>
          <w:sz w:val="20"/>
          <w:szCs w:val="20"/>
        </w:rPr>
      </w:pPr>
      <w:r w:rsidRPr="003F08C9">
        <w:rPr>
          <w:sz w:val="20"/>
          <w:szCs w:val="20"/>
        </w:rPr>
        <w:t>This architecture provides strong modularity and scalability. Each service can be deployed and updated independently. It is useful for large-scale systems with many users and high traffic.</w:t>
      </w:r>
    </w:p>
    <w:p w14:paraId="0ACBE961" w14:textId="77777777" w:rsidR="004D7EB0" w:rsidRPr="003F08C9" w:rsidRDefault="004D7EB0" w:rsidP="004D7EB0">
      <w:pPr>
        <w:pStyle w:val="p1"/>
        <w:rPr>
          <w:sz w:val="20"/>
          <w:szCs w:val="20"/>
        </w:rPr>
      </w:pPr>
      <w:r w:rsidRPr="003F08C9">
        <w:rPr>
          <w:sz w:val="20"/>
          <w:szCs w:val="20"/>
        </w:rPr>
        <w:t>However, this option adds significant complexity. It requires service discovery, API gateways, monitoring, inter-service security, deployment orchestration, and more advanced infrastructure. For an FYP prototype, this complexity is not justified. The expected system size and workload do not require a full microservices architecture at this stage.</w:t>
      </w:r>
    </w:p>
    <w:p w14:paraId="4BC4D8F2" w14:textId="77777777" w:rsidR="004D7EB0" w:rsidRPr="003F08C9" w:rsidRDefault="004D7EB0" w:rsidP="004D7EB0">
      <w:pPr>
        <w:pStyle w:val="p1"/>
        <w:rPr>
          <w:sz w:val="20"/>
          <w:szCs w:val="20"/>
        </w:rPr>
      </w:pPr>
      <w:r w:rsidRPr="003F08C9">
        <w:rPr>
          <w:sz w:val="20"/>
          <w:szCs w:val="20"/>
        </w:rPr>
        <w:t>Therefore, this option was considered too complex for the current project scope.</w:t>
      </w:r>
    </w:p>
    <w:p w14:paraId="59C3AA48" w14:textId="77777777" w:rsidR="004D7EB0" w:rsidRPr="003F08C9" w:rsidRDefault="004D7EB0" w:rsidP="004D7EB0">
      <w:pPr>
        <w:pStyle w:val="p1"/>
        <w:rPr>
          <w:sz w:val="20"/>
          <w:szCs w:val="20"/>
        </w:rPr>
      </w:pPr>
    </w:p>
    <w:p w14:paraId="42687B5A" w14:textId="77777777" w:rsidR="004D7EB0" w:rsidRPr="003F08C9" w:rsidRDefault="004D7EB0" w:rsidP="004D7EB0">
      <w:pPr>
        <w:pStyle w:val="Heading2"/>
        <w:numPr>
          <w:ilvl w:val="0"/>
          <w:numId w:val="0"/>
        </w:numPr>
        <w:ind w:left="576" w:hanging="576"/>
        <w:rPr>
          <w:sz w:val="20"/>
          <w:szCs w:val="20"/>
          <w:u w:val="single"/>
        </w:rPr>
      </w:pPr>
      <w:bookmarkStart w:id="38" w:name="_Toc239973767"/>
      <w:r w:rsidRPr="003F08C9">
        <w:rPr>
          <w:rStyle w:val="s1"/>
          <w:sz w:val="20"/>
          <w:szCs w:val="20"/>
          <w:u w:val="single"/>
        </w:rPr>
        <w:t>Alternative 3: Layered Modular Architecture with External Service   Integration— Chosen Approach</w:t>
      </w:r>
      <w:bookmarkEnd w:id="38"/>
    </w:p>
    <w:p w14:paraId="3D50F474" w14:textId="77777777" w:rsidR="004D7EB0" w:rsidRPr="003F08C9" w:rsidRDefault="004D7EB0" w:rsidP="004D7EB0">
      <w:pPr>
        <w:pStyle w:val="p2"/>
        <w:rPr>
          <w:rFonts w:ascii="Arial" w:hAnsi="Arial" w:cs="Arial"/>
          <w:sz w:val="20"/>
          <w:szCs w:val="20"/>
        </w:rPr>
      </w:pPr>
      <w:r w:rsidRPr="003F08C9">
        <w:rPr>
          <w:rFonts w:ascii="Arial" w:hAnsi="Arial" w:cs="Arial"/>
          <w:sz w:val="20"/>
          <w:szCs w:val="20"/>
        </w:rPr>
        <w:t>The selected approach is a layered modular architecture. The system is divided into clear layers and components:</w:t>
      </w:r>
    </w:p>
    <w:p w14:paraId="65BEC7ED"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Presentation Layer: React/Vite Web Interface</w:t>
      </w:r>
    </w:p>
    <w:p w14:paraId="6308BB5E"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Application Layer: Symfony Backend API</w:t>
      </w:r>
    </w:p>
    <w:p w14:paraId="6108F10B"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Persistence Layer: PostgreSQL Database</w:t>
      </w:r>
    </w:p>
    <w:p w14:paraId="2F14226A"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Matching Layer: Python Deterministic Scoring Service</w:t>
      </w:r>
    </w:p>
    <w:p w14:paraId="32791A2B"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Support Layer: Private File Storage and Notifications</w:t>
      </w:r>
    </w:p>
    <w:p w14:paraId="6AEDBF68"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External Services: ASR, LLM API, Notification Service</w:t>
      </w:r>
    </w:p>
    <w:p w14:paraId="3DD4E62D" w14:textId="77777777" w:rsidR="004D7EB0" w:rsidRPr="003F08C9" w:rsidRDefault="004D7EB0" w:rsidP="004D7EB0">
      <w:pPr>
        <w:spacing w:before="100" w:beforeAutospacing="1" w:after="100" w:afterAutospacing="1"/>
        <w:rPr>
          <w:szCs w:val="20"/>
        </w:rPr>
      </w:pPr>
      <w:r w:rsidRPr="003F08C9">
        <w:rPr>
          <w:szCs w:val="20"/>
        </w:rPr>
        <w:t xml:space="preserve">The React frontend provides an accessible interface for </w:t>
      </w:r>
      <w:proofErr w:type="spellStart"/>
      <w:r w:rsidRPr="003F08C9">
        <w:rPr>
          <w:szCs w:val="20"/>
        </w:rPr>
        <w:t>PwD</w:t>
      </w:r>
      <w:proofErr w:type="spellEnd"/>
      <w:r w:rsidRPr="003F08C9">
        <w:rPr>
          <w:szCs w:val="20"/>
        </w:rPr>
        <w:t xml:space="preserve"> candidates, employers, administrators, and authorized verifiers. The Symfony backend API manages registration, authentication, role authorization, profiles, jobs, applications, verification, AI orchestration, and service integration. PostgreSQL stores confirmed persistent data, the Python scoring service calculates deterministic compatibility results, and protected files use private storage.</w:t>
      </w:r>
    </w:p>
    <w:p w14:paraId="2B8F2DAE" w14:textId="77777777" w:rsidR="004D7EB0" w:rsidRPr="003F08C9" w:rsidRDefault="004D7EB0" w:rsidP="004D7EB0">
      <w:pPr>
        <w:spacing w:before="100" w:beforeAutospacing="1" w:after="100" w:afterAutospacing="1"/>
        <w:rPr>
          <w:szCs w:val="20"/>
        </w:rPr>
      </w:pPr>
      <w:r w:rsidRPr="003F08C9">
        <w:rPr>
          <w:szCs w:val="20"/>
        </w:rPr>
        <w:t>External services are used only where they add clear value. ASR supports voice-to-text conversion, the LLM helps extract structured information from natural language, and the notification service sends alerts to users.</w:t>
      </w:r>
    </w:p>
    <w:p w14:paraId="2ED8442E" w14:textId="77777777" w:rsidR="004D7EB0" w:rsidRPr="003F08C9" w:rsidRDefault="004D7EB0" w:rsidP="004D7EB0">
      <w:pPr>
        <w:spacing w:before="100" w:beforeAutospacing="1" w:after="100" w:afterAutospacing="1"/>
        <w:rPr>
          <w:szCs w:val="20"/>
        </w:rPr>
      </w:pPr>
      <w:r w:rsidRPr="003F08C9">
        <w:rPr>
          <w:szCs w:val="20"/>
        </w:rPr>
        <w:t>This architecture was selected because it is modular without being unnecessarily complex. It supports the Phase II requirements while remaining realistic for implementation.</w:t>
      </w:r>
    </w:p>
    <w:p w14:paraId="39BC55A1" w14:textId="77777777" w:rsidR="002716FE" w:rsidRPr="003F08C9" w:rsidRDefault="001D3C70" w:rsidP="004304E5">
      <w:pPr>
        <w:pStyle w:val="Caption"/>
        <w:jc w:val="left"/>
        <w:rPr>
          <w:color w:val="000000" w:themeColor="text1"/>
        </w:rPr>
      </w:pPr>
      <w:bookmarkStart w:id="39" w:name="Table_001"/>
      <w:r>
        <w:rPr>
          <w:color w:val="000000" w:themeColor="text1"/>
        </w:rPr>
        <w:t>Table 1: High-level architecture alternatives comparison</w:t>
      </w:r>
      <w:bookmarkEnd w:id="39"/>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191"/>
        <w:gridCol w:w="1771"/>
        <w:gridCol w:w="1683"/>
        <w:gridCol w:w="3159"/>
      </w:tblGrid>
      <w:tr w:rsidR="004D7EB0" w:rsidRPr="003F08C9" w14:paraId="3396ABA8" w14:textId="77777777" w:rsidTr="004D7EB0">
        <w:trPr>
          <w:tblHeader/>
        </w:trPr>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2DCED1" w14:textId="77777777" w:rsidR="004D7EB0" w:rsidRPr="003F08C9" w:rsidRDefault="004D7EB0" w:rsidP="004D7EB0">
            <w:pPr>
              <w:spacing w:before="100" w:beforeAutospacing="1" w:after="100" w:afterAutospacing="1"/>
              <w:jc w:val="center"/>
              <w:rPr>
                <w:b/>
                <w:bCs/>
                <w:szCs w:val="20"/>
              </w:rPr>
            </w:pPr>
            <w:r w:rsidRPr="003F08C9">
              <w:rPr>
                <w:b/>
                <w:bCs/>
                <w:szCs w:val="20"/>
              </w:rPr>
              <w:lastRenderedPageBreak/>
              <w:t>Criterion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63ECC9" w14:textId="77777777" w:rsidR="004D7EB0" w:rsidRPr="003F08C9" w:rsidRDefault="004D7EB0" w:rsidP="004D7EB0">
            <w:pPr>
              <w:spacing w:before="100" w:beforeAutospacing="1" w:after="100" w:afterAutospacing="1"/>
              <w:jc w:val="center"/>
              <w:rPr>
                <w:b/>
                <w:bCs/>
                <w:szCs w:val="20"/>
              </w:rPr>
            </w:pPr>
            <w:r w:rsidRPr="003F08C9">
              <w:rPr>
                <w:b/>
                <w:bCs/>
                <w:szCs w:val="20"/>
              </w:rPr>
              <w:t>Monolithic Application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7FB216" w14:textId="77777777" w:rsidR="004D7EB0" w:rsidRPr="003F08C9" w:rsidRDefault="004D7EB0" w:rsidP="004D7EB0">
            <w:pPr>
              <w:spacing w:before="100" w:beforeAutospacing="1" w:after="100" w:afterAutospacing="1"/>
              <w:jc w:val="center"/>
              <w:rPr>
                <w:b/>
                <w:bCs/>
                <w:szCs w:val="20"/>
              </w:rPr>
            </w:pPr>
            <w:r w:rsidRPr="003F08C9">
              <w:rPr>
                <w:b/>
                <w:bCs/>
                <w:sz w:val="18"/>
                <w:szCs w:val="18"/>
              </w:rPr>
              <w:t>Full Microservices</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DFD260" w14:textId="77777777" w:rsidR="004D7EB0" w:rsidRPr="003F08C9" w:rsidRDefault="004D7EB0" w:rsidP="004D7EB0">
            <w:pPr>
              <w:spacing w:before="100" w:beforeAutospacing="1" w:after="100" w:afterAutospacing="1"/>
              <w:jc w:val="center"/>
              <w:rPr>
                <w:b/>
                <w:bCs/>
                <w:szCs w:val="20"/>
              </w:rPr>
            </w:pPr>
            <w:r w:rsidRPr="003F08C9">
              <w:rPr>
                <w:b/>
                <w:bCs/>
                <w:szCs w:val="20"/>
              </w:rPr>
              <w:t>Chosen Layered Modular Architecture</w:t>
            </w:r>
          </w:p>
        </w:tc>
      </w:tr>
      <w:tr w:rsidR="004D7EB0" w:rsidRPr="003F08C9" w14:paraId="1EF8C92C"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440C65" w14:textId="77777777" w:rsidR="004D7EB0" w:rsidRPr="003F08C9" w:rsidRDefault="004D7EB0" w:rsidP="004D7EB0">
            <w:pPr>
              <w:spacing w:before="100" w:beforeAutospacing="1" w:after="100" w:afterAutospacing="1"/>
              <w:rPr>
                <w:szCs w:val="20"/>
              </w:rPr>
            </w:pPr>
            <w:r w:rsidRPr="003F08C9">
              <w:rPr>
                <w:szCs w:val="20"/>
              </w:rPr>
              <w:t>Implementation complexity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9C59A7" w14:textId="77777777" w:rsidR="004D7EB0" w:rsidRPr="003F08C9" w:rsidRDefault="004D7EB0" w:rsidP="004D7EB0">
            <w:pPr>
              <w:spacing w:before="100" w:beforeAutospacing="1" w:after="100" w:afterAutospacing="1"/>
              <w:rPr>
                <w:szCs w:val="20"/>
              </w:rPr>
            </w:pPr>
            <w:r w:rsidRPr="003F08C9">
              <w:rPr>
                <w:szCs w:val="20"/>
              </w:rPr>
              <w:t>Low</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284923" w14:textId="77777777" w:rsidR="004D7EB0" w:rsidRPr="003F08C9" w:rsidRDefault="004D7EB0" w:rsidP="004D7EB0">
            <w:pPr>
              <w:spacing w:before="100" w:beforeAutospacing="1" w:after="100" w:afterAutospacing="1"/>
              <w:rPr>
                <w:szCs w:val="20"/>
              </w:rPr>
            </w:pPr>
            <w:r w:rsidRPr="003F08C9">
              <w:rPr>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8AAC16" w14:textId="77777777" w:rsidR="004D7EB0" w:rsidRPr="003F08C9" w:rsidRDefault="004D7EB0" w:rsidP="004D7EB0">
            <w:pPr>
              <w:spacing w:before="100" w:beforeAutospacing="1" w:after="100" w:afterAutospacing="1"/>
              <w:rPr>
                <w:szCs w:val="20"/>
              </w:rPr>
            </w:pPr>
            <w:r w:rsidRPr="003F08C9">
              <w:rPr>
                <w:szCs w:val="20"/>
              </w:rPr>
              <w:t>Medium</w:t>
            </w:r>
          </w:p>
        </w:tc>
      </w:tr>
      <w:tr w:rsidR="004D7EB0" w:rsidRPr="003F08C9" w14:paraId="2DDF6914"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4A5628" w14:textId="77777777" w:rsidR="004D7EB0" w:rsidRPr="003F08C9" w:rsidRDefault="004D7EB0" w:rsidP="004D7EB0">
            <w:pPr>
              <w:spacing w:before="100" w:beforeAutospacing="1" w:after="100" w:afterAutospacing="1"/>
              <w:rPr>
                <w:szCs w:val="20"/>
              </w:rPr>
            </w:pPr>
            <w:r w:rsidRPr="003F08C9">
              <w:rPr>
                <w:szCs w:val="20"/>
              </w:rPr>
              <w:t>Maintainability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D806B6" w14:textId="77777777" w:rsidR="004D7EB0" w:rsidRPr="003F08C9" w:rsidRDefault="004D7EB0" w:rsidP="004D7EB0">
            <w:pPr>
              <w:spacing w:before="100" w:beforeAutospacing="1" w:after="100" w:afterAutospacing="1"/>
              <w:rPr>
                <w:szCs w:val="20"/>
              </w:rPr>
            </w:pPr>
            <w:r w:rsidRPr="003F08C9">
              <w:rPr>
                <w:szCs w:val="20"/>
              </w:rPr>
              <w:t>Medium</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864736" w14:textId="77777777" w:rsidR="004D7EB0" w:rsidRPr="003F08C9" w:rsidRDefault="004D7EB0" w:rsidP="004D7EB0">
            <w:pPr>
              <w:spacing w:before="100" w:beforeAutospacing="1" w:after="100" w:afterAutospacing="1"/>
              <w:rPr>
                <w:szCs w:val="20"/>
              </w:rPr>
            </w:pPr>
            <w:r w:rsidRPr="003F08C9">
              <w:rPr>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66CD51" w14:textId="77777777" w:rsidR="004D7EB0" w:rsidRPr="003F08C9" w:rsidRDefault="004D7EB0" w:rsidP="004D7EB0">
            <w:pPr>
              <w:spacing w:before="100" w:beforeAutospacing="1" w:after="100" w:afterAutospacing="1"/>
              <w:rPr>
                <w:szCs w:val="20"/>
              </w:rPr>
            </w:pPr>
            <w:r w:rsidRPr="003F08C9">
              <w:rPr>
                <w:szCs w:val="20"/>
              </w:rPr>
              <w:t>High</w:t>
            </w:r>
          </w:p>
        </w:tc>
      </w:tr>
      <w:tr w:rsidR="004D7EB0" w:rsidRPr="003F08C9" w14:paraId="3E46CC51"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CEF722" w14:textId="77777777" w:rsidR="004D7EB0" w:rsidRPr="003F08C9" w:rsidRDefault="004D7EB0" w:rsidP="004D7EB0">
            <w:pPr>
              <w:spacing w:before="100" w:beforeAutospacing="1" w:after="100" w:afterAutospacing="1"/>
              <w:rPr>
                <w:szCs w:val="20"/>
              </w:rPr>
            </w:pPr>
            <w:r w:rsidRPr="003F08C9">
              <w:rPr>
                <w:szCs w:val="20"/>
              </w:rPr>
              <w:t>Scalability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EBCF83" w14:textId="77777777" w:rsidR="004D7EB0" w:rsidRPr="003F08C9" w:rsidRDefault="004D7EB0" w:rsidP="004D7EB0">
            <w:pPr>
              <w:spacing w:before="100" w:beforeAutospacing="1" w:after="100" w:afterAutospacing="1"/>
              <w:rPr>
                <w:szCs w:val="20"/>
              </w:rPr>
            </w:pPr>
            <w:r w:rsidRPr="003F08C9">
              <w:rPr>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848751" w14:textId="77777777" w:rsidR="004D7EB0" w:rsidRPr="003F08C9" w:rsidRDefault="004D7EB0" w:rsidP="004D7EB0">
            <w:pPr>
              <w:spacing w:before="100" w:beforeAutospacing="1" w:after="100" w:afterAutospacing="1"/>
              <w:rPr>
                <w:szCs w:val="20"/>
              </w:rPr>
            </w:pPr>
            <w:r w:rsidRPr="003F08C9">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480724" w14:textId="77777777" w:rsidR="004D7EB0" w:rsidRPr="003F08C9" w:rsidRDefault="004D7EB0" w:rsidP="004D7EB0">
            <w:pPr>
              <w:spacing w:before="100" w:beforeAutospacing="1" w:after="100" w:afterAutospacing="1"/>
              <w:rPr>
                <w:szCs w:val="20"/>
              </w:rPr>
            </w:pPr>
            <w:r w:rsidRPr="003F08C9">
              <w:rPr>
                <w:szCs w:val="20"/>
              </w:rPr>
              <w:t>Good</w:t>
            </w:r>
          </w:p>
        </w:tc>
      </w:tr>
      <w:tr w:rsidR="004D7EB0" w:rsidRPr="003F08C9" w14:paraId="76AFD491"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1909E8" w14:textId="77777777" w:rsidR="004D7EB0" w:rsidRPr="003F08C9" w:rsidRDefault="001D3C70" w:rsidP="004D7EB0">
            <w:pPr>
              <w:spacing w:before="100" w:beforeAutospacing="1" w:after="100" w:afterAutospacing="1"/>
              <w:rPr>
                <w:szCs w:val="20"/>
              </w:rPr>
            </w:pPr>
            <w:r>
              <w:rPr>
                <w:szCs w:val="20"/>
              </w:rPr>
              <w:t>AI and scoring integration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9DD1E4" w14:textId="77777777" w:rsidR="004D7EB0" w:rsidRPr="003F08C9" w:rsidRDefault="004D7EB0" w:rsidP="004D7EB0">
            <w:pPr>
              <w:spacing w:before="100" w:beforeAutospacing="1" w:after="100" w:afterAutospacing="1"/>
              <w:rPr>
                <w:szCs w:val="20"/>
              </w:rPr>
            </w:pPr>
            <w:r w:rsidRPr="003F08C9">
              <w:rPr>
                <w:szCs w:val="20"/>
              </w:rPr>
              <w:t>Tightly coupled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89CBAE" w14:textId="77777777" w:rsidR="004D7EB0" w:rsidRPr="003F08C9" w:rsidRDefault="004D7EB0" w:rsidP="004D7EB0">
            <w:pPr>
              <w:spacing w:before="100" w:beforeAutospacing="1" w:after="100" w:afterAutospacing="1"/>
              <w:rPr>
                <w:szCs w:val="20"/>
              </w:rPr>
            </w:pPr>
            <w:r w:rsidRPr="003F08C9">
              <w:rPr>
                <w:szCs w:val="20"/>
              </w:rPr>
              <w:t>Fully separated</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57A05E" w14:textId="77777777" w:rsidR="004D7EB0" w:rsidRPr="003F08C9" w:rsidRDefault="004D7EB0" w:rsidP="004D7EB0">
            <w:pPr>
              <w:spacing w:before="100" w:beforeAutospacing="1" w:after="100" w:afterAutospacing="1"/>
              <w:rPr>
                <w:szCs w:val="20"/>
              </w:rPr>
            </w:pPr>
            <w:r w:rsidRPr="003F08C9">
              <w:rPr>
                <w:szCs w:val="20"/>
              </w:rPr>
              <w:t>Modular and manageable</w:t>
            </w:r>
          </w:p>
        </w:tc>
      </w:tr>
      <w:tr w:rsidR="004D7EB0" w:rsidRPr="003F08C9" w14:paraId="54CD7BAB"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7AB524" w14:textId="77777777" w:rsidR="004D7EB0" w:rsidRPr="003F08C9" w:rsidRDefault="004D7EB0" w:rsidP="004D7EB0">
            <w:pPr>
              <w:spacing w:before="100" w:beforeAutospacing="1" w:after="100" w:afterAutospacing="1"/>
              <w:rPr>
                <w:szCs w:val="20"/>
              </w:rPr>
            </w:pPr>
            <w:r w:rsidRPr="003F08C9">
              <w:rPr>
                <w:szCs w:val="20"/>
              </w:rPr>
              <w:t>Security management</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83F73A" w14:textId="77777777" w:rsidR="004D7EB0" w:rsidRPr="003F08C9" w:rsidRDefault="004D7EB0" w:rsidP="004D7EB0">
            <w:pPr>
              <w:spacing w:before="100" w:beforeAutospacing="1" w:after="100" w:afterAutospacing="1"/>
              <w:rPr>
                <w:szCs w:val="20"/>
              </w:rPr>
            </w:pPr>
            <w:r w:rsidRPr="003F08C9">
              <w:rPr>
                <w:szCs w:val="20"/>
              </w:rPr>
              <w:t>Simple but centralized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B03B0C" w14:textId="77777777" w:rsidR="004D7EB0" w:rsidRPr="003F08C9" w:rsidRDefault="004D7EB0" w:rsidP="004D7EB0">
            <w:pPr>
              <w:spacing w:before="100" w:beforeAutospacing="1" w:after="100" w:afterAutospacing="1"/>
              <w:rPr>
                <w:szCs w:val="20"/>
              </w:rPr>
            </w:pPr>
            <w:r w:rsidRPr="003F08C9">
              <w:rPr>
                <w:szCs w:val="20"/>
              </w:rPr>
              <w:t>Complex</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D60012" w14:textId="77777777" w:rsidR="004D7EB0" w:rsidRPr="003F08C9" w:rsidRDefault="004D7EB0" w:rsidP="004D7EB0">
            <w:pPr>
              <w:spacing w:before="100" w:beforeAutospacing="1" w:after="100" w:afterAutospacing="1"/>
              <w:rPr>
                <w:szCs w:val="20"/>
              </w:rPr>
            </w:pPr>
            <w:r w:rsidRPr="003F08C9">
              <w:rPr>
                <w:szCs w:val="20"/>
              </w:rPr>
              <w:t>Controlled and modular</w:t>
            </w:r>
          </w:p>
        </w:tc>
      </w:tr>
      <w:tr w:rsidR="004D7EB0" w:rsidRPr="003F08C9" w14:paraId="4C97DEAB"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0E33BF" w14:textId="77777777" w:rsidR="004D7EB0" w:rsidRPr="003F08C9" w:rsidRDefault="004D7EB0" w:rsidP="004D7EB0">
            <w:pPr>
              <w:spacing w:before="100" w:beforeAutospacing="1" w:after="100" w:afterAutospacing="1"/>
              <w:rPr>
                <w:szCs w:val="20"/>
              </w:rPr>
            </w:pPr>
            <w:r w:rsidRPr="003F08C9">
              <w:rPr>
                <w:szCs w:val="20"/>
              </w:rPr>
              <w:t>Future extensibility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E4246B" w14:textId="77777777" w:rsidR="004D7EB0" w:rsidRPr="003F08C9" w:rsidRDefault="004D7EB0" w:rsidP="004D7EB0">
            <w:pPr>
              <w:spacing w:before="100" w:beforeAutospacing="1" w:after="100" w:afterAutospacing="1"/>
              <w:rPr>
                <w:szCs w:val="20"/>
              </w:rPr>
            </w:pPr>
            <w:r w:rsidRPr="003F08C9">
              <w:rPr>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55E446" w14:textId="77777777" w:rsidR="004D7EB0" w:rsidRPr="003F08C9" w:rsidRDefault="004D7EB0" w:rsidP="004D7EB0">
            <w:pPr>
              <w:spacing w:before="100" w:beforeAutospacing="1" w:after="100" w:afterAutospacing="1"/>
              <w:rPr>
                <w:szCs w:val="20"/>
              </w:rPr>
            </w:pPr>
            <w:r w:rsidRPr="003F08C9">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23559B" w14:textId="77777777" w:rsidR="004D7EB0" w:rsidRPr="003F08C9" w:rsidRDefault="004D7EB0" w:rsidP="004D7EB0">
            <w:pPr>
              <w:spacing w:before="100" w:beforeAutospacing="1" w:after="100" w:afterAutospacing="1"/>
              <w:rPr>
                <w:szCs w:val="20"/>
              </w:rPr>
            </w:pPr>
            <w:r w:rsidRPr="003F08C9">
              <w:rPr>
                <w:szCs w:val="20"/>
              </w:rPr>
              <w:t>Good</w:t>
            </w:r>
          </w:p>
        </w:tc>
      </w:tr>
      <w:tr w:rsidR="001D3C70" w:rsidRPr="003F08C9" w14:paraId="3A55D325"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9462B45" w14:textId="77777777" w:rsidR="001D3C70" w:rsidRPr="003F08C9" w:rsidRDefault="001D3C70" w:rsidP="004D7EB0">
            <w:pPr>
              <w:spacing w:before="100" w:beforeAutospacing="1" w:after="100" w:afterAutospacing="1"/>
              <w:rPr>
                <w:szCs w:val="20"/>
              </w:rPr>
            </w:pPr>
            <w:r>
              <w:rPr>
                <w:szCs w:val="20"/>
              </w:rPr>
              <w:t>Operational overhead</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3F6FE84" w14:textId="77777777" w:rsidR="001D3C70" w:rsidRPr="003F08C9" w:rsidRDefault="001D3C70" w:rsidP="004D7EB0">
            <w:pPr>
              <w:spacing w:before="100" w:beforeAutospacing="1" w:after="100" w:afterAutospacing="1"/>
              <w:rPr>
                <w:szCs w:val="20"/>
              </w:rPr>
            </w:pPr>
            <w:r>
              <w:rPr>
                <w:szCs w:val="20"/>
              </w:rPr>
              <w:t>Low</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58EB897" w14:textId="77777777" w:rsidR="001D3C70" w:rsidRPr="003F08C9" w:rsidRDefault="001D3C70" w:rsidP="004D7EB0">
            <w:pPr>
              <w:spacing w:before="100" w:beforeAutospacing="1" w:after="100" w:afterAutospacing="1"/>
              <w:rPr>
                <w:szCs w:val="20"/>
              </w:rPr>
            </w:pPr>
            <w:r>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F4C39E5" w14:textId="77777777" w:rsidR="001D3C70" w:rsidRPr="003F08C9" w:rsidRDefault="001D3C70" w:rsidP="004D7EB0">
            <w:pPr>
              <w:spacing w:before="100" w:beforeAutospacing="1" w:after="100" w:afterAutospacing="1"/>
              <w:rPr>
                <w:szCs w:val="20"/>
              </w:rPr>
            </w:pPr>
            <w:r>
              <w:rPr>
                <w:szCs w:val="20"/>
              </w:rPr>
              <w:t>Medium and proportionate to prototype scope</w:t>
            </w:r>
          </w:p>
        </w:tc>
      </w:tr>
      <w:tr w:rsidR="001D3C70" w:rsidRPr="003F08C9" w14:paraId="181D4881"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991FAD3" w14:textId="77777777" w:rsidR="001D3C70" w:rsidRDefault="001D3C70" w:rsidP="004D7EB0">
            <w:pPr>
              <w:spacing w:before="100" w:beforeAutospacing="1" w:after="100" w:afterAutospacing="1"/>
              <w:rPr>
                <w:szCs w:val="20"/>
              </w:rPr>
            </w:pPr>
            <w:r>
              <w:rPr>
                <w:szCs w:val="20"/>
              </w:rPr>
              <w:t>Component testability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05035F6" w14:textId="77777777" w:rsidR="001D3C70" w:rsidRDefault="001D3C70" w:rsidP="004D7EB0">
            <w:pPr>
              <w:spacing w:before="100" w:beforeAutospacing="1" w:after="100" w:afterAutospacing="1"/>
              <w:rPr>
                <w:szCs w:val="20"/>
              </w:rPr>
            </w:pPr>
            <w:r>
              <w:rPr>
                <w:szCs w:val="20"/>
              </w:rPr>
              <w:t>Limited isolation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032F8E1" w14:textId="77777777" w:rsidR="001D3C70" w:rsidRDefault="001D3C70" w:rsidP="004D7EB0">
            <w:pPr>
              <w:spacing w:before="100" w:beforeAutospacing="1" w:after="100" w:afterAutospacing="1"/>
              <w:rPr>
                <w:szCs w:val="20"/>
              </w:rPr>
            </w:pPr>
            <w:r>
              <w:rPr>
                <w:szCs w:val="20"/>
              </w:rPr>
              <w:t>Strong isolation</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E82B9C4" w14:textId="77777777" w:rsidR="001D3C70" w:rsidRDefault="001D3C70" w:rsidP="004D7EB0">
            <w:pPr>
              <w:spacing w:before="100" w:beforeAutospacing="1" w:after="100" w:afterAutospacing="1"/>
              <w:rPr>
                <w:szCs w:val="20"/>
              </w:rPr>
            </w:pPr>
            <w:r>
              <w:rPr>
                <w:szCs w:val="20"/>
              </w:rPr>
              <w:t>Strong boundaries for scoring and AI/voice</w:t>
            </w:r>
          </w:p>
        </w:tc>
      </w:tr>
      <w:tr w:rsidR="001D3C70" w:rsidRPr="003F08C9" w14:paraId="33C40490"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6734E76" w14:textId="77777777" w:rsidR="001D3C70" w:rsidRDefault="001D3C70" w:rsidP="004D7EB0">
            <w:pPr>
              <w:spacing w:before="100" w:beforeAutospacing="1" w:after="100" w:afterAutospacing="1"/>
              <w:rPr>
                <w:szCs w:val="20"/>
              </w:rPr>
            </w:pPr>
            <w:r>
              <w:rPr>
                <w:szCs w:val="20"/>
              </w:rPr>
              <w:t>Accessibility delivery fit</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095D74B" w14:textId="77777777" w:rsidR="001D3C70" w:rsidRDefault="001D3C70" w:rsidP="004D7EB0">
            <w:pPr>
              <w:spacing w:before="100" w:beforeAutospacing="1" w:after="100" w:afterAutospacing="1"/>
              <w:rPr>
                <w:szCs w:val="20"/>
              </w:rPr>
            </w:pPr>
            <w:r>
              <w:rPr>
                <w:szCs w:val="20"/>
              </w:rPr>
              <w:t>Shared interface possible</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F71043B" w14:textId="77777777" w:rsidR="001D3C70" w:rsidRDefault="001D3C70" w:rsidP="004D7EB0">
            <w:pPr>
              <w:spacing w:before="100" w:beforeAutospacing="1" w:after="100" w:afterAutospacing="1"/>
              <w:rPr>
                <w:szCs w:val="20"/>
              </w:rPr>
            </w:pPr>
            <w:r>
              <w:rPr>
                <w:szCs w:val="20"/>
              </w:rPr>
              <w:t>Shared interface may fragment across teams</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DBC16CF" w14:textId="77777777" w:rsidR="001D3C70" w:rsidRDefault="001D3C70" w:rsidP="004D7EB0">
            <w:pPr>
              <w:spacing w:before="100" w:beforeAutospacing="1" w:after="100" w:afterAutospacing="1"/>
              <w:rPr>
                <w:szCs w:val="20"/>
              </w:rPr>
            </w:pPr>
            <w:r>
              <w:rPr>
                <w:szCs w:val="20"/>
              </w:rPr>
              <w:t>One accessible React design system across all roles</w:t>
            </w:r>
          </w:p>
        </w:tc>
      </w:tr>
      <w:tr w:rsidR="001D3C70" w:rsidRPr="003F08C9" w14:paraId="22E987C3"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1EFE634" w14:textId="77777777" w:rsidR="001D3C70" w:rsidRDefault="001D3C70" w:rsidP="004D7EB0">
            <w:pPr>
              <w:spacing w:before="100" w:beforeAutospacing="1" w:after="100" w:afterAutospacing="1"/>
              <w:rPr>
                <w:szCs w:val="20"/>
              </w:rPr>
            </w:pPr>
            <w:r>
              <w:rPr>
                <w:szCs w:val="20"/>
              </w:rPr>
              <w:t>Sensitive-data separation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B5EFCDB" w14:textId="77777777" w:rsidR="001D3C70" w:rsidRDefault="001D3C70" w:rsidP="004D7EB0">
            <w:pPr>
              <w:spacing w:before="100" w:beforeAutospacing="1" w:after="100" w:afterAutospacing="1"/>
              <w:rPr>
                <w:szCs w:val="20"/>
              </w:rPr>
            </w:pPr>
            <w:r>
              <w:rPr>
                <w:szCs w:val="20"/>
              </w:rPr>
              <w:t>Centralized in one application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6173E98" w14:textId="77777777" w:rsidR="001D3C70" w:rsidRDefault="001D3C70" w:rsidP="004D7EB0">
            <w:pPr>
              <w:spacing w:before="100" w:beforeAutospacing="1" w:after="100" w:afterAutospacing="1"/>
              <w:rPr>
                <w:szCs w:val="20"/>
              </w:rPr>
            </w:pPr>
            <w:r>
              <w:rPr>
                <w:szCs w:val="20"/>
              </w:rPr>
              <w:t>Flexible but operationally complex</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4C92051" w14:textId="77777777" w:rsidR="001D3C70" w:rsidRDefault="001D3C70" w:rsidP="004D7EB0">
            <w:pPr>
              <w:spacing w:before="100" w:beforeAutospacing="1" w:after="100" w:afterAutospacing="1"/>
              <w:rPr>
                <w:szCs w:val="20"/>
              </w:rPr>
            </w:pPr>
            <w:r>
              <w:rPr>
                <w:szCs w:val="20"/>
              </w:rPr>
              <w:t>Explicit RBAC and private-storage boundary</w:t>
            </w:r>
          </w:p>
        </w:tc>
      </w:tr>
      <w:tr w:rsidR="001D3C70" w:rsidRPr="003F08C9" w14:paraId="19404E98"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40A107D" w14:textId="77777777" w:rsidR="001D3C70" w:rsidRDefault="001D3C70" w:rsidP="004D7EB0">
            <w:pPr>
              <w:spacing w:before="100" w:beforeAutospacing="1" w:after="100" w:afterAutospacing="1"/>
              <w:rPr>
                <w:szCs w:val="20"/>
              </w:rPr>
            </w:pPr>
            <w:r>
              <w:rPr>
                <w:szCs w:val="20"/>
              </w:rPr>
              <w:t>FYP feasibility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12784A5" w14:textId="77777777" w:rsidR="001D3C70" w:rsidRDefault="001D3C70" w:rsidP="004D7EB0">
            <w:pPr>
              <w:spacing w:before="100" w:beforeAutospacing="1" w:after="100" w:afterAutospacing="1"/>
              <w:rPr>
                <w:szCs w:val="20"/>
              </w:rPr>
            </w:pPr>
            <w:r>
              <w:rPr>
                <w:szCs w:val="20"/>
              </w:rPr>
              <w:t>Fast initially but difficult to extend safely</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241883E3" w14:textId="77777777" w:rsidR="001D3C70" w:rsidRDefault="001D3C70" w:rsidP="004D7EB0">
            <w:pPr>
              <w:spacing w:before="100" w:beforeAutospacing="1" w:after="100" w:afterAutospacing="1"/>
              <w:rPr>
                <w:szCs w:val="20"/>
              </w:rPr>
            </w:pPr>
            <w:r>
              <w:rPr>
                <w:szCs w:val="20"/>
              </w:rPr>
              <w:t>Low within the available time and infrastructure</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B885C0D" w14:textId="77777777" w:rsidR="001D3C70" w:rsidRDefault="001D3C70" w:rsidP="004D7EB0">
            <w:pPr>
              <w:spacing w:before="100" w:beforeAutospacing="1" w:after="100" w:afterAutospacing="1"/>
              <w:rPr>
                <w:szCs w:val="20"/>
              </w:rPr>
            </w:pPr>
            <w:r>
              <w:rPr>
                <w:szCs w:val="20"/>
              </w:rPr>
              <w:t>High: implemented incrementally with clear future paths</w:t>
            </w:r>
          </w:p>
        </w:tc>
      </w:tr>
    </w:tbl>
    <w:p w14:paraId="5313D7F6" w14:textId="77777777" w:rsidR="004D7EB0" w:rsidRPr="003F08C9" w:rsidRDefault="004D7EB0" w:rsidP="004D7EB0">
      <w:pPr>
        <w:spacing w:before="100" w:beforeAutospacing="1" w:after="100" w:afterAutospacing="1"/>
        <w:rPr>
          <w:szCs w:val="20"/>
        </w:rPr>
      </w:pPr>
      <w:r w:rsidRPr="003F08C9">
        <w:rPr>
          <w:szCs w:val="20"/>
        </w:rPr>
        <w:t>The chosen architecture provides the best compromise between simplicity, modularity, accessibility, security, and future extensibility.</w:t>
      </w:r>
    </w:p>
    <w:p w14:paraId="3B50E1CB" w14:textId="77777777" w:rsidR="001D3C70" w:rsidRDefault="001D3C70" w:rsidP="001D3C70">
      <w:pPr>
        <w:pStyle w:val="Heading3"/>
      </w:pPr>
      <w:r>
        <w:t>Applied architecture example</w:t>
      </w:r>
    </w:p>
    <w:p w14:paraId="28F2F207" w14:textId="77777777" w:rsidR="001D3C70" w:rsidRDefault="001D3C70" w:rsidP="001D3C70">
      <w:r>
        <w:t xml:space="preserve">For example, replacing the speech-transcription provider affects the AI/voice adapter and configuration, while the Symfony authorization rules, PostgreSQL schema, and </w:t>
      </w:r>
      <w:r>
        <w:lastRenderedPageBreak/>
        <w:t xml:space="preserve">deterministic scoring formula remain unchanged. If the AI/voice service is unavailable, the candidate can continue with manual profile entry. The evaluation in </w:t>
      </w:r>
      <w:hyperlink w:anchor="Table_001" w:history="1">
        <w:r w:rsidR="00DD5D78" w:rsidRPr="00DD5D78">
          <w:rPr>
            <w:rStyle w:val="Hyperlink"/>
          </w:rPr>
          <w:t>Table 1</w:t>
        </w:r>
      </w:hyperlink>
      <w:r>
        <w:t xml:space="preserve"> is illustrated by the independently running services in </w:t>
      </w:r>
      <w:hyperlink w:anchor="Figure_006" w:history="1">
        <w:r w:rsidR="00DD5D78" w:rsidRPr="00DD5D78">
          <w:rPr>
            <w:rStyle w:val="Hyperlink"/>
          </w:rPr>
          <w:t>Figure 6</w:t>
        </w:r>
      </w:hyperlink>
      <w:r>
        <w:t>.</w:t>
      </w:r>
    </w:p>
    <w:p w14:paraId="0B3BC2C0" w14:textId="77777777" w:rsidR="001D3C70" w:rsidRDefault="001D3C70" w:rsidP="001D3C70">
      <w:pPr>
        <w:jc w:val="center"/>
      </w:pPr>
      <w:r>
        <w:rPr>
          <w:noProof/>
        </w:rPr>
        <w:drawing>
          <wp:inline distT="0" distB="0" distL="0" distR="0" wp14:anchorId="1B2CD19D" wp14:editId="5EC38366">
            <wp:extent cx="5600700" cy="3400425"/>
            <wp:effectExtent l="0" t="0" r="0" b="9525"/>
            <wp:docPr id="1584327017" name="Picture 23" descr="Layered modular runtime service boundaries and health evidence" title="figure-runtime-layered-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27017" name="Picture 23" descr="Layered modular runtime service boundaries and health evidence" title="figure-runtime-layered-service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0700" cy="3400425"/>
                    </a:xfrm>
                    <a:prstGeom prst="rect">
                      <a:avLst/>
                    </a:prstGeom>
                  </pic:spPr>
                </pic:pic>
              </a:graphicData>
            </a:graphic>
          </wp:inline>
        </w:drawing>
      </w:r>
    </w:p>
    <w:p w14:paraId="0EAAE8D0" w14:textId="77777777" w:rsidR="001D3C70" w:rsidRDefault="001D3C70" w:rsidP="001D3C70">
      <w:pPr>
        <w:pStyle w:val="Caption"/>
      </w:pPr>
      <w:bookmarkStart w:id="40" w:name="Figure_006"/>
      <w:r>
        <w:t>Figure 6: Layered modular runtime service boundaries and health evidence</w:t>
      </w:r>
      <w:bookmarkEnd w:id="40"/>
    </w:p>
    <w:p w14:paraId="4DB23BB8" w14:textId="77777777" w:rsidR="004D7EB0" w:rsidRPr="003F08C9" w:rsidRDefault="004D7EB0" w:rsidP="001D3C70">
      <w:pPr>
        <w:jc w:val="center"/>
      </w:pPr>
    </w:p>
    <w:p w14:paraId="49A9D89C" w14:textId="77777777" w:rsidR="00DA0545" w:rsidRPr="003F08C9" w:rsidRDefault="00E645F4" w:rsidP="00DA0545">
      <w:pPr>
        <w:pStyle w:val="Heading3"/>
        <w:tabs>
          <w:tab w:val="num" w:pos="720"/>
        </w:tabs>
        <w:rPr>
          <w:rFonts w:ascii="Arial" w:hAnsi="Arial" w:cs="Arial"/>
          <w:b/>
          <w:bCs/>
          <w:color w:val="000000" w:themeColor="text1"/>
          <w:sz w:val="20"/>
          <w:szCs w:val="20"/>
          <w:u w:val="single"/>
        </w:rPr>
      </w:pPr>
      <w:r w:rsidRPr="003F08C9">
        <w:rPr>
          <w:rFonts w:ascii="Arial" w:hAnsi="Arial" w:cs="Arial"/>
          <w:b/>
          <w:bCs/>
          <w:color w:val="000000" w:themeColor="text1"/>
          <w:sz w:val="20"/>
          <w:szCs w:val="20"/>
          <w:u w:val="single"/>
        </w:rPr>
        <w:t>Low level alternatives</w:t>
      </w:r>
      <w:bookmarkEnd w:id="35"/>
    </w:p>
    <w:p w14:paraId="13E7BF8D" w14:textId="77777777" w:rsidR="00DA0545" w:rsidRPr="003F08C9" w:rsidRDefault="00DA0545" w:rsidP="00DA0545"/>
    <w:p w14:paraId="3CAC46C2" w14:textId="77777777" w:rsidR="00DA0545" w:rsidRPr="003F08C9" w:rsidRDefault="00DA0545" w:rsidP="00DA0545">
      <w:pPr>
        <w:pStyle w:val="p1"/>
        <w:rPr>
          <w:sz w:val="20"/>
          <w:szCs w:val="20"/>
        </w:rPr>
      </w:pPr>
      <w:bookmarkStart w:id="41" w:name="_Toc112781226"/>
      <w:r w:rsidRPr="003F08C9">
        <w:rPr>
          <w:sz w:val="20"/>
          <w:szCs w:val="20"/>
        </w:rPr>
        <w:t xml:space="preserve">At the component level, the evaluated choices concern authentication, </w:t>
      </w:r>
      <w:proofErr w:type="spellStart"/>
      <w:r w:rsidRPr="003F08C9">
        <w:rPr>
          <w:sz w:val="20"/>
          <w:szCs w:val="20"/>
        </w:rPr>
        <w:t>PwD</w:t>
      </w:r>
      <w:proofErr w:type="spellEnd"/>
      <w:r w:rsidRPr="003F08C9">
        <w:rPr>
          <w:sz w:val="20"/>
          <w:szCs w:val="20"/>
        </w:rPr>
        <w:t xml:space="preserve"> candidate verification, multimodal input, AI-assisted NLP, deterministic matching, temporary storage, notification delivery, and performance optimization.</w:t>
      </w:r>
    </w:p>
    <w:p w14:paraId="382365B5" w14:textId="77777777" w:rsidR="00DA0545" w:rsidRPr="003F08C9" w:rsidRDefault="00DA0545" w:rsidP="00DA0545">
      <w:pPr>
        <w:pStyle w:val="p1"/>
        <w:rPr>
          <w:color w:val="auto"/>
          <w:sz w:val="20"/>
          <w:szCs w:val="20"/>
        </w:rPr>
      </w:pPr>
    </w:p>
    <w:p w14:paraId="41019371" w14:textId="77777777" w:rsidR="00DA0545" w:rsidRPr="003F08C9" w:rsidRDefault="00DA0545" w:rsidP="00DA0545">
      <w:pPr>
        <w:pStyle w:val="Heading2"/>
        <w:numPr>
          <w:ilvl w:val="0"/>
          <w:numId w:val="0"/>
        </w:numPr>
        <w:ind w:left="576" w:hanging="576"/>
        <w:rPr>
          <w:sz w:val="20"/>
          <w:szCs w:val="20"/>
        </w:rPr>
      </w:pPr>
      <w:bookmarkStart w:id="42" w:name="_Toc239973768"/>
      <w:r w:rsidRPr="003F08C9">
        <w:rPr>
          <w:rStyle w:val="s1"/>
          <w:sz w:val="20"/>
          <w:szCs w:val="20"/>
        </w:rPr>
        <w:t xml:space="preserve">A. </w:t>
      </w:r>
      <w:r w:rsidRPr="003F08C9">
        <w:rPr>
          <w:rStyle w:val="s1"/>
          <w:sz w:val="20"/>
          <w:szCs w:val="20"/>
          <w:u w:val="single"/>
        </w:rPr>
        <w:t>Authentication and Role Management</w:t>
      </w:r>
      <w:bookmarkEnd w:id="42"/>
    </w:p>
    <w:p w14:paraId="748222D9"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 xml:space="preserve">The selected authentication approach is based on email and password authentication managed by the Symfony backend. Each user account is assigned a unique internal identifier, and the role field defines the type of account, such as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 employer, administrator, or authorized verifier.</w:t>
      </w:r>
    </w:p>
    <w:p w14:paraId="3F7FE601"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 xml:space="preserve">Public registration is limited to two roles: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candidates and employers. Administrator and authorized verifier accounts are not created through the public website; they are created and managed internally by the platform owner. This prevents unauthorized users from accessing sensitive administrative or verification functions.</w:t>
      </w:r>
    </w:p>
    <w:p w14:paraId="28A781EA"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 xml:space="preserve">Role-based access control is applied by the backend to protect platform features and data. For example,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candidates can complete their profile and apply to jobs, employers can manage job roles and applications, administrators can manage platform data, and authorized verifiers can update candidate verification status. This design keeps authentication simple, controlled, and aligned with the privacy and security requirements of the platform.</w:t>
      </w:r>
    </w:p>
    <w:p w14:paraId="3D2FC7C6" w14:textId="77777777" w:rsidR="00DA0545" w:rsidRPr="003F08C9" w:rsidRDefault="00DA0545" w:rsidP="00DA0545">
      <w:pPr>
        <w:rPr>
          <w:szCs w:val="20"/>
        </w:rPr>
      </w:pPr>
    </w:p>
    <w:p w14:paraId="6D0FC1A1" w14:textId="77777777" w:rsidR="00DA0545" w:rsidRPr="003F08C9" w:rsidRDefault="00DA0545" w:rsidP="00DA0545">
      <w:pPr>
        <w:pStyle w:val="Heading2"/>
        <w:numPr>
          <w:ilvl w:val="0"/>
          <w:numId w:val="0"/>
        </w:numPr>
        <w:ind w:left="576" w:hanging="576"/>
        <w:rPr>
          <w:sz w:val="20"/>
          <w:szCs w:val="20"/>
          <w:u w:val="single"/>
        </w:rPr>
      </w:pPr>
      <w:bookmarkStart w:id="43" w:name="_Toc239973769"/>
      <w:r w:rsidRPr="003F08C9">
        <w:rPr>
          <w:rStyle w:val="s1"/>
          <w:sz w:val="20"/>
          <w:szCs w:val="20"/>
          <w:u w:val="single"/>
        </w:rPr>
        <w:t xml:space="preserve">B. </w:t>
      </w:r>
      <w:proofErr w:type="spellStart"/>
      <w:r w:rsidRPr="003F08C9">
        <w:rPr>
          <w:rStyle w:val="s1"/>
          <w:sz w:val="20"/>
          <w:szCs w:val="20"/>
          <w:u w:val="single"/>
        </w:rPr>
        <w:t>PwD</w:t>
      </w:r>
      <w:proofErr w:type="spellEnd"/>
      <w:r w:rsidRPr="003F08C9">
        <w:rPr>
          <w:rStyle w:val="s1"/>
          <w:sz w:val="20"/>
          <w:szCs w:val="20"/>
          <w:u w:val="single"/>
        </w:rPr>
        <w:t xml:space="preserve"> Candidate Verification</w:t>
      </w:r>
      <w:bookmarkEnd w:id="43"/>
    </w:p>
    <w:p w14:paraId="1084415E" w14:textId="77777777" w:rsidR="00DA0545" w:rsidRPr="003F08C9" w:rsidRDefault="00DA0545" w:rsidP="00DA0545">
      <w:pPr>
        <w:pStyle w:val="p1"/>
        <w:rPr>
          <w:sz w:val="20"/>
          <w:szCs w:val="20"/>
        </w:rPr>
      </w:pPr>
      <w:r w:rsidRPr="003F08C9">
        <w:rPr>
          <w:sz w:val="20"/>
          <w:szCs w:val="20"/>
        </w:rPr>
        <w:t xml:space="preserve">Two alternatives were considered for verifying </w:t>
      </w:r>
      <w:proofErr w:type="spellStart"/>
      <w:r w:rsidRPr="003F08C9">
        <w:rPr>
          <w:sz w:val="20"/>
          <w:szCs w:val="20"/>
        </w:rPr>
        <w:t>PwD</w:t>
      </w:r>
      <w:proofErr w:type="spellEnd"/>
      <w:r w:rsidRPr="003F08C9">
        <w:rPr>
          <w:sz w:val="20"/>
          <w:szCs w:val="20"/>
        </w:rPr>
        <w:t xml:space="preserve"> candidates.</w:t>
      </w:r>
    </w:p>
    <w:p w14:paraId="3CCC5AA3" w14:textId="77777777" w:rsidR="00DA0545" w:rsidRPr="003F08C9" w:rsidRDefault="00DA0545" w:rsidP="00DA0545">
      <w:pPr>
        <w:pStyle w:val="p1"/>
        <w:rPr>
          <w:sz w:val="20"/>
          <w:szCs w:val="20"/>
        </w:rPr>
      </w:pPr>
      <w:r w:rsidRPr="003F08C9">
        <w:rPr>
          <w:sz w:val="20"/>
          <w:szCs w:val="20"/>
        </w:rPr>
        <w:t>The first option was to store the uploaded disability card permanently in the system. This would allow the document to be reviewed later, but it would increase privacy and security risks because disability recognition documents are sensitive.</w:t>
      </w:r>
    </w:p>
    <w:p w14:paraId="06BDEE7E" w14:textId="77777777" w:rsidR="00DA0545" w:rsidRPr="003F08C9" w:rsidRDefault="001D3C70" w:rsidP="00DA0545">
      <w:pPr>
        <w:pStyle w:val="p1"/>
        <w:rPr>
          <w:sz w:val="20"/>
          <w:szCs w:val="20"/>
        </w:rPr>
      </w:pPr>
      <w:r>
        <w:rPr>
          <w:sz w:val="20"/>
          <w:szCs w:val="20"/>
        </w:rPr>
        <w:t>The chosen option is authorized human verification with private, time-limited document storage. The candidate uploads a required disability card with explicit consent. The request remains pending until an authorized verifier approves or rejects it, and sign-in remains blocked until both email verification and document approval pass. The source file is scheduled for deletion 30 days after the decision; the verification status, reviewer, note, and audit events remain.</w:t>
      </w:r>
    </w:p>
    <w:p w14:paraId="3F7311FE" w14:textId="77777777" w:rsidR="00DA0545" w:rsidRPr="003F08C9" w:rsidRDefault="00DA0545" w:rsidP="00DA0545">
      <w:pPr>
        <w:pStyle w:val="p3"/>
        <w:rPr>
          <w:rFonts w:ascii="Arial" w:hAnsi="Arial" w:cs="Arial"/>
          <w:sz w:val="20"/>
          <w:szCs w:val="20"/>
        </w:rPr>
      </w:pPr>
      <w:r w:rsidRPr="003F08C9">
        <w:rPr>
          <w:rFonts w:ascii="Arial" w:hAnsi="Arial" w:cs="Arial"/>
          <w:sz w:val="20"/>
          <w:szCs w:val="20"/>
        </w:rPr>
        <w:t>This choice reduces privacy risks and follows the principle of data minimization.</w:t>
      </w:r>
    </w:p>
    <w:p w14:paraId="3C861C48" w14:textId="77777777" w:rsidR="001D3C70" w:rsidRDefault="001D3C70" w:rsidP="001D3C70">
      <w:pPr>
        <w:rPr>
          <w:rStyle w:val="s1"/>
          <w:sz w:val="20"/>
          <w:szCs w:val="20"/>
        </w:rPr>
      </w:pPr>
      <w:r>
        <w:rPr>
          <w:rStyle w:val="s1"/>
          <w:sz w:val="20"/>
          <w:szCs w:val="20"/>
        </w:rPr>
        <w:t xml:space="preserve">Applied verification example: a candidate submits a valid PDF and verifies the email address, but the account still cannot sign in while the review status is pending. Approval by an authorized verifier opens access; rejection keeps access blocked and requires a reason. The required upload and purpose-specific consent are shown in </w:t>
      </w:r>
      <w:hyperlink w:anchor="Figure_007" w:history="1">
        <w:r w:rsidR="00DD5D78" w:rsidRPr="00DD5D78">
          <w:rPr>
            <w:rStyle w:val="Hyperlink"/>
            <w:sz w:val="20"/>
            <w:szCs w:val="20"/>
          </w:rPr>
          <w:t>Figure 7</w:t>
        </w:r>
      </w:hyperlink>
      <w:r>
        <w:rPr>
          <w:rStyle w:val="s1"/>
          <w:sz w:val="20"/>
          <w:szCs w:val="20"/>
        </w:rPr>
        <w:t>.</w:t>
      </w:r>
    </w:p>
    <w:p w14:paraId="7FF7DC48" w14:textId="77777777" w:rsidR="001D3C70" w:rsidRDefault="001D3C70" w:rsidP="001D3C70">
      <w:pPr>
        <w:jc w:val="center"/>
        <w:rPr>
          <w:rStyle w:val="s1"/>
          <w:sz w:val="20"/>
          <w:szCs w:val="20"/>
        </w:rPr>
      </w:pPr>
      <w:r>
        <w:rPr>
          <w:noProof/>
        </w:rPr>
        <w:drawing>
          <wp:inline distT="0" distB="0" distL="0" distR="0" wp14:anchorId="0CABCF61" wp14:editId="5C5EB299">
            <wp:extent cx="5600700" cy="2519680"/>
            <wp:effectExtent l="0" t="0" r="0" b="0"/>
            <wp:docPr id="876040238" name="Picture 24" descr="Candidate disability-card requirement and verification consent" title="figure-candidate-verification-sign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40238" name="Picture 24" descr="Candidate disability-card requirement and verification consent" title="figure-candidate-verification-signup.png"/>
                    <pic:cNvPicPr/>
                  </pic:nvPicPr>
                  <pic:blipFill>
                    <a:blip r:embed="rId15">
                      <a:extLst>
                        <a:ext uri="{28A0092B-C50C-407E-A947-70E740481C1C}">
                          <a14:useLocalDpi xmlns:a14="http://schemas.microsoft.com/office/drawing/2010/main" val="0"/>
                        </a:ext>
                      </a:extLst>
                    </a:blip>
                    <a:stretch>
                      <a:fillRect/>
                    </a:stretch>
                  </pic:blipFill>
                  <pic:spPr>
                    <a:xfrm>
                      <a:off x="0" y="0"/>
                      <a:ext cx="5600700" cy="2519680"/>
                    </a:xfrm>
                    <a:prstGeom prst="rect">
                      <a:avLst/>
                    </a:prstGeom>
                  </pic:spPr>
                </pic:pic>
              </a:graphicData>
            </a:graphic>
          </wp:inline>
        </w:drawing>
      </w:r>
    </w:p>
    <w:p w14:paraId="62CAA619" w14:textId="77777777" w:rsidR="001D3C70" w:rsidRDefault="001D3C70" w:rsidP="001D3C70">
      <w:pPr>
        <w:pStyle w:val="Caption"/>
        <w:rPr>
          <w:rStyle w:val="s1"/>
          <w:sz w:val="20"/>
          <w:szCs w:val="20"/>
        </w:rPr>
      </w:pPr>
      <w:bookmarkStart w:id="44" w:name="Figure_007"/>
      <w:r>
        <w:rPr>
          <w:rStyle w:val="s1"/>
          <w:sz w:val="20"/>
          <w:szCs w:val="20"/>
        </w:rPr>
        <w:t>Figure 7: Candidate disability-card requirement and verification consent</w:t>
      </w:r>
      <w:bookmarkEnd w:id="44"/>
    </w:p>
    <w:p w14:paraId="1352F54F" w14:textId="77777777" w:rsidR="00DA0545" w:rsidRPr="003F08C9" w:rsidRDefault="00DA0545" w:rsidP="001D3C70">
      <w:pPr>
        <w:jc w:val="center"/>
      </w:pPr>
      <w:r w:rsidRPr="003F08C9">
        <w:rPr>
          <w:rStyle w:val="s1"/>
          <w:sz w:val="20"/>
          <w:szCs w:val="20"/>
        </w:rPr>
        <w:t xml:space="preserve">C. </w:t>
      </w:r>
      <w:r w:rsidRPr="003F08C9">
        <w:rPr>
          <w:rStyle w:val="s1"/>
          <w:sz w:val="20"/>
          <w:szCs w:val="20"/>
          <w:u w:val="single"/>
        </w:rPr>
        <w:t>Candidate Input Method</w:t>
      </w:r>
    </w:p>
    <w:p w14:paraId="7099A493" w14:textId="77777777" w:rsidR="00DA0545" w:rsidRPr="003F08C9" w:rsidRDefault="00DA0545" w:rsidP="00DA0545">
      <w:pPr>
        <w:pStyle w:val="p1"/>
      </w:pPr>
      <w:r w:rsidRPr="003F08C9">
        <w:t>Three alternatives were considered for profile completion and job application forms.</w:t>
      </w:r>
    </w:p>
    <w:p w14:paraId="514B832D" w14:textId="77777777" w:rsidR="00DA0545" w:rsidRPr="003F08C9" w:rsidRDefault="00DA0545" w:rsidP="00DA0545">
      <w:pPr>
        <w:pStyle w:val="p1"/>
      </w:pPr>
      <w:r w:rsidRPr="003F08C9">
        <w:t xml:space="preserve">The first option was manual form completion only. This is easy to implement but may create barriers for </w:t>
      </w:r>
      <w:proofErr w:type="spellStart"/>
      <w:r w:rsidRPr="003F08C9">
        <w:t>PwD</w:t>
      </w:r>
      <w:proofErr w:type="spellEnd"/>
      <w:r w:rsidRPr="003F08C9">
        <w:t xml:space="preserve"> candidates who have difficulty typing, navigating long forms, or using standard digital interfaces.</w:t>
      </w:r>
    </w:p>
    <w:p w14:paraId="58F44537" w14:textId="77777777" w:rsidR="00DA0545" w:rsidRPr="003F08C9" w:rsidRDefault="00DA0545" w:rsidP="00DA0545">
      <w:pPr>
        <w:pStyle w:val="p1"/>
      </w:pPr>
      <w:r w:rsidRPr="003F08C9">
        <w:t>The second option was voice input only. This improves accessibility for some users, but it excludes users who prefer text or cannot use voice comfortably.</w:t>
      </w:r>
    </w:p>
    <w:p w14:paraId="2E103017" w14:textId="77777777" w:rsidR="00DA0545" w:rsidRPr="003F08C9" w:rsidRDefault="001D3C70" w:rsidP="00DA0545">
      <w:pPr>
        <w:pStyle w:val="p1"/>
      </w:pPr>
      <w:r>
        <w:t xml:space="preserve">The chosen option is multimodal profile input with a complete manual fallback. The candidate can type directly or explicitly activate the microphone. The browser sends bounded audio to the AI/voice service, which returns an English, French, or Arabic transcript. The transcript remains editable and is not </w:t>
      </w:r>
      <w:proofErr w:type="spellStart"/>
      <w:r>
        <w:t>analysed</w:t>
      </w:r>
      <w:proofErr w:type="spellEnd"/>
      <w:r>
        <w:t xml:space="preserve"> until the candidate grants the required AI consent.</w:t>
      </w:r>
    </w:p>
    <w:p w14:paraId="3E11A56B" w14:textId="77777777" w:rsidR="00DA0545" w:rsidRPr="003F08C9" w:rsidRDefault="00DA0545" w:rsidP="00DA0545">
      <w:pPr>
        <w:pStyle w:val="p3"/>
      </w:pPr>
      <w:r w:rsidRPr="003F08C9">
        <w:t>This approach supports accessibility while keeping the user in control.</w:t>
      </w:r>
    </w:p>
    <w:p w14:paraId="4603C327" w14:textId="77777777" w:rsidR="00DA0545" w:rsidRPr="003F08C9" w:rsidRDefault="00DA0545" w:rsidP="00DA0545">
      <w:pPr>
        <w:rPr>
          <w:sz w:val="15"/>
          <w:szCs w:val="18"/>
          <w:u w:val="single"/>
        </w:rPr>
      </w:pPr>
    </w:p>
    <w:p w14:paraId="19627B5F" w14:textId="77777777" w:rsidR="00DA0545" w:rsidRPr="003F08C9" w:rsidRDefault="00DA0545" w:rsidP="00DA0545">
      <w:pPr>
        <w:pStyle w:val="Heading2"/>
        <w:numPr>
          <w:ilvl w:val="0"/>
          <w:numId w:val="0"/>
        </w:numPr>
        <w:ind w:left="576" w:hanging="576"/>
        <w:rPr>
          <w:sz w:val="20"/>
          <w:szCs w:val="18"/>
          <w:u w:val="single"/>
        </w:rPr>
      </w:pPr>
      <w:bookmarkStart w:id="45" w:name="_Toc239973770"/>
      <w:r w:rsidRPr="003F08C9">
        <w:rPr>
          <w:rStyle w:val="s1"/>
          <w:sz w:val="20"/>
          <w:szCs w:val="18"/>
          <w:u w:val="single"/>
        </w:rPr>
        <w:t>D. AI-Assisted NLP Workflow</w:t>
      </w:r>
      <w:bookmarkEnd w:id="45"/>
    </w:p>
    <w:p w14:paraId="7223BAEF" w14:textId="77777777" w:rsidR="00DA0545" w:rsidRPr="003F08C9" w:rsidRDefault="00DA0545" w:rsidP="00DA0545">
      <w:pPr>
        <w:pStyle w:val="p1"/>
        <w:rPr>
          <w:sz w:val="20"/>
          <w:szCs w:val="20"/>
        </w:rPr>
      </w:pPr>
      <w:r w:rsidRPr="003F08C9">
        <w:rPr>
          <w:sz w:val="20"/>
          <w:szCs w:val="20"/>
        </w:rPr>
        <w:t>Two alternatives were considered for extracting useful candidate information from text.</w:t>
      </w:r>
    </w:p>
    <w:p w14:paraId="5FC75158" w14:textId="77777777" w:rsidR="00DA0545" w:rsidRPr="003F08C9" w:rsidRDefault="00DA0545" w:rsidP="00DA0545">
      <w:pPr>
        <w:pStyle w:val="p1"/>
        <w:rPr>
          <w:sz w:val="20"/>
          <w:szCs w:val="20"/>
        </w:rPr>
      </w:pPr>
      <w:r w:rsidRPr="003F08C9">
        <w:rPr>
          <w:sz w:val="20"/>
          <w:szCs w:val="20"/>
        </w:rPr>
        <w:lastRenderedPageBreak/>
        <w:t>The first option was a rule-based NLP system. It would detect information using predefined keywords and patterns. This approach is easier to control, but it is limited when users speak naturally, use mixed languages, or describe their abilities in different ways.</w:t>
      </w:r>
    </w:p>
    <w:p w14:paraId="7C8873CF" w14:textId="77777777" w:rsidR="00DA0545" w:rsidRPr="003F08C9" w:rsidRDefault="00DA0545" w:rsidP="00DA0545">
      <w:pPr>
        <w:pStyle w:val="p1"/>
        <w:rPr>
          <w:sz w:val="20"/>
          <w:szCs w:val="20"/>
        </w:rPr>
      </w:pPr>
      <w:r w:rsidRPr="003F08C9">
        <w:rPr>
          <w:sz w:val="20"/>
          <w:szCs w:val="20"/>
        </w:rPr>
        <w:t xml:space="preserve">The chosen option is LLM-assisted NLP within the candidate profile workflow. After voice input is transcribed—or after the candidate types directly—the editable English, Arabic, or French text is </w:t>
      </w:r>
      <w:proofErr w:type="spellStart"/>
      <w:r w:rsidRPr="003F08C9">
        <w:rPr>
          <w:sz w:val="20"/>
          <w:szCs w:val="20"/>
        </w:rPr>
        <w:t>analysed</w:t>
      </w:r>
      <w:proofErr w:type="spellEnd"/>
      <w:r w:rsidRPr="003F08C9">
        <w:rPr>
          <w:sz w:val="20"/>
          <w:szCs w:val="20"/>
        </w:rPr>
        <w:t xml:space="preserve"> only after explicit consent. The protected service returns suggestions mapped to the current profile schema and controlled catalogues; it does not populate registration or application fields automatically.</w:t>
      </w:r>
    </w:p>
    <w:p w14:paraId="19CFBA0C" w14:textId="77777777" w:rsidR="00DA0545" w:rsidRPr="003F08C9" w:rsidRDefault="00DA0545" w:rsidP="00DA0545">
      <w:pPr>
        <w:pStyle w:val="p4"/>
        <w:rPr>
          <w:rFonts w:ascii="Arial" w:hAnsi="Arial" w:cs="Arial"/>
          <w:sz w:val="20"/>
          <w:szCs w:val="20"/>
        </w:rPr>
      </w:pPr>
      <w:r w:rsidRPr="003F08C9">
        <w:rPr>
          <w:rFonts w:ascii="Arial" w:hAnsi="Arial" w:cs="Arial"/>
          <w:sz w:val="20"/>
          <w:szCs w:val="20"/>
        </w:rPr>
        <w:t>The LLM returns a structured JSON output, for example:</w:t>
      </w:r>
    </w:p>
    <w:p w14:paraId="51211CEC" w14:textId="77777777" w:rsidR="00DA0545" w:rsidRPr="003F08C9" w:rsidRDefault="00DA0545" w:rsidP="00DA0545">
      <w:pPr>
        <w:pStyle w:val="p4"/>
        <w:rPr>
          <w:sz w:val="15"/>
          <w:szCs w:val="15"/>
        </w:rPr>
      </w:pPr>
      <w:r w:rsidRPr="003F08C9">
        <w:rPr>
          <w:sz w:val="15"/>
          <w:szCs w:val="15"/>
        </w:rPr>
        <w:t>{ "</w:t>
      </w:r>
      <w:proofErr w:type="spellStart"/>
      <w:r w:rsidRPr="003F08C9">
        <w:rPr>
          <w:sz w:val="15"/>
          <w:szCs w:val="15"/>
        </w:rPr>
        <w:t>personalInformation</w:t>
      </w:r>
      <w:proofErr w:type="spellEnd"/>
      <w:r w:rsidRPr="003F08C9">
        <w:rPr>
          <w:sz w:val="15"/>
          <w:szCs w:val="15"/>
        </w:rPr>
        <w:t>": { "location": "Beirut" }, "</w:t>
      </w:r>
      <w:proofErr w:type="spellStart"/>
      <w:r w:rsidRPr="003F08C9">
        <w:rPr>
          <w:sz w:val="15"/>
          <w:szCs w:val="15"/>
        </w:rPr>
        <w:t>educationLevel</w:t>
      </w:r>
      <w:proofErr w:type="spellEnd"/>
      <w:r w:rsidRPr="003F08C9">
        <w:rPr>
          <w:sz w:val="15"/>
          <w:szCs w:val="15"/>
        </w:rPr>
        <w:t>": "...", "disabilities": [], "skills": [], "preferences": [], "</w:t>
      </w:r>
      <w:proofErr w:type="spellStart"/>
      <w:r w:rsidRPr="003F08C9">
        <w:rPr>
          <w:sz w:val="15"/>
          <w:szCs w:val="15"/>
        </w:rPr>
        <w:t>assistanceNeeds</w:t>
      </w:r>
      <w:proofErr w:type="spellEnd"/>
      <w:r w:rsidRPr="003F08C9">
        <w:rPr>
          <w:sz w:val="15"/>
          <w:szCs w:val="15"/>
        </w:rPr>
        <w:t>": [], "</w:t>
      </w:r>
      <w:proofErr w:type="spellStart"/>
      <w:r w:rsidRPr="003F08C9">
        <w:rPr>
          <w:sz w:val="15"/>
          <w:szCs w:val="15"/>
        </w:rPr>
        <w:t>taskSkills</w:t>
      </w:r>
      <w:proofErr w:type="spellEnd"/>
      <w:r w:rsidRPr="003F08C9">
        <w:rPr>
          <w:sz w:val="15"/>
          <w:szCs w:val="15"/>
        </w:rPr>
        <w:t>": [], "</w:t>
      </w:r>
      <w:proofErr w:type="spellStart"/>
      <w:r w:rsidRPr="003F08C9">
        <w:rPr>
          <w:sz w:val="15"/>
          <w:szCs w:val="15"/>
        </w:rPr>
        <w:t>unmatchedStatements</w:t>
      </w:r>
      <w:proofErr w:type="spellEnd"/>
      <w:r w:rsidRPr="003F08C9">
        <w:rPr>
          <w:sz w:val="15"/>
          <w:szCs w:val="15"/>
        </w:rPr>
        <w:t>": [] }</w:t>
      </w:r>
    </w:p>
    <w:p w14:paraId="7E5F7D45" w14:textId="77777777" w:rsidR="00DA0545" w:rsidRPr="003F08C9" w:rsidRDefault="001D3C70" w:rsidP="00DA0545">
      <w:pPr>
        <w:spacing w:before="100" w:beforeAutospacing="1" w:after="100" w:afterAutospacing="1"/>
        <w:rPr>
          <w:szCs w:val="20"/>
        </w:rPr>
      </w:pPr>
      <w:r>
        <w:rPr>
          <w:szCs w:val="20"/>
        </w:rPr>
        <w:t>The structured JSON is displayed as editable suggestions rather than being applied automatically. Every suggestion starts unselected. The candidate chooses which items to confirm, and Symfony validates selected values against field limits and active catalogues before persistence. This keeps AI advisory and prevents unconfirmed sensitive information from becoming profile fact.</w:t>
      </w:r>
    </w:p>
    <w:p w14:paraId="3055C3B7" w14:textId="77777777" w:rsidR="00DA0545" w:rsidRPr="003F08C9" w:rsidRDefault="00DA0545" w:rsidP="00DA0545">
      <w:pPr>
        <w:pStyle w:val="Heading2"/>
        <w:numPr>
          <w:ilvl w:val="0"/>
          <w:numId w:val="0"/>
        </w:numPr>
        <w:ind w:left="576" w:hanging="576"/>
        <w:rPr>
          <w:rFonts w:eastAsia="Times New Roman"/>
          <w:color w:val="auto"/>
          <w:sz w:val="20"/>
          <w:szCs w:val="20"/>
        </w:rPr>
      </w:pPr>
      <w:bookmarkStart w:id="46" w:name="_Toc239973771"/>
      <w:r w:rsidRPr="003F08C9">
        <w:rPr>
          <w:rStyle w:val="s1"/>
          <w:sz w:val="20"/>
          <w:szCs w:val="20"/>
        </w:rPr>
        <w:t xml:space="preserve">E. </w:t>
      </w:r>
      <w:r w:rsidRPr="003F08C9">
        <w:rPr>
          <w:rStyle w:val="s1"/>
          <w:sz w:val="20"/>
          <w:szCs w:val="20"/>
          <w:u w:val="single"/>
        </w:rPr>
        <w:t>Matching Approach</w:t>
      </w:r>
      <w:bookmarkEnd w:id="46"/>
    </w:p>
    <w:p w14:paraId="654222DD"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Three matching alternatives were considered.</w:t>
      </w:r>
    </w:p>
    <w:p w14:paraId="35405AE4"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first option was keyword-based matching between candidate profiles and job descriptions. This would be simple but not accurate enough because it does not evaluate the real tasks required by each job.</w:t>
      </w:r>
    </w:p>
    <w:p w14:paraId="00EBB82B"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second option was a fully automated ML decision system that directly decides if a candidate is suitable for a job. This could be powerful, but it would be less transparent and harder to justify ethically.</w:t>
      </w:r>
    </w:p>
    <w:p w14:paraId="6E050D34"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chosen option is deterministic task-level ability-based matching. Each job is decomposed into weighted tasks with explicit feasibility assessments. The service compares confirmed candidate inputs with these task requirements, applies the approved mathematical policy, and returns the overall score and explainable task-level breakdown. It does not make the final recruitment decision.</w:t>
      </w:r>
    </w:p>
    <w:p w14:paraId="52D87DF3" w14:textId="77777777" w:rsidR="00DA0545" w:rsidRPr="003F08C9" w:rsidRDefault="001D3C70" w:rsidP="00DA0545">
      <w:pPr>
        <w:pStyle w:val="p3"/>
        <w:rPr>
          <w:rFonts w:ascii="Arial" w:hAnsi="Arial" w:cs="Arial"/>
          <w:sz w:val="20"/>
          <w:szCs w:val="20"/>
        </w:rPr>
      </w:pPr>
      <w:r>
        <w:rPr>
          <w:rFonts w:ascii="Arial" w:hAnsi="Arial" w:cs="Arial"/>
          <w:sz w:val="20"/>
          <w:szCs w:val="20"/>
        </w:rPr>
        <w:t>This approach is transparent because the candidate receives the eligibility result, compatibility percentage, absolute compatibility band, and task-level explanations. The score represents compatibility with the configured vacancy under the documented policy; it is not an official disability percentage, employment decision, or guarantee of suitability.</w:t>
      </w:r>
    </w:p>
    <w:p w14:paraId="5664B49C" w14:textId="77777777" w:rsidR="001D3C70" w:rsidRDefault="001D3C70" w:rsidP="001D3C70">
      <w:pPr>
        <w:rPr>
          <w:rStyle w:val="s1"/>
          <w:sz w:val="20"/>
          <w:szCs w:val="20"/>
        </w:rPr>
      </w:pPr>
      <w:r>
        <w:rPr>
          <w:rStyle w:val="s1"/>
          <w:sz w:val="20"/>
          <w:szCs w:val="20"/>
        </w:rPr>
        <w:t xml:space="preserve">Applied matching example: an employer selects Write, Read, and Count as important vacancy tasks. Their adjusted weights become 1.5 instead of the default 1.0. If assistance is available, a needs-assistance assessment earns the documented 0.75 feasibility factor; without assistance it becomes avoid. Explicit avoid remains zero and a mandatory avoid excludes the offer. </w:t>
      </w:r>
      <w:hyperlink w:anchor="Figure_008" w:history="1">
        <w:r w:rsidR="00DD5D78" w:rsidRPr="00DD5D78">
          <w:rPr>
            <w:rStyle w:val="Hyperlink"/>
            <w:sz w:val="20"/>
            <w:szCs w:val="20"/>
          </w:rPr>
          <w:t>Figure 8</w:t>
        </w:r>
      </w:hyperlink>
      <w:r>
        <w:rPr>
          <w:rStyle w:val="s1"/>
          <w:sz w:val="20"/>
          <w:szCs w:val="20"/>
        </w:rPr>
        <w:t xml:space="preserve"> shows the controlled task selection and assistance setting.</w:t>
      </w:r>
    </w:p>
    <w:p w14:paraId="70719CA3" w14:textId="77777777" w:rsidR="001D3C70" w:rsidRDefault="001D3C70" w:rsidP="001D3C70">
      <w:pPr>
        <w:jc w:val="center"/>
        <w:rPr>
          <w:rStyle w:val="s1"/>
          <w:sz w:val="20"/>
          <w:szCs w:val="20"/>
        </w:rPr>
      </w:pPr>
      <w:r>
        <w:rPr>
          <w:noProof/>
        </w:rPr>
        <w:lastRenderedPageBreak/>
        <w:drawing>
          <wp:inline distT="0" distB="0" distL="0" distR="0" wp14:anchorId="04865384" wp14:editId="37F67B03">
            <wp:extent cx="5600700" cy="4478655"/>
            <wp:effectExtent l="0" t="0" r="0" b="0"/>
            <wp:docPr id="38332185" name="Picture 25" descr="Employer task-importance and assistance configuration" title="figure-employer-task-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2185" name="Picture 25" descr="Employer task-importance and assistance configuration" title="figure-employer-task-configuration.png"/>
                    <pic:cNvPicPr/>
                  </pic:nvPicPr>
                  <pic:blipFill>
                    <a:blip r:embed="rId16">
                      <a:extLst>
                        <a:ext uri="{28A0092B-C50C-407E-A947-70E740481C1C}">
                          <a14:useLocalDpi xmlns:a14="http://schemas.microsoft.com/office/drawing/2010/main" val="0"/>
                        </a:ext>
                      </a:extLst>
                    </a:blip>
                    <a:stretch>
                      <a:fillRect/>
                    </a:stretch>
                  </pic:blipFill>
                  <pic:spPr>
                    <a:xfrm>
                      <a:off x="0" y="0"/>
                      <a:ext cx="5600700" cy="4478655"/>
                    </a:xfrm>
                    <a:prstGeom prst="rect">
                      <a:avLst/>
                    </a:prstGeom>
                  </pic:spPr>
                </pic:pic>
              </a:graphicData>
            </a:graphic>
          </wp:inline>
        </w:drawing>
      </w:r>
    </w:p>
    <w:p w14:paraId="5192FC7E" w14:textId="77777777" w:rsidR="001D3C70" w:rsidRDefault="001D3C70" w:rsidP="001D3C70">
      <w:pPr>
        <w:pStyle w:val="Caption"/>
        <w:rPr>
          <w:rStyle w:val="s1"/>
          <w:sz w:val="20"/>
          <w:szCs w:val="20"/>
        </w:rPr>
      </w:pPr>
      <w:bookmarkStart w:id="47" w:name="Figure_008"/>
      <w:r>
        <w:rPr>
          <w:rStyle w:val="s1"/>
          <w:sz w:val="20"/>
          <w:szCs w:val="20"/>
        </w:rPr>
        <w:t>Figure 8: Employer task-importance and assistance configuration</w:t>
      </w:r>
      <w:bookmarkEnd w:id="47"/>
    </w:p>
    <w:p w14:paraId="0EED618A" w14:textId="77777777" w:rsidR="00DA0545" w:rsidRPr="003F08C9" w:rsidRDefault="00DA0545" w:rsidP="001D3C70">
      <w:pPr>
        <w:jc w:val="center"/>
      </w:pPr>
      <w:r w:rsidRPr="003F08C9">
        <w:rPr>
          <w:rStyle w:val="s1"/>
          <w:sz w:val="20"/>
          <w:szCs w:val="20"/>
        </w:rPr>
        <w:t>F</w:t>
      </w:r>
      <w:r w:rsidRPr="003F08C9">
        <w:rPr>
          <w:rStyle w:val="s1"/>
          <w:sz w:val="20"/>
          <w:szCs w:val="20"/>
          <w:u w:val="single"/>
        </w:rPr>
        <w:t>. Storage of Voice, AI Suggestions, and Uploaded Documents</w:t>
      </w:r>
    </w:p>
    <w:p w14:paraId="43C3B6F6"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Two alternatives were considered for temporary data.</w:t>
      </w:r>
    </w:p>
    <w:p w14:paraId="464ECE50"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first option was to store raw voice recordings, transcripts, AI suggestions, and uploaded documents in the database. This would make tracking easier, but it would store unconfirmed and sensitive information, which creates privacy risks.</w:t>
      </w:r>
    </w:p>
    <w:p w14:paraId="584DAFD3" w14:textId="77777777" w:rsidR="00DA0545" w:rsidRPr="003F08C9" w:rsidRDefault="001D3C70" w:rsidP="00DA0545">
      <w:pPr>
        <w:pStyle w:val="p2"/>
        <w:rPr>
          <w:rFonts w:ascii="Arial" w:hAnsi="Arial" w:cs="Arial"/>
          <w:sz w:val="20"/>
          <w:szCs w:val="20"/>
        </w:rPr>
      </w:pPr>
      <w:r>
        <w:rPr>
          <w:rFonts w:ascii="Arial" w:hAnsi="Arial" w:cs="Arial"/>
          <w:sz w:val="20"/>
          <w:szCs w:val="20"/>
        </w:rPr>
        <w:t>The chosen storage boundary separates structured records from private files and transient AI data. PostgreSQL stores confirmed structured records and audit metadata. Profile audio remains in browser memory only long enough for transcription; unconfirmed suggestions remain transient; and disability cards or optional application documents use authenticated private storage with MIME/size validation, no-store responses, auditing, retention, and deletion controls.</w:t>
      </w:r>
    </w:p>
    <w:p w14:paraId="375F068C" w14:textId="77777777" w:rsidR="00DA0545" w:rsidRPr="003F08C9" w:rsidRDefault="00DA0545" w:rsidP="00DA0545">
      <w:pPr>
        <w:pStyle w:val="p3"/>
        <w:rPr>
          <w:rFonts w:ascii="Arial" w:hAnsi="Arial" w:cs="Arial"/>
          <w:sz w:val="20"/>
          <w:szCs w:val="20"/>
        </w:rPr>
      </w:pPr>
      <w:r w:rsidRPr="003F08C9">
        <w:rPr>
          <w:rFonts w:ascii="Arial" w:hAnsi="Arial" w:cs="Arial"/>
          <w:sz w:val="20"/>
          <w:szCs w:val="20"/>
        </w:rPr>
        <w:t>This design supports privacy, security, and the human-in-the-loop principle.</w:t>
      </w:r>
    </w:p>
    <w:p w14:paraId="538AFAFB" w14:textId="77777777" w:rsidR="001D3C70" w:rsidRDefault="001D3C70" w:rsidP="001D3C70">
      <w:pPr>
        <w:rPr>
          <w:rStyle w:val="s1"/>
          <w:sz w:val="20"/>
          <w:szCs w:val="20"/>
          <w:u w:val="single"/>
        </w:rPr>
      </w:pPr>
      <w:r>
        <w:rPr>
          <w:rStyle w:val="s1"/>
          <w:sz w:val="20"/>
          <w:szCs w:val="20"/>
          <w:u w:val="single"/>
        </w:rPr>
        <w:t xml:space="preserve">Applied privacy example: candidate export returns the structured account data rather than raw disability-card bytes. Withdrawing AI consent prevents future AI analysis without deleting already confirmed profile facts. Password-confirmed account deletion removes the account and associated private application/verification documents. These user controls are shown in </w:t>
      </w:r>
      <w:hyperlink w:anchor="Figure_009" w:history="1">
        <w:r w:rsidR="00DD5D78" w:rsidRPr="00DD5D78">
          <w:rPr>
            <w:rStyle w:val="Hyperlink"/>
            <w:sz w:val="20"/>
            <w:szCs w:val="20"/>
          </w:rPr>
          <w:t>Figure 9</w:t>
        </w:r>
      </w:hyperlink>
      <w:r>
        <w:rPr>
          <w:rStyle w:val="s1"/>
          <w:sz w:val="20"/>
          <w:szCs w:val="20"/>
          <w:u w:val="single"/>
        </w:rPr>
        <w:t>.</w:t>
      </w:r>
    </w:p>
    <w:p w14:paraId="15CB4C06" w14:textId="77777777" w:rsidR="001D3C70" w:rsidRDefault="001D3C70" w:rsidP="001D3C70">
      <w:pPr>
        <w:jc w:val="center"/>
        <w:rPr>
          <w:rStyle w:val="s1"/>
          <w:sz w:val="20"/>
          <w:szCs w:val="20"/>
          <w:u w:val="single"/>
        </w:rPr>
      </w:pPr>
      <w:r>
        <w:rPr>
          <w:noProof/>
        </w:rPr>
        <w:lastRenderedPageBreak/>
        <w:drawing>
          <wp:inline distT="0" distB="0" distL="0" distR="0" wp14:anchorId="5A559D90" wp14:editId="05D9FD5B">
            <wp:extent cx="5600700" cy="4405630"/>
            <wp:effectExtent l="0" t="0" r="0" b="0"/>
            <wp:docPr id="1881388373" name="Picture 26" descr="Candidate data-access, consent, retention, and erasure controls" title="figure-candidate-privacy-contr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373" name="Picture 26" descr="Candidate data-access, consent, retention, and erasure controls" title="figure-candidate-privacy-controls.png"/>
                    <pic:cNvPicPr/>
                  </pic:nvPicPr>
                  <pic:blipFill>
                    <a:blip r:embed="rId17">
                      <a:extLst>
                        <a:ext uri="{28A0092B-C50C-407E-A947-70E740481C1C}">
                          <a14:useLocalDpi xmlns:a14="http://schemas.microsoft.com/office/drawing/2010/main" val="0"/>
                        </a:ext>
                      </a:extLst>
                    </a:blip>
                    <a:stretch>
                      <a:fillRect/>
                    </a:stretch>
                  </pic:blipFill>
                  <pic:spPr>
                    <a:xfrm>
                      <a:off x="0" y="0"/>
                      <a:ext cx="5600700" cy="4405630"/>
                    </a:xfrm>
                    <a:prstGeom prst="rect">
                      <a:avLst/>
                    </a:prstGeom>
                  </pic:spPr>
                </pic:pic>
              </a:graphicData>
            </a:graphic>
          </wp:inline>
        </w:drawing>
      </w:r>
    </w:p>
    <w:p w14:paraId="333037AE" w14:textId="77777777" w:rsidR="001D3C70" w:rsidRDefault="001D3C70" w:rsidP="001D3C70">
      <w:pPr>
        <w:pStyle w:val="Caption"/>
        <w:rPr>
          <w:rStyle w:val="s1"/>
          <w:sz w:val="20"/>
          <w:szCs w:val="20"/>
          <w:u w:val="single"/>
        </w:rPr>
      </w:pPr>
      <w:bookmarkStart w:id="48" w:name="Figure_009"/>
      <w:r>
        <w:rPr>
          <w:rStyle w:val="s1"/>
          <w:sz w:val="20"/>
          <w:szCs w:val="20"/>
          <w:u w:val="single"/>
        </w:rPr>
        <w:t>Figure 9: Candidate data-access, consent, retention, and erasure controls</w:t>
      </w:r>
      <w:bookmarkEnd w:id="48"/>
    </w:p>
    <w:p w14:paraId="5BD4DC36" w14:textId="77777777" w:rsidR="00DA0545" w:rsidRPr="003F08C9" w:rsidRDefault="00DA0545" w:rsidP="001D3C70">
      <w:pPr>
        <w:jc w:val="center"/>
      </w:pPr>
      <w:r w:rsidRPr="003F08C9">
        <w:rPr>
          <w:rStyle w:val="s1"/>
          <w:sz w:val="20"/>
          <w:szCs w:val="20"/>
          <w:u w:val="single"/>
        </w:rPr>
        <w:t>G. Performance Optimization</w:t>
      </w:r>
    </w:p>
    <w:p w14:paraId="1010E0D5" w14:textId="77777777" w:rsidR="003327E4" w:rsidRDefault="003327E4" w:rsidP="003327E4">
      <w:r>
        <w:t>Performance work compared immediate infrastructure expansion with measurement-led optimization of the existing database, API, AI, and frontend paths. The implemented prototype uses query optimization, pagination, reduced frontend assets, bounded AI requests, connection reuse, and direct handling of safe simple commands.</w:t>
      </w:r>
    </w:p>
    <w:p w14:paraId="728DFD5A" w14:textId="77777777" w:rsidR="003327E4" w:rsidRDefault="003327E4" w:rsidP="003327E4"/>
    <w:p w14:paraId="4C3D6BD1" w14:textId="77777777" w:rsidR="003327E4" w:rsidRDefault="003327E4" w:rsidP="003327E4">
      <w:r>
        <w:t>Why caching was not implemented in the current version. The final concurrency and workload profile was not yet available when the architecture was stabilized, and the local baseline remained within its budgets. Introducing a shared cache prematurely would add invalidation errors, stale accessibility content, authorization risk, privacy exposure, operational monitoring, and another failure mode. The project therefore prioritized correctness, deterministic scoring, secure role checks, database integrity, and measurable baselines before adding infrastructure.</w:t>
      </w:r>
    </w:p>
    <w:p w14:paraId="6B5E1028" w14:textId="77777777" w:rsidR="003327E4" w:rsidRDefault="003327E4" w:rsidP="003327E4"/>
    <w:p w14:paraId="129EC991" w14:textId="77777777" w:rsidR="003327E4" w:rsidRDefault="003327E4" w:rsidP="003327E4">
      <w:r>
        <w:t xml:space="preserve">Post-testing cache plan. After the remaining load and workflow tests identify stable repeated-read bottlenecks, a shared Redis-compatible cache may be introduced for public or non-sensitive, versioned data such as published opportunity summaries, job definitions, catalogue tasks, translations, and bounded public counts. JWT decisions, user roles, private profiles, disability evidence, application documents, raw audio, transcripts, unconfirmed AI </w:t>
      </w:r>
      <w:r>
        <w:lastRenderedPageBreak/>
        <w:t>suggestions, and other sensitive or rapidly changing records will be excluded. The design will require versioned keys, short time-to-live values, explicit invalidation after catalogue or opportunity changes, authorization before cache access, database fallback, metrics, and failure-isolation tests.</w:t>
      </w:r>
    </w:p>
    <w:p w14:paraId="70A77D0A" w14:textId="77777777" w:rsidR="003327E4" w:rsidRDefault="003327E4" w:rsidP="003327E4"/>
    <w:p w14:paraId="6474DFC4" w14:textId="77777777" w:rsidR="003327E4" w:rsidRDefault="003327E4" w:rsidP="003327E4">
      <w:r>
        <w:t>Scalability remains broader than caching. Database indexes and query plans, connection pooling, paginated APIs, asynchronous processing for slow non-interactive work, object storage, CDN delivery, rate limits, health monitoring, autoscaling, and accessible timeout/retry feedback will be evaluated together. Performance is treated as an accessibility requirement because slow or unstable pages disproportionately affect users who rely on assistive technology, voice input, or additional interaction time.</w:t>
      </w:r>
    </w:p>
    <w:p w14:paraId="72B95B36" w14:textId="77777777" w:rsidR="001D3C70" w:rsidRDefault="001D3C70" w:rsidP="001D3C70">
      <w:pPr>
        <w:pStyle w:val="Heading3"/>
      </w:pPr>
      <w:r>
        <w:t>Low-level decision summary</w:t>
      </w:r>
    </w:p>
    <w:p w14:paraId="4BED0DDE" w14:textId="77777777" w:rsidR="001D3C70" w:rsidRDefault="001D3C70" w:rsidP="001D3C70">
      <w:r>
        <w:t xml:space="preserve">The component alternatives, selected boundaries, and remaining trade-offs are summarized in </w:t>
      </w:r>
      <w:hyperlink w:anchor="Table_002" w:history="1">
        <w:r w:rsidR="00DD5D78" w:rsidRPr="00DD5D78">
          <w:rPr>
            <w:rStyle w:val="Hyperlink"/>
          </w:rPr>
          <w:t>Table 2</w:t>
        </w:r>
      </w:hyperlink>
      <w:r>
        <w:t>.</w:t>
      </w:r>
    </w:p>
    <w:p w14:paraId="6039E32D" w14:textId="77777777" w:rsidR="001D3C70" w:rsidRDefault="001D3C70" w:rsidP="001D3C70">
      <w:pPr>
        <w:pStyle w:val="Caption"/>
      </w:pPr>
      <w:bookmarkStart w:id="49" w:name="Table_002"/>
      <w:r>
        <w:t>Table 2: Low-level component alternatives and selected boundaries</w:t>
      </w:r>
      <w:bookmarkEnd w:id="49"/>
    </w:p>
    <w:tbl>
      <w:tblPr>
        <w:tblW w:w="5000" w:type="pct"/>
        <w:tblLook w:val="04A0" w:firstRow="1" w:lastRow="0" w:firstColumn="1" w:lastColumn="0" w:noHBand="0" w:noVBand="1"/>
      </w:tblPr>
      <w:tblGrid>
        <w:gridCol w:w="2205"/>
        <w:gridCol w:w="2205"/>
        <w:gridCol w:w="2205"/>
        <w:gridCol w:w="2205"/>
      </w:tblGrid>
      <w:tr w:rsidR="001D3C70" w14:paraId="3F6F1099" w14:textId="77777777" w:rsidTr="001D3C70">
        <w:trPr>
          <w:tblHeader/>
        </w:trPr>
        <w:tc>
          <w:tcPr>
            <w:tcW w:w="1250" w:type="pct"/>
          </w:tcPr>
          <w:p w14:paraId="27CD13E9" w14:textId="77777777"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0" w:name="_Toc239973772"/>
            <w:r w:rsidRPr="001D3C70">
              <w:rPr>
                <w:sz w:val="20"/>
                <w:szCs w:val="20"/>
              </w:rPr>
              <w:lastRenderedPageBreak/>
              <w:t>Decision</w:t>
            </w:r>
            <w:bookmarkEnd w:id="50"/>
          </w:p>
        </w:tc>
        <w:tc>
          <w:tcPr>
            <w:tcW w:w="1250" w:type="pct"/>
          </w:tcPr>
          <w:p w14:paraId="01818DF7" w14:textId="77777777"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1" w:name="_Toc239973773"/>
            <w:r w:rsidRPr="001D3C70">
              <w:rPr>
                <w:sz w:val="20"/>
                <w:szCs w:val="20"/>
              </w:rPr>
              <w:t>Alternatives evaluated</w:t>
            </w:r>
            <w:bookmarkEnd w:id="51"/>
          </w:p>
        </w:tc>
        <w:tc>
          <w:tcPr>
            <w:tcW w:w="1250" w:type="pct"/>
          </w:tcPr>
          <w:p w14:paraId="622FF8AC" w14:textId="77777777"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2" w:name="_Toc239973774"/>
            <w:r w:rsidRPr="001D3C70">
              <w:rPr>
                <w:sz w:val="20"/>
                <w:szCs w:val="20"/>
              </w:rPr>
              <w:t>Selected boundary</w:t>
            </w:r>
            <w:bookmarkEnd w:id="52"/>
          </w:p>
        </w:tc>
        <w:tc>
          <w:tcPr>
            <w:tcW w:w="1250" w:type="pct"/>
          </w:tcPr>
          <w:p w14:paraId="6563C450" w14:textId="77777777"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3" w:name="_Toc239973775"/>
            <w:r w:rsidRPr="001D3C70">
              <w:rPr>
                <w:sz w:val="20"/>
                <w:szCs w:val="20"/>
              </w:rPr>
              <w:t>Reason and remaining trade-off</w:t>
            </w:r>
            <w:bookmarkEnd w:id="53"/>
          </w:p>
        </w:tc>
      </w:tr>
      <w:tr w:rsidR="001D3C70" w14:paraId="31889941" w14:textId="77777777" w:rsidTr="001D3C70">
        <w:tc>
          <w:tcPr>
            <w:tcW w:w="1250" w:type="pct"/>
          </w:tcPr>
          <w:p w14:paraId="22DC87C3"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4" w:name="_Toc239973776"/>
            <w:r>
              <w:rPr>
                <w:sz w:val="20"/>
                <w:szCs w:val="20"/>
              </w:rPr>
              <w:t>Authentication</w:t>
            </w:r>
            <w:bookmarkEnd w:id="54"/>
          </w:p>
        </w:tc>
        <w:tc>
          <w:tcPr>
            <w:tcW w:w="1250" w:type="pct"/>
          </w:tcPr>
          <w:p w14:paraId="015116F1"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5" w:name="_Toc239973777"/>
            <w:r>
              <w:rPr>
                <w:sz w:val="20"/>
                <w:szCs w:val="20"/>
              </w:rPr>
              <w:t>Server session; JWT API token; external identity provider</w:t>
            </w:r>
            <w:bookmarkEnd w:id="55"/>
          </w:p>
        </w:tc>
        <w:tc>
          <w:tcPr>
            <w:tcW w:w="1250" w:type="pct"/>
          </w:tcPr>
          <w:p w14:paraId="1EE9B986" w14:textId="77777777"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6" w:name="_Toc239973778"/>
            <w:r>
              <w:rPr>
                <w:sz w:val="20"/>
                <w:szCs w:val="20"/>
              </w:rPr>
              <w:t>Symfony JWT plus server-confirmed role session</w:t>
            </w:r>
            <w:bookmarkEnd w:id="56"/>
          </w:p>
        </w:tc>
        <w:tc>
          <w:tcPr>
            <w:tcW w:w="1250" w:type="pct"/>
          </w:tcPr>
          <w:p w14:paraId="077F1656" w14:textId="77777777"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7" w:name="_Toc239973779"/>
            <w:r>
              <w:rPr>
                <w:sz w:val="20"/>
                <w:szCs w:val="20"/>
              </w:rPr>
              <w:t>Fits the SPA/API baseline and explicit RBAC; staging now uses HTTPS and secret-managed JWT keys, while expiry/revocation governance and production monitoring remain required.</w:t>
            </w:r>
            <w:bookmarkEnd w:id="57"/>
          </w:p>
        </w:tc>
      </w:tr>
      <w:tr w:rsidR="001D3C70" w14:paraId="381C5E3E" w14:textId="77777777" w:rsidTr="001D3C70">
        <w:tc>
          <w:tcPr>
            <w:tcW w:w="1250" w:type="pct"/>
          </w:tcPr>
          <w:p w14:paraId="606C10B1"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8" w:name="_Toc239973780"/>
            <w:r>
              <w:rPr>
                <w:sz w:val="20"/>
                <w:szCs w:val="20"/>
              </w:rPr>
              <w:t>Candidate verification</w:t>
            </w:r>
            <w:bookmarkEnd w:id="58"/>
          </w:p>
        </w:tc>
        <w:tc>
          <w:tcPr>
            <w:tcW w:w="1250" w:type="pct"/>
          </w:tcPr>
          <w:p w14:paraId="2CC92FBB"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9" w:name="_Toc239973781"/>
            <w:r>
              <w:rPr>
                <w:sz w:val="20"/>
                <w:szCs w:val="20"/>
              </w:rPr>
              <w:t>Self-declaration; automated OCR/registry; authorized human review</w:t>
            </w:r>
            <w:bookmarkEnd w:id="59"/>
          </w:p>
        </w:tc>
        <w:tc>
          <w:tcPr>
            <w:tcW w:w="1250" w:type="pct"/>
          </w:tcPr>
          <w:p w14:paraId="3D38D76D"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0" w:name="_Toc239973782"/>
            <w:r>
              <w:rPr>
                <w:sz w:val="20"/>
                <w:szCs w:val="20"/>
              </w:rPr>
              <w:t>Human review with private temporary evidence</w:t>
            </w:r>
            <w:bookmarkEnd w:id="60"/>
          </w:p>
        </w:tc>
        <w:tc>
          <w:tcPr>
            <w:tcW w:w="1250" w:type="pct"/>
          </w:tcPr>
          <w:p w14:paraId="48AD36CE"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1" w:name="_Toc239973783"/>
            <w:r>
              <w:rPr>
                <w:sz w:val="20"/>
                <w:szCs w:val="20"/>
              </w:rPr>
              <w:t>Avoids unsupported automated eligibility decisions; creates reviewer workload and governance duties.</w:t>
            </w:r>
            <w:bookmarkEnd w:id="61"/>
          </w:p>
        </w:tc>
      </w:tr>
      <w:tr w:rsidR="001D3C70" w14:paraId="062DA4B8" w14:textId="77777777" w:rsidTr="001D3C70">
        <w:tc>
          <w:tcPr>
            <w:tcW w:w="1250" w:type="pct"/>
          </w:tcPr>
          <w:p w14:paraId="33584F75"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2" w:name="_Toc239973784"/>
            <w:r>
              <w:rPr>
                <w:sz w:val="20"/>
                <w:szCs w:val="20"/>
              </w:rPr>
              <w:t>Candidate input</w:t>
            </w:r>
            <w:bookmarkEnd w:id="62"/>
          </w:p>
        </w:tc>
        <w:tc>
          <w:tcPr>
            <w:tcW w:w="1250" w:type="pct"/>
          </w:tcPr>
          <w:p w14:paraId="5DED1AA9"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3" w:name="_Toc239973785"/>
            <w:r>
              <w:rPr>
                <w:sz w:val="20"/>
                <w:szCs w:val="20"/>
              </w:rPr>
              <w:t>Manual only; voice only; multimodal</w:t>
            </w:r>
            <w:bookmarkEnd w:id="63"/>
          </w:p>
        </w:tc>
        <w:tc>
          <w:tcPr>
            <w:tcW w:w="1250" w:type="pct"/>
          </w:tcPr>
          <w:p w14:paraId="6C24B975"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4" w:name="_Toc239973786"/>
            <w:r>
              <w:rPr>
                <w:sz w:val="20"/>
                <w:szCs w:val="20"/>
              </w:rPr>
              <w:t>Manual form plus optional editable text/voice profile assistant</w:t>
            </w:r>
            <w:bookmarkEnd w:id="64"/>
          </w:p>
        </w:tc>
        <w:tc>
          <w:tcPr>
            <w:tcW w:w="1250" w:type="pct"/>
          </w:tcPr>
          <w:p w14:paraId="57EBA534"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5" w:name="_Toc239973787"/>
            <w:r>
              <w:rPr>
                <w:sz w:val="20"/>
                <w:szCs w:val="20"/>
              </w:rPr>
              <w:t>Maximizes access and graceful degradation; multilingual accuracy requires formal evaluation.</w:t>
            </w:r>
            <w:bookmarkEnd w:id="65"/>
          </w:p>
        </w:tc>
      </w:tr>
      <w:tr w:rsidR="001D3C70" w14:paraId="5F832C6A" w14:textId="77777777" w:rsidTr="001D3C70">
        <w:tc>
          <w:tcPr>
            <w:tcW w:w="1250" w:type="pct"/>
          </w:tcPr>
          <w:p w14:paraId="2014DEBE"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6" w:name="_Toc239973788"/>
            <w:r>
              <w:rPr>
                <w:sz w:val="20"/>
                <w:szCs w:val="20"/>
              </w:rPr>
              <w:t>AI extraction</w:t>
            </w:r>
            <w:bookmarkEnd w:id="66"/>
          </w:p>
        </w:tc>
        <w:tc>
          <w:tcPr>
            <w:tcW w:w="1250" w:type="pct"/>
          </w:tcPr>
          <w:p w14:paraId="5BB1E5D4"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7" w:name="_Toc239973789"/>
            <w:r>
              <w:rPr>
                <w:sz w:val="20"/>
                <w:szCs w:val="20"/>
              </w:rPr>
              <w:t>Rules; automatic LLM persistence; reviewable LLM suggestions</w:t>
            </w:r>
            <w:bookmarkEnd w:id="67"/>
          </w:p>
        </w:tc>
        <w:tc>
          <w:tcPr>
            <w:tcW w:w="1250" w:type="pct"/>
          </w:tcPr>
          <w:p w14:paraId="52CAE8CE"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8" w:name="_Toc239973790"/>
            <w:r>
              <w:rPr>
                <w:sz w:val="20"/>
                <w:szCs w:val="20"/>
              </w:rPr>
              <w:t>Consent-gated suggestions with human confirmation</w:t>
            </w:r>
            <w:bookmarkEnd w:id="68"/>
          </w:p>
        </w:tc>
        <w:tc>
          <w:tcPr>
            <w:tcW w:w="1250" w:type="pct"/>
          </w:tcPr>
          <w:p w14:paraId="4D520B2A"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9" w:name="_Toc239973791"/>
            <w:r>
              <w:rPr>
                <w:sz w:val="20"/>
                <w:szCs w:val="20"/>
              </w:rPr>
              <w:t>Handles natural language while preventing unreviewed sensitive data from becoming fact.</w:t>
            </w:r>
            <w:bookmarkEnd w:id="69"/>
          </w:p>
        </w:tc>
      </w:tr>
      <w:tr w:rsidR="001D3C70" w14:paraId="5E9BBEC4" w14:textId="77777777" w:rsidTr="001D3C70">
        <w:tc>
          <w:tcPr>
            <w:tcW w:w="1250" w:type="pct"/>
          </w:tcPr>
          <w:p w14:paraId="464BB666"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0" w:name="_Toc239973792"/>
            <w:r>
              <w:rPr>
                <w:sz w:val="20"/>
                <w:szCs w:val="20"/>
              </w:rPr>
              <w:t>Matching</w:t>
            </w:r>
            <w:bookmarkEnd w:id="70"/>
          </w:p>
        </w:tc>
        <w:tc>
          <w:tcPr>
            <w:tcW w:w="1250" w:type="pct"/>
          </w:tcPr>
          <w:p w14:paraId="61A1435D"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1" w:name="_Toc239973793"/>
            <w:r>
              <w:rPr>
                <w:sz w:val="20"/>
                <w:szCs w:val="20"/>
              </w:rPr>
              <w:t>Keywords; opaque learned decision; deterministic task scoring</w:t>
            </w:r>
            <w:bookmarkEnd w:id="71"/>
          </w:p>
        </w:tc>
        <w:tc>
          <w:tcPr>
            <w:tcW w:w="1250" w:type="pct"/>
          </w:tcPr>
          <w:p w14:paraId="02A23E99"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2" w:name="_Toc239973794"/>
            <w:r>
              <w:rPr>
                <w:sz w:val="20"/>
                <w:szCs w:val="20"/>
              </w:rPr>
              <w:t>Versioned deterministic weighted task policy</w:t>
            </w:r>
            <w:bookmarkEnd w:id="72"/>
          </w:p>
        </w:tc>
        <w:tc>
          <w:tcPr>
            <w:tcW w:w="1250" w:type="pct"/>
          </w:tcPr>
          <w:p w14:paraId="25483812"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3" w:name="_Toc239973795"/>
            <w:r>
              <w:rPr>
                <w:sz w:val="20"/>
                <w:szCs w:val="20"/>
              </w:rPr>
              <w:t>Explainable and testable; future calibration needs expert-reviewed examples rather than cosmetic score changes.</w:t>
            </w:r>
            <w:bookmarkEnd w:id="73"/>
          </w:p>
        </w:tc>
      </w:tr>
      <w:tr w:rsidR="001D3C70" w14:paraId="44AEB20E" w14:textId="77777777" w:rsidTr="001D3C70">
        <w:tc>
          <w:tcPr>
            <w:tcW w:w="1250" w:type="pct"/>
          </w:tcPr>
          <w:p w14:paraId="17F246D6"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4" w:name="_Toc239973796"/>
            <w:r>
              <w:rPr>
                <w:sz w:val="20"/>
                <w:szCs w:val="20"/>
              </w:rPr>
              <w:lastRenderedPageBreak/>
              <w:t>Private files</w:t>
            </w:r>
            <w:bookmarkEnd w:id="74"/>
          </w:p>
        </w:tc>
        <w:tc>
          <w:tcPr>
            <w:tcW w:w="1250" w:type="pct"/>
          </w:tcPr>
          <w:p w14:paraId="44944D38"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5" w:name="_Toc239973797"/>
            <w:r>
              <w:rPr>
                <w:sz w:val="20"/>
                <w:szCs w:val="20"/>
              </w:rPr>
              <w:t>Public upload; database blob; private filesystem/object store</w:t>
            </w:r>
            <w:bookmarkEnd w:id="75"/>
          </w:p>
        </w:tc>
        <w:tc>
          <w:tcPr>
            <w:tcW w:w="1250" w:type="pct"/>
          </w:tcPr>
          <w:p w14:paraId="08633025" w14:textId="77777777"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6" w:name="_Toc239973798"/>
            <w:r>
              <w:rPr>
                <w:sz w:val="20"/>
                <w:szCs w:val="20"/>
              </w:rPr>
              <w:t xml:space="preserve">Private Symfony storage locally and </w:t>
            </w:r>
            <w:proofErr w:type="spellStart"/>
            <w:r>
              <w:rPr>
                <w:sz w:val="20"/>
                <w:szCs w:val="20"/>
              </w:rPr>
              <w:t>Supabase</w:t>
            </w:r>
            <w:proofErr w:type="spellEnd"/>
            <w:r>
              <w:rPr>
                <w:sz w:val="20"/>
                <w:szCs w:val="20"/>
              </w:rPr>
              <w:t xml:space="preserve"> object storage in staging</w:t>
            </w:r>
            <w:bookmarkEnd w:id="76"/>
          </w:p>
        </w:tc>
        <w:tc>
          <w:tcPr>
            <w:tcW w:w="1250" w:type="pct"/>
          </w:tcPr>
          <w:p w14:paraId="603AA3E7" w14:textId="77777777"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7" w:name="_Toc239973799"/>
            <w:r>
              <w:rPr>
                <w:sz w:val="20"/>
                <w:szCs w:val="20"/>
              </w:rPr>
              <w:t xml:space="preserve">Enforces authenticated access and deletion; staging uses purpose-specific </w:t>
            </w:r>
            <w:proofErr w:type="spellStart"/>
            <w:r>
              <w:rPr>
                <w:sz w:val="20"/>
                <w:szCs w:val="20"/>
              </w:rPr>
              <w:t>Supabase</w:t>
            </w:r>
            <w:proofErr w:type="spellEnd"/>
            <w:r>
              <w:rPr>
                <w:sz w:val="20"/>
                <w:szCs w:val="20"/>
              </w:rPr>
              <w:t xml:space="preserve"> buckets, while production encryption, backup, and erasure governance remain required.</w:t>
            </w:r>
            <w:bookmarkEnd w:id="77"/>
          </w:p>
        </w:tc>
      </w:tr>
      <w:tr w:rsidR="001D3C70" w14:paraId="25202062" w14:textId="77777777" w:rsidTr="001D3C70">
        <w:tc>
          <w:tcPr>
            <w:tcW w:w="1250" w:type="pct"/>
          </w:tcPr>
          <w:p w14:paraId="7CF19474"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8" w:name="_Toc239973800"/>
            <w:r>
              <w:rPr>
                <w:sz w:val="20"/>
                <w:szCs w:val="20"/>
              </w:rPr>
              <w:t>Notifications</w:t>
            </w:r>
            <w:bookmarkEnd w:id="78"/>
          </w:p>
        </w:tc>
        <w:tc>
          <w:tcPr>
            <w:tcW w:w="1250" w:type="pct"/>
          </w:tcPr>
          <w:p w14:paraId="5AD93062"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9" w:name="_Toc239973801"/>
            <w:r>
              <w:rPr>
                <w:sz w:val="20"/>
                <w:szCs w:val="20"/>
              </w:rPr>
              <w:t>Email only; in-app only; both plus outcome log</w:t>
            </w:r>
            <w:bookmarkEnd w:id="79"/>
          </w:p>
        </w:tc>
        <w:tc>
          <w:tcPr>
            <w:tcW w:w="1250" w:type="pct"/>
          </w:tcPr>
          <w:p w14:paraId="5921FE62"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0" w:name="_Toc239973802"/>
            <w:r>
              <w:rPr>
                <w:sz w:val="20"/>
                <w:szCs w:val="20"/>
              </w:rPr>
              <w:t>Plain-text email and accessible in-app notice with minimized event log</w:t>
            </w:r>
            <w:bookmarkEnd w:id="80"/>
          </w:p>
        </w:tc>
        <w:tc>
          <w:tcPr>
            <w:tcW w:w="1250" w:type="pct"/>
          </w:tcPr>
          <w:p w14:paraId="0828ED31"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1" w:name="_Toc239973803"/>
            <w:r>
              <w:rPr>
                <w:sz w:val="20"/>
                <w:szCs w:val="20"/>
              </w:rPr>
              <w:t>Business decisions survive mail failure; production deliverability monitoring remains required.</w:t>
            </w:r>
            <w:bookmarkEnd w:id="81"/>
          </w:p>
        </w:tc>
      </w:tr>
      <w:tr w:rsidR="001D3C70" w14:paraId="513E1799" w14:textId="77777777" w:rsidTr="001D3C70">
        <w:tc>
          <w:tcPr>
            <w:tcW w:w="1250" w:type="pct"/>
          </w:tcPr>
          <w:p w14:paraId="5C871030"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2" w:name="_Toc239973804"/>
            <w:r>
              <w:rPr>
                <w:sz w:val="20"/>
                <w:szCs w:val="20"/>
              </w:rPr>
              <w:t>Accessibility verification</w:t>
            </w:r>
            <w:bookmarkEnd w:id="82"/>
          </w:p>
        </w:tc>
        <w:tc>
          <w:tcPr>
            <w:tcW w:w="1250" w:type="pct"/>
          </w:tcPr>
          <w:p w14:paraId="4484F14E"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3" w:name="_Toc239973805"/>
            <w:r>
              <w:rPr>
                <w:sz w:val="20"/>
                <w:szCs w:val="20"/>
              </w:rPr>
              <w:t>Automated only; manual only; combined evidence</w:t>
            </w:r>
            <w:bookmarkEnd w:id="83"/>
          </w:p>
        </w:tc>
        <w:tc>
          <w:tcPr>
            <w:tcW w:w="1250" w:type="pct"/>
          </w:tcPr>
          <w:p w14:paraId="3B2A1E72"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4" w:name="_Toc239973806"/>
            <w:r>
              <w:rPr>
                <w:sz w:val="20"/>
                <w:szCs w:val="20"/>
              </w:rPr>
              <w:t>Automated scans/tests plus keyboard, zoom, reflow, and screen-reader plan</w:t>
            </w:r>
            <w:bookmarkEnd w:id="84"/>
          </w:p>
        </w:tc>
        <w:tc>
          <w:tcPr>
            <w:tcW w:w="1250" w:type="pct"/>
          </w:tcPr>
          <w:p w14:paraId="59DEBE79" w14:textId="7777777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5" w:name="_Toc239973807"/>
            <w:r>
              <w:rPr>
                <w:sz w:val="20"/>
                <w:szCs w:val="20"/>
              </w:rPr>
              <w:t>No AA claim until the remaining rendered/manual evidence is completed.</w:t>
            </w:r>
            <w:bookmarkEnd w:id="85"/>
          </w:p>
        </w:tc>
      </w:tr>
    </w:tbl>
    <w:p w14:paraId="561C3B25" w14:textId="77777777" w:rsidR="001D3C70" w:rsidRDefault="001D3C70" w:rsidP="00E645F4">
      <w:pPr>
        <w:pStyle w:val="Heading2"/>
        <w:keepLines w:val="0"/>
        <w:tabs>
          <w:tab w:val="num" w:pos="576"/>
        </w:tabs>
        <w:autoSpaceDE w:val="0"/>
        <w:autoSpaceDN w:val="0"/>
        <w:spacing w:before="240" w:after="120" w:line="240" w:lineRule="auto"/>
        <w:ind w:left="578" w:right="0" w:hanging="578"/>
        <w:jc w:val="both"/>
        <w:rPr>
          <w:sz w:val="20"/>
          <w:szCs w:val="20"/>
        </w:rPr>
      </w:pPr>
      <w:bookmarkStart w:id="86" w:name="_Toc239973808"/>
      <w:bookmarkEnd w:id="86"/>
    </w:p>
    <w:p w14:paraId="1415F03B" w14:textId="77777777" w:rsidR="00E645F4" w:rsidRPr="003F08C9" w:rsidRDefault="00E645F4" w:rsidP="00E645F4">
      <w:pPr>
        <w:pStyle w:val="Heading2"/>
        <w:keepLines w:val="0"/>
        <w:tabs>
          <w:tab w:val="num" w:pos="576"/>
        </w:tabs>
        <w:autoSpaceDE w:val="0"/>
        <w:autoSpaceDN w:val="0"/>
        <w:spacing w:before="240" w:after="120" w:line="240" w:lineRule="auto"/>
        <w:ind w:left="578" w:right="0" w:hanging="578"/>
        <w:jc w:val="both"/>
        <w:rPr>
          <w:sz w:val="20"/>
          <w:szCs w:val="20"/>
        </w:rPr>
      </w:pPr>
      <w:bookmarkStart w:id="87" w:name="_Toc239973809"/>
      <w:r w:rsidRPr="003F08C9">
        <w:rPr>
          <w:sz w:val="20"/>
          <w:szCs w:val="20"/>
        </w:rPr>
        <w:t>Solution modeling</w:t>
      </w:r>
      <w:bookmarkEnd w:id="41"/>
      <w:bookmarkEnd w:id="87"/>
      <w:r w:rsidRPr="003F08C9">
        <w:rPr>
          <w:sz w:val="20"/>
          <w:szCs w:val="20"/>
        </w:rPr>
        <w:t xml:space="preserve"> </w:t>
      </w:r>
    </w:p>
    <w:p w14:paraId="28ADCF97" w14:textId="77777777" w:rsidR="005A7E75" w:rsidRPr="003F08C9" w:rsidRDefault="005A7E75" w:rsidP="005A7E75">
      <w:pPr>
        <w:spacing w:before="100" w:beforeAutospacing="1" w:after="100" w:afterAutospacing="1"/>
        <w:rPr>
          <w:rFonts w:ascii="Arial" w:hAnsi="Arial" w:cs="Arial"/>
          <w:sz w:val="20"/>
          <w:szCs w:val="20"/>
        </w:rPr>
      </w:pPr>
      <w:bookmarkStart w:id="88" w:name="_Toc112781227"/>
      <w:r w:rsidRPr="003F08C9">
        <w:rPr>
          <w:rFonts w:ascii="Arial" w:hAnsi="Arial" w:cs="Arial"/>
          <w:sz w:val="20"/>
          <w:szCs w:val="20"/>
        </w:rPr>
        <w:t>In this section, the modeling of the selected solution is presented. After comparing the possible design alternatives, the chosen solution is described in more detail in order to prepare for the implementation phase. The following diagrams and flowcharts explain how the main components of the Phase II Inclusive Employment Platform interact internally and how they support the functional and non-functional requirements defined previously.</w:t>
      </w:r>
    </w:p>
    <w:p w14:paraId="2F01AAA0"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The solution model reflects the implemented modular structure: accessible React interface, Symfony API and data-access layer, PostgreSQL, Python scoring service, AI/voice service, email-notification boundary, and private file storage.</w:t>
      </w:r>
    </w:p>
    <w:p w14:paraId="6DFB7CA3"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The accessible web interface supports keyboard navigation throughout public, candidate, employer, verifier, and administrator workflows. It includes a skip link, visible focus, logical focus movement, responsive controls, accessible form labels, dialog focus trapping and restoration, Left/Right arrow navigation where safe, and screen-reader-compatible outcome messages.</w:t>
      </w:r>
    </w:p>
    <w:p w14:paraId="63E9621D"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 xml:space="preserve">The implementation remains iterative: accessibility retests, representative-user feedback, deployment measurements, and new validated datasets may require controlled refinements. </w:t>
      </w:r>
      <w:r w:rsidRPr="003F08C9">
        <w:rPr>
          <w:rFonts w:ascii="Arial" w:hAnsi="Arial" w:cs="Arial"/>
          <w:sz w:val="20"/>
          <w:szCs w:val="20"/>
        </w:rPr>
        <w:lastRenderedPageBreak/>
        <w:t>Current limitations and pending evidence are explicitly recorded instead of being presented as completed compliance.</w:t>
      </w:r>
    </w:p>
    <w:bookmarkEnd w:id="88"/>
    <w:p w14:paraId="0B65D7C4" w14:textId="77777777" w:rsidR="00E645F4" w:rsidRPr="003F08C9" w:rsidRDefault="00655A72" w:rsidP="001E3AEC">
      <w:pPr>
        <w:pStyle w:val="Heading3"/>
        <w:rPr>
          <w:rFonts w:ascii="Arial" w:hAnsi="Arial" w:cs="Arial"/>
          <w:color w:val="000000" w:themeColor="text1"/>
          <w:sz w:val="20"/>
          <w:szCs w:val="20"/>
        </w:rPr>
      </w:pPr>
      <w:r w:rsidRPr="003F08C9">
        <w:rPr>
          <w:rFonts w:ascii="Arial" w:hAnsi="Arial" w:cs="Arial"/>
          <w:color w:val="000000" w:themeColor="text1"/>
          <w:sz w:val="20"/>
          <w:szCs w:val="20"/>
        </w:rPr>
        <w:t>Component Diagram</w:t>
      </w:r>
    </w:p>
    <w:p w14:paraId="5D133CE3"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component diagram shows the internal structure of the Phase II Inclusive Employment Platform. The accessible React web interface communicates with the backend API, which contains the main components for authentication, profile management, job and task management, ability catalog management, matching, applications, notifications, AI input processing, and data access.</w:t>
      </w:r>
    </w:p>
    <w:p w14:paraId="4613C3A1"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AI profile assistant manages an optional text/voice workflow. Voice is converted into an editable transcript, explicit consent is collected, and the internal extraction service returns structured profile suggestions. Suggestions remain unsaved until the candidate selects and confirms them. Page-aware action allowlists are used by the separate voice-navigation control.</w:t>
      </w:r>
    </w:p>
    <w:p w14:paraId="7F44D84B"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matching service compares confirmed candidate information with published task requirements and returns an explainable compatibility result. PostgreSQL stores confirmed platform data. Disability cards and application documents use authenticated private storage outside the public web root; audio is kept in browser memory for transcription and is not retained by the application.</w:t>
      </w:r>
    </w:p>
    <w:p w14:paraId="0F2AA92A" w14:textId="77777777" w:rsidR="002716FE" w:rsidRPr="003F08C9" w:rsidRDefault="004304E5" w:rsidP="00655A72">
      <w:pPr>
        <w:spacing w:after="283"/>
        <w:rPr>
          <w:rFonts w:ascii="Arial" w:hAnsi="Arial" w:cs="Arial"/>
          <w:sz w:val="20"/>
          <w:szCs w:val="20"/>
        </w:rPr>
      </w:pPr>
      <w:r w:rsidRPr="003F08C9">
        <w:rPr>
          <w:rFonts w:ascii="Arial" w:hAnsi="Arial" w:cs="Arial"/>
          <w:noProof/>
          <w:sz w:val="20"/>
          <w:szCs w:val="20"/>
        </w:rPr>
        <w:drawing>
          <wp:inline distT="0" distB="0" distL="0" distR="0" wp14:anchorId="4BBA6BFC" wp14:editId="28C5ECAA">
            <wp:extent cx="5600700" cy="3579495"/>
            <wp:effectExtent l="0" t="0" r="0" b="1905"/>
            <wp:docPr id="1906373252" name="Picture 26" descr="Component diagram"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73252" name="Picture 26" descr="Component diagram" title="Fig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00700" cy="3579495"/>
                    </a:xfrm>
                    <a:prstGeom prst="rect">
                      <a:avLst/>
                    </a:prstGeom>
                  </pic:spPr>
                </pic:pic>
              </a:graphicData>
            </a:graphic>
          </wp:inline>
        </w:drawing>
      </w:r>
    </w:p>
    <w:p w14:paraId="72A863BB" w14:textId="77777777" w:rsidR="002716FE" w:rsidRPr="003F08C9" w:rsidRDefault="001D3C70" w:rsidP="004304E5">
      <w:pPr>
        <w:pStyle w:val="Caption"/>
        <w:jc w:val="left"/>
        <w:rPr>
          <w:color w:val="000000" w:themeColor="text1"/>
        </w:rPr>
      </w:pPr>
      <w:bookmarkStart w:id="89" w:name="Figure_010"/>
      <w:r>
        <w:rPr>
          <w:color w:val="000000" w:themeColor="text1"/>
        </w:rPr>
        <w:t>Figure 10: Component diagram</w:t>
      </w:r>
      <w:bookmarkEnd w:id="89"/>
    </w:p>
    <w:p w14:paraId="4106F4F8" w14:textId="77777777" w:rsidR="002716FE" w:rsidRPr="003F08C9" w:rsidRDefault="005F2240" w:rsidP="005F354C">
      <w:pPr>
        <w:pStyle w:val="Heading3"/>
        <w:rPr>
          <w:rFonts w:ascii="Arial" w:hAnsi="Arial" w:cs="Arial"/>
          <w:color w:val="000000" w:themeColor="text1"/>
          <w:sz w:val="20"/>
          <w:szCs w:val="20"/>
        </w:rPr>
      </w:pPr>
      <w:r w:rsidRPr="003F08C9">
        <w:rPr>
          <w:rFonts w:ascii="Arial" w:hAnsi="Arial" w:cs="Arial"/>
          <w:color w:val="000000" w:themeColor="text1"/>
          <w:sz w:val="20"/>
          <w:szCs w:val="20"/>
        </w:rPr>
        <w:t xml:space="preserve">Required resources </w:t>
      </w:r>
    </w:p>
    <w:p w14:paraId="42F0A7A2" w14:textId="77777777" w:rsidR="00655A72" w:rsidRPr="003F08C9" w:rsidRDefault="00655A72" w:rsidP="00655A72">
      <w:pPr>
        <w:rPr>
          <w:rFonts w:ascii="Arial" w:hAnsi="Arial" w:cs="Arial"/>
          <w:sz w:val="20"/>
          <w:szCs w:val="20"/>
        </w:rPr>
      </w:pPr>
    </w:p>
    <w:p w14:paraId="255BCE04" w14:textId="77777777" w:rsidR="00655A72" w:rsidRPr="003F08C9" w:rsidRDefault="00655A72" w:rsidP="00655A72">
      <w:pPr>
        <w:pStyle w:val="Heading3"/>
        <w:numPr>
          <w:ilvl w:val="0"/>
          <w:numId w:val="0"/>
        </w:numPr>
        <w:rPr>
          <w:rFonts w:ascii="Arial" w:eastAsia="Times New Roman" w:hAnsi="Arial" w:cs="Arial"/>
          <w:color w:val="000000" w:themeColor="text1"/>
          <w:sz w:val="20"/>
          <w:szCs w:val="20"/>
          <w:u w:val="single"/>
        </w:rPr>
      </w:pPr>
      <w:r w:rsidRPr="003F08C9">
        <w:rPr>
          <w:rStyle w:val="s1"/>
          <w:rFonts w:ascii="Arial" w:hAnsi="Arial" w:cs="Arial"/>
          <w:color w:val="000000" w:themeColor="text1"/>
          <w:sz w:val="20"/>
          <w:szCs w:val="20"/>
          <w:u w:val="single"/>
        </w:rPr>
        <w:lastRenderedPageBreak/>
        <w:t>Software Resources</w:t>
      </w:r>
    </w:p>
    <w:p w14:paraId="4DFB32F7"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The implemented solution uses a React frontend, Symfony/PHP API, PostgreSQL database, deterministic Python scoring service, and separate Python AI/voice service. The frontend communicates with Symfony through HTTPS/JSON, while protected document and bounded audio requests use validated multipart transport where required.</w:t>
      </w:r>
    </w:p>
    <w:p w14:paraId="38DEFA75"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The backend exposes REST API endpoints and manages authentication, server-enforced role access, profiles, jobs and training programs, tasks, applications, notifications, AI orchestration, persistence, private documents, and communication with the scoring service. JWT authentication and server-confirmed roles separate candidate, employer, administrator, and verifier access.</w:t>
      </w:r>
    </w:p>
    <w:p w14:paraId="5D3B3457"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 xml:space="preserve">The frontend is responsible for the accessible user interface. It supports responsive pages, client-side validation, keyboard navigation, visible focus indicators, accessible forms, and role-based routing. It also supports multimodal input by allowing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candidates to complete certain forms using text or voice.</w:t>
      </w:r>
    </w:p>
    <w:p w14:paraId="4353E5A4"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For AI-assisted input, cloud Whisper-1 converts voice recordings into editable text, and a schema-constrained OpenAI request produces structured JSON suggestions. Suggestions are persisted only after explicit candidate selection and confirmation.</w:t>
      </w:r>
    </w:p>
    <w:p w14:paraId="049D9DF9"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The platform provides accessible in-app status messages. Symfony Mailer records notification outcomes, while real verification-email delivery remains pending deployment of the configured SendGrid API transport and verified sender credentials.</w:t>
      </w:r>
    </w:p>
    <w:p w14:paraId="2DC20152" w14:textId="77777777" w:rsidR="00655A72" w:rsidRPr="003F08C9" w:rsidRDefault="00655A72" w:rsidP="00655A72">
      <w:pPr>
        <w:pStyle w:val="p2"/>
        <w:rPr>
          <w:rFonts w:asciiTheme="minorBidi" w:hAnsiTheme="minorBidi" w:cstheme="minorBidi"/>
          <w:sz w:val="20"/>
          <w:szCs w:val="20"/>
        </w:rPr>
      </w:pPr>
      <w:r w:rsidRPr="003F08C9">
        <w:rPr>
          <w:rFonts w:ascii="Arial" w:hAnsi="Arial" w:cs="Arial"/>
          <w:sz w:val="20"/>
          <w:szCs w:val="20"/>
        </w:rPr>
        <w:t>Secure temporary file storage is required for protected uploads such as disability recognition</w:t>
      </w:r>
      <w:r w:rsidRPr="003F08C9">
        <w:rPr>
          <w:rFonts w:asciiTheme="minorBidi" w:hAnsiTheme="minorBidi" w:cstheme="minorBidi"/>
          <w:sz w:val="20"/>
          <w:szCs w:val="20"/>
        </w:rPr>
        <w:t xml:space="preserve"> documents and voice recordings during processing. These files should be stored outside public folders and deleted after verification or transcription when possible.</w:t>
      </w:r>
    </w:p>
    <w:p w14:paraId="06B9728C" w14:textId="77777777" w:rsidR="00655A72" w:rsidRPr="003F08C9" w:rsidRDefault="00655A72" w:rsidP="00655A72">
      <w:pPr>
        <w:pStyle w:val="Heading3"/>
        <w:numPr>
          <w:ilvl w:val="0"/>
          <w:numId w:val="0"/>
        </w:numPr>
        <w:ind w:left="720" w:hanging="720"/>
        <w:rPr>
          <w:rFonts w:asciiTheme="minorBidi" w:hAnsiTheme="minorBidi" w:cstheme="minorBidi"/>
          <w:color w:val="000000" w:themeColor="text1"/>
          <w:sz w:val="20"/>
          <w:szCs w:val="20"/>
          <w:u w:val="single"/>
        </w:rPr>
      </w:pPr>
      <w:r w:rsidRPr="003F08C9">
        <w:rPr>
          <w:rStyle w:val="s1"/>
          <w:rFonts w:asciiTheme="minorBidi" w:hAnsiTheme="minorBidi" w:cstheme="minorBidi"/>
          <w:color w:val="000000" w:themeColor="text1"/>
          <w:sz w:val="20"/>
          <w:szCs w:val="20"/>
          <w:u w:val="single"/>
        </w:rPr>
        <w:t>Hardware Resources</w:t>
      </w:r>
    </w:p>
    <w:p w14:paraId="136C0A7A" w14:textId="77777777" w:rsidR="00655A72" w:rsidRPr="003F08C9" w:rsidRDefault="00655A72" w:rsidP="00655A72">
      <w:pPr>
        <w:pStyle w:val="p2"/>
        <w:rPr>
          <w:rFonts w:asciiTheme="minorBidi" w:hAnsiTheme="minorBidi" w:cstheme="minorBidi"/>
          <w:sz w:val="20"/>
          <w:szCs w:val="20"/>
        </w:rPr>
      </w:pPr>
      <w:r w:rsidRPr="003F08C9">
        <w:rPr>
          <w:rFonts w:asciiTheme="minorBidi" w:hAnsiTheme="minorBidi" w:cstheme="minorBidi"/>
          <w:sz w:val="20"/>
          <w:szCs w:val="20"/>
        </w:rPr>
        <w:t xml:space="preserve">The core development can be carried out on standard laptops or PCs with at least </w:t>
      </w:r>
      <w:r w:rsidRPr="003F08C9">
        <w:rPr>
          <w:rStyle w:val="s1"/>
          <w:rFonts w:asciiTheme="minorBidi" w:hAnsiTheme="minorBidi" w:cstheme="minorBidi"/>
          <w:sz w:val="20"/>
          <w:szCs w:val="20"/>
        </w:rPr>
        <w:t>8 GB RAM</w:t>
      </w:r>
      <w:r w:rsidRPr="003F08C9">
        <w:rPr>
          <w:rFonts w:asciiTheme="minorBidi" w:hAnsiTheme="minorBidi" w:cstheme="minorBidi"/>
          <w:sz w:val="20"/>
          <w:szCs w:val="20"/>
        </w:rPr>
        <w:t xml:space="preserve">, preferably </w:t>
      </w:r>
      <w:r w:rsidRPr="003F08C9">
        <w:rPr>
          <w:rStyle w:val="s1"/>
          <w:rFonts w:asciiTheme="minorBidi" w:hAnsiTheme="minorBidi" w:cstheme="minorBidi"/>
          <w:sz w:val="20"/>
          <w:szCs w:val="20"/>
        </w:rPr>
        <w:t>16 GB RAM</w:t>
      </w:r>
      <w:r w:rsidRPr="003F08C9">
        <w:rPr>
          <w:rFonts w:asciiTheme="minorBidi" w:hAnsiTheme="minorBidi" w:cstheme="minorBidi"/>
          <w:sz w:val="20"/>
          <w:szCs w:val="20"/>
        </w:rPr>
        <w:t xml:space="preserve"> when running Docker containers, the backend, frontend, PostgreSQL database, and matching service simultaneously.</w:t>
      </w:r>
    </w:p>
    <w:p w14:paraId="32DAA4D7" w14:textId="77777777" w:rsidR="00655A72" w:rsidRPr="003F08C9" w:rsidRDefault="00655A72" w:rsidP="00655A72">
      <w:pPr>
        <w:pStyle w:val="p3"/>
        <w:rPr>
          <w:rFonts w:asciiTheme="minorBidi" w:hAnsiTheme="minorBidi" w:cstheme="minorBidi"/>
          <w:sz w:val="20"/>
          <w:szCs w:val="20"/>
        </w:rPr>
      </w:pPr>
      <w:r w:rsidRPr="003F08C9">
        <w:rPr>
          <w:rFonts w:asciiTheme="minorBidi" w:hAnsiTheme="minorBidi" w:cstheme="minorBidi"/>
          <w:sz w:val="20"/>
          <w:szCs w:val="20"/>
        </w:rPr>
        <w:t>Docker and Docker Compose provide the local development environment. The staging deployment uses a React static site, Symfony API, PostgreSQL, deterministic scoring service, AI/voice service, notification boundary, and private object storage.</w:t>
      </w:r>
    </w:p>
    <w:p w14:paraId="08F2A0A1" w14:textId="77777777" w:rsidR="002716FE" w:rsidRPr="003F08C9" w:rsidRDefault="003E40F9" w:rsidP="005F354C">
      <w:pPr>
        <w:pStyle w:val="Heading1"/>
      </w:pPr>
      <w:bookmarkStart w:id="90" w:name="_Toc239973810"/>
      <w:r>
        <w:t>Implementation and Evaluation</w:t>
      </w:r>
      <w:bookmarkEnd w:id="90"/>
    </w:p>
    <w:p w14:paraId="5F08EFC4" w14:textId="77777777" w:rsidR="004F75F2" w:rsidRDefault="004F75F2" w:rsidP="004F75F2">
      <w:r>
        <w:t>This final report records the implemented Phase II platform and the verified evidence available as of 10 September 2026. The work progressed from a local prototype to an integrated and publicly reachable staging system. Quantitative claims are linked to executable tests, machine-readable results, deployed endpoints, or recorded human-evaluation observations. Incomplete test areas are reported explicitly rather than inferred.</w:t>
      </w:r>
    </w:p>
    <w:p w14:paraId="74E323A4" w14:textId="77777777" w:rsidR="002716FE" w:rsidRPr="003F08C9" w:rsidRDefault="003E40F9">
      <w:pPr>
        <w:pStyle w:val="Heading2"/>
        <w:ind w:left="561" w:right="0"/>
        <w:rPr>
          <w:sz w:val="20"/>
          <w:szCs w:val="20"/>
        </w:rPr>
      </w:pPr>
      <w:bookmarkStart w:id="91" w:name="_Toc239973811"/>
      <w:r>
        <w:rPr>
          <w:sz w:val="20"/>
          <w:szCs w:val="20"/>
        </w:rPr>
        <w:t>Implemented System</w:t>
      </w:r>
      <w:bookmarkEnd w:id="91"/>
    </w:p>
    <w:p w14:paraId="48DB4AEE"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The platform uses a React/Vite frontend, a Symfony API, PostgreSQL persistence, a deterministic Python scoring service, and a separate AI/voice service. Docker Compose provides the reproducible local environment, while the staging deployment separates the static frontend, API, </w:t>
      </w:r>
      <w:r>
        <w:rPr>
          <w:rFonts w:ascii="Arial" w:hAnsi="Arial" w:cs="Arial"/>
          <w:sz w:val="20"/>
          <w:szCs w:val="20"/>
        </w:rPr>
        <w:lastRenderedPageBreak/>
        <w:t>voice service, scoring service, managed database, and object storage. Dedicated candidate, employer, verifier, and administrator experiences are protected by server-validated role authorization.</w:t>
      </w:r>
    </w:p>
    <w:p w14:paraId="1FD66C26" w14:textId="77777777" w:rsidR="004F75F2" w:rsidRDefault="004F75F2" w:rsidP="004F75F2">
      <w:r>
        <w:t>Candidate registration has two independent eligibility gates: email ownership verification and authorized review of a mandatory disability card. Candidates can build, edit, save, and deliberately reset their profile; choose work, hospitality training, or both; select translated position interests; calculate explainable matches; and submit applications. The active interface language also initializes the voice-command and AI-profile languages, while retaining an explicit language selector. Employers can publish work or training opportunities, load controlled catalogue tasks, configure education and practical abilities, highlight important tasks, and record available assistance. Verifiers and administrators retain separate review and management boundaries.</w:t>
      </w:r>
    </w:p>
    <w:p w14:paraId="7FFF9F8E" w14:textId="77777777" w:rsidR="002716FE" w:rsidRPr="003F08C9" w:rsidRDefault="005F2240">
      <w:pPr>
        <w:pStyle w:val="Heading2"/>
        <w:ind w:left="561" w:right="0"/>
        <w:rPr>
          <w:sz w:val="20"/>
          <w:szCs w:val="20"/>
        </w:rPr>
      </w:pPr>
      <w:bookmarkStart w:id="92" w:name="_Toc239973812"/>
      <w:r w:rsidRPr="003F08C9">
        <w:rPr>
          <w:sz w:val="20"/>
          <w:szCs w:val="20"/>
        </w:rPr>
        <w:t>Engineering Alternatives and Decision Rationale</w:t>
      </w:r>
      <w:bookmarkEnd w:id="92"/>
    </w:p>
    <w:p w14:paraId="0C98FBC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project decisions were evaluated against accessibility, explainability, privacy, security, implementation effort, maintainability, testability, expected prototype load, and future extensibility. The selected design is not presented as universally best; it is the best fit for the current FYP scope and records the conditions under which it should evolve.</w:t>
      </w:r>
    </w:p>
    <w:p w14:paraId="6400D2FE" w14:textId="77777777" w:rsidR="00586036" w:rsidRDefault="00586036" w:rsidP="004304E5">
      <w:pPr>
        <w:pStyle w:val="Caption"/>
        <w:jc w:val="left"/>
        <w:rPr>
          <w:color w:val="000000" w:themeColor="text1"/>
        </w:rPr>
      </w:pPr>
    </w:p>
    <w:p w14:paraId="0EAB4D37" w14:textId="77777777" w:rsidR="00586036" w:rsidRDefault="00586036" w:rsidP="004304E5">
      <w:pPr>
        <w:pStyle w:val="Caption"/>
        <w:jc w:val="left"/>
        <w:rPr>
          <w:color w:val="000000" w:themeColor="text1"/>
        </w:rPr>
      </w:pPr>
    </w:p>
    <w:p w14:paraId="5CBE02E2" w14:textId="77777777" w:rsidR="002716FE" w:rsidRPr="003F08C9" w:rsidRDefault="001D3C70" w:rsidP="004304E5">
      <w:pPr>
        <w:pStyle w:val="Caption"/>
        <w:jc w:val="left"/>
        <w:rPr>
          <w:color w:val="000000" w:themeColor="text1"/>
        </w:rPr>
      </w:pPr>
      <w:bookmarkStart w:id="93" w:name="Table_003"/>
      <w:r>
        <w:rPr>
          <w:color w:val="000000" w:themeColor="text1"/>
        </w:rPr>
        <w:t>Table 3: Engineering design-decision matrix</w:t>
      </w:r>
      <w:bookmarkEnd w:id="93"/>
    </w:p>
    <w:tbl>
      <w:tblPr>
        <w:tblStyle w:val="TableGridLight"/>
        <w:tblW w:w="0" w:type="auto"/>
        <w:tblLook w:val="04A0" w:firstRow="1" w:lastRow="0" w:firstColumn="1" w:lastColumn="0" w:noHBand="0" w:noVBand="1"/>
      </w:tblPr>
      <w:tblGrid>
        <w:gridCol w:w="1685"/>
        <w:gridCol w:w="1616"/>
        <w:gridCol w:w="2455"/>
        <w:gridCol w:w="3054"/>
      </w:tblGrid>
      <w:tr w:rsidR="00EE5BDE" w:rsidRPr="003F08C9" w14:paraId="75D44800" w14:textId="77777777" w:rsidTr="004F75F2">
        <w:tc>
          <w:tcPr>
            <w:tcW w:w="1685" w:type="dxa"/>
          </w:tcPr>
          <w:p w14:paraId="00817205" w14:textId="77777777" w:rsidR="00EE5BDE" w:rsidRPr="003F08C9" w:rsidRDefault="00997951">
            <w:r w:rsidRPr="003F08C9">
              <w:rPr>
                <w:b/>
              </w:rPr>
              <w:t>Decision</w:t>
            </w:r>
          </w:p>
        </w:tc>
        <w:tc>
          <w:tcPr>
            <w:tcW w:w="1616" w:type="dxa"/>
          </w:tcPr>
          <w:p w14:paraId="00FFDC19" w14:textId="77777777" w:rsidR="00EE5BDE" w:rsidRPr="003F08C9" w:rsidRDefault="00997951">
            <w:r w:rsidRPr="003F08C9">
              <w:rPr>
                <w:b/>
              </w:rPr>
              <w:t>Alternatives compared</w:t>
            </w:r>
          </w:p>
        </w:tc>
        <w:tc>
          <w:tcPr>
            <w:tcW w:w="2455" w:type="dxa"/>
          </w:tcPr>
          <w:p w14:paraId="72AB59FC" w14:textId="77777777" w:rsidR="00EE5BDE" w:rsidRPr="003F08C9" w:rsidRDefault="00997951">
            <w:r w:rsidRPr="003F08C9">
              <w:rPr>
                <w:b/>
              </w:rPr>
              <w:t>Selected solution and rationale</w:t>
            </w:r>
          </w:p>
        </w:tc>
        <w:tc>
          <w:tcPr>
            <w:tcW w:w="3054" w:type="dxa"/>
          </w:tcPr>
          <w:p w14:paraId="32A81903" w14:textId="77777777" w:rsidR="00EE5BDE" w:rsidRPr="003F08C9" w:rsidRDefault="00997951">
            <w:r w:rsidRPr="003F08C9">
              <w:rPr>
                <w:b/>
              </w:rPr>
              <w:t>Trade-off / follow-up</w:t>
            </w:r>
          </w:p>
        </w:tc>
      </w:tr>
      <w:tr w:rsidR="00EE5BDE" w:rsidRPr="003F08C9" w14:paraId="6F0E52FD" w14:textId="77777777" w:rsidTr="004F75F2">
        <w:tc>
          <w:tcPr>
            <w:tcW w:w="1685" w:type="dxa"/>
          </w:tcPr>
          <w:p w14:paraId="6BDB25E1" w14:textId="77777777" w:rsidR="00EE5BDE" w:rsidRPr="003F08C9" w:rsidRDefault="00997951">
            <w:r w:rsidRPr="003F08C9">
              <w:t>System architecture</w:t>
            </w:r>
          </w:p>
        </w:tc>
        <w:tc>
          <w:tcPr>
            <w:tcW w:w="1616" w:type="dxa"/>
          </w:tcPr>
          <w:p w14:paraId="51490892" w14:textId="77777777" w:rsidR="00EE5BDE" w:rsidRPr="003F08C9" w:rsidRDefault="00997951">
            <w:r w:rsidRPr="003F08C9">
              <w:t>Single monolith; full microservices; layered modular system</w:t>
            </w:r>
          </w:p>
        </w:tc>
        <w:tc>
          <w:tcPr>
            <w:tcW w:w="2455" w:type="dxa"/>
          </w:tcPr>
          <w:p w14:paraId="79DAAF2A" w14:textId="77777777" w:rsidR="00EE5BDE" w:rsidRDefault="00997951">
            <w:r w:rsidRPr="003F08C9">
              <w:t>Layered modular system: simpler to deliver than full microservices while keeping scoring and AI/voice replaceable and independently testable.</w:t>
            </w:r>
          </w:p>
          <w:p w14:paraId="557ECE33" w14:textId="77777777" w:rsidR="003F08C9" w:rsidRPr="003F08C9" w:rsidRDefault="003F08C9"/>
        </w:tc>
        <w:tc>
          <w:tcPr>
            <w:tcW w:w="3054" w:type="dxa"/>
          </w:tcPr>
          <w:p w14:paraId="7CB962C0" w14:textId="77777777" w:rsidR="00EE5BDE" w:rsidRPr="003F08C9" w:rsidRDefault="00997951">
            <w:r w:rsidRPr="003F08C9">
              <w:t>Some services still share deployment; add operational separation only when scale justifies it.</w:t>
            </w:r>
          </w:p>
        </w:tc>
      </w:tr>
      <w:tr w:rsidR="00EE5BDE" w:rsidRPr="003F08C9" w14:paraId="42E8FD51" w14:textId="77777777" w:rsidTr="004F75F2">
        <w:tc>
          <w:tcPr>
            <w:tcW w:w="1685" w:type="dxa"/>
          </w:tcPr>
          <w:p w14:paraId="13929BD7" w14:textId="77777777" w:rsidR="00EE5BDE" w:rsidRPr="003F08C9" w:rsidRDefault="00997951">
            <w:r w:rsidRPr="003F08C9">
              <w:t>Matching method</w:t>
            </w:r>
          </w:p>
        </w:tc>
        <w:tc>
          <w:tcPr>
            <w:tcW w:w="1616" w:type="dxa"/>
          </w:tcPr>
          <w:p w14:paraId="7A71382E" w14:textId="77777777" w:rsidR="00EE5BDE" w:rsidRPr="003F08C9" w:rsidRDefault="00997951">
            <w:r w:rsidRPr="003F08C9">
              <w:t>Keyword matching; opaque ML decision; deterministic task-level scoring</w:t>
            </w:r>
          </w:p>
        </w:tc>
        <w:tc>
          <w:tcPr>
            <w:tcW w:w="2455" w:type="dxa"/>
          </w:tcPr>
          <w:p w14:paraId="64853BF0" w14:textId="77777777" w:rsidR="00EE5BDE" w:rsidRDefault="00997951">
            <w:r w:rsidRPr="003F08C9">
              <w:t>Deterministic task-level scoring: preserves the approved mathematics, exposes feasibility and weights, and is easier to audit ethically.</w:t>
            </w:r>
          </w:p>
          <w:p w14:paraId="66595082" w14:textId="77777777" w:rsidR="003F08C9" w:rsidRPr="003F08C9" w:rsidRDefault="003F08C9"/>
        </w:tc>
        <w:tc>
          <w:tcPr>
            <w:tcW w:w="3054" w:type="dxa"/>
          </w:tcPr>
          <w:p w14:paraId="0B7281C4" w14:textId="77777777" w:rsidR="00EE5BDE" w:rsidRPr="003F08C9" w:rsidRDefault="00997951">
            <w:r w:rsidRPr="003F08C9">
              <w:t>Future learned models require consented outcome data, versioning, evaluation, and stakeholder approval.</w:t>
            </w:r>
          </w:p>
        </w:tc>
      </w:tr>
      <w:tr w:rsidR="00EE5BDE" w:rsidRPr="003F08C9" w14:paraId="17092672" w14:textId="77777777" w:rsidTr="004F75F2">
        <w:tc>
          <w:tcPr>
            <w:tcW w:w="1685" w:type="dxa"/>
          </w:tcPr>
          <w:p w14:paraId="7F4AE058" w14:textId="77777777" w:rsidR="00EE5BDE" w:rsidRPr="003F08C9" w:rsidRDefault="00997951">
            <w:r w:rsidRPr="003F08C9">
              <w:t>Candidate input</w:t>
            </w:r>
          </w:p>
        </w:tc>
        <w:tc>
          <w:tcPr>
            <w:tcW w:w="1616" w:type="dxa"/>
          </w:tcPr>
          <w:p w14:paraId="768D7A97" w14:textId="77777777" w:rsidR="00EE5BDE" w:rsidRPr="003F08C9" w:rsidRDefault="00997951">
            <w:r w:rsidRPr="003F08C9">
              <w:t>Manual only; voice only; multimodal</w:t>
            </w:r>
          </w:p>
        </w:tc>
        <w:tc>
          <w:tcPr>
            <w:tcW w:w="2455" w:type="dxa"/>
          </w:tcPr>
          <w:p w14:paraId="2CA4DEFA" w14:textId="77777777" w:rsidR="00EE5BDE" w:rsidRDefault="00997951">
            <w:r w:rsidRPr="003F08C9">
              <w:t xml:space="preserve">Manual form plus editable English, Arabic, or French </w:t>
            </w:r>
            <w:r w:rsidRPr="003F08C9">
              <w:lastRenderedPageBreak/>
              <w:t>typed/voice transcript: expands access without excluding users or making AI mandatory.</w:t>
            </w:r>
          </w:p>
          <w:p w14:paraId="4C0AFADB" w14:textId="77777777" w:rsidR="003F08C9" w:rsidRPr="003F08C9" w:rsidRDefault="003F08C9"/>
        </w:tc>
        <w:tc>
          <w:tcPr>
            <w:tcW w:w="3054" w:type="dxa"/>
          </w:tcPr>
          <w:p w14:paraId="5C467BD3" w14:textId="77777777" w:rsidR="00EE5BDE" w:rsidRPr="003F08C9" w:rsidRDefault="00997951">
            <w:r w:rsidRPr="003F08C9">
              <w:lastRenderedPageBreak/>
              <w:t xml:space="preserve">Formally evaluate Lebanese Arabic, code-switching, and </w:t>
            </w:r>
            <w:r w:rsidRPr="003F08C9">
              <w:lastRenderedPageBreak/>
              <w:t>assistive-technology interaction.</w:t>
            </w:r>
          </w:p>
        </w:tc>
      </w:tr>
      <w:tr w:rsidR="00EE5BDE" w:rsidRPr="003F08C9" w14:paraId="0D21C164" w14:textId="77777777" w:rsidTr="004F75F2">
        <w:tc>
          <w:tcPr>
            <w:tcW w:w="1685" w:type="dxa"/>
          </w:tcPr>
          <w:p w14:paraId="5514A041" w14:textId="77777777" w:rsidR="00EE5BDE" w:rsidRPr="003F08C9" w:rsidRDefault="00997951">
            <w:r w:rsidRPr="003F08C9">
              <w:t>AI control</w:t>
            </w:r>
          </w:p>
        </w:tc>
        <w:tc>
          <w:tcPr>
            <w:tcW w:w="1616" w:type="dxa"/>
          </w:tcPr>
          <w:p w14:paraId="1354CA56" w14:textId="77777777" w:rsidR="00EE5BDE" w:rsidRPr="003F08C9" w:rsidRDefault="00997951">
            <w:r w:rsidRPr="003F08C9">
              <w:t>Automatic persistence; rule-based extraction; LLM suggestions with review</w:t>
            </w:r>
          </w:p>
        </w:tc>
        <w:tc>
          <w:tcPr>
            <w:tcW w:w="2455" w:type="dxa"/>
          </w:tcPr>
          <w:p w14:paraId="36E30E39" w14:textId="77777777" w:rsidR="00EE5BDE" w:rsidRDefault="00997951">
            <w:r w:rsidRPr="003F08C9">
              <w:t>Consent-gated LLM suggestions with human confirmation: handles natural language while preventing unreviewed sensitive data from becoming fact.</w:t>
            </w:r>
          </w:p>
          <w:p w14:paraId="3FA57766" w14:textId="77777777" w:rsidR="003F08C9" w:rsidRPr="003F08C9" w:rsidRDefault="003F08C9"/>
        </w:tc>
        <w:tc>
          <w:tcPr>
            <w:tcW w:w="3054" w:type="dxa"/>
          </w:tcPr>
          <w:p w14:paraId="49E263F6" w14:textId="77777777" w:rsidR="00EE5BDE" w:rsidRPr="003F08C9" w:rsidRDefault="00997951">
            <w:r w:rsidRPr="003F08C9">
              <w:t>External-service cost, latency, and extraction accuracy remain measurable risks; manual entry is the fallback.</w:t>
            </w:r>
          </w:p>
        </w:tc>
      </w:tr>
      <w:tr w:rsidR="00EE5BDE" w:rsidRPr="003F08C9" w14:paraId="23F142F7" w14:textId="77777777" w:rsidTr="004F75F2">
        <w:tc>
          <w:tcPr>
            <w:tcW w:w="1685" w:type="dxa"/>
          </w:tcPr>
          <w:p w14:paraId="6304D7D1" w14:textId="77777777" w:rsidR="00EE5BDE" w:rsidRPr="003F08C9" w:rsidRDefault="00997951">
            <w:r w:rsidRPr="003F08C9">
              <w:t>Sensitive documents</w:t>
            </w:r>
          </w:p>
        </w:tc>
        <w:tc>
          <w:tcPr>
            <w:tcW w:w="1616" w:type="dxa"/>
          </w:tcPr>
          <w:p w14:paraId="4BD8597F" w14:textId="77777777" w:rsidR="00EE5BDE" w:rsidRPr="003F08C9" w:rsidRDefault="00997951">
            <w:r w:rsidRPr="003F08C9">
              <w:t>Public uploads; database blobs; authenticated private storage</w:t>
            </w:r>
          </w:p>
        </w:tc>
        <w:tc>
          <w:tcPr>
            <w:tcW w:w="2455" w:type="dxa"/>
          </w:tcPr>
          <w:p w14:paraId="45EE3E8B" w14:textId="77777777" w:rsidR="003F08C9" w:rsidRDefault="00997951">
            <w:r w:rsidRPr="003F08C9">
              <w:t xml:space="preserve">Private storage outside </w:t>
            </w:r>
          </w:p>
          <w:p w14:paraId="5FE2396E" w14:textId="77777777" w:rsidR="00EE5BDE" w:rsidRPr="003F08C9" w:rsidRDefault="00997951">
            <w:r w:rsidRPr="003F08C9">
              <w:t>the web root with MIME/size checks, random names, auditing, no-store responses, and retention deletion.</w:t>
            </w:r>
          </w:p>
        </w:tc>
        <w:tc>
          <w:tcPr>
            <w:tcW w:w="3054" w:type="dxa"/>
          </w:tcPr>
          <w:p w14:paraId="04C21020" w14:textId="77777777" w:rsidR="00EE5BDE" w:rsidRPr="003F08C9" w:rsidRDefault="00997951">
            <w:r w:rsidRPr="003F08C9">
              <w:t>Production backups, encryption/key management, legal retention, and incident response require operational policy.</w:t>
            </w:r>
          </w:p>
        </w:tc>
      </w:tr>
      <w:tr w:rsidR="00EE5BDE" w:rsidRPr="003F08C9" w14:paraId="1D9C02DC" w14:textId="77777777" w:rsidTr="004F75F2">
        <w:tc>
          <w:tcPr>
            <w:tcW w:w="1685" w:type="dxa"/>
          </w:tcPr>
          <w:p w14:paraId="79A2BF11" w14:textId="77777777" w:rsidR="00EE5BDE" w:rsidRPr="003F08C9" w:rsidRDefault="00997951">
            <w:r w:rsidRPr="003F08C9">
              <w:t>Accessibility verification</w:t>
            </w:r>
          </w:p>
        </w:tc>
        <w:tc>
          <w:tcPr>
            <w:tcW w:w="1616" w:type="dxa"/>
          </w:tcPr>
          <w:p w14:paraId="7388D7FF" w14:textId="77777777" w:rsidR="00EE5BDE" w:rsidRPr="003F08C9" w:rsidRDefault="00997951">
            <w:r w:rsidRPr="003F08C9">
              <w:t>Informal UI review; automated-only scan; automated plus manual evidence</w:t>
            </w:r>
          </w:p>
        </w:tc>
        <w:tc>
          <w:tcPr>
            <w:tcW w:w="2455" w:type="dxa"/>
          </w:tcPr>
          <w:p w14:paraId="63D35655" w14:textId="77777777" w:rsidR="00EE5BDE" w:rsidRDefault="00997951">
            <w:r w:rsidRPr="003F08C9">
              <w:t>WCAG 2.1 AA-targeted engineering with automated scans, keyboard/reflow tests, and a required manual screen-reader/zoom retest.</w:t>
            </w:r>
          </w:p>
          <w:p w14:paraId="3DA3EF18" w14:textId="77777777" w:rsidR="003F08C9" w:rsidRPr="003F08C9" w:rsidRDefault="003F08C9"/>
        </w:tc>
        <w:tc>
          <w:tcPr>
            <w:tcW w:w="3054" w:type="dxa"/>
          </w:tcPr>
          <w:p w14:paraId="55183AFE" w14:textId="77777777" w:rsidR="00EE5BDE" w:rsidRPr="003F08C9" w:rsidRDefault="00997951">
            <w:r w:rsidRPr="003F08C9">
              <w:t>No conformance claim until all pending rendered and assistive-technology evidence passes.</w:t>
            </w:r>
          </w:p>
        </w:tc>
      </w:tr>
    </w:tbl>
    <w:p w14:paraId="05266A92" w14:textId="77777777" w:rsidR="00586036" w:rsidRDefault="00586036" w:rsidP="00586036">
      <w:pPr>
        <w:pStyle w:val="Heading2"/>
        <w:numPr>
          <w:ilvl w:val="0"/>
          <w:numId w:val="0"/>
        </w:numPr>
        <w:ind w:left="561" w:right="0"/>
        <w:rPr>
          <w:sz w:val="20"/>
          <w:szCs w:val="20"/>
        </w:rPr>
      </w:pPr>
    </w:p>
    <w:p w14:paraId="2DD322CE" w14:textId="77777777" w:rsidR="002716FE" w:rsidRPr="003F08C9" w:rsidRDefault="005F2240">
      <w:pPr>
        <w:pStyle w:val="Heading2"/>
        <w:ind w:left="561" w:right="0"/>
        <w:rPr>
          <w:sz w:val="20"/>
          <w:szCs w:val="20"/>
        </w:rPr>
      </w:pPr>
      <w:bookmarkStart w:id="94" w:name="_Toc239973813"/>
      <w:r w:rsidRPr="003F08C9">
        <w:rPr>
          <w:sz w:val="20"/>
          <w:szCs w:val="20"/>
        </w:rPr>
        <w:t>AI-Assisted Profile-Building Workflow</w:t>
      </w:r>
      <w:bookmarkEnd w:id="94"/>
    </w:p>
    <w:p w14:paraId="17EB026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Candidates may keep using the complete manual profile form or provide an editable typed or spoken description. Speech transcription supports English, French, and Arabic selection. Audio is transcribed and discarded by the application. The transcript can be corrected before the candidate gives explicit consent for AI analysis.</w:t>
      </w:r>
    </w:p>
    <w:p w14:paraId="2DC8849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assistant returns structured suggestions with evidence and confidence. Every suggestion starts unselected and remains editable. Only explicitly selected values are sent to a confirmation endpoint, revalidated against active database catalogues, and persisted. This human-in-the-loop boundary prevents automatic diagnosis and preserves the approved scoring input contract.</w:t>
      </w:r>
    </w:p>
    <w:p w14:paraId="00932D70" w14:textId="77777777"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29AD1DF0" wp14:editId="22818B23">
            <wp:extent cx="5600700" cy="2428875"/>
            <wp:effectExtent l="0" t="0" r="0" b="9525"/>
            <wp:docPr id="755249795" name="Picture 23" descr="Candidate AI-assisted profile-building workflow" title="figure-8-ai-profi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49795" name="Picture 23" descr="Candidate AI-assisted profile-building workflow" title="figure-8-ai-profile-workflow.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0700" cy="2428875"/>
                    </a:xfrm>
                    <a:prstGeom prst="rect">
                      <a:avLst/>
                    </a:prstGeom>
                  </pic:spPr>
                </pic:pic>
              </a:graphicData>
            </a:graphic>
          </wp:inline>
        </w:drawing>
      </w:r>
    </w:p>
    <w:p w14:paraId="2942C4FB" w14:textId="77777777" w:rsidR="002716FE" w:rsidRPr="003F08C9" w:rsidRDefault="001D3C70" w:rsidP="004304E5">
      <w:pPr>
        <w:pStyle w:val="Caption"/>
        <w:jc w:val="left"/>
        <w:rPr>
          <w:color w:val="000000" w:themeColor="text1"/>
        </w:rPr>
      </w:pPr>
      <w:bookmarkStart w:id="95" w:name="Figure_011"/>
      <w:r>
        <w:rPr>
          <w:color w:val="000000" w:themeColor="text1"/>
        </w:rPr>
        <w:t>Figure 11: Candidate AI-assisted profile-building workflow</w:t>
      </w:r>
      <w:bookmarkEnd w:id="95"/>
    </w:p>
    <w:p w14:paraId="018B99D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0" w:history="1">
        <w:r w:rsidRPr="003F08C9">
          <w:rPr>
            <w:rStyle w:val="Hyperlink"/>
          </w:rPr>
          <w:t>AI profile workflow documentation</w:t>
        </w:r>
      </w:hyperlink>
    </w:p>
    <w:p w14:paraId="639A9FF7" w14:textId="77777777" w:rsidR="002716FE" w:rsidRPr="003F08C9" w:rsidRDefault="005F2240">
      <w:pPr>
        <w:pStyle w:val="Heading2"/>
        <w:ind w:left="561" w:right="0"/>
        <w:rPr>
          <w:sz w:val="20"/>
          <w:szCs w:val="20"/>
        </w:rPr>
      </w:pPr>
      <w:bookmarkStart w:id="96" w:name="_Toc239973814"/>
      <w:r w:rsidRPr="003F08C9">
        <w:rPr>
          <w:sz w:val="20"/>
          <w:szCs w:val="20"/>
        </w:rPr>
        <w:t>Accessibility and Responsive Engineering</w:t>
      </w:r>
      <w:bookmarkEnd w:id="96"/>
    </w:p>
    <w:p w14:paraId="3DF7C5C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public pages and all four role experiences were reviewed for responsive reflow, keyboard operation, focus order, semantic structure, accessible names, validation, contrast, reduced motion, dialogs, tables, filters, tabs, file controls, and live status messages. Left and Right Arrow provide requested focus navigation where this does not interfere with text fields or native widgets; Tab and </w:t>
      </w:r>
      <w:proofErr w:type="spellStart"/>
      <w:r w:rsidRPr="003F08C9">
        <w:rPr>
          <w:rFonts w:ascii="Arial" w:hAnsi="Arial" w:cs="Arial"/>
          <w:sz w:val="20"/>
          <w:szCs w:val="20"/>
        </w:rPr>
        <w:t>Shift+Tab</w:t>
      </w:r>
      <w:proofErr w:type="spellEnd"/>
      <w:r w:rsidRPr="003F08C9">
        <w:rPr>
          <w:rFonts w:ascii="Arial" w:hAnsi="Arial" w:cs="Arial"/>
          <w:sz w:val="20"/>
          <w:szCs w:val="20"/>
        </w:rPr>
        <w:t xml:space="preserve"> remain standard controls.</w:t>
      </w:r>
    </w:p>
    <w:p w14:paraId="656B0E00" w14:textId="77777777" w:rsidR="004F75F2" w:rsidRDefault="004F75F2" w:rsidP="004F75F2">
      <w:r>
        <w:t>The remediation is substantial, but the latest deployed audit also identified unresolved evidence. Across 104 route-scenario checks, 16 scenarios contained axe findings associated with candidate-profile color contrast and two automated 200% zoom scenarios exposed horizontal overflow in the profile header. These findings are recorded as high-severity defects and prevent a complete WCAG 2.1 Level AA claim. Manual keyboard, native browser zoom, mobile, landscape, and assistive-technology retests remain part of final acceptance work.</w:t>
      </w:r>
    </w:p>
    <w:p w14:paraId="5705045E" w14:textId="77777777"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2763D301" wp14:editId="5D51B45F">
            <wp:extent cx="5600700" cy="3500755"/>
            <wp:effectExtent l="0" t="0" r="0" b="4445"/>
            <wp:docPr id="1439500108" name="Picture 24" descr="Keyboard/voice navigation and accessible notifications" title="figure-9-keyboard-voice-navi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00108" name="Picture 24" descr="Keyboard/voice navigation and accessible notifications" title="figure-9-keyboard-voice-navigation.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00700" cy="3500755"/>
                    </a:xfrm>
                    <a:prstGeom prst="rect">
                      <a:avLst/>
                    </a:prstGeom>
                  </pic:spPr>
                </pic:pic>
              </a:graphicData>
            </a:graphic>
          </wp:inline>
        </w:drawing>
      </w:r>
    </w:p>
    <w:p w14:paraId="76857957" w14:textId="77777777" w:rsidR="002716FE" w:rsidRPr="003F08C9" w:rsidRDefault="001D3C70" w:rsidP="004304E5">
      <w:pPr>
        <w:pStyle w:val="Caption"/>
        <w:jc w:val="left"/>
        <w:rPr>
          <w:color w:val="000000" w:themeColor="text1"/>
        </w:rPr>
      </w:pPr>
      <w:bookmarkStart w:id="97" w:name="Figure_012"/>
      <w:r>
        <w:rPr>
          <w:color w:val="000000" w:themeColor="text1"/>
        </w:rPr>
        <w:t>Figure 12: Keyboard/voice navigation and accessible notifications</w:t>
      </w:r>
      <w:bookmarkEnd w:id="97"/>
    </w:p>
    <w:p w14:paraId="798CEDB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2" w:history="1">
        <w:r w:rsidRPr="003F08C9">
          <w:rPr>
            <w:rStyle w:val="Hyperlink"/>
          </w:rPr>
          <w:t>WCAG 2.1 AA audit report</w:t>
        </w:r>
      </w:hyperlink>
    </w:p>
    <w:p w14:paraId="2E88BA6F" w14:textId="77777777" w:rsidR="002716FE" w:rsidRPr="003F08C9" w:rsidRDefault="005F2240">
      <w:pPr>
        <w:pStyle w:val="Heading2"/>
        <w:ind w:left="561" w:right="0"/>
        <w:rPr>
          <w:sz w:val="20"/>
          <w:szCs w:val="20"/>
        </w:rPr>
      </w:pPr>
      <w:bookmarkStart w:id="98" w:name="_Toc239973815"/>
      <w:r w:rsidRPr="003F08C9">
        <w:rPr>
          <w:sz w:val="20"/>
          <w:szCs w:val="20"/>
        </w:rPr>
        <w:t>Security, Verification, and Privacy</w:t>
      </w:r>
      <w:bookmarkEnd w:id="98"/>
    </w:p>
    <w:p w14:paraId="4E65014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Backend firewalls protect role-prefixed APIs before controller execution, and the frontend confirms the active role through the protected session endpoint rather than trusting local token claims. Anonymous, forged-token, and cross-role access are rejected. Candidate verification decisions, document access, consent events, and application outcomes are auditable.</w:t>
      </w:r>
    </w:p>
    <w:p w14:paraId="13EEC92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candidate privacy dashboard explains stored data categories and consent history and supports structured export, AI-consent withdrawal, and password-confirmed account deletion. Technical safeguards support privacy principles but do not replace organizational legal review, incident response, backup-erasure rules, or production secret management.</w:t>
      </w:r>
    </w:p>
    <w:p w14:paraId="4AA888A8" w14:textId="77777777"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4C87C388" wp14:editId="7D4F1125">
            <wp:extent cx="5600700" cy="3889375"/>
            <wp:effectExtent l="0" t="0" r="0" b="0"/>
            <wp:docPr id="467998398" name="Picture 25" descr="Authorized candidate-verification dashboard" title="figure-10-verifier-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98398" name="Picture 25" descr="Authorized candidate-verification dashboard" title="figure-10-verifier-dashboard.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00700" cy="3889375"/>
                    </a:xfrm>
                    <a:prstGeom prst="rect">
                      <a:avLst/>
                    </a:prstGeom>
                  </pic:spPr>
                </pic:pic>
              </a:graphicData>
            </a:graphic>
          </wp:inline>
        </w:drawing>
      </w:r>
    </w:p>
    <w:p w14:paraId="3E8F6F8C" w14:textId="77777777" w:rsidR="002716FE" w:rsidRPr="003F08C9" w:rsidRDefault="001D3C70" w:rsidP="004304E5">
      <w:pPr>
        <w:pStyle w:val="Caption"/>
        <w:jc w:val="left"/>
        <w:rPr>
          <w:color w:val="000000" w:themeColor="text1"/>
        </w:rPr>
      </w:pPr>
      <w:bookmarkStart w:id="99" w:name="Figure_013"/>
      <w:r>
        <w:rPr>
          <w:color w:val="000000" w:themeColor="text1"/>
        </w:rPr>
        <w:t>Figure 13: Authorized candidate-verification dashboard</w:t>
      </w:r>
      <w:bookmarkEnd w:id="99"/>
    </w:p>
    <w:p w14:paraId="1FB7118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4" w:history="1">
        <w:r w:rsidRPr="003F08C9">
          <w:rPr>
            <w:rStyle w:val="Hyperlink"/>
          </w:rPr>
          <w:t>candidate verification documentation</w:t>
        </w:r>
      </w:hyperlink>
    </w:p>
    <w:p w14:paraId="4D27F5F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Related evidence: </w:t>
      </w:r>
      <w:hyperlink r:id="rId25" w:history="1">
        <w:r w:rsidRPr="003F08C9">
          <w:rPr>
            <w:rStyle w:val="Hyperlink"/>
          </w:rPr>
          <w:t>authorization security documentation</w:t>
        </w:r>
      </w:hyperlink>
    </w:p>
    <w:p w14:paraId="11146FC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Related evidence: </w:t>
      </w:r>
      <w:hyperlink r:id="rId26" w:history="1">
        <w:r w:rsidRPr="003F08C9">
          <w:rPr>
            <w:rStyle w:val="Hyperlink"/>
          </w:rPr>
          <w:t>privacy controls documentation</w:t>
        </w:r>
      </w:hyperlink>
    </w:p>
    <w:p w14:paraId="58111E14" w14:textId="77777777" w:rsidR="002716FE" w:rsidRPr="003F08C9" w:rsidRDefault="005F2240">
      <w:pPr>
        <w:pStyle w:val="Heading2"/>
        <w:ind w:left="561" w:right="0"/>
        <w:rPr>
          <w:sz w:val="20"/>
          <w:szCs w:val="20"/>
        </w:rPr>
      </w:pPr>
      <w:bookmarkStart w:id="100" w:name="_Toc239973816"/>
      <w:r w:rsidRPr="003F08C9">
        <w:rPr>
          <w:sz w:val="20"/>
          <w:szCs w:val="20"/>
        </w:rPr>
        <w:t>Catalogue and Scoring Policy</w:t>
      </w:r>
      <w:bookmarkEnd w:id="100"/>
    </w:p>
    <w:p w14:paraId="23BBB79D"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controlled catalogue now contains 15 active hospitality job descriptions: the three original definitions plus twelve imported additions. The staging snapshot contains 923 ordered catalogue tasks, 16 disability categories, and 14,453 recorded disability-task assessments. Import validation preserves task order and source traceability, rejects unsupported feasibility values, and prevents duplicate or malformed definitions from silently changing the active catalogue.</w:t>
      </w:r>
    </w:p>
    <w:p w14:paraId="737FCD69"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deterministic mathematical scoring policy was intentionally preserved and extended with explicit practical-ability and education rules. Matching uses confirmed candidate data, the selected work/training and position preferences, published opportunity requirements, task weights, mandatory/highlighted status, feasibility assessments, and offered assistance. AI suggestions remain advisory and cannot silently modify the official scoring contract.</w:t>
      </w:r>
    </w:p>
    <w:p w14:paraId="08F82B03" w14:textId="77777777" w:rsidR="002716FE" w:rsidRPr="003F08C9" w:rsidRDefault="005F2240">
      <w:pPr>
        <w:pStyle w:val="Heading2"/>
        <w:ind w:left="561" w:right="0"/>
        <w:rPr>
          <w:sz w:val="20"/>
          <w:szCs w:val="20"/>
        </w:rPr>
      </w:pPr>
      <w:bookmarkStart w:id="101" w:name="_Toc239973817"/>
      <w:r w:rsidRPr="003F08C9">
        <w:rPr>
          <w:sz w:val="20"/>
          <w:szCs w:val="20"/>
        </w:rPr>
        <w:lastRenderedPageBreak/>
        <w:t>Integration, E2E, and Performance Evidence</w:t>
      </w:r>
      <w:bookmarkEnd w:id="101"/>
    </w:p>
    <w:p w14:paraId="3396BAED" w14:textId="77777777" w:rsidR="004F75F2" w:rsidRDefault="004F75F2" w:rsidP="004F75F2">
      <w:r>
        <w:t>The stable local regression baseline passed 25/25 API integration checks, 26/26 browser end-to-end checks, 17/17 deterministic-scoring tests, and 57/57 voice-navigation/action-safety tests. The production frontend build completed successfully, and the internationalization contract passed for three locales across seven namespaces. The newer staging quality register extends this evidence with output-focused checks: AI profile suggestions 53/60; matching 45/45; complete workflows 18 passed with two blocked; security/privacy 18 passed with one failed and one blocked; multilingual/RTL 18/18; and performance/reliability eight passed, 13 failed, three blocked, and three not run. The failures are retained because the objective of testing is to reveal quality limitations, not to manufacture a perfect pass rate.</w:t>
      </w:r>
    </w:p>
    <w:p w14:paraId="388DEFB6"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The 4 September 2026 local production-build performance run passed every configured budget with zero violations. Recorded p95 API latency was 358.5 </w:t>
      </w:r>
      <w:proofErr w:type="spellStart"/>
      <w:r>
        <w:rPr>
          <w:rFonts w:ascii="Arial" w:hAnsi="Arial" w:cs="Arial"/>
          <w:sz w:val="20"/>
          <w:szCs w:val="20"/>
        </w:rPr>
        <w:t>ms</w:t>
      </w:r>
      <w:proofErr w:type="spellEnd"/>
      <w:r>
        <w:rPr>
          <w:rFonts w:ascii="Arial" w:hAnsi="Arial" w:cs="Arial"/>
          <w:sz w:val="20"/>
          <w:szCs w:val="20"/>
        </w:rPr>
        <w:t xml:space="preserve"> for public jobs, 144.0 </w:t>
      </w:r>
      <w:proofErr w:type="spellStart"/>
      <w:r>
        <w:rPr>
          <w:rFonts w:ascii="Arial" w:hAnsi="Arial" w:cs="Arial"/>
          <w:sz w:val="20"/>
          <w:szCs w:val="20"/>
        </w:rPr>
        <w:t>ms</w:t>
      </w:r>
      <w:proofErr w:type="spellEnd"/>
      <w:r>
        <w:rPr>
          <w:rFonts w:ascii="Arial" w:hAnsi="Arial" w:cs="Arial"/>
          <w:sz w:val="20"/>
          <w:szCs w:val="20"/>
        </w:rPr>
        <w:t xml:space="preserve"> for job definitions, 217.8 </w:t>
      </w:r>
      <w:proofErr w:type="spellStart"/>
      <w:r>
        <w:rPr>
          <w:rFonts w:ascii="Arial" w:hAnsi="Arial" w:cs="Arial"/>
          <w:sz w:val="20"/>
          <w:szCs w:val="20"/>
        </w:rPr>
        <w:t>ms</w:t>
      </w:r>
      <w:proofErr w:type="spellEnd"/>
      <w:r>
        <w:rPr>
          <w:rFonts w:ascii="Arial" w:hAnsi="Arial" w:cs="Arial"/>
          <w:sz w:val="20"/>
          <w:szCs w:val="20"/>
        </w:rPr>
        <w:t xml:space="preserve"> for the candidate session, and 132.3 </w:t>
      </w:r>
      <w:proofErr w:type="spellStart"/>
      <w:r>
        <w:rPr>
          <w:rFonts w:ascii="Arial" w:hAnsi="Arial" w:cs="Arial"/>
          <w:sz w:val="20"/>
          <w:szCs w:val="20"/>
        </w:rPr>
        <w:t>ms</w:t>
      </w:r>
      <w:proofErr w:type="spellEnd"/>
      <w:r>
        <w:rPr>
          <w:rFonts w:ascii="Arial" w:hAnsi="Arial" w:cs="Arial"/>
          <w:sz w:val="20"/>
          <w:szCs w:val="20"/>
        </w:rPr>
        <w:t xml:space="preserve"> for the candidate profile. Recorded page load/FCP p95 values were 56.5/168 </w:t>
      </w:r>
      <w:proofErr w:type="spellStart"/>
      <w:r>
        <w:rPr>
          <w:rFonts w:ascii="Arial" w:hAnsi="Arial" w:cs="Arial"/>
          <w:sz w:val="20"/>
          <w:szCs w:val="20"/>
        </w:rPr>
        <w:t>ms</w:t>
      </w:r>
      <w:proofErr w:type="spellEnd"/>
      <w:r>
        <w:rPr>
          <w:rFonts w:ascii="Arial" w:hAnsi="Arial" w:cs="Arial"/>
          <w:sz w:val="20"/>
          <w:szCs w:val="20"/>
        </w:rPr>
        <w:t xml:space="preserve"> for Welcome, 67.9/104 </w:t>
      </w:r>
      <w:proofErr w:type="spellStart"/>
      <w:r>
        <w:rPr>
          <w:rFonts w:ascii="Arial" w:hAnsi="Arial" w:cs="Arial"/>
          <w:sz w:val="20"/>
          <w:szCs w:val="20"/>
        </w:rPr>
        <w:t>ms</w:t>
      </w:r>
      <w:proofErr w:type="spellEnd"/>
      <w:r>
        <w:rPr>
          <w:rFonts w:ascii="Arial" w:hAnsi="Arial" w:cs="Arial"/>
          <w:sz w:val="20"/>
          <w:szCs w:val="20"/>
        </w:rPr>
        <w:t xml:space="preserve"> for Sign In, and 48.3/84 </w:t>
      </w:r>
      <w:proofErr w:type="spellStart"/>
      <w:r>
        <w:rPr>
          <w:rFonts w:ascii="Arial" w:hAnsi="Arial" w:cs="Arial"/>
          <w:sz w:val="20"/>
          <w:szCs w:val="20"/>
        </w:rPr>
        <w:t>ms</w:t>
      </w:r>
      <w:proofErr w:type="spellEnd"/>
      <w:r>
        <w:rPr>
          <w:rFonts w:ascii="Arial" w:hAnsi="Arial" w:cs="Arial"/>
          <w:sz w:val="20"/>
          <w:szCs w:val="20"/>
        </w:rPr>
        <w:t xml:space="preserve"> for Candidate. The largest recorded JavaScript and CSS assets were 150,516 and 6,050 </w:t>
      </w:r>
      <w:proofErr w:type="spellStart"/>
      <w:r>
        <w:rPr>
          <w:rFonts w:ascii="Arial" w:hAnsi="Arial" w:cs="Arial"/>
          <w:sz w:val="20"/>
          <w:szCs w:val="20"/>
        </w:rPr>
        <w:t>gzip</w:t>
      </w:r>
      <w:proofErr w:type="spellEnd"/>
      <w:r>
        <w:rPr>
          <w:rFonts w:ascii="Arial" w:hAnsi="Arial" w:cs="Arial"/>
          <w:sz w:val="20"/>
          <w:szCs w:val="20"/>
        </w:rPr>
        <w:t xml:space="preserve"> bytes. These values are regression evidence from the development computer, not a production-capacity claim.</w:t>
      </w:r>
    </w:p>
    <w:p w14:paraId="3831FC40" w14:textId="77777777"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6B8D518A" wp14:editId="07FE456D">
            <wp:extent cx="5600700" cy="5254625"/>
            <wp:effectExtent l="0" t="0" r="0" b="3175"/>
            <wp:docPr id="1136498354" name="Picture 26" descr="Responsive role dashboards" title="figure-11-responsive-role-dashbo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98354" name="Picture 26" descr="Responsive role dashboards" title="figure-11-responsive-role-dashboards.png"/>
                    <pic:cNvPicPr/>
                  </pic:nvPicPr>
                  <pic:blipFill>
                    <a:blip r:embed="rId27">
                      <a:extLst>
                        <a:ext uri="{28A0092B-C50C-407E-A947-70E740481C1C}">
                          <a14:useLocalDpi xmlns:a14="http://schemas.microsoft.com/office/drawing/2010/main" val="0"/>
                        </a:ext>
                      </a:extLst>
                    </a:blip>
                    <a:stretch>
                      <a:fillRect/>
                    </a:stretch>
                  </pic:blipFill>
                  <pic:spPr>
                    <a:xfrm>
                      <a:off x="0" y="0"/>
                      <a:ext cx="5600700" cy="5254625"/>
                    </a:xfrm>
                    <a:prstGeom prst="rect">
                      <a:avLst/>
                    </a:prstGeom>
                  </pic:spPr>
                </pic:pic>
              </a:graphicData>
            </a:graphic>
          </wp:inline>
        </w:drawing>
      </w:r>
    </w:p>
    <w:p w14:paraId="70A6E2A3" w14:textId="77777777" w:rsidR="002716FE" w:rsidRPr="003F08C9" w:rsidRDefault="001D3C70" w:rsidP="004304E5">
      <w:pPr>
        <w:pStyle w:val="Caption"/>
        <w:jc w:val="left"/>
        <w:rPr>
          <w:color w:val="000000" w:themeColor="text1"/>
        </w:rPr>
      </w:pPr>
      <w:bookmarkStart w:id="102" w:name="Figure_014"/>
      <w:r>
        <w:rPr>
          <w:color w:val="000000" w:themeColor="text1"/>
        </w:rPr>
        <w:t>Figure 14: Responsive role dashboards</w:t>
      </w:r>
      <w:bookmarkEnd w:id="102"/>
    </w:p>
    <w:p w14:paraId="4D517AAE" w14:textId="77777777"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34B56E5E" wp14:editId="11121227">
            <wp:extent cx="5600700" cy="3600450"/>
            <wp:effectExtent l="0" t="0" r="0" b="0"/>
            <wp:docPr id="1714656509" name="Picture 27" descr="Integration, E2E, and performance evidence" title="figure-12-test-performance-ev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56509" name="Picture 27" descr="Integration, E2E, and performance evidence" title="figure-12-test-performance-evidenc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00700" cy="3600450"/>
                    </a:xfrm>
                    <a:prstGeom prst="rect">
                      <a:avLst/>
                    </a:prstGeom>
                  </pic:spPr>
                </pic:pic>
              </a:graphicData>
            </a:graphic>
          </wp:inline>
        </w:drawing>
      </w:r>
    </w:p>
    <w:p w14:paraId="49DC3B9A" w14:textId="77777777" w:rsidR="002716FE" w:rsidRPr="003F08C9" w:rsidRDefault="001D3C70" w:rsidP="004304E5">
      <w:pPr>
        <w:pStyle w:val="Caption"/>
        <w:jc w:val="left"/>
        <w:rPr>
          <w:color w:val="000000" w:themeColor="text1"/>
        </w:rPr>
      </w:pPr>
      <w:bookmarkStart w:id="103" w:name="Figure_015"/>
      <w:r>
        <w:rPr>
          <w:color w:val="000000" w:themeColor="text1"/>
        </w:rPr>
        <w:t>Figure 15: Integration, E2E, and performance evidence</w:t>
      </w:r>
      <w:bookmarkEnd w:id="103"/>
    </w:p>
    <w:p w14:paraId="20E76D5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9" w:history="1">
        <w:r w:rsidRPr="003F08C9">
          <w:rPr>
            <w:rStyle w:val="Hyperlink"/>
          </w:rPr>
          <w:t>integration, E2E, and performance report</w:t>
        </w:r>
      </w:hyperlink>
    </w:p>
    <w:p w14:paraId="695AA01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Machine-readable evidence: </w:t>
      </w:r>
      <w:hyperlink r:id="rId30" w:history="1">
        <w:r w:rsidRPr="003F08C9">
          <w:rPr>
            <w:rStyle w:val="Hyperlink"/>
          </w:rPr>
          <w:t>performance results</w:t>
        </w:r>
      </w:hyperlink>
    </w:p>
    <w:p w14:paraId="54BD3587" w14:textId="77777777" w:rsidR="003E40F9" w:rsidRDefault="003E40F9" w:rsidP="003E40F9">
      <w:pPr>
        <w:pStyle w:val="Heading2"/>
      </w:pPr>
      <w:bookmarkStart w:id="104" w:name="_Toc239973818"/>
      <w:r>
        <w:t>Evaluation Strategy</w:t>
      </w:r>
      <w:bookmarkEnd w:id="104"/>
    </w:p>
    <w:p w14:paraId="79BB5056" w14:textId="77777777" w:rsidR="004F75F2" w:rsidRDefault="004F75F2" w:rsidP="004F75F2">
      <w:r>
        <w:t>Evaluation uses triangulation rather than a single pass/fail result. Unit tests verify mathematical and voice-authorization rules; integration tests verify REST contracts and role isolation; browser E2E checks exercise public and authenticated journeys; the internationalization contract detects missing or inconsistent translation keys; accessibility checks combine axe, reflow, console, request, keyboard, and assistive-technology evidence; performance measurements enforce explicit budgets; staging checks verify configuration and service boundaries; and representative-user sessions reveal usability barriers that automation cannot detect.</w:t>
      </w:r>
    </w:p>
    <w:p w14:paraId="2205DA58" w14:textId="77777777" w:rsidR="004F75F2" w:rsidRDefault="004F75F2" w:rsidP="004F75F2"/>
    <w:p w14:paraId="55963969" w14:textId="77777777" w:rsidR="004F75F2" w:rsidRDefault="004F75F2" w:rsidP="004F75F2">
      <w:r>
        <w:t>The controlled final-test register contains 310 planned cases. As of 10 September, 181 cases had conclusive results: 160 passed and 21 failed, giving an 88.4% pass rate among conclusive executions. Six additional cases were blocked by explicit prerequisites, and 123 were not yet run. The remaining set consists mainly of manual voice transcription/navigation, accessibility, and browser/device work. Percentages in this report therefore describe the executed sample only and must not be interpreted as a final acceptance rate for the complete plan.</w:t>
      </w:r>
    </w:p>
    <w:p w14:paraId="7F254A02" w14:textId="77777777" w:rsidR="004F75F2" w:rsidRDefault="004F75F2" w:rsidP="004F75F2"/>
    <w:p w14:paraId="549518E6" w14:textId="77777777" w:rsidR="004F75F2" w:rsidRDefault="004F75F2" w:rsidP="004F75F2"/>
    <w:p w14:paraId="76E9183A" w14:textId="77777777" w:rsidR="003E40F9" w:rsidRDefault="003E40F9" w:rsidP="003E40F9">
      <w:pPr>
        <w:pStyle w:val="Heading3"/>
      </w:pPr>
      <w:r>
        <w:t>Automated Accessibility Result</w:t>
      </w:r>
    </w:p>
    <w:p w14:paraId="67535FC1" w14:textId="77777777" w:rsidR="004F75F2" w:rsidRDefault="004F75F2" w:rsidP="004F75F2">
      <w:r>
        <w:t>The current WCAG evidence matrix covers 104 route-scenario combinations across public and authenticated states. The harness completed without scan-execution errors, but it recorded axe findings in 16 scenarios and horizontal overflow in two automated 200% zoom scenarios. The principal issues are four candidate-profile text elements with contrast ratios between 4.16:1 and 4.45:1, below the 4.5:1 AA target for normal text, and a non-wrapping candidate-profile header at high zoom. Automated evidence remains valuable regression data, but it cannot judge reading quality, announcement clarity, cognitive effort, or successful real-world use with assistive technology.</w:t>
      </w:r>
    </w:p>
    <w:p w14:paraId="048D6488" w14:textId="77777777" w:rsidR="003E40F9" w:rsidRDefault="003E40F9" w:rsidP="003E40F9">
      <w:pPr>
        <w:pStyle w:val="Heading2"/>
      </w:pPr>
      <w:bookmarkStart w:id="105" w:name="_Toc239973819"/>
      <w:r>
        <w:t>Cloud Staging Deployment and Operational Validation</w:t>
      </w:r>
      <w:bookmarkEnd w:id="105"/>
    </w:p>
    <w:p w14:paraId="3F565AB9" w14:textId="77777777" w:rsidR="003E40F9" w:rsidRDefault="003E40F9" w:rsidP="003E40F9">
      <w:r>
        <w:t xml:space="preserve">The deployment objective was to prove that the complete platform could operate outside the development computer through a public HTTPS address and support evaluation from different devices and networks. A dedicated staging-deployment branch isolates cloud configuration from active feature development. The root </w:t>
      </w:r>
      <w:proofErr w:type="spellStart"/>
      <w:r>
        <w:t>render.yaml</w:t>
      </w:r>
      <w:proofErr w:type="spellEnd"/>
      <w:r>
        <w:t xml:space="preserve"> Blueprint defines one static frontend and three Docker web services: Symfony API, deterministic scoring, and voice/profile assistance. Dynamic services run in Frankfurt, the frontend is distributed through Render global static hosting, and </w:t>
      </w:r>
      <w:proofErr w:type="spellStart"/>
      <w:r>
        <w:t>Supabase</w:t>
      </w:r>
      <w:proofErr w:type="spellEnd"/>
      <w:r>
        <w:t xml:space="preserve"> in Frankfurt provides PostgreSQL persistence and object storage.</w:t>
      </w:r>
    </w:p>
    <w:p w14:paraId="6EE33037" w14:textId="77777777" w:rsidR="003E40F9" w:rsidRDefault="003E40F9" w:rsidP="003E40F9">
      <w:pPr>
        <w:pStyle w:val="Heading3"/>
      </w:pPr>
      <w:r>
        <w:t>Deployment Phases</w:t>
      </w:r>
    </w:p>
    <w:p w14:paraId="1CBD92FC" w14:textId="77777777" w:rsidR="003E40F9" w:rsidRDefault="003E40F9" w:rsidP="003E40F9">
      <w:r>
        <w:t xml:space="preserve">1. Environment isolation and infrastructure definition. A staging-specific Git branch and declarative Blueprint were created. Service paths, </w:t>
      </w:r>
      <w:proofErr w:type="spellStart"/>
      <w:r>
        <w:t>Dockerfiles</w:t>
      </w:r>
      <w:proofErr w:type="spellEnd"/>
      <w:r>
        <w:t>, health endpoints, regions, free plans, frontend rewrites, CORS rules, and security headers are version controlled.</w:t>
      </w:r>
    </w:p>
    <w:p w14:paraId="2FBCA1B1" w14:textId="77777777" w:rsidR="003E40F9" w:rsidRDefault="003E40F9" w:rsidP="003E40F9">
      <w:r>
        <w:t xml:space="preserve">2. Managed data services. A </w:t>
      </w:r>
      <w:proofErr w:type="spellStart"/>
      <w:r>
        <w:t>Supabase</w:t>
      </w:r>
      <w:proofErr w:type="spellEnd"/>
      <w:r>
        <w:t xml:space="preserve"> project was created in Central EU (Frankfurt). PostgreSQL is accessed only by the backend through an SSL-enabled pooler connection. Storage uses private candidate-verification and application-document buckets plus a public employer-logo bucket; server-side MIME and size validation remains authoritative.</w:t>
      </w:r>
    </w:p>
    <w:p w14:paraId="7293DC76" w14:textId="77777777" w:rsidR="003E40F9" w:rsidRDefault="003E40F9" w:rsidP="003E40F9">
      <w:r>
        <w:t xml:space="preserve">3. Secret and identity configuration. Database credentials, OpenAI access, </w:t>
      </w:r>
      <w:proofErr w:type="spellStart"/>
      <w:r>
        <w:t>Supabase</w:t>
      </w:r>
      <w:proofErr w:type="spellEnd"/>
      <w:r>
        <w:t xml:space="preserve"> server access, JWT keys and passphrase, the demonstration-account password, and independently generated scoring/profile service tokens were supplied through Render environment secrets. No secret value is stored in the Blueprint, frontend bundle, screenshots, or report.</w:t>
      </w:r>
    </w:p>
    <w:p w14:paraId="2D7DA0EA" w14:textId="77777777" w:rsidR="003E40F9" w:rsidRDefault="003E40F9" w:rsidP="003E40F9">
      <w:r>
        <w:t>4. Container hardening and service wiring. The backend image installs the catalogue-import runtime, generates JWT files from Base64 secrets, assigns the private key to the web-server group with restricted permissions, runs migrations, and starts the production server. Explicit service URLs and shared tokens constrain Symfony-to-Python calls, while the browser receives only public base URLs.</w:t>
      </w:r>
    </w:p>
    <w:p w14:paraId="47930933" w14:textId="77777777" w:rsidR="003E40F9" w:rsidRDefault="003E40F9" w:rsidP="003E40F9">
      <w:r>
        <w:t xml:space="preserve">5. Data migration. The local PostgreSQL schema and demonstration records were exported, restored into </w:t>
      </w:r>
      <w:proofErr w:type="spellStart"/>
      <w:r>
        <w:t>Supabase</w:t>
      </w:r>
      <w:proofErr w:type="spellEnd"/>
      <w:r>
        <w:t>, and checked through aggregate SQL and public/application endpoints. The verified staging catalogue contains 15 active datasets, 923 tasks, and 14,453 assessments. The public snapshot on 8 September contained three registered candidate accounts and 74 published work or training opportunities.</w:t>
      </w:r>
    </w:p>
    <w:p w14:paraId="6ED4BB59" w14:textId="77777777" w:rsidR="003E40F9" w:rsidRDefault="003E40F9" w:rsidP="003E40F9">
      <w:r>
        <w:t xml:space="preserve">6. Functional validation. Health endpoints for the API, scoring, and voice services were checked; candidate, employer, verifier, and administrator demonstration accounts authenticated successfully; public catalogues loaded; candidate matches returned </w:t>
      </w:r>
      <w:r>
        <w:lastRenderedPageBreak/>
        <w:t>successfully after service warm-up; and the frontend communicated with all backend services through HTTPS.</w:t>
      </w:r>
    </w:p>
    <w:p w14:paraId="72242CA8" w14:textId="77777777" w:rsidR="003E40F9" w:rsidRDefault="003E40F9" w:rsidP="003E40F9">
      <w:pPr>
        <w:pStyle w:val="Heading3"/>
      </w:pPr>
      <w:r>
        <w:t>Observed Deployment Failures and Corrections</w:t>
      </w:r>
    </w:p>
    <w:p w14:paraId="70D21573" w14:textId="77777777" w:rsidR="003E40F9" w:rsidRDefault="003E40F9" w:rsidP="003E40F9">
      <w:r>
        <w:t xml:space="preserve">The initial API deployment failed because the </w:t>
      </w:r>
      <w:proofErr w:type="spellStart"/>
      <w:r>
        <w:t>Supabase</w:t>
      </w:r>
      <w:proofErr w:type="spellEnd"/>
      <w:r>
        <w:t xml:space="preserve"> database password saved in Render did not match the newly generated project password. Replacing the DATABASE_URL with the confirmed pooler URI resolved PostgreSQL authentication. A second backend issue concerned generated JWT-key ownership: the runtime user could not read the private key. The </w:t>
      </w:r>
      <w:proofErr w:type="spellStart"/>
      <w:r>
        <w:t>entrypoint</w:t>
      </w:r>
      <w:proofErr w:type="spellEnd"/>
      <w:r>
        <w:t xml:space="preserve"> was corrected to assign the key to the web-server group and apply mode 640 to the private key. These failures and corrections are retained as deployment evidence because they demonstrate diagnosis at the database, container, and operating-system permission boundaries.</w:t>
      </w:r>
    </w:p>
    <w:p w14:paraId="468DD6B0" w14:textId="77777777" w:rsidR="003E40F9" w:rsidRDefault="003E40F9" w:rsidP="003E40F9">
      <w:pPr>
        <w:pStyle w:val="Heading3"/>
      </w:pPr>
      <w:r>
        <w:t>Operational Result and Limitation</w:t>
      </w:r>
    </w:p>
    <w:p w14:paraId="4A71E5CB" w14:textId="77777777" w:rsidR="004F75F2" w:rsidRDefault="004F75F2" w:rsidP="004F75F2">
      <w:r>
        <w:t xml:space="preserve">All four Render resources were deployed successfully and the </w:t>
      </w:r>
      <w:proofErr w:type="spellStart"/>
      <w:r>
        <w:t>Supabase</w:t>
      </w:r>
      <w:proofErr w:type="spellEnd"/>
      <w:r>
        <w:t>-backed application became publicly reachable over HTTPS. The environment is suitable for demonstration and cross-device evaluation, but it is not production infrastructure. Free Render services may sleep after inactivity; an observed first matching request returned HTTP 503 while the scoring service was waking, whereas the same authenticated request succeeded after health warm-up. The demonstration procedure therefore checks health endpoints before testing. Account-verification email delivery was unavailable at the time of writing because no production mail provider was configured. A resend-verification workflow and SendGrid API transport were implemented and locally verified, but deployment still requires valid provider credentials and sender configuration. Free-tier quotas apply, and no availability or concurrency service level is claimed.</w:t>
      </w:r>
    </w:p>
    <w:p w14:paraId="0E897E02" w14:textId="77777777" w:rsidR="003E40F9" w:rsidRDefault="003E40F9" w:rsidP="003E40F9">
      <w:pPr>
        <w:pStyle w:val="Heading2"/>
      </w:pPr>
      <w:bookmarkStart w:id="106" w:name="_Toc239973820"/>
      <w:r>
        <w:t>Human-</w:t>
      </w:r>
      <w:proofErr w:type="spellStart"/>
      <w:r>
        <w:t>Centred</w:t>
      </w:r>
      <w:proofErr w:type="spellEnd"/>
      <w:r>
        <w:t xml:space="preserve"> Accessibility Evaluation</w:t>
      </w:r>
      <w:bookmarkEnd w:id="106"/>
    </w:p>
    <w:p w14:paraId="4BB3BD5C" w14:textId="77777777" w:rsidR="004F75F2" w:rsidRDefault="004F75F2" w:rsidP="004F75F2">
      <w:r>
        <w:t xml:space="preserve">The finalization phase included two complementary forms of real-user validation: a group session at Arc </w:t>
      </w:r>
      <w:proofErr w:type="spellStart"/>
      <w:r>
        <w:t>en</w:t>
      </w:r>
      <w:proofErr w:type="spellEnd"/>
      <w:r>
        <w:t xml:space="preserve"> Ciel and a focused screen-reader session with </w:t>
      </w:r>
      <w:r w:rsidR="003327E4">
        <w:t>Noelle Marie Gabrielle</w:t>
      </w:r>
      <w:r>
        <w:t>. These sessions were formative usability evaluations. They complement automated checks but do not establish universal accessibility or regulatory conformance.</w:t>
      </w:r>
    </w:p>
    <w:p w14:paraId="497459D3" w14:textId="77777777" w:rsidR="004F75F2" w:rsidRDefault="004F75F2" w:rsidP="004F75F2"/>
    <w:p w14:paraId="0FA6C09B" w14:textId="77777777" w:rsidR="003327E4" w:rsidRDefault="003327E4" w:rsidP="003327E4">
      <w:r>
        <w:t xml:space="preserve">Arc </w:t>
      </w:r>
      <w:proofErr w:type="spellStart"/>
      <w:r>
        <w:t>en</w:t>
      </w:r>
      <w:proofErr w:type="spellEnd"/>
      <w:r>
        <w:t xml:space="preserve"> Ciel group session. Twenty persons with disabilities interacted directly with the platform in a live setting representative of its target audience. Participants explored the main website features and accessibility support. All 20 were observed to interact with the platform, including users with different access needs. One participant who could not read or write was still able to participate, illustrating the value of simple steps, clear interface structure, and voice-based assistance. Feedback was strongly positive: participants expressed satisfaction and interest, and several asked when the platform would be available for real use. This provides meaningful evidence of relevance and comprehensibility, but it is not reported as a 100% independent task-completion rate because per-task assistance, timing, and error data were not yet recorded uniformly. Photographic evidence is indexed in Appendix J using anonymized participant codes P01, P02, and P03 and evidence references EV-HUM-001 to EV-HUM-004.</w:t>
      </w:r>
    </w:p>
    <w:p w14:paraId="0B37C2B1" w14:textId="77777777" w:rsidR="004F75F2" w:rsidRDefault="004F75F2" w:rsidP="004F75F2"/>
    <w:p w14:paraId="7534C59B" w14:textId="77777777" w:rsidR="003327E4" w:rsidRDefault="003327E4" w:rsidP="003327E4">
      <w:r>
        <w:t xml:space="preserve">JAWS screen-reader session. The platform was evaluated with Noelle Marie Gabrielle, a visually impaired user who works at the Ministry of Finance. Initial interaction on the </w:t>
      </w:r>
      <w:r>
        <w:lastRenderedPageBreak/>
        <w:t>project team's device was difficult because that device was not fully adapted to her accessibility configuration. On her own device, using JAWS, the experience was substantially smoother. She navigated the platform, understood the presented content, interacted with forms, registered an account, and completed a job application workflow. Her positive feedback provides one concrete end-to-end assistive-technology result. The contrast between the two devices also produced an important engineering lesson: accessibility depends on standards support and compatibility with the user's configured environment, not only on a successful demonstration on the development machine. This named evidence and any identifiable photograph should be distributed only under the permission agreed with the participant.</w:t>
      </w:r>
    </w:p>
    <w:p w14:paraId="048DCC30" w14:textId="77777777" w:rsidR="004F75F2" w:rsidRDefault="004F75F2" w:rsidP="004F75F2"/>
    <w:p w14:paraId="4EDF1119" w14:textId="77777777" w:rsidR="004F75F2" w:rsidRDefault="004F75F2" w:rsidP="004F75F2">
      <w:r>
        <w:t>Interpretation and follow-up. The group session validates perceived usefulness and observed interaction for the tested participants, while the JAWS session provides a concrete end-to-end assistive-technology case. The available field notes do not yet contain a uniform task script, independent-versus-assisted status, completion times, error counts, JAWS version, or post-correction retest for every participant. These results are therefore reported descriptively and separately from the automated pass rate. Future sessions will use the project test workbook so that task completion, assistance, errors, recovery, time, and satisfaction can be summarized reproducibly.</w:t>
      </w:r>
    </w:p>
    <w:p w14:paraId="5E9FC6BE" w14:textId="77777777" w:rsidR="002716FE" w:rsidRPr="003F08C9" w:rsidRDefault="005F2240">
      <w:pPr>
        <w:pStyle w:val="Heading2"/>
        <w:ind w:left="561" w:right="0"/>
        <w:rPr>
          <w:sz w:val="20"/>
          <w:szCs w:val="20"/>
        </w:rPr>
      </w:pPr>
      <w:bookmarkStart w:id="107" w:name="_Toc239973821"/>
      <w:r w:rsidRPr="003F08C9">
        <w:rPr>
          <w:sz w:val="20"/>
          <w:szCs w:val="20"/>
        </w:rPr>
        <w:t>Requirements Traceability</w:t>
      </w:r>
      <w:bookmarkEnd w:id="107"/>
    </w:p>
    <w:p w14:paraId="32985EFC" w14:textId="77777777" w:rsidR="00586036" w:rsidRDefault="00586036" w:rsidP="004304E5">
      <w:pPr>
        <w:pStyle w:val="Caption"/>
        <w:jc w:val="left"/>
        <w:rPr>
          <w:color w:val="000000" w:themeColor="text1"/>
        </w:rPr>
      </w:pPr>
    </w:p>
    <w:p w14:paraId="1A80BBF8" w14:textId="77777777" w:rsidR="002716FE" w:rsidRPr="003F08C9" w:rsidRDefault="001D3C70" w:rsidP="004304E5">
      <w:pPr>
        <w:pStyle w:val="Caption"/>
        <w:jc w:val="left"/>
        <w:rPr>
          <w:color w:val="000000" w:themeColor="text1"/>
        </w:rPr>
      </w:pPr>
      <w:bookmarkStart w:id="108" w:name="Table_004"/>
      <w:r>
        <w:rPr>
          <w:color w:val="000000" w:themeColor="text1"/>
        </w:rPr>
        <w:t>Table 4: Requirements progress and verification matrix</w:t>
      </w:r>
      <w:bookmarkEnd w:id="108"/>
    </w:p>
    <w:tbl>
      <w:tblPr>
        <w:tblStyle w:val="TableGridLight"/>
        <w:tblW w:w="0" w:type="auto"/>
        <w:tblLook w:val="04A0" w:firstRow="1" w:lastRow="0" w:firstColumn="1" w:lastColumn="0" w:noHBand="0" w:noVBand="1"/>
      </w:tblPr>
      <w:tblGrid>
        <w:gridCol w:w="1699"/>
        <w:gridCol w:w="1496"/>
        <w:gridCol w:w="2497"/>
        <w:gridCol w:w="3118"/>
      </w:tblGrid>
      <w:tr w:rsidR="00EE5BDE" w:rsidRPr="003F08C9" w14:paraId="66CBABEB" w14:textId="77777777" w:rsidTr="004F75F2">
        <w:tc>
          <w:tcPr>
            <w:tcW w:w="1699" w:type="dxa"/>
          </w:tcPr>
          <w:p w14:paraId="57B7EB70" w14:textId="77777777" w:rsidR="00EE5BDE" w:rsidRPr="003F08C9" w:rsidRDefault="00997951">
            <w:r w:rsidRPr="003F08C9">
              <w:rPr>
                <w:b/>
              </w:rPr>
              <w:t>Requirement area</w:t>
            </w:r>
          </w:p>
        </w:tc>
        <w:tc>
          <w:tcPr>
            <w:tcW w:w="1496" w:type="dxa"/>
          </w:tcPr>
          <w:p w14:paraId="45D0196E" w14:textId="77777777" w:rsidR="00EE5BDE" w:rsidRPr="003F08C9" w:rsidRDefault="00997951">
            <w:r w:rsidRPr="003F08C9">
              <w:rPr>
                <w:b/>
              </w:rPr>
              <w:t>Status</w:t>
            </w:r>
          </w:p>
        </w:tc>
        <w:tc>
          <w:tcPr>
            <w:tcW w:w="2497" w:type="dxa"/>
          </w:tcPr>
          <w:p w14:paraId="5B6C6075" w14:textId="77777777" w:rsidR="00EE5BDE" w:rsidRPr="003F08C9" w:rsidRDefault="00997951">
            <w:r w:rsidRPr="003F08C9">
              <w:rPr>
                <w:b/>
              </w:rPr>
              <w:t>Implemented evidence</w:t>
            </w:r>
          </w:p>
        </w:tc>
        <w:tc>
          <w:tcPr>
            <w:tcW w:w="3118" w:type="dxa"/>
          </w:tcPr>
          <w:p w14:paraId="67BD5DFD" w14:textId="77777777" w:rsidR="00EE5BDE" w:rsidRPr="003F08C9" w:rsidRDefault="00997951">
            <w:r w:rsidRPr="003F08C9">
              <w:rPr>
                <w:b/>
              </w:rPr>
              <w:t>Remaining work</w:t>
            </w:r>
          </w:p>
        </w:tc>
      </w:tr>
      <w:tr w:rsidR="00EE5BDE" w:rsidRPr="003F08C9" w14:paraId="39880740" w14:textId="77777777" w:rsidTr="004F75F2">
        <w:tc>
          <w:tcPr>
            <w:tcW w:w="1699" w:type="dxa"/>
          </w:tcPr>
          <w:p w14:paraId="2E8F3DA0" w14:textId="77777777" w:rsidR="00EE5BDE" w:rsidRPr="003F08C9" w:rsidRDefault="00997951">
            <w:r w:rsidRPr="003F08C9">
              <w:t>Authentication and RBAC</w:t>
            </w:r>
          </w:p>
        </w:tc>
        <w:tc>
          <w:tcPr>
            <w:tcW w:w="1496" w:type="dxa"/>
          </w:tcPr>
          <w:p w14:paraId="483BE224" w14:textId="77777777" w:rsidR="00EE5BDE" w:rsidRPr="003F08C9" w:rsidRDefault="00997951">
            <w:r w:rsidRPr="003F08C9">
              <w:t>Implemented</w:t>
            </w:r>
          </w:p>
        </w:tc>
        <w:tc>
          <w:tcPr>
            <w:tcW w:w="2497" w:type="dxa"/>
          </w:tcPr>
          <w:p w14:paraId="3C5F4FB4" w14:textId="77777777" w:rsidR="00EE5BDE" w:rsidRDefault="00997951">
            <w:r w:rsidRPr="003F08C9">
              <w:t>Server-validated JWT sessions; explicit candidate, employer, verifier, and administrator route boundaries; anonymous, forged-token, and wrong-role checks.</w:t>
            </w:r>
          </w:p>
          <w:p w14:paraId="2F8170F4" w14:textId="77777777" w:rsidR="003F08C9" w:rsidRPr="003F08C9" w:rsidRDefault="003F08C9"/>
        </w:tc>
        <w:tc>
          <w:tcPr>
            <w:tcW w:w="3118" w:type="dxa"/>
          </w:tcPr>
          <w:p w14:paraId="13D6FBD6" w14:textId="77777777" w:rsidR="00EE5BDE" w:rsidRPr="003F08C9" w:rsidRDefault="00997951">
            <w:r w:rsidRPr="003F08C9">
              <w:t>Repeat security audit in the production deployment.</w:t>
            </w:r>
          </w:p>
        </w:tc>
      </w:tr>
      <w:tr w:rsidR="00EE5BDE" w:rsidRPr="003F08C9" w14:paraId="603608F2" w14:textId="77777777" w:rsidTr="004F75F2">
        <w:tc>
          <w:tcPr>
            <w:tcW w:w="1699" w:type="dxa"/>
          </w:tcPr>
          <w:p w14:paraId="328AF92B" w14:textId="77777777" w:rsidR="00EE5BDE" w:rsidRPr="003F08C9" w:rsidRDefault="00997951">
            <w:r w:rsidRPr="003F08C9">
              <w:t>Candidate eligibility verification</w:t>
            </w:r>
          </w:p>
        </w:tc>
        <w:tc>
          <w:tcPr>
            <w:tcW w:w="1496" w:type="dxa"/>
          </w:tcPr>
          <w:p w14:paraId="1885B513" w14:textId="77777777" w:rsidR="00EE5BDE" w:rsidRPr="003F08C9" w:rsidRDefault="00997951">
            <w:r w:rsidRPr="003F08C9">
              <w:t>Implemented</w:t>
            </w:r>
          </w:p>
        </w:tc>
        <w:tc>
          <w:tcPr>
            <w:tcW w:w="2497" w:type="dxa"/>
          </w:tcPr>
          <w:p w14:paraId="5C805432" w14:textId="77777777" w:rsidR="00EE5BDE" w:rsidRDefault="00997951">
            <w:r w:rsidRPr="003F08C9">
              <w:t>Mandatory disability-card upload and consent; email verification; authorized review; protected document access; approval/rejection audit.</w:t>
            </w:r>
          </w:p>
          <w:p w14:paraId="422AE824" w14:textId="77777777" w:rsidR="003F08C9" w:rsidRPr="003F08C9" w:rsidRDefault="003F08C9"/>
        </w:tc>
        <w:tc>
          <w:tcPr>
            <w:tcW w:w="3118" w:type="dxa"/>
          </w:tcPr>
          <w:p w14:paraId="03188F17" w14:textId="77777777" w:rsidR="00EE5BDE" w:rsidRPr="003F08C9" w:rsidRDefault="00997951">
            <w:r w:rsidRPr="003F08C9">
              <w:t>Confirm institutional verifier policy and production retention schedule.</w:t>
            </w:r>
          </w:p>
        </w:tc>
      </w:tr>
      <w:tr w:rsidR="00EE5BDE" w:rsidRPr="003F08C9" w14:paraId="2DA4AA96" w14:textId="77777777" w:rsidTr="004F75F2">
        <w:tc>
          <w:tcPr>
            <w:tcW w:w="1699" w:type="dxa"/>
          </w:tcPr>
          <w:p w14:paraId="14021079" w14:textId="77777777" w:rsidR="00EE5BDE" w:rsidRPr="003F08C9" w:rsidRDefault="00997951">
            <w:r w:rsidRPr="003F08C9">
              <w:lastRenderedPageBreak/>
              <w:t>Candidate profile and AI assistance</w:t>
            </w:r>
          </w:p>
        </w:tc>
        <w:tc>
          <w:tcPr>
            <w:tcW w:w="1496" w:type="dxa"/>
          </w:tcPr>
          <w:p w14:paraId="2E3EB34C" w14:textId="77777777" w:rsidR="00EE5BDE" w:rsidRPr="003F08C9" w:rsidRDefault="00997951">
            <w:r w:rsidRPr="003F08C9">
              <w:t>Implemented</w:t>
            </w:r>
          </w:p>
        </w:tc>
        <w:tc>
          <w:tcPr>
            <w:tcW w:w="2497" w:type="dxa"/>
          </w:tcPr>
          <w:p w14:paraId="36712D12" w14:textId="77777777" w:rsidR="00EE5BDE" w:rsidRDefault="00997951">
            <w:r w:rsidRPr="003F08C9">
              <w:t>Manual form plus editable English/French/Arabic transcript; consent; reviewable unsaved suggestions; controlled-catalogue validation.</w:t>
            </w:r>
          </w:p>
          <w:p w14:paraId="2EDAE9CD" w14:textId="77777777" w:rsidR="003F08C9" w:rsidRPr="003F08C9" w:rsidRDefault="003F08C9"/>
        </w:tc>
        <w:tc>
          <w:tcPr>
            <w:tcW w:w="3118" w:type="dxa"/>
          </w:tcPr>
          <w:p w14:paraId="1F482448" w14:textId="77777777" w:rsidR="00EE5BDE" w:rsidRPr="003F08C9" w:rsidRDefault="00997951">
            <w:r w:rsidRPr="003F08C9">
              <w:t>Evaluate Lebanese Arabic, mixed-language, and representative-user accuracy.</w:t>
            </w:r>
          </w:p>
        </w:tc>
      </w:tr>
      <w:tr w:rsidR="00EE5BDE" w:rsidRPr="003F08C9" w14:paraId="20A73E65" w14:textId="77777777" w:rsidTr="004F75F2">
        <w:tc>
          <w:tcPr>
            <w:tcW w:w="1699" w:type="dxa"/>
          </w:tcPr>
          <w:p w14:paraId="2130FA76" w14:textId="77777777" w:rsidR="00EE5BDE" w:rsidRPr="003F08C9" w:rsidRDefault="00997951">
            <w:r w:rsidRPr="003F08C9">
              <w:t>Task-level matching</w:t>
            </w:r>
          </w:p>
        </w:tc>
        <w:tc>
          <w:tcPr>
            <w:tcW w:w="1496" w:type="dxa"/>
          </w:tcPr>
          <w:p w14:paraId="6F053CA8" w14:textId="77777777" w:rsidR="00EE5BDE" w:rsidRPr="003F08C9" w:rsidRDefault="00997951">
            <w:r w:rsidRPr="003F08C9">
              <w:t>Implemented</w:t>
            </w:r>
          </w:p>
        </w:tc>
        <w:tc>
          <w:tcPr>
            <w:tcW w:w="2497" w:type="dxa"/>
          </w:tcPr>
          <w:p w14:paraId="36F4F749" w14:textId="77777777" w:rsidR="00EE5BDE" w:rsidRDefault="00997951">
            <w:r w:rsidRPr="003F08C9">
              <w:t>Approved deterministic scoring policy preserved; task weights, feasibility, mandatory status, assistance, and education remain explicit.</w:t>
            </w:r>
          </w:p>
          <w:p w14:paraId="6EBF87E7" w14:textId="77777777" w:rsidR="003F08C9" w:rsidRPr="003F08C9" w:rsidRDefault="003F08C9"/>
        </w:tc>
        <w:tc>
          <w:tcPr>
            <w:tcW w:w="3118" w:type="dxa"/>
          </w:tcPr>
          <w:p w14:paraId="44CDA7B2" w14:textId="77777777" w:rsidR="00EE5BDE" w:rsidRPr="003F08C9" w:rsidRDefault="00997951">
            <w:r w:rsidRPr="003F08C9">
              <w:t>Validate future catalogue additions before import.</w:t>
            </w:r>
          </w:p>
        </w:tc>
      </w:tr>
      <w:tr w:rsidR="00EE5BDE" w:rsidRPr="003F08C9" w14:paraId="6A55C868" w14:textId="77777777" w:rsidTr="004F75F2">
        <w:tc>
          <w:tcPr>
            <w:tcW w:w="1699" w:type="dxa"/>
          </w:tcPr>
          <w:p w14:paraId="4B115D4A" w14:textId="77777777" w:rsidR="00EE5BDE" w:rsidRPr="003F08C9" w:rsidRDefault="00997951">
            <w:r w:rsidRPr="003F08C9">
              <w:t>Jobs, applications and outcomes</w:t>
            </w:r>
          </w:p>
        </w:tc>
        <w:tc>
          <w:tcPr>
            <w:tcW w:w="1496" w:type="dxa"/>
          </w:tcPr>
          <w:p w14:paraId="7434CD5A" w14:textId="77777777" w:rsidR="00EE5BDE" w:rsidRPr="003F08C9" w:rsidRDefault="00997951">
            <w:r w:rsidRPr="003F08C9">
              <w:t>Implemented</w:t>
            </w:r>
          </w:p>
        </w:tc>
        <w:tc>
          <w:tcPr>
            <w:tcW w:w="2497" w:type="dxa"/>
          </w:tcPr>
          <w:p w14:paraId="28B6DDFF" w14:textId="77777777" w:rsidR="00EE5BDE" w:rsidRDefault="00997951">
            <w:r w:rsidRPr="003F08C9">
              <w:t>Candidate, employer, and administrator workflows; optional application documents; accessible statuses; consent-aware outcome logging.</w:t>
            </w:r>
          </w:p>
          <w:p w14:paraId="0A6F537C" w14:textId="77777777" w:rsidR="003F08C9" w:rsidRPr="003F08C9" w:rsidRDefault="003F08C9"/>
        </w:tc>
        <w:tc>
          <w:tcPr>
            <w:tcW w:w="3118" w:type="dxa"/>
          </w:tcPr>
          <w:p w14:paraId="6BE27956" w14:textId="77777777" w:rsidR="00EE5BDE" w:rsidRPr="003F08C9" w:rsidRDefault="00997951">
            <w:r w:rsidRPr="003F08C9">
              <w:t>Collect sufficient real-world outcome data before any predictive-model study.</w:t>
            </w:r>
          </w:p>
        </w:tc>
      </w:tr>
      <w:tr w:rsidR="00EE5BDE" w:rsidRPr="003F08C9" w14:paraId="6A69F7EF" w14:textId="77777777" w:rsidTr="004F75F2">
        <w:tc>
          <w:tcPr>
            <w:tcW w:w="1699" w:type="dxa"/>
          </w:tcPr>
          <w:p w14:paraId="77F63AD5" w14:textId="77777777" w:rsidR="00EE5BDE" w:rsidRPr="003F08C9" w:rsidRDefault="003E40F9">
            <w:r>
              <w:t>Accessibility and responsive design</w:t>
            </w:r>
          </w:p>
        </w:tc>
        <w:tc>
          <w:tcPr>
            <w:tcW w:w="1496" w:type="dxa"/>
          </w:tcPr>
          <w:p w14:paraId="3C3C03A7" w14:textId="77777777" w:rsidR="00EE5BDE" w:rsidRPr="003F08C9" w:rsidRDefault="003E40F9">
            <w:r>
              <w:t>Automated matrix passed; human evidence in progress</w:t>
            </w:r>
          </w:p>
        </w:tc>
        <w:tc>
          <w:tcPr>
            <w:tcW w:w="2497" w:type="dxa"/>
          </w:tcPr>
          <w:p w14:paraId="6564E453" w14:textId="77777777" w:rsidR="003F08C9" w:rsidRPr="003F08C9" w:rsidRDefault="003E40F9">
            <w:r>
              <w:t>Keyboard workflows, focus management, semantics, contrast, reflow, reduced motion, errors, status announcements, and 104 automated route-scenario scans without recorded axe findings or overflow.</w:t>
            </w:r>
          </w:p>
        </w:tc>
        <w:tc>
          <w:tcPr>
            <w:tcW w:w="3118" w:type="dxa"/>
          </w:tcPr>
          <w:p w14:paraId="6A982901" w14:textId="77777777" w:rsidR="00EE5BDE" w:rsidRPr="003F08C9" w:rsidRDefault="003E40F9">
            <w:r>
              <w:t xml:space="preserve">Complete the Arc </w:t>
            </w:r>
            <w:proofErr w:type="spellStart"/>
            <w:r>
              <w:t>en</w:t>
            </w:r>
            <w:proofErr w:type="spellEnd"/>
            <w:r>
              <w:t xml:space="preserve"> Ciel/JAWS evidence, native zoom, multi-device checks, corrections, and retests before a conformance statement.</w:t>
            </w:r>
          </w:p>
        </w:tc>
      </w:tr>
      <w:tr w:rsidR="00EE5BDE" w:rsidRPr="003F08C9" w14:paraId="53F8A124" w14:textId="77777777" w:rsidTr="004F75F2">
        <w:tc>
          <w:tcPr>
            <w:tcW w:w="1699" w:type="dxa"/>
          </w:tcPr>
          <w:p w14:paraId="7E596D3A" w14:textId="77777777" w:rsidR="00EE5BDE" w:rsidRPr="003F08C9" w:rsidRDefault="00997951">
            <w:r w:rsidRPr="003F08C9">
              <w:t>Privacy and private storage</w:t>
            </w:r>
          </w:p>
        </w:tc>
        <w:tc>
          <w:tcPr>
            <w:tcW w:w="1496" w:type="dxa"/>
          </w:tcPr>
          <w:p w14:paraId="47C04F5E" w14:textId="77777777" w:rsidR="00EE5BDE" w:rsidRPr="003F08C9" w:rsidRDefault="00997951">
            <w:r w:rsidRPr="003F08C9">
              <w:t>Implemented</w:t>
            </w:r>
          </w:p>
        </w:tc>
        <w:tc>
          <w:tcPr>
            <w:tcW w:w="2497" w:type="dxa"/>
          </w:tcPr>
          <w:p w14:paraId="37B1A862" w14:textId="77777777" w:rsidR="00EE5BDE" w:rsidRDefault="00997951">
            <w:r w:rsidRPr="003F08C9">
              <w:t>Purpose-specific consent, MIME/size validation, private no-store downloads, audit events, export, consent withdrawal, deletion, and retention purge.</w:t>
            </w:r>
          </w:p>
          <w:p w14:paraId="35958C46" w14:textId="77777777" w:rsidR="003F08C9" w:rsidRPr="003F08C9" w:rsidRDefault="003F08C9"/>
        </w:tc>
        <w:tc>
          <w:tcPr>
            <w:tcW w:w="3118" w:type="dxa"/>
          </w:tcPr>
          <w:p w14:paraId="453316A5" w14:textId="77777777" w:rsidR="00EE5BDE" w:rsidRPr="003F08C9" w:rsidRDefault="00997951">
            <w:r w:rsidRPr="003F08C9">
              <w:t>Complete jurisdiction-specific legal review, backup erasure, and incident-response procedures.</w:t>
            </w:r>
          </w:p>
        </w:tc>
      </w:tr>
      <w:tr w:rsidR="00EE5BDE" w:rsidRPr="003F08C9" w14:paraId="7D5D5EFA" w14:textId="77777777" w:rsidTr="004F75F2">
        <w:tc>
          <w:tcPr>
            <w:tcW w:w="1699" w:type="dxa"/>
          </w:tcPr>
          <w:p w14:paraId="044ABCD2" w14:textId="77777777" w:rsidR="00EE5BDE" w:rsidRPr="003F08C9" w:rsidRDefault="003E40F9">
            <w:r>
              <w:lastRenderedPageBreak/>
              <w:t>Integration and E2E testing</w:t>
            </w:r>
          </w:p>
        </w:tc>
        <w:tc>
          <w:tcPr>
            <w:tcW w:w="1496" w:type="dxa"/>
          </w:tcPr>
          <w:p w14:paraId="423A767E" w14:textId="77777777" w:rsidR="00EE5BDE" w:rsidRPr="003F08C9" w:rsidRDefault="003E40F9">
            <w:r>
              <w:t>Implemented and passed locally</w:t>
            </w:r>
          </w:p>
        </w:tc>
        <w:tc>
          <w:tcPr>
            <w:tcW w:w="2497" w:type="dxa"/>
          </w:tcPr>
          <w:p w14:paraId="57E08E13" w14:textId="77777777" w:rsidR="003F08C9" w:rsidRPr="003F08C9" w:rsidRDefault="003E40F9">
            <w:r>
              <w:t>API integration: 25/25; browser E2E: 26/26; voice/action safety: 57/57; deterministic scoring: 17/17; production build and i18n contract passed.</w:t>
            </w:r>
          </w:p>
        </w:tc>
        <w:tc>
          <w:tcPr>
            <w:tcW w:w="3118" w:type="dxa"/>
          </w:tcPr>
          <w:p w14:paraId="5CB7419F" w14:textId="77777777" w:rsidR="00EE5BDE" w:rsidRPr="003F08C9" w:rsidRDefault="003E40F9">
            <w:r>
              <w:t>Repeat the complete suites in CI and against staging; current staging health, role authentication, public data, and matching have been verified.</w:t>
            </w:r>
          </w:p>
        </w:tc>
      </w:tr>
      <w:tr w:rsidR="00EE5BDE" w:rsidRPr="003F08C9" w14:paraId="34E42CB3" w14:textId="77777777" w:rsidTr="004F75F2">
        <w:tc>
          <w:tcPr>
            <w:tcW w:w="1699" w:type="dxa"/>
          </w:tcPr>
          <w:p w14:paraId="0211A472" w14:textId="77777777" w:rsidR="00EE5BDE" w:rsidRPr="003F08C9" w:rsidRDefault="003E40F9">
            <w:r>
              <w:t>Performance baseline</w:t>
            </w:r>
          </w:p>
        </w:tc>
        <w:tc>
          <w:tcPr>
            <w:tcW w:w="1496" w:type="dxa"/>
          </w:tcPr>
          <w:p w14:paraId="79DE5432" w14:textId="77777777" w:rsidR="00EE5BDE" w:rsidRPr="003F08C9" w:rsidRDefault="003E40F9">
            <w:r>
              <w:t>Local budgets passed; staging behavior observed</w:t>
            </w:r>
          </w:p>
        </w:tc>
        <w:tc>
          <w:tcPr>
            <w:tcW w:w="2497" w:type="dxa"/>
          </w:tcPr>
          <w:p w14:paraId="6150F781" w14:textId="77777777" w:rsidR="003F08C9" w:rsidRPr="003F08C9" w:rsidRDefault="003E40F9">
            <w:r>
              <w:t>Zero local budget violations. API and page p95 values are recorded; staging exposed a free-service cold-start delay rather than a scoring defect.</w:t>
            </w:r>
          </w:p>
        </w:tc>
        <w:tc>
          <w:tcPr>
            <w:tcW w:w="3118" w:type="dxa"/>
          </w:tcPr>
          <w:p w14:paraId="7A33EBA6" w14:textId="77777777" w:rsidR="00EE5BDE" w:rsidRPr="003F08C9" w:rsidRDefault="003E40F9">
            <w:r>
              <w:t>Measure deployed warm/cold response, multiple devices/networks, and bounded concurrency before making a capacity claim.</w:t>
            </w:r>
          </w:p>
        </w:tc>
      </w:tr>
      <w:tr w:rsidR="00EE5BDE" w:rsidRPr="003F08C9" w14:paraId="23669ED7" w14:textId="77777777" w:rsidTr="004F75F2">
        <w:tc>
          <w:tcPr>
            <w:tcW w:w="1699" w:type="dxa"/>
          </w:tcPr>
          <w:p w14:paraId="3093B05C" w14:textId="77777777" w:rsidR="00EE5BDE" w:rsidRPr="003F08C9" w:rsidRDefault="003E40F9">
            <w:r>
              <w:t>Dataset expansion to 15 roles</w:t>
            </w:r>
          </w:p>
        </w:tc>
        <w:tc>
          <w:tcPr>
            <w:tcW w:w="1496" w:type="dxa"/>
          </w:tcPr>
          <w:p w14:paraId="2CE19164" w14:textId="77777777" w:rsidR="00EE5BDE" w:rsidRPr="003F08C9" w:rsidRDefault="003E40F9">
            <w:r>
              <w:t>Implemented technically</w:t>
            </w:r>
          </w:p>
        </w:tc>
        <w:tc>
          <w:tcPr>
            <w:tcW w:w="2497" w:type="dxa"/>
          </w:tcPr>
          <w:p w14:paraId="6493663E" w14:textId="77777777" w:rsidR="003F08C9" w:rsidRPr="003F08C9" w:rsidRDefault="003E40F9">
            <w:r>
              <w:t>15 active descriptions, 923 tasks, 16 disability categories, and 14,453 assessments are deployed in staging.</w:t>
            </w:r>
          </w:p>
        </w:tc>
        <w:tc>
          <w:tcPr>
            <w:tcW w:w="3118" w:type="dxa"/>
          </w:tcPr>
          <w:p w14:paraId="05C64C37" w14:textId="77777777" w:rsidR="00EE5BDE" w:rsidRPr="003F08C9" w:rsidRDefault="003E40F9">
            <w:r>
              <w:t>Complete domain-stakeholder validation, translation review, and regression retesting after approved dataset corrections.</w:t>
            </w:r>
          </w:p>
        </w:tc>
      </w:tr>
    </w:tbl>
    <w:p w14:paraId="32E8752C" w14:textId="77777777" w:rsidR="00586036" w:rsidRDefault="00586036" w:rsidP="00586036">
      <w:pPr>
        <w:pStyle w:val="Heading2"/>
        <w:numPr>
          <w:ilvl w:val="0"/>
          <w:numId w:val="0"/>
        </w:numPr>
        <w:ind w:left="561" w:right="0"/>
        <w:rPr>
          <w:sz w:val="20"/>
          <w:szCs w:val="20"/>
        </w:rPr>
      </w:pPr>
    </w:p>
    <w:p w14:paraId="1AE3F560" w14:textId="77777777" w:rsidR="002716FE" w:rsidRPr="003F08C9" w:rsidRDefault="005F2240">
      <w:pPr>
        <w:pStyle w:val="Heading2"/>
        <w:ind w:left="561" w:right="0"/>
        <w:rPr>
          <w:sz w:val="20"/>
          <w:szCs w:val="20"/>
        </w:rPr>
      </w:pPr>
      <w:bookmarkStart w:id="109" w:name="_Toc239973822"/>
      <w:r w:rsidRPr="003F08C9">
        <w:rPr>
          <w:sz w:val="20"/>
          <w:szCs w:val="20"/>
        </w:rPr>
        <w:t>Current Limitations</w:t>
      </w:r>
      <w:bookmarkEnd w:id="109"/>
    </w:p>
    <w:p w14:paraId="364915EE" w14:textId="77777777" w:rsidR="003327E4" w:rsidRDefault="003327E4" w:rsidP="003327E4">
      <w:r>
        <w:t>The final system remains a staging prototype. The 310-case register is incomplete, with most outstanding work concentrated in manual voice, accessibility, and browser/device evaluation. Open high-severity findings cover candidate-profile color contrast, 200% zoom header overflow, oversized multipart application handling, and reliable extraction of an explicit work-and-training preference; a medium-severity finding concerns staging write latency under load. Transactional verification email is not yet configured in the deployed environment, and free-service cold starts can temporarily delay dependent requests.</w:t>
      </w:r>
    </w:p>
    <w:p w14:paraId="2CDB0BD3" w14:textId="77777777" w:rsidR="003327E4" w:rsidRDefault="003327E4" w:rsidP="003327E4"/>
    <w:p w14:paraId="6A61789D" w14:textId="77777777" w:rsidR="003327E4" w:rsidRDefault="003327E4" w:rsidP="003327E4">
      <w:r>
        <w:t xml:space="preserve">The Arc </w:t>
      </w:r>
      <w:proofErr w:type="spellStart"/>
      <w:r>
        <w:t>en</w:t>
      </w:r>
      <w:proofErr w:type="spellEnd"/>
      <w:r>
        <w:t xml:space="preserve"> Ciel and JAWS sessions provide valuable real-user evidence, but the absence of a uniform task-level dataset prevents inferential statistics or a universal accessibility claim. The twelve added job descriptions, translations, and disability-task assessments require final domain-stakeholder review. Production monitoring, backup and erasure governance, incident response, secret rotation, formal privacy/legal review, and availability/capacity validation remain outside the completed prototype scope.</w:t>
      </w:r>
    </w:p>
    <w:p w14:paraId="385D0C82" w14:textId="77777777" w:rsidR="003327E4" w:rsidRDefault="003327E4" w:rsidP="003327E4"/>
    <w:p w14:paraId="64B59929" w14:textId="77777777" w:rsidR="003327E4" w:rsidRDefault="003327E4" w:rsidP="003327E4">
      <w:r>
        <w:t>No shared cache layer is implemented in the submitted system. This was an evidence-based sequencing decision: the team first established correct authorization, private-data boundaries, deterministic outputs, and performance baselines. Cache adoption remains future work after representative load testing identifies stable non-sensitive read bottlenecks and validates an invalidation, fallback, monitoring, and privacy design.</w:t>
      </w:r>
    </w:p>
    <w:p w14:paraId="25C1B41B" w14:textId="77777777" w:rsidR="002716FE" w:rsidRPr="003F08C9" w:rsidRDefault="003E40F9">
      <w:pPr>
        <w:pStyle w:val="Heading1"/>
        <w:ind w:left="417"/>
        <w:rPr>
          <w:sz w:val="20"/>
          <w:szCs w:val="20"/>
        </w:rPr>
      </w:pPr>
      <w:bookmarkStart w:id="110" w:name="_Toc239973823"/>
      <w:r>
        <w:rPr>
          <w:sz w:val="20"/>
          <w:szCs w:val="20"/>
        </w:rPr>
        <w:t>Conclusion, Limitations, and Future Work</w:t>
      </w:r>
      <w:bookmarkEnd w:id="110"/>
    </w:p>
    <w:p w14:paraId="13272D1A"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Phase II delivered an integrated platform that advances the Inclusive Web Platform from a limited ability-matching proof of concept to a deployed, multilingual, accessible, and reviewable hospitality </w:t>
      </w:r>
      <w:r>
        <w:rPr>
          <w:rFonts w:ascii="Arial" w:hAnsi="Arial" w:cs="Arial"/>
          <w:sz w:val="20"/>
          <w:szCs w:val="20"/>
        </w:rPr>
        <w:lastRenderedPageBreak/>
        <w:t>opportunity system. The principal contributions are candidate eligibility verification, private document handling, server-enforced role authorization, work/training preferences, translated position interests, controlled employer requirements, editable multilingual transcription, consent-gated AI suggestions, deterministic explainable matching, responsive keyboard and voice interaction, privacy controls, outcome logging, a fifteen-description catalogue, cloud staging, and repeatable engineering evidence.</w:t>
      </w:r>
    </w:p>
    <w:p w14:paraId="60FA083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strongest project design decision is to keep people in control. AI output is advisory and editable, candidate confirmation is mandatory before persistence, disability documents are separated from employer views, and the matching score supports—not replaces—human recruitment decisions. The mathematical scoring contract has not been silently altered by the AI workflow.</w:t>
      </w:r>
    </w:p>
    <w:p w14:paraId="731B55DD" w14:textId="77777777" w:rsidR="004F75F2" w:rsidRDefault="004F75F2" w:rsidP="004F75F2">
      <w:r>
        <w:t>The final prototype is not presented as proof of regulatory compliance, clinical suitability, production availability, or employment effectiveness. It is an engineering result supported by reproducible automated tests, a working cloud staging environment, a 310-case quality register, a 20-participant formative session, and an end-to-end JAWS evaluation. Remaining tests and open defects are reported transparently so reviewers can reproduce the evidence and understand the limits of each claim.</w:t>
      </w:r>
    </w:p>
    <w:p w14:paraId="7AB9FE96" w14:textId="77777777" w:rsidR="002716FE" w:rsidRPr="003F08C9" w:rsidRDefault="003E40F9">
      <w:pPr>
        <w:pStyle w:val="Heading2"/>
        <w:ind w:left="561" w:right="0"/>
        <w:rPr>
          <w:sz w:val="20"/>
          <w:szCs w:val="20"/>
        </w:rPr>
      </w:pPr>
      <w:bookmarkStart w:id="111" w:name="_Toc239973824"/>
      <w:r>
        <w:rPr>
          <w:sz w:val="20"/>
          <w:szCs w:val="20"/>
        </w:rPr>
        <w:t>Remaining Validation and Future Work</w:t>
      </w:r>
      <w:bookmarkEnd w:id="111"/>
    </w:p>
    <w:p w14:paraId="4C68B1B5" w14:textId="77777777" w:rsidR="003327E4" w:rsidRDefault="003327E4" w:rsidP="003327E4">
      <w:r>
        <w:t>1. Complete the remaining planned cases, prioritizing manual voice transcription and navigation, keyboard and screen-reader workflows, native 200% zoom, and representative browser/device combinations. Correct and retest every failed or blocked critical path.</w:t>
      </w:r>
    </w:p>
    <w:p w14:paraId="67765846" w14:textId="77777777" w:rsidR="003327E4" w:rsidRDefault="003327E4" w:rsidP="003327E4"/>
    <w:p w14:paraId="4225685F" w14:textId="77777777" w:rsidR="003327E4" w:rsidRDefault="003327E4" w:rsidP="003327E4">
      <w:r>
        <w:t>2. Resolve the recorded high-severity issues: candidate-profile contrast, high-zoom header reflow, oversized multipart rejection before persistence, and deterministic normalization of explicit work-and-training preferences in all supported languages.</w:t>
      </w:r>
    </w:p>
    <w:p w14:paraId="3021D06A" w14:textId="77777777" w:rsidR="003327E4" w:rsidRDefault="003327E4" w:rsidP="003327E4"/>
    <w:p w14:paraId="1C454C6D" w14:textId="77777777" w:rsidR="003327E4" w:rsidRDefault="003327E4" w:rsidP="003327E4">
      <w:r>
        <w:t>3. Repeat human evaluation with a common task protocol. Record independent versus assisted completion, time, errors, recovery, language, device, browser, assistive technology, and satisfaction so later percentages are reproducible and comparable.</w:t>
      </w:r>
    </w:p>
    <w:p w14:paraId="2991A3E0" w14:textId="77777777" w:rsidR="003327E4" w:rsidRDefault="003327E4" w:rsidP="003327E4"/>
    <w:p w14:paraId="53489DA4" w14:textId="77777777" w:rsidR="003327E4" w:rsidRDefault="003327E4" w:rsidP="003327E4">
      <w:r>
        <w:t>4. Obtain domain-stakeholder validation for the twelve additional hospitality descriptions, their task decomposition, feasibility assessments, and translations. Preserve dataset versions and rerun catalogue and scoring regression tests after every approved correction.</w:t>
      </w:r>
    </w:p>
    <w:p w14:paraId="23D4918B" w14:textId="77777777" w:rsidR="003327E4" w:rsidRDefault="003327E4" w:rsidP="003327E4"/>
    <w:p w14:paraId="2CE049BA" w14:textId="77777777" w:rsidR="003327E4" w:rsidRDefault="003327E4" w:rsidP="003327E4">
      <w:r>
        <w:t>5. Configure and verify transactional email in staging, deploy the resend-verification workflow, and test delivery, expiry, throttling, and safe responses. Add monitoring, backups, erasure procedures, incident response, secret rotation, and formal privacy review before operational launch.</w:t>
      </w:r>
    </w:p>
    <w:p w14:paraId="3379424F" w14:textId="77777777" w:rsidR="003327E4" w:rsidRDefault="003327E4" w:rsidP="003327E4"/>
    <w:p w14:paraId="4DF18D17" w14:textId="77777777" w:rsidR="003327E4" w:rsidRDefault="003327E4" w:rsidP="003327E4">
      <w:r>
        <w:t>6. Develop an accessible multilingual chatbot using retrieval-augmented generation (RAG) over approved platform and hospitality knowledge. The assistant should answer grounded questions with source references, use current-page context, support text and voice, avoid arbitrary database queries, respect role authorization, exclude private candidate data by default, and never make recruitment decisions.</w:t>
      </w:r>
    </w:p>
    <w:p w14:paraId="46BE94A1" w14:textId="77777777" w:rsidR="003327E4" w:rsidRDefault="003327E4" w:rsidP="003327E4"/>
    <w:p w14:paraId="1858C633" w14:textId="77777777" w:rsidR="003327E4" w:rsidRDefault="003327E4" w:rsidP="003327E4">
      <w:r>
        <w:lastRenderedPageBreak/>
        <w:t xml:space="preserve">7. Add an AI-assisted interview </w:t>
      </w:r>
      <w:proofErr w:type="spellStart"/>
      <w:r>
        <w:t>programme</w:t>
      </w:r>
      <w:proofErr w:type="spellEnd"/>
      <w:r>
        <w:t xml:space="preserve"> for preparation and accessible participation. Candidate-facing functions may include job-specific practice questions, text or voice rehearsal, editable transcripts, clear feedback, and declared accommodation needs. Employer-facing functions may support structured interview plans and scheduling, but interview assessment, selection, and rejection must remain human decisions with an auditable explanation.</w:t>
      </w:r>
    </w:p>
    <w:p w14:paraId="20B8409C" w14:textId="77777777" w:rsidR="003327E4" w:rsidRDefault="003327E4" w:rsidP="003327E4"/>
    <w:p w14:paraId="57936F58" w14:textId="77777777" w:rsidR="003327E4" w:rsidRDefault="003327E4" w:rsidP="003327E4">
      <w:r>
        <w:t>8. Complete post-testing scalability engineering. Profile database queries and indexes, paginate large datasets, use connection pooling and asynchronous jobs where appropriate, monitor health and latency, and evaluate autoscaling. A shared cache may then be introduced only for measured, repeated, non-sensitive reads, with versioned keys, expiration, invalidation, authorization checks, metrics, and PostgreSQL fallback. It was intentionally deferred because incomplete load evidence did not justify its consistency, privacy, and operational complexity.</w:t>
      </w:r>
    </w:p>
    <w:p w14:paraId="4E237888" w14:textId="77777777" w:rsidR="003327E4" w:rsidRDefault="003327E4" w:rsidP="003327E4"/>
    <w:p w14:paraId="41D3D305" w14:textId="77777777" w:rsidR="003327E4" w:rsidRDefault="003327E4" w:rsidP="003327E4">
      <w:r>
        <w:t>9. Preserve accessibility as the system scales. Every optimization, chatbot, interview feature, database change, and cache path must retain WCAG-targeted semantics, keyboard operation, screen-reader announcements, multilingual and RTL behavior, user-controlled timing, clear errors, manual fallbacks, and graceful degradation when AI or voice services are unavailable.</w:t>
      </w:r>
    </w:p>
    <w:p w14:paraId="765349F2" w14:textId="77777777" w:rsidR="002716FE" w:rsidRPr="003F08C9" w:rsidRDefault="005F2240">
      <w:pPr>
        <w:pStyle w:val="Heading2"/>
        <w:ind w:left="561" w:right="0"/>
        <w:rPr>
          <w:sz w:val="20"/>
          <w:szCs w:val="20"/>
        </w:rPr>
      </w:pPr>
      <w:bookmarkStart w:id="112" w:name="_Toc239973825"/>
      <w:r w:rsidRPr="003F08C9">
        <w:rPr>
          <w:sz w:val="20"/>
          <w:szCs w:val="20"/>
        </w:rPr>
        <w:t>Risk Management</w:t>
      </w:r>
      <w:bookmarkEnd w:id="112"/>
    </w:p>
    <w:p w14:paraId="7448AEAA"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Data quality remains the main scoring risk. The project mitigates it through schema-validated imports, source references, versioned datasets, explicit missing-assessment behavior, and deterministic regression tests. The twelve newly imported descriptions expand coverage but still require formal domain-stakeholder validation. AI/ASR risk is controlled through editable transcripts, consent, human confirmation, server validation, and a complete manual fallback.</w:t>
      </w:r>
    </w:p>
    <w:p w14:paraId="2361A36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Privacy and authorization risks are reduced through role-prefixed API rules, server-confirmed sessions, private storage, random filenames, server-side MIME validation, no-store responses, document access auditing, retention scheduling, data export, consent withdrawal, and account deletion. Production governance, backups, secrets, incident response, and legal validation remain organizational responsibilities.</w:t>
      </w:r>
    </w:p>
    <w:p w14:paraId="73C557D6" w14:textId="77777777" w:rsidR="004F75F2" w:rsidRDefault="004F75F2" w:rsidP="004F75F2">
      <w:r>
        <w:t>Performance and schedule risk are managed through versioned source control, small testable increments, explicit automated budgets, machine-readable results, and documented limitations. Current optimization work focuses on measured database queries, payload size, frontend assets, and synchronous write paths so added infrastructure is justified by evidence rather than assumption.</w:t>
      </w:r>
    </w:p>
    <w:p w14:paraId="74C7B542" w14:textId="77777777" w:rsidR="002716FE" w:rsidRPr="003F08C9" w:rsidRDefault="005F2240">
      <w:pPr>
        <w:pStyle w:val="Heading2"/>
        <w:ind w:left="561" w:right="0"/>
        <w:rPr>
          <w:sz w:val="20"/>
          <w:szCs w:val="20"/>
        </w:rPr>
      </w:pPr>
      <w:bookmarkStart w:id="113" w:name="_Toc239973826"/>
      <w:r w:rsidRPr="003F08C9">
        <w:rPr>
          <w:sz w:val="20"/>
          <w:szCs w:val="20"/>
        </w:rPr>
        <w:t>Project Management</w:t>
      </w:r>
      <w:bookmarkEnd w:id="113"/>
    </w:p>
    <w:p w14:paraId="2C81A362"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Development evidence is version controlled through focused commits and technical documents stored beside the source. Cloud deployment is isolated on the staging-deployment branch and defined by </w:t>
      </w:r>
      <w:proofErr w:type="spellStart"/>
      <w:r>
        <w:rPr>
          <w:rFonts w:ascii="Arial" w:hAnsi="Arial" w:cs="Arial"/>
          <w:sz w:val="20"/>
          <w:szCs w:val="20"/>
        </w:rPr>
        <w:t>render.yaml</w:t>
      </w:r>
      <w:proofErr w:type="spellEnd"/>
      <w:r>
        <w:rPr>
          <w:rFonts w:ascii="Arial" w:hAnsi="Arial" w:cs="Arial"/>
          <w:sz w:val="20"/>
          <w:szCs w:val="20"/>
        </w:rPr>
        <w:t>. Requirements, security decisions, privacy controls, accessibility remediation, dataset imports, tests, machine-readable results, and operational limitations are retained for traceability.</w:t>
      </w:r>
    </w:p>
    <w:p w14:paraId="0465AA91"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Project repository and deployment branch: inclusive-web-platform — staging-deployment</w:t>
      </w:r>
    </w:p>
    <w:p w14:paraId="4B4D267C" w14:textId="77777777" w:rsidR="004304E5" w:rsidRPr="003F08C9" w:rsidRDefault="004304E5" w:rsidP="004304E5">
      <w:pPr>
        <w:pStyle w:val="Caption"/>
        <w:jc w:val="left"/>
      </w:pPr>
      <w:r w:rsidRPr="003F08C9">
        <w:rPr>
          <w:noProof/>
        </w:rPr>
        <w:lastRenderedPageBreak/>
        <w:drawing>
          <wp:inline distT="0" distB="0" distL="0" distR="0" wp14:anchorId="5735B35B" wp14:editId="4D4E2492">
            <wp:extent cx="5600700" cy="2905760"/>
            <wp:effectExtent l="0" t="0" r="0" b="8890"/>
            <wp:docPr id="726134290" name="Picture 23" descr="Gantt chart"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34290" name="Picture 23" descr="Gantt chart" title="Figure 1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00700" cy="2905760"/>
                    </a:xfrm>
                    <a:prstGeom prst="rect">
                      <a:avLst/>
                    </a:prstGeom>
                  </pic:spPr>
                </pic:pic>
              </a:graphicData>
            </a:graphic>
          </wp:inline>
        </w:drawing>
      </w:r>
    </w:p>
    <w:p w14:paraId="69CA4A85" w14:textId="77777777" w:rsidR="002716FE" w:rsidRPr="003F08C9" w:rsidRDefault="001D3C70" w:rsidP="004304E5">
      <w:pPr>
        <w:pStyle w:val="Caption"/>
        <w:jc w:val="left"/>
        <w:rPr>
          <w:color w:val="000000" w:themeColor="text1"/>
        </w:rPr>
      </w:pPr>
      <w:bookmarkStart w:id="114" w:name="Figure_016"/>
      <w:r>
        <w:rPr>
          <w:color w:val="000000" w:themeColor="text1"/>
        </w:rPr>
        <w:t>Figure 16: Gantt chart</w:t>
      </w:r>
      <w:bookmarkEnd w:id="114"/>
    </w:p>
    <w:p w14:paraId="1099CA9A" w14:textId="77777777" w:rsidR="002716FE" w:rsidRPr="003F08C9" w:rsidRDefault="005F2240">
      <w:pPr>
        <w:pStyle w:val="Heading1"/>
        <w:ind w:left="417"/>
      </w:pPr>
      <w:bookmarkStart w:id="115" w:name="_Toc239973827"/>
      <w:r w:rsidRPr="003F08C9">
        <w:t>References</w:t>
      </w:r>
      <w:bookmarkEnd w:id="115"/>
    </w:p>
    <w:p w14:paraId="76FE3A34"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 World Wide Web Consortium, “Web Content Accessibility Guidelines (WCAG) 2.1,” W3C Recommendation, 2025.  </w:t>
      </w:r>
    </w:p>
    <w:p w14:paraId="120BC8F1"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[2] W3C Web Accessibility Initiative, “WCAG 2 Overview,” W3C.  </w:t>
      </w:r>
    </w:p>
    <w:p w14:paraId="69287654"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[3] European Parliament and Council of the European Union, “Regulation (EU) 2016/679, General Data Protection Regulation,” EUR-Lex, 2016.</w:t>
      </w:r>
    </w:p>
    <w:p w14:paraId="505057DF"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[4] ISO/IEC/IEEE, “ISO/IEC/IEEE 29148:2011 — Systems and software engineering — Life cycle processes — Requirements engineering,” ISO, 2011.</w:t>
      </w:r>
    </w:p>
    <w:p w14:paraId="3547DA4F"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[5] ISO/IEC, “ISO/IEC 25010:2011 — Systems and software engineering — Systems and software Quality Requirements and Evaluation (</w:t>
      </w:r>
      <w:proofErr w:type="spellStart"/>
      <w:r w:rsidRPr="003F08C9">
        <w:rPr>
          <w:rFonts w:ascii="Arial" w:hAnsi="Arial" w:cs="Arial"/>
          <w:sz w:val="20"/>
          <w:szCs w:val="20"/>
        </w:rPr>
        <w:t>SQuaRE</w:t>
      </w:r>
      <w:proofErr w:type="spellEnd"/>
      <w:r w:rsidRPr="003F08C9">
        <w:rPr>
          <w:rFonts w:ascii="Arial" w:hAnsi="Arial" w:cs="Arial"/>
          <w:sz w:val="20"/>
          <w:szCs w:val="20"/>
        </w:rPr>
        <w:t>) — System and software quality models,” ISO, 2011.</w:t>
      </w:r>
    </w:p>
    <w:p w14:paraId="208EC971"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[6] OWASP Foundation, “OWASP Web Security Testing Guide.”  </w:t>
      </w:r>
    </w:p>
    <w:p w14:paraId="20D2A522"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[7] Symfony, “Security,” Symfony Documentation.  </w:t>
      </w:r>
    </w:p>
    <w:p w14:paraId="4C15BBDA"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[8] Symfony, “Symfony Documentation.”  </w:t>
      </w:r>
    </w:p>
    <w:p w14:paraId="78D4845E"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[9] React, “Accessibility,” React Documentation.</w:t>
      </w:r>
    </w:p>
    <w:p w14:paraId="0BE6F2C0"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[10] OpenAI, “Structured model outputs,” OpenAI API Documentation.  </w:t>
      </w:r>
    </w:p>
    <w:p w14:paraId="35FB791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[11] OpenAI, “Introducing Structured Outputs in the API,” OpenAI, 2024.  </w:t>
      </w:r>
    </w:p>
    <w:p w14:paraId="0B61D3FC" w14:textId="77777777" w:rsidR="002716FE" w:rsidRPr="003F08C9" w:rsidRDefault="00CF2DD6" w:rsidP="004304E5">
      <w:pPr>
        <w:spacing w:before="100" w:beforeAutospacing="1" w:after="100" w:afterAutospacing="1"/>
        <w:rPr>
          <w:rFonts w:ascii="Arial" w:hAnsi="Arial" w:cs="Arial"/>
          <w:sz w:val="20"/>
          <w:szCs w:val="20"/>
        </w:rPr>
      </w:pPr>
      <w:r w:rsidRPr="003F08C9">
        <w:rPr>
          <w:rFonts w:ascii="Arial" w:hAnsi="Arial" w:cs="Arial"/>
          <w:sz w:val="20"/>
          <w:szCs w:val="20"/>
        </w:rPr>
        <w:lastRenderedPageBreak/>
        <w:t>[12] Université Saint-Joseph, Moodle platform.  </w:t>
      </w:r>
    </w:p>
    <w:p w14:paraId="430E0F7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[13] International Organization for Standardization, ISO 9241-110:2020 — Ergonomics of human-system interaction — Part 110: Interaction principles, 2020.</w:t>
      </w:r>
    </w:p>
    <w:p w14:paraId="0D74F6F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[14] Z. Mansour and C. Rizk, Inclusive Web Platform source code and technical documentation, GitHub, </w:t>
      </w:r>
      <w:r w:rsidR="003E40F9">
        <w:rPr>
          <w:rFonts w:ascii="Arial" w:hAnsi="Arial" w:cs="Arial"/>
          <w:sz w:val="20"/>
          <w:szCs w:val="20"/>
        </w:rPr>
        <w:t>branch staging-deployment</w:t>
      </w:r>
      <w:r w:rsidRPr="003F08C9">
        <w:rPr>
          <w:rFonts w:ascii="Arial" w:hAnsi="Arial" w:cs="Arial"/>
          <w:sz w:val="20"/>
          <w:szCs w:val="20"/>
        </w:rPr>
        <w:t>, 2026.</w:t>
      </w:r>
    </w:p>
    <w:p w14:paraId="5B324ECB" w14:textId="77777777" w:rsidR="003E40F9" w:rsidRDefault="003E40F9" w:rsidP="003E40F9">
      <w:r>
        <w:t>[15] Render, "Blueprint Specification," Render Documentation, 2026, https://render.com/docs/blueprint-spec.</w:t>
      </w:r>
    </w:p>
    <w:p w14:paraId="3405BA62" w14:textId="77777777" w:rsidR="003E40F9" w:rsidRDefault="003E40F9" w:rsidP="003E40F9">
      <w:r>
        <w:t>[16] Render, "Deploy for Free," Render Documentation, 2026, https://render.com/docs/free.</w:t>
      </w:r>
    </w:p>
    <w:p w14:paraId="5ACC0603" w14:textId="77777777" w:rsidR="003E40F9" w:rsidRDefault="003E40F9" w:rsidP="003E40F9">
      <w:r>
        <w:t xml:space="preserve">[17] </w:t>
      </w:r>
      <w:proofErr w:type="spellStart"/>
      <w:r>
        <w:t>Supabase</w:t>
      </w:r>
      <w:proofErr w:type="spellEnd"/>
      <w:r>
        <w:t xml:space="preserve">, "Database Connections" and "Storage," </w:t>
      </w:r>
      <w:proofErr w:type="spellStart"/>
      <w:r>
        <w:t>Supabase</w:t>
      </w:r>
      <w:proofErr w:type="spellEnd"/>
      <w:r>
        <w:t xml:space="preserve"> Documentation, 2026, https://supabase.com/docs.</w:t>
      </w:r>
    </w:p>
    <w:p w14:paraId="600F74B5" w14:textId="77777777" w:rsidR="003E40F9" w:rsidRDefault="003E40F9" w:rsidP="003E40F9">
      <w:r>
        <w:t>[18] Freedom Scientific, "JAWS Screen Reading Software," 2026, https://www.freedomscientific.com/products/software/jaws/.</w:t>
      </w:r>
    </w:p>
    <w:p w14:paraId="4BFD38DE" w14:textId="77777777" w:rsidR="002716FE" w:rsidRPr="003F08C9" w:rsidRDefault="005F2240">
      <w:pPr>
        <w:pStyle w:val="Heading1"/>
        <w:ind w:left="417"/>
      </w:pPr>
      <w:bookmarkStart w:id="116" w:name="_Toc239973828"/>
      <w:r w:rsidRPr="003F08C9">
        <w:t>Appendix A — System Architecture, Setup, and Operations</w:t>
      </w:r>
      <w:bookmarkEnd w:id="116"/>
    </w:p>
    <w:p w14:paraId="4C7B72D1" w14:textId="77777777" w:rsidR="00586036" w:rsidRDefault="00586036" w:rsidP="00586036">
      <w:pPr>
        <w:pStyle w:val="Heading2"/>
        <w:numPr>
          <w:ilvl w:val="0"/>
          <w:numId w:val="0"/>
        </w:numPr>
        <w:ind w:left="561" w:right="0"/>
        <w:rPr>
          <w:sz w:val="20"/>
          <w:szCs w:val="20"/>
        </w:rPr>
      </w:pPr>
    </w:p>
    <w:p w14:paraId="36F0916B" w14:textId="77777777" w:rsidR="002716FE" w:rsidRPr="003F08C9" w:rsidRDefault="005F2240">
      <w:pPr>
        <w:pStyle w:val="Heading2"/>
        <w:ind w:left="561" w:right="0"/>
        <w:rPr>
          <w:sz w:val="20"/>
          <w:szCs w:val="20"/>
        </w:rPr>
      </w:pPr>
      <w:bookmarkStart w:id="117" w:name="_Toc239973829"/>
      <w:r w:rsidRPr="003F08C9">
        <w:rPr>
          <w:sz w:val="20"/>
          <w:szCs w:val="20"/>
        </w:rPr>
        <w:t>Implemented Runtime Architecture</w:t>
      </w:r>
      <w:bookmarkEnd w:id="117"/>
    </w:p>
    <w:p w14:paraId="46079960"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The final prototype follows the selected layered modular architecture. React renders user experiences; Symfony remains the authoritative API, authorization, and business-workflow boundary; PostgreSQL stores confirmed records; Python services isolate deterministic scoring and AI/voice functions; and object storage separates private evidence from public assets. Docker Compose reproduces the local stack, while Render and </w:t>
      </w:r>
      <w:proofErr w:type="spellStart"/>
      <w:r>
        <w:rPr>
          <w:rFonts w:ascii="Arial" w:hAnsi="Arial" w:cs="Arial"/>
          <w:sz w:val="20"/>
          <w:szCs w:val="20"/>
        </w:rPr>
        <w:t>Supabase</w:t>
      </w:r>
      <w:proofErr w:type="spellEnd"/>
      <w:r>
        <w:rPr>
          <w:rFonts w:ascii="Arial" w:hAnsi="Arial" w:cs="Arial"/>
          <w:sz w:val="20"/>
          <w:szCs w:val="20"/>
        </w:rPr>
        <w:t xml:space="preserve"> provide the staging topology.</w:t>
      </w:r>
    </w:p>
    <w:p w14:paraId="2C93DA1C" w14:textId="77777777" w:rsidR="002716FE" w:rsidRPr="003F08C9" w:rsidRDefault="001D3C70" w:rsidP="004304E5">
      <w:pPr>
        <w:pStyle w:val="Caption"/>
        <w:jc w:val="left"/>
        <w:rPr>
          <w:color w:val="000000" w:themeColor="text1"/>
        </w:rPr>
      </w:pPr>
      <w:bookmarkStart w:id="118" w:name="Table_005"/>
      <w:r>
        <w:rPr>
          <w:color w:val="000000" w:themeColor="text1"/>
        </w:rPr>
        <w:t>Table 5: Runtime services and local endpoints</w:t>
      </w:r>
      <w:bookmarkEnd w:id="118"/>
    </w:p>
    <w:tbl>
      <w:tblPr>
        <w:tblW w:w="0" w:type="auto"/>
        <w:tblLook w:val="04A0" w:firstRow="1" w:lastRow="0" w:firstColumn="1" w:lastColumn="0" w:noHBand="0" w:noVBand="1"/>
      </w:tblPr>
      <w:tblGrid>
        <w:gridCol w:w="1685"/>
        <w:gridCol w:w="1496"/>
        <w:gridCol w:w="2563"/>
        <w:gridCol w:w="3076"/>
      </w:tblGrid>
      <w:tr w:rsidR="00EE5BDE" w:rsidRPr="003F08C9" w14:paraId="5E56C4F1" w14:textId="77777777" w:rsidTr="004F75F2">
        <w:tc>
          <w:tcPr>
            <w:tcW w:w="1685" w:type="dxa"/>
            <w:shd w:val="clear" w:color="auto" w:fill="D9EAF7"/>
          </w:tcPr>
          <w:p w14:paraId="3F231CAB" w14:textId="77777777" w:rsidR="00EE5BDE" w:rsidRPr="003F08C9" w:rsidRDefault="00997951">
            <w:r w:rsidRPr="003F08C9">
              <w:rPr>
                <w:b/>
              </w:rPr>
              <w:t>Component</w:t>
            </w:r>
          </w:p>
        </w:tc>
        <w:tc>
          <w:tcPr>
            <w:tcW w:w="1496" w:type="dxa"/>
            <w:shd w:val="clear" w:color="auto" w:fill="D9EAF7"/>
          </w:tcPr>
          <w:p w14:paraId="410FA450" w14:textId="77777777" w:rsidR="00EE5BDE" w:rsidRPr="003F08C9" w:rsidRDefault="00997951">
            <w:r w:rsidRPr="003F08C9">
              <w:rPr>
                <w:b/>
              </w:rPr>
              <w:t>Technology</w:t>
            </w:r>
          </w:p>
        </w:tc>
        <w:tc>
          <w:tcPr>
            <w:tcW w:w="2563" w:type="dxa"/>
            <w:shd w:val="clear" w:color="auto" w:fill="D9EAF7"/>
          </w:tcPr>
          <w:p w14:paraId="101F62E3" w14:textId="77777777" w:rsidR="00EE5BDE" w:rsidRPr="003F08C9" w:rsidRDefault="00997951">
            <w:r w:rsidRPr="003F08C9">
              <w:rPr>
                <w:b/>
              </w:rPr>
              <w:t>Local endpoint</w:t>
            </w:r>
          </w:p>
        </w:tc>
        <w:tc>
          <w:tcPr>
            <w:tcW w:w="3076" w:type="dxa"/>
            <w:shd w:val="clear" w:color="auto" w:fill="D9EAF7"/>
          </w:tcPr>
          <w:p w14:paraId="1F215F6E" w14:textId="77777777" w:rsidR="00EE5BDE" w:rsidRPr="003F08C9" w:rsidRDefault="00997951">
            <w:r w:rsidRPr="003F08C9">
              <w:rPr>
                <w:b/>
              </w:rPr>
              <w:t>Responsibility</w:t>
            </w:r>
          </w:p>
        </w:tc>
      </w:tr>
      <w:tr w:rsidR="00EE5BDE" w:rsidRPr="003F08C9" w14:paraId="7173F495" w14:textId="77777777" w:rsidTr="004F75F2">
        <w:tc>
          <w:tcPr>
            <w:tcW w:w="1685" w:type="dxa"/>
          </w:tcPr>
          <w:p w14:paraId="41CE446B" w14:textId="77777777" w:rsidR="00EE5BDE" w:rsidRPr="003F08C9" w:rsidRDefault="00997951">
            <w:r w:rsidRPr="003F08C9">
              <w:t>Frontend</w:t>
            </w:r>
          </w:p>
        </w:tc>
        <w:tc>
          <w:tcPr>
            <w:tcW w:w="1496" w:type="dxa"/>
          </w:tcPr>
          <w:p w14:paraId="212381CF" w14:textId="77777777" w:rsidR="00EE5BDE" w:rsidRPr="003F08C9" w:rsidRDefault="00997951">
            <w:r w:rsidRPr="003F08C9">
              <w:t>React 19 and Vite</w:t>
            </w:r>
          </w:p>
        </w:tc>
        <w:tc>
          <w:tcPr>
            <w:tcW w:w="2563" w:type="dxa"/>
          </w:tcPr>
          <w:p w14:paraId="6A3799DE" w14:textId="77777777" w:rsidR="00EE5BDE" w:rsidRPr="003F08C9" w:rsidRDefault="00997951">
            <w:r w:rsidRPr="003F08C9">
              <w:t>http://localhost:5173</w:t>
            </w:r>
          </w:p>
        </w:tc>
        <w:tc>
          <w:tcPr>
            <w:tcW w:w="3076" w:type="dxa"/>
          </w:tcPr>
          <w:p w14:paraId="7216D846" w14:textId="77777777" w:rsidR="00EE5BDE" w:rsidRPr="003F08C9" w:rsidRDefault="00997951">
            <w:r w:rsidRPr="003F08C9">
              <w:t>Accessible public pages and candidate, employer, verifier, and administrator interfaces.</w:t>
            </w:r>
          </w:p>
        </w:tc>
      </w:tr>
      <w:tr w:rsidR="00EE5BDE" w:rsidRPr="003F08C9" w14:paraId="388AD2F0" w14:textId="77777777" w:rsidTr="004F75F2">
        <w:tc>
          <w:tcPr>
            <w:tcW w:w="1685" w:type="dxa"/>
          </w:tcPr>
          <w:p w14:paraId="087ADB6A" w14:textId="77777777" w:rsidR="00EE5BDE" w:rsidRPr="003F08C9" w:rsidRDefault="00997951">
            <w:r w:rsidRPr="003F08C9">
              <w:t>Backend API</w:t>
            </w:r>
          </w:p>
        </w:tc>
        <w:tc>
          <w:tcPr>
            <w:tcW w:w="1496" w:type="dxa"/>
          </w:tcPr>
          <w:p w14:paraId="6C40188B" w14:textId="77777777" w:rsidR="00EE5BDE" w:rsidRPr="003F08C9" w:rsidRDefault="00997951">
            <w:r w:rsidRPr="003F08C9">
              <w:t>Symfony and PHP</w:t>
            </w:r>
          </w:p>
        </w:tc>
        <w:tc>
          <w:tcPr>
            <w:tcW w:w="2563" w:type="dxa"/>
          </w:tcPr>
          <w:p w14:paraId="71FA7EAF" w14:textId="77777777" w:rsidR="00EE5BDE" w:rsidRPr="003F08C9" w:rsidRDefault="00997951">
            <w:r w:rsidRPr="003F08C9">
              <w:t>http://localhost:8081/api</w:t>
            </w:r>
          </w:p>
        </w:tc>
        <w:tc>
          <w:tcPr>
            <w:tcW w:w="3076" w:type="dxa"/>
          </w:tcPr>
          <w:p w14:paraId="31DAF8E2" w14:textId="77777777" w:rsidR="00EE5BDE" w:rsidRPr="003F08C9" w:rsidRDefault="00997951">
            <w:r w:rsidRPr="003F08C9">
              <w:t>Authentication, authorization, persistence, business workflows, file access, mail, and service orchestration.</w:t>
            </w:r>
          </w:p>
        </w:tc>
      </w:tr>
      <w:tr w:rsidR="00EE5BDE" w:rsidRPr="003F08C9" w14:paraId="7D5BE75F" w14:textId="77777777" w:rsidTr="004F75F2">
        <w:tc>
          <w:tcPr>
            <w:tcW w:w="1685" w:type="dxa"/>
          </w:tcPr>
          <w:p w14:paraId="40CB1D0D" w14:textId="77777777" w:rsidR="00EE5BDE" w:rsidRPr="003F08C9" w:rsidRDefault="00997951">
            <w:r w:rsidRPr="003F08C9">
              <w:t>Database</w:t>
            </w:r>
          </w:p>
        </w:tc>
        <w:tc>
          <w:tcPr>
            <w:tcW w:w="1496" w:type="dxa"/>
          </w:tcPr>
          <w:p w14:paraId="4B2649B9" w14:textId="77777777" w:rsidR="00EE5BDE" w:rsidRPr="003F08C9" w:rsidRDefault="00997951">
            <w:r w:rsidRPr="003F08C9">
              <w:t>PostgreSQL 16</w:t>
            </w:r>
          </w:p>
        </w:tc>
        <w:tc>
          <w:tcPr>
            <w:tcW w:w="2563" w:type="dxa"/>
          </w:tcPr>
          <w:p w14:paraId="16E71B6C" w14:textId="77777777" w:rsidR="00EE5BDE" w:rsidRPr="003F08C9" w:rsidRDefault="00997951">
            <w:r w:rsidRPr="003F08C9">
              <w:t>Docker internal service</w:t>
            </w:r>
          </w:p>
        </w:tc>
        <w:tc>
          <w:tcPr>
            <w:tcW w:w="3076" w:type="dxa"/>
          </w:tcPr>
          <w:p w14:paraId="3B13B036" w14:textId="77777777" w:rsidR="00EE5BDE" w:rsidRPr="003F08C9" w:rsidRDefault="00997951">
            <w:r w:rsidRPr="003F08C9">
              <w:t>Authoritative accounts, profiles, jobs, tasks, assessments, applications, outcomes, consents, and audits.</w:t>
            </w:r>
          </w:p>
        </w:tc>
      </w:tr>
      <w:tr w:rsidR="00EE5BDE" w:rsidRPr="003F08C9" w14:paraId="325E9022" w14:textId="77777777" w:rsidTr="004F75F2">
        <w:tc>
          <w:tcPr>
            <w:tcW w:w="1685" w:type="dxa"/>
          </w:tcPr>
          <w:p w14:paraId="49C82CF5" w14:textId="77777777" w:rsidR="00EE5BDE" w:rsidRPr="003F08C9" w:rsidRDefault="00997951">
            <w:r w:rsidRPr="003F08C9">
              <w:t>Scoring service</w:t>
            </w:r>
          </w:p>
        </w:tc>
        <w:tc>
          <w:tcPr>
            <w:tcW w:w="1496" w:type="dxa"/>
          </w:tcPr>
          <w:p w14:paraId="1F71A02D" w14:textId="77777777" w:rsidR="00EE5BDE" w:rsidRPr="003F08C9" w:rsidRDefault="00997951">
            <w:r w:rsidRPr="003F08C9">
              <w:t>Python HTTP service</w:t>
            </w:r>
          </w:p>
        </w:tc>
        <w:tc>
          <w:tcPr>
            <w:tcW w:w="2563" w:type="dxa"/>
          </w:tcPr>
          <w:p w14:paraId="651AAAC6" w14:textId="77777777" w:rsidR="00EE5BDE" w:rsidRPr="003F08C9" w:rsidRDefault="00997951">
            <w:r w:rsidRPr="003F08C9">
              <w:t>http://localhost:5001</w:t>
            </w:r>
          </w:p>
        </w:tc>
        <w:tc>
          <w:tcPr>
            <w:tcW w:w="3076" w:type="dxa"/>
          </w:tcPr>
          <w:p w14:paraId="4B165242" w14:textId="77777777" w:rsidR="00EE5BDE" w:rsidRPr="003F08C9" w:rsidRDefault="00997951">
            <w:r w:rsidRPr="003F08C9">
              <w:t>Deterministic task-level eligibility, compatibility, explanation, and ranking.</w:t>
            </w:r>
          </w:p>
        </w:tc>
      </w:tr>
      <w:tr w:rsidR="00EE5BDE" w:rsidRPr="003F08C9" w14:paraId="3002301C" w14:textId="77777777" w:rsidTr="004F75F2">
        <w:tc>
          <w:tcPr>
            <w:tcW w:w="1685" w:type="dxa"/>
          </w:tcPr>
          <w:p w14:paraId="70CC403D" w14:textId="77777777" w:rsidR="00EE5BDE" w:rsidRPr="003F08C9" w:rsidRDefault="00997951">
            <w:r w:rsidRPr="003F08C9">
              <w:lastRenderedPageBreak/>
              <w:t>AI and voice service</w:t>
            </w:r>
          </w:p>
        </w:tc>
        <w:tc>
          <w:tcPr>
            <w:tcW w:w="1496" w:type="dxa"/>
          </w:tcPr>
          <w:p w14:paraId="66C966D5" w14:textId="77777777" w:rsidR="00EE5BDE" w:rsidRPr="003F08C9" w:rsidRDefault="00997951">
            <w:r w:rsidRPr="003F08C9">
              <w:t>Python/Flask and OpenAI adapters</w:t>
            </w:r>
          </w:p>
        </w:tc>
        <w:tc>
          <w:tcPr>
            <w:tcW w:w="2563" w:type="dxa"/>
          </w:tcPr>
          <w:p w14:paraId="577AF130" w14:textId="77777777" w:rsidR="00EE5BDE" w:rsidRPr="003F08C9" w:rsidRDefault="00997951">
            <w:r w:rsidRPr="003F08C9">
              <w:t>http://localhost:5002</w:t>
            </w:r>
          </w:p>
        </w:tc>
        <w:tc>
          <w:tcPr>
            <w:tcW w:w="3076" w:type="dxa"/>
          </w:tcPr>
          <w:p w14:paraId="2283A94A" w14:textId="77777777" w:rsidR="00EE5BDE" w:rsidRPr="003F08C9" w:rsidRDefault="00997951">
            <w:r w:rsidRPr="003F08C9">
              <w:t>Speech transcription, bounded voice interpretation, speech feedback, and protected profile extraction.</w:t>
            </w:r>
          </w:p>
        </w:tc>
      </w:tr>
      <w:tr w:rsidR="00EE5BDE" w:rsidRPr="003F08C9" w14:paraId="4AAFFA51" w14:textId="77777777" w:rsidTr="004F75F2">
        <w:tc>
          <w:tcPr>
            <w:tcW w:w="1685" w:type="dxa"/>
          </w:tcPr>
          <w:p w14:paraId="5EFC6CCD" w14:textId="77777777" w:rsidR="00EE5BDE" w:rsidRPr="003F08C9" w:rsidRDefault="00997951">
            <w:r w:rsidRPr="003F08C9">
              <w:t>Private storage</w:t>
            </w:r>
          </w:p>
        </w:tc>
        <w:tc>
          <w:tcPr>
            <w:tcW w:w="1496" w:type="dxa"/>
          </w:tcPr>
          <w:p w14:paraId="14E6CB05" w14:textId="77777777" w:rsidR="00EE5BDE" w:rsidRPr="003F08C9" w:rsidRDefault="00997951">
            <w:r w:rsidRPr="003F08C9">
              <w:t>Symfony var volume</w:t>
            </w:r>
          </w:p>
        </w:tc>
        <w:tc>
          <w:tcPr>
            <w:tcW w:w="2563" w:type="dxa"/>
          </w:tcPr>
          <w:p w14:paraId="75072A6C" w14:textId="77777777" w:rsidR="00EE5BDE" w:rsidRPr="003F08C9" w:rsidRDefault="00997951">
            <w:r w:rsidRPr="003F08C9">
              <w:t>Not publicly routed</w:t>
            </w:r>
          </w:p>
        </w:tc>
        <w:tc>
          <w:tcPr>
            <w:tcW w:w="3076" w:type="dxa"/>
          </w:tcPr>
          <w:p w14:paraId="2EF36680" w14:textId="77777777" w:rsidR="00EE5BDE" w:rsidRPr="003F08C9" w:rsidRDefault="00997951">
            <w:r w:rsidRPr="003F08C9">
              <w:t>Disability cards and optional application files with authenticated access and retention controls.</w:t>
            </w:r>
          </w:p>
        </w:tc>
      </w:tr>
    </w:tbl>
    <w:p w14:paraId="5C22C9A5" w14:textId="77777777" w:rsidR="002716FE" w:rsidRPr="003F08C9" w:rsidRDefault="005F2240">
      <w:pPr>
        <w:pStyle w:val="Heading2"/>
        <w:ind w:left="561" w:right="0"/>
        <w:rPr>
          <w:sz w:val="20"/>
          <w:szCs w:val="20"/>
        </w:rPr>
      </w:pPr>
      <w:bookmarkStart w:id="119" w:name="_Toc239973830"/>
      <w:r w:rsidRPr="003F08C9">
        <w:rPr>
          <w:sz w:val="20"/>
          <w:szCs w:val="20"/>
        </w:rPr>
        <w:t>Prerequisites and First-Time Setup</w:t>
      </w:r>
      <w:bookmarkEnd w:id="119"/>
    </w:p>
    <w:p w14:paraId="3D9E9F1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Required development software is Git, Docker Desktop with Docker Compose, Node.js with </w:t>
      </w:r>
      <w:proofErr w:type="spellStart"/>
      <w:r w:rsidRPr="003F08C9">
        <w:rPr>
          <w:rFonts w:ascii="Arial" w:hAnsi="Arial" w:cs="Arial"/>
          <w:sz w:val="20"/>
          <w:szCs w:val="20"/>
        </w:rPr>
        <w:t>npm</w:t>
      </w:r>
      <w:proofErr w:type="spellEnd"/>
      <w:r w:rsidRPr="003F08C9">
        <w:rPr>
          <w:rFonts w:ascii="Arial" w:hAnsi="Arial" w:cs="Arial"/>
          <w:sz w:val="20"/>
          <w:szCs w:val="20"/>
        </w:rPr>
        <w:t>, and a recent browser. The repository should be cloned, the backend environment files should be prepared from their examples, and strong local values should be supplied for JWT, database, profile-AI, mail, and OpenAI configuration. Real secrets must never be committed or exposed through Vite variables.</w:t>
      </w:r>
    </w:p>
    <w:p w14:paraId="0949777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Backend startup command: cd backend; docker compose up -d --build. First initialization then runs composer install, JWT key generation, Doctrine migrations, and—only for controlled development—fixtures. Fixture loading purges and recreates demonstration data; it must never be used against valuable or production records.</w:t>
      </w:r>
    </w:p>
    <w:p w14:paraId="6278E8B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Frontend startup command: cd frontend; npm.cmd install when dependencies are absent, followed by npm.cmd run dev -- --host 0.0.0.0. The host option allows testing from another device on the same trusted local network. Frontend API and voice base addresses must use the development computer LAN address rather than 127.0.0.1 when a phone is the client.</w:t>
      </w:r>
    </w:p>
    <w:p w14:paraId="5384C88A" w14:textId="77777777" w:rsidR="002716FE" w:rsidRPr="003F08C9" w:rsidRDefault="005F2240">
      <w:pPr>
        <w:pStyle w:val="Heading2"/>
        <w:ind w:left="561" w:right="0"/>
        <w:rPr>
          <w:sz w:val="20"/>
          <w:szCs w:val="20"/>
        </w:rPr>
      </w:pPr>
      <w:bookmarkStart w:id="120" w:name="_Toc239973831"/>
      <w:r w:rsidRPr="003F08C9">
        <w:rPr>
          <w:sz w:val="20"/>
          <w:szCs w:val="20"/>
        </w:rPr>
        <w:t>Daily Operation, Validation, and Troubleshooting</w:t>
      </w:r>
      <w:bookmarkEnd w:id="120"/>
    </w:p>
    <w:p w14:paraId="280E2CFA"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Daily startup uses docker compose up -d in backend and npm.cmd run dev in frontend. docker compose </w:t>
      </w:r>
      <w:proofErr w:type="spellStart"/>
      <w:r w:rsidRPr="003F08C9">
        <w:rPr>
          <w:rFonts w:ascii="Arial" w:hAnsi="Arial" w:cs="Arial"/>
          <w:sz w:val="20"/>
          <w:szCs w:val="20"/>
        </w:rPr>
        <w:t>ps</w:t>
      </w:r>
      <w:proofErr w:type="spellEnd"/>
      <w:r w:rsidRPr="003F08C9">
        <w:rPr>
          <w:rFonts w:ascii="Arial" w:hAnsi="Arial" w:cs="Arial"/>
          <w:sz w:val="20"/>
          <w:szCs w:val="20"/>
        </w:rPr>
        <w:t xml:space="preserve"> and service health endpoints confirm readiness. Logs are inspected with docker compose logs --tail 100 or docker compose logs -f followed by </w:t>
      </w:r>
      <w:proofErr w:type="spellStart"/>
      <w:r w:rsidRPr="003F08C9">
        <w:rPr>
          <w:rFonts w:ascii="Arial" w:hAnsi="Arial" w:cs="Arial"/>
          <w:sz w:val="20"/>
          <w:szCs w:val="20"/>
        </w:rPr>
        <w:t>php</w:t>
      </w:r>
      <w:proofErr w:type="spellEnd"/>
      <w:r w:rsidRPr="003F08C9">
        <w:rPr>
          <w:rFonts w:ascii="Arial" w:hAnsi="Arial" w:cs="Arial"/>
          <w:sz w:val="20"/>
          <w:szCs w:val="20"/>
        </w:rPr>
        <w:t>, database, scoring-engine, or voice-navigation.</w:t>
      </w:r>
    </w:p>
    <w:p w14:paraId="42E03A4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Database changes require a versioned Doctrine migration followed by docker compose exec </w:t>
      </w:r>
      <w:proofErr w:type="spellStart"/>
      <w:r w:rsidRPr="003F08C9">
        <w:rPr>
          <w:rFonts w:ascii="Arial" w:hAnsi="Arial" w:cs="Arial"/>
          <w:sz w:val="20"/>
          <w:szCs w:val="20"/>
        </w:rPr>
        <w:t>php</w:t>
      </w:r>
      <w:proofErr w:type="spellEnd"/>
      <w:r w:rsidRPr="003F08C9">
        <w:rPr>
          <w:rFonts w:ascii="Arial" w:hAnsi="Arial" w:cs="Arial"/>
          <w:sz w:val="20"/>
          <w:szCs w:val="20"/>
        </w:rPr>
        <w:t xml:space="preserve"> </w:t>
      </w:r>
      <w:proofErr w:type="spellStart"/>
      <w:r w:rsidRPr="003F08C9">
        <w:rPr>
          <w:rFonts w:ascii="Arial" w:hAnsi="Arial" w:cs="Arial"/>
          <w:sz w:val="20"/>
          <w:szCs w:val="20"/>
        </w:rPr>
        <w:t>php</w:t>
      </w:r>
      <w:proofErr w:type="spellEnd"/>
      <w:r w:rsidRPr="003F08C9">
        <w:rPr>
          <w:rFonts w:ascii="Arial" w:hAnsi="Arial" w:cs="Arial"/>
          <w:sz w:val="20"/>
          <w:szCs w:val="20"/>
        </w:rPr>
        <w:t xml:space="preserve"> bin/console </w:t>
      </w:r>
      <w:proofErr w:type="spellStart"/>
      <w:r w:rsidRPr="003F08C9">
        <w:rPr>
          <w:rFonts w:ascii="Arial" w:hAnsi="Arial" w:cs="Arial"/>
          <w:sz w:val="20"/>
          <w:szCs w:val="20"/>
        </w:rPr>
        <w:t>doctrine:migrations:migrate</w:t>
      </w:r>
      <w:proofErr w:type="spellEnd"/>
      <w:r w:rsidRPr="003F08C9">
        <w:rPr>
          <w:rFonts w:ascii="Arial" w:hAnsi="Arial" w:cs="Arial"/>
          <w:sz w:val="20"/>
          <w:szCs w:val="20"/>
        </w:rPr>
        <w:t xml:space="preserve"> --no-interaction and </w:t>
      </w:r>
      <w:proofErr w:type="spellStart"/>
      <w:r w:rsidRPr="003F08C9">
        <w:rPr>
          <w:rFonts w:ascii="Arial" w:hAnsi="Arial" w:cs="Arial"/>
          <w:sz w:val="20"/>
          <w:szCs w:val="20"/>
        </w:rPr>
        <w:t>doctrine:schema:validate</w:t>
      </w:r>
      <w:proofErr w:type="spellEnd"/>
      <w:r w:rsidRPr="003F08C9">
        <w:rPr>
          <w:rFonts w:ascii="Arial" w:hAnsi="Arial" w:cs="Arial"/>
          <w:sz w:val="20"/>
          <w:szCs w:val="20"/>
        </w:rPr>
        <w:t xml:space="preserve">. Backend source is bind-mounted, but container rebuild or recreation is required after </w:t>
      </w:r>
      <w:proofErr w:type="spellStart"/>
      <w:r w:rsidRPr="003F08C9">
        <w:rPr>
          <w:rFonts w:ascii="Arial" w:hAnsi="Arial" w:cs="Arial"/>
          <w:sz w:val="20"/>
          <w:szCs w:val="20"/>
        </w:rPr>
        <w:t>Dockerfile</w:t>
      </w:r>
      <w:proofErr w:type="spellEnd"/>
      <w:r w:rsidRPr="003F08C9">
        <w:rPr>
          <w:rFonts w:ascii="Arial" w:hAnsi="Arial" w:cs="Arial"/>
          <w:sz w:val="20"/>
          <w:szCs w:val="20"/>
        </w:rPr>
        <w:t>, dependency, or environment changes. PostgreSQL data persists in a named volume unless docker compose down -v is deliberately executed.</w:t>
      </w:r>
    </w:p>
    <w:p w14:paraId="2F2980C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standard verification sequence includes Symfony configuration/schema checks, scoring unit tests, voice unit tests, frontend build and </w:t>
      </w:r>
      <w:proofErr w:type="spellStart"/>
      <w:r w:rsidRPr="003F08C9">
        <w:rPr>
          <w:rFonts w:ascii="Arial" w:hAnsi="Arial" w:cs="Arial"/>
          <w:sz w:val="20"/>
          <w:szCs w:val="20"/>
        </w:rPr>
        <w:t>ESLint</w:t>
      </w:r>
      <w:proofErr w:type="spellEnd"/>
      <w:r w:rsidRPr="003F08C9">
        <w:rPr>
          <w:rFonts w:ascii="Arial" w:hAnsi="Arial" w:cs="Arial"/>
          <w:sz w:val="20"/>
          <w:szCs w:val="20"/>
        </w:rPr>
        <w:t>, API integration, browser E2E, performance budgets, the security route audit, and the documented WCAG browser/manual matrix. Common failures are diagnosed by checking the current directory, container state, port mapping, CORS origin, migrations, dependencies, fixture credentials, service health, and environment configuration in that order.</w:t>
      </w:r>
    </w:p>
    <w:p w14:paraId="663D2B5A" w14:textId="77777777" w:rsidR="002716FE" w:rsidRDefault="005F2240">
      <w:pPr>
        <w:pStyle w:val="Heading1"/>
        <w:ind w:left="417"/>
      </w:pPr>
      <w:bookmarkStart w:id="121" w:name="_Toc239973832"/>
      <w:r w:rsidRPr="003F08C9">
        <w:t>Appendix B — Authentication, Candidate Verification, Security, and Privacy</w:t>
      </w:r>
      <w:bookmarkEnd w:id="121"/>
    </w:p>
    <w:p w14:paraId="53B50139" w14:textId="77777777" w:rsidR="003F08C9" w:rsidRPr="003F08C9" w:rsidRDefault="003F08C9" w:rsidP="003F08C9"/>
    <w:p w14:paraId="61FCC644" w14:textId="77777777" w:rsidR="002716FE" w:rsidRPr="003F08C9" w:rsidRDefault="005F2240">
      <w:pPr>
        <w:pStyle w:val="Heading2"/>
        <w:ind w:left="561" w:right="0"/>
        <w:rPr>
          <w:sz w:val="20"/>
          <w:szCs w:val="20"/>
        </w:rPr>
      </w:pPr>
      <w:bookmarkStart w:id="122" w:name="_Toc239973833"/>
      <w:r w:rsidRPr="003F08C9">
        <w:rPr>
          <w:sz w:val="20"/>
          <w:szCs w:val="20"/>
        </w:rPr>
        <w:lastRenderedPageBreak/>
        <w:t>Authentication and Authorization Model</w:t>
      </w:r>
      <w:bookmarkEnd w:id="122"/>
    </w:p>
    <w:p w14:paraId="394F016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Public registration creates candidate or employer accounts only. Administrator and verifier authority is assigned internally. Symfony authenticates protected API calls before controllers run. Route groups require ROLE_CANDIDATE, ROLE_EMPLOYER, ROLE_VERIFIER, or ROLE_ADMIN as appropriate; administrators inherit verifier API oversight but do not enter the verifier frontend route. Public exceptions are limited to registration, login, email verification, password recovery, published jobs, public job definitions, documentation, and CORS preflight.</w:t>
      </w:r>
    </w:p>
    <w:p w14:paraId="26F4EEE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Frontend route protection does not trust decoded browser claims. Before a dashboard renders, the application calls the protected session endpoint and compares the server-confirmed role with the requested route. Validation repeats periodically and when focus returns to the browser. Tokens use </w:t>
      </w:r>
      <w:proofErr w:type="spellStart"/>
      <w:r w:rsidRPr="003F08C9">
        <w:rPr>
          <w:rFonts w:ascii="Arial" w:hAnsi="Arial" w:cs="Arial"/>
          <w:sz w:val="20"/>
          <w:szCs w:val="20"/>
        </w:rPr>
        <w:t>sessionStorage</w:t>
      </w:r>
      <w:proofErr w:type="spellEnd"/>
      <w:r w:rsidRPr="003F08C9">
        <w:rPr>
          <w:rFonts w:ascii="Arial" w:hAnsi="Arial" w:cs="Arial"/>
          <w:sz w:val="20"/>
          <w:szCs w:val="20"/>
        </w:rPr>
        <w:t xml:space="preserve"> rather than persistent </w:t>
      </w:r>
      <w:proofErr w:type="spellStart"/>
      <w:r w:rsidRPr="003F08C9">
        <w:rPr>
          <w:rFonts w:ascii="Arial" w:hAnsi="Arial" w:cs="Arial"/>
          <w:sz w:val="20"/>
          <w:szCs w:val="20"/>
        </w:rPr>
        <w:t>localStorage</w:t>
      </w:r>
      <w:proofErr w:type="spellEnd"/>
      <w:r w:rsidRPr="003F08C9">
        <w:rPr>
          <w:rFonts w:ascii="Arial" w:hAnsi="Arial" w:cs="Arial"/>
          <w:sz w:val="20"/>
          <w:szCs w:val="20"/>
        </w:rPr>
        <w:t xml:space="preserve"> and are never placed in protected document URLs.</w:t>
      </w:r>
    </w:p>
    <w:p w14:paraId="1D7E201C" w14:textId="77777777" w:rsidR="002716FE" w:rsidRPr="003F08C9" w:rsidRDefault="005F2240">
      <w:pPr>
        <w:pStyle w:val="Heading2"/>
        <w:ind w:left="561" w:right="0"/>
        <w:rPr>
          <w:sz w:val="20"/>
          <w:szCs w:val="20"/>
        </w:rPr>
      </w:pPr>
      <w:bookmarkStart w:id="123" w:name="_Toc239973834"/>
      <w:r w:rsidRPr="003F08C9">
        <w:rPr>
          <w:sz w:val="20"/>
          <w:szCs w:val="20"/>
        </w:rPr>
        <w:t>Candidate Eligibility Verification</w:t>
      </w:r>
      <w:bookmarkEnd w:id="123"/>
    </w:p>
    <w:p w14:paraId="0AA2A63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Candidate access uses two independent gates: ownership of the registered email address and approval of an uploaded disability card by an authorized verifier. Candidate registration requires a PDF, JPEG, or PNG document up to 5 MB and explicit consent to verification processing. The two decisions may occur in either order, but a new candidate cannot sign in until both pass. Employer registration requires email verification but no disability document.</w:t>
      </w:r>
    </w:p>
    <w:p w14:paraId="1CD06AB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verifier dashboard lists pending, approved, rejected, or all requests; presents email-verification status; opens or downloads the protected file through an authenticated request; records approval or rejection with reviewer identity, note, and timestamp; and requires a clear reason for rejection. Email notification failure does not roll back the saved decision and is reported separately.</w:t>
      </w:r>
    </w:p>
    <w:p w14:paraId="029AF8A7" w14:textId="77777777" w:rsidR="002716FE" w:rsidRPr="003F08C9" w:rsidRDefault="005F2240">
      <w:pPr>
        <w:pStyle w:val="Heading2"/>
        <w:ind w:left="561" w:right="0"/>
        <w:rPr>
          <w:sz w:val="20"/>
          <w:szCs w:val="20"/>
        </w:rPr>
      </w:pPr>
      <w:bookmarkStart w:id="124" w:name="_Toc239973835"/>
      <w:r w:rsidRPr="003F08C9">
        <w:rPr>
          <w:sz w:val="20"/>
          <w:szCs w:val="20"/>
        </w:rPr>
        <w:t>Private Storage, Consent, and Candidate Rights</w:t>
      </w:r>
      <w:bookmarkEnd w:id="124"/>
    </w:p>
    <w:p w14:paraId="0E41D00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Disability cards and optional application documents use cryptographically random stored names below backend/var/private. Server-detected MIME type—not filename extension—controls acceptance. Empty or oversized files are rejected. Authorized responses use private, no-store caching and X-Content-Type-Options: </w:t>
      </w:r>
      <w:proofErr w:type="spellStart"/>
      <w:r w:rsidRPr="003F08C9">
        <w:rPr>
          <w:rFonts w:ascii="Arial" w:hAnsi="Arial" w:cs="Arial"/>
          <w:sz w:val="20"/>
          <w:szCs w:val="20"/>
        </w:rPr>
        <w:t>nosniff</w:t>
      </w:r>
      <w:proofErr w:type="spellEnd"/>
      <w:r w:rsidRPr="003F08C9">
        <w:rPr>
          <w:rFonts w:ascii="Arial" w:hAnsi="Arial" w:cs="Arial"/>
          <w:sz w:val="20"/>
          <w:szCs w:val="20"/>
        </w:rPr>
        <w:t>. Every card view or download records actor, action, request, and timestamp.</w:t>
      </w:r>
    </w:p>
    <w:p w14:paraId="0DD72AB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 verification decision schedules the source card for deletion after 30 days while retaining the status and audit record. The purge command must run at least daily. Candidate account deletion removes associated private card and application files before database records are removed.</w:t>
      </w:r>
    </w:p>
    <w:p w14:paraId="128F5EF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candidate Privacy &amp; data dashboard explains stored categories and consent history and provides JSON export, withdrawal of future AI analysis consent, and password-confirmed account deletion. These controls support data minimization, purpose limitation, transparency, retention, access control, portability, consent withdrawal, and erasure; they do not independently prove compliance with every privacy law.</w:t>
      </w:r>
    </w:p>
    <w:p w14:paraId="213BF0F2" w14:textId="77777777" w:rsidR="002716FE" w:rsidRPr="003F08C9" w:rsidRDefault="001D3C70" w:rsidP="004304E5">
      <w:pPr>
        <w:pStyle w:val="Caption"/>
        <w:jc w:val="left"/>
        <w:rPr>
          <w:color w:val="000000" w:themeColor="text1"/>
        </w:rPr>
      </w:pPr>
      <w:bookmarkStart w:id="125" w:name="Table_006"/>
      <w:r>
        <w:rPr>
          <w:color w:val="000000" w:themeColor="text1"/>
        </w:rPr>
        <w:t>Table 6: Security and privacy control summary</w:t>
      </w:r>
      <w:bookmarkEnd w:id="125"/>
    </w:p>
    <w:tbl>
      <w:tblPr>
        <w:tblStyle w:val="TableGrid"/>
        <w:tblW w:w="0" w:type="auto"/>
        <w:tblLook w:val="04A0" w:firstRow="1" w:lastRow="0" w:firstColumn="1" w:lastColumn="0" w:noHBand="0" w:noVBand="1"/>
      </w:tblPr>
      <w:tblGrid>
        <w:gridCol w:w="1692"/>
        <w:gridCol w:w="1763"/>
        <w:gridCol w:w="2362"/>
        <w:gridCol w:w="2993"/>
      </w:tblGrid>
      <w:tr w:rsidR="00EE5BDE" w:rsidRPr="003F08C9" w14:paraId="685572C5" w14:textId="77777777" w:rsidTr="003F08C9">
        <w:tc>
          <w:tcPr>
            <w:tcW w:w="1700" w:type="dxa"/>
          </w:tcPr>
          <w:p w14:paraId="13973002" w14:textId="77777777" w:rsidR="00EE5BDE" w:rsidRPr="003F08C9" w:rsidRDefault="00997951">
            <w:r w:rsidRPr="003F08C9">
              <w:rPr>
                <w:b/>
              </w:rPr>
              <w:t>Control area</w:t>
            </w:r>
          </w:p>
        </w:tc>
        <w:tc>
          <w:tcPr>
            <w:tcW w:w="1250" w:type="dxa"/>
          </w:tcPr>
          <w:p w14:paraId="2A198A21" w14:textId="77777777" w:rsidR="00EE5BDE" w:rsidRPr="003F08C9" w:rsidRDefault="00997951">
            <w:r w:rsidRPr="003F08C9">
              <w:rPr>
                <w:b/>
              </w:rPr>
              <w:t>Implemented control</w:t>
            </w:r>
          </w:p>
        </w:tc>
        <w:tc>
          <w:tcPr>
            <w:tcW w:w="2500" w:type="dxa"/>
          </w:tcPr>
          <w:p w14:paraId="30D4DFD1" w14:textId="77777777" w:rsidR="00EE5BDE" w:rsidRPr="003F08C9" w:rsidRDefault="00997951">
            <w:r w:rsidRPr="003F08C9">
              <w:rPr>
                <w:b/>
              </w:rPr>
              <w:t>Evidence or behavior</w:t>
            </w:r>
          </w:p>
        </w:tc>
        <w:tc>
          <w:tcPr>
            <w:tcW w:w="3150" w:type="dxa"/>
          </w:tcPr>
          <w:p w14:paraId="719B27DE" w14:textId="77777777" w:rsidR="00EE5BDE" w:rsidRPr="003F08C9" w:rsidRDefault="00997951">
            <w:r w:rsidRPr="003F08C9">
              <w:rPr>
                <w:b/>
              </w:rPr>
              <w:t>Remaining operational requirement</w:t>
            </w:r>
          </w:p>
        </w:tc>
      </w:tr>
      <w:tr w:rsidR="00EE5BDE" w:rsidRPr="003F08C9" w14:paraId="6C43E05E" w14:textId="77777777" w:rsidTr="003F08C9">
        <w:tc>
          <w:tcPr>
            <w:tcW w:w="1700" w:type="dxa"/>
          </w:tcPr>
          <w:p w14:paraId="3120EAF9" w14:textId="77777777" w:rsidR="00EE5BDE" w:rsidRPr="003F08C9" w:rsidRDefault="00997951">
            <w:r w:rsidRPr="003F08C9">
              <w:lastRenderedPageBreak/>
              <w:t>Authentication</w:t>
            </w:r>
          </w:p>
        </w:tc>
        <w:tc>
          <w:tcPr>
            <w:tcW w:w="1250" w:type="dxa"/>
          </w:tcPr>
          <w:p w14:paraId="56E33284" w14:textId="77777777" w:rsidR="00EE5BDE" w:rsidRPr="003F08C9" w:rsidRDefault="00997951">
            <w:r w:rsidRPr="003F08C9">
              <w:t>Email/password with secure hashing and JWT</w:t>
            </w:r>
          </w:p>
        </w:tc>
        <w:tc>
          <w:tcPr>
            <w:tcW w:w="2500" w:type="dxa"/>
          </w:tcPr>
          <w:p w14:paraId="6515C68C" w14:textId="77777777" w:rsidR="00EE5BDE" w:rsidRDefault="00997951">
            <w:r w:rsidRPr="003F08C9">
              <w:t>Protected APIs require X-Auth-Token; query-string token extraction is disabled.</w:t>
            </w:r>
          </w:p>
          <w:p w14:paraId="0F6EC579" w14:textId="77777777" w:rsidR="003F08C9" w:rsidRPr="003F08C9" w:rsidRDefault="003F08C9"/>
        </w:tc>
        <w:tc>
          <w:tcPr>
            <w:tcW w:w="3150" w:type="dxa"/>
          </w:tcPr>
          <w:p w14:paraId="279A79EA" w14:textId="77777777" w:rsidR="00EE5BDE" w:rsidRPr="003F08C9" w:rsidRDefault="00997951">
            <w:r w:rsidRPr="003F08C9">
              <w:t>Production secret rotation, monitoring, and secure transport.</w:t>
            </w:r>
          </w:p>
        </w:tc>
      </w:tr>
      <w:tr w:rsidR="00EE5BDE" w:rsidRPr="003F08C9" w14:paraId="3EB44952" w14:textId="77777777" w:rsidTr="003F08C9">
        <w:tc>
          <w:tcPr>
            <w:tcW w:w="1700" w:type="dxa"/>
          </w:tcPr>
          <w:p w14:paraId="0303789A" w14:textId="77777777" w:rsidR="00EE5BDE" w:rsidRPr="003F08C9" w:rsidRDefault="00997951">
            <w:r w:rsidRPr="003F08C9">
              <w:t>Authorization</w:t>
            </w:r>
          </w:p>
        </w:tc>
        <w:tc>
          <w:tcPr>
            <w:tcW w:w="1250" w:type="dxa"/>
          </w:tcPr>
          <w:p w14:paraId="37366890" w14:textId="77777777" w:rsidR="00EE5BDE" w:rsidRPr="003F08C9" w:rsidRDefault="00997951">
            <w:r w:rsidRPr="003F08C9">
              <w:t>Explicit route-prefix RBAC</w:t>
            </w:r>
          </w:p>
        </w:tc>
        <w:tc>
          <w:tcPr>
            <w:tcW w:w="2500" w:type="dxa"/>
          </w:tcPr>
          <w:p w14:paraId="3D563422" w14:textId="77777777" w:rsidR="00EE5BDE" w:rsidRDefault="00997951">
            <w:r w:rsidRPr="003F08C9">
              <w:t>Candidate, employer, verifier, and administrator roles cannot use protected APIs assigned to other roles.</w:t>
            </w:r>
          </w:p>
          <w:p w14:paraId="2F1AC256" w14:textId="77777777" w:rsidR="003F08C9" w:rsidRPr="003F08C9" w:rsidRDefault="003F08C9"/>
        </w:tc>
        <w:tc>
          <w:tcPr>
            <w:tcW w:w="3150" w:type="dxa"/>
          </w:tcPr>
          <w:p w14:paraId="309E29BF" w14:textId="77777777" w:rsidR="00EE5BDE" w:rsidRPr="003F08C9" w:rsidRDefault="00997951">
            <w:r w:rsidRPr="003F08C9">
              <w:t>Repeat route audit after every new endpoint and in deployment.</w:t>
            </w:r>
          </w:p>
        </w:tc>
      </w:tr>
      <w:tr w:rsidR="00EE5BDE" w:rsidRPr="003F08C9" w14:paraId="4406A8D2" w14:textId="77777777" w:rsidTr="003F08C9">
        <w:tc>
          <w:tcPr>
            <w:tcW w:w="1700" w:type="dxa"/>
          </w:tcPr>
          <w:p w14:paraId="256DACD3" w14:textId="77777777" w:rsidR="00EE5BDE" w:rsidRPr="003F08C9" w:rsidRDefault="00997951">
            <w:r w:rsidRPr="003F08C9">
              <w:t>Candidate eligibility</w:t>
            </w:r>
          </w:p>
        </w:tc>
        <w:tc>
          <w:tcPr>
            <w:tcW w:w="1250" w:type="dxa"/>
          </w:tcPr>
          <w:p w14:paraId="7B8BF2EA" w14:textId="77777777" w:rsidR="00EE5BDE" w:rsidRPr="003F08C9" w:rsidRDefault="00997951">
            <w:r w:rsidRPr="003F08C9">
              <w:t>Email verification plus authorized disability-card review</w:t>
            </w:r>
          </w:p>
        </w:tc>
        <w:tc>
          <w:tcPr>
            <w:tcW w:w="2500" w:type="dxa"/>
          </w:tcPr>
          <w:p w14:paraId="42F2FA29" w14:textId="77777777" w:rsidR="003F08C9" w:rsidRDefault="00997951">
            <w:r w:rsidRPr="003F08C9">
              <w:t xml:space="preserve">Both independent </w:t>
            </w:r>
          </w:p>
          <w:p w14:paraId="7E73DA2C" w14:textId="77777777" w:rsidR="00EE5BDE" w:rsidRDefault="00997951">
            <w:r w:rsidRPr="003F08C9">
              <w:t>gates must pass before a newly registered candidate can sign in.</w:t>
            </w:r>
          </w:p>
          <w:p w14:paraId="3D85BDAD" w14:textId="77777777" w:rsidR="003F08C9" w:rsidRPr="003F08C9" w:rsidRDefault="003F08C9"/>
        </w:tc>
        <w:tc>
          <w:tcPr>
            <w:tcW w:w="3150" w:type="dxa"/>
          </w:tcPr>
          <w:p w14:paraId="4ECA5AB5" w14:textId="77777777" w:rsidR="00EE5BDE" w:rsidRPr="003F08C9" w:rsidRDefault="00997951">
            <w:r w:rsidRPr="003F08C9">
              <w:t>Institutional verifier assignment and review policy.</w:t>
            </w:r>
          </w:p>
        </w:tc>
      </w:tr>
      <w:tr w:rsidR="00EE5BDE" w:rsidRPr="003F08C9" w14:paraId="37E3441E" w14:textId="77777777" w:rsidTr="003F08C9">
        <w:tc>
          <w:tcPr>
            <w:tcW w:w="1700" w:type="dxa"/>
          </w:tcPr>
          <w:p w14:paraId="4E875CAD" w14:textId="77777777" w:rsidR="00EE5BDE" w:rsidRPr="003F08C9" w:rsidRDefault="00997951">
            <w:r w:rsidRPr="003F08C9">
              <w:t>Private uploads</w:t>
            </w:r>
          </w:p>
        </w:tc>
        <w:tc>
          <w:tcPr>
            <w:tcW w:w="1250" w:type="dxa"/>
          </w:tcPr>
          <w:p w14:paraId="39FB3144" w14:textId="77777777" w:rsidR="00EE5BDE" w:rsidRPr="003F08C9" w:rsidRDefault="00997951">
            <w:r w:rsidRPr="003F08C9">
              <w:t>Private path, random filename, MIME and size validation</w:t>
            </w:r>
          </w:p>
        </w:tc>
        <w:tc>
          <w:tcPr>
            <w:tcW w:w="2500" w:type="dxa"/>
          </w:tcPr>
          <w:p w14:paraId="749DBE10" w14:textId="77777777" w:rsidR="00EE5BDE" w:rsidRDefault="00997951">
            <w:r w:rsidRPr="003F08C9">
              <w:t>Files are outside the public web root and returned only through authenticated no-store responses.</w:t>
            </w:r>
          </w:p>
          <w:p w14:paraId="62916D23" w14:textId="77777777" w:rsidR="003F08C9" w:rsidRPr="003F08C9" w:rsidRDefault="003F08C9"/>
        </w:tc>
        <w:tc>
          <w:tcPr>
            <w:tcW w:w="3150" w:type="dxa"/>
          </w:tcPr>
          <w:p w14:paraId="0014C557" w14:textId="77777777" w:rsidR="00EE5BDE" w:rsidRPr="003F08C9" w:rsidRDefault="00997951">
            <w:r w:rsidRPr="003F08C9">
              <w:t>Backup encryption/erasure and production key management.</w:t>
            </w:r>
          </w:p>
        </w:tc>
      </w:tr>
      <w:tr w:rsidR="00EE5BDE" w:rsidRPr="003F08C9" w14:paraId="61F100FC" w14:textId="77777777" w:rsidTr="003F08C9">
        <w:tc>
          <w:tcPr>
            <w:tcW w:w="1700" w:type="dxa"/>
          </w:tcPr>
          <w:p w14:paraId="24B8FE81" w14:textId="77777777" w:rsidR="00EE5BDE" w:rsidRPr="003F08C9" w:rsidRDefault="00997951">
            <w:r w:rsidRPr="003F08C9">
              <w:t>Retention</w:t>
            </w:r>
          </w:p>
        </w:tc>
        <w:tc>
          <w:tcPr>
            <w:tcW w:w="1250" w:type="dxa"/>
          </w:tcPr>
          <w:p w14:paraId="6808668A" w14:textId="77777777" w:rsidR="00EE5BDE" w:rsidRPr="003F08C9" w:rsidRDefault="00997951">
            <w:r w:rsidRPr="003F08C9">
              <w:t>Card deletion scheduled 30 days after a decision</w:t>
            </w:r>
          </w:p>
        </w:tc>
        <w:tc>
          <w:tcPr>
            <w:tcW w:w="2500" w:type="dxa"/>
          </w:tcPr>
          <w:p w14:paraId="2552A782" w14:textId="77777777" w:rsidR="00EE5BDE" w:rsidRDefault="00997951">
            <w:r w:rsidRPr="003F08C9">
              <w:t>Status remains after the source file is purged; access and decisions are audited.</w:t>
            </w:r>
          </w:p>
          <w:p w14:paraId="6EF0E4DD" w14:textId="77777777" w:rsidR="003F08C9" w:rsidRPr="003F08C9" w:rsidRDefault="003F08C9"/>
        </w:tc>
        <w:tc>
          <w:tcPr>
            <w:tcW w:w="3150" w:type="dxa"/>
          </w:tcPr>
          <w:p w14:paraId="2A88ECCB" w14:textId="77777777" w:rsidR="00EE5BDE" w:rsidRPr="003F08C9" w:rsidRDefault="00997951">
            <w:r w:rsidRPr="003F08C9">
              <w:t>Run the purge command daily and approve jurisdiction-specific retention.</w:t>
            </w:r>
          </w:p>
        </w:tc>
      </w:tr>
      <w:tr w:rsidR="00EE5BDE" w:rsidRPr="003F08C9" w14:paraId="5BACE782" w14:textId="77777777" w:rsidTr="003F08C9">
        <w:tc>
          <w:tcPr>
            <w:tcW w:w="1700" w:type="dxa"/>
          </w:tcPr>
          <w:p w14:paraId="75BFAA32" w14:textId="77777777" w:rsidR="00EE5BDE" w:rsidRPr="003F08C9" w:rsidRDefault="00997951">
            <w:r w:rsidRPr="003F08C9">
              <w:t>Candidate control</w:t>
            </w:r>
          </w:p>
        </w:tc>
        <w:tc>
          <w:tcPr>
            <w:tcW w:w="1250" w:type="dxa"/>
          </w:tcPr>
          <w:p w14:paraId="54F13A85" w14:textId="77777777" w:rsidR="00EE5BDE" w:rsidRPr="003F08C9" w:rsidRDefault="00997951">
            <w:r w:rsidRPr="003F08C9">
              <w:t>Consent history, export, withdrawal, deletion</w:t>
            </w:r>
          </w:p>
        </w:tc>
        <w:tc>
          <w:tcPr>
            <w:tcW w:w="2500" w:type="dxa"/>
          </w:tcPr>
          <w:p w14:paraId="455EF1FC" w14:textId="77777777" w:rsidR="00EE5BDE" w:rsidRPr="003F08C9" w:rsidRDefault="00997951">
            <w:r w:rsidRPr="003F08C9">
              <w:t>Privacy dashboard supports JSON export, AI-consent withdrawal, and password-confirmed account deletion.</w:t>
            </w:r>
          </w:p>
        </w:tc>
        <w:tc>
          <w:tcPr>
            <w:tcW w:w="3150" w:type="dxa"/>
          </w:tcPr>
          <w:p w14:paraId="66761913" w14:textId="77777777" w:rsidR="00EE5BDE" w:rsidRPr="003F08C9" w:rsidRDefault="00997951">
            <w:r w:rsidRPr="003F08C9">
              <w:t>Formal legal review, controller contact, incident response, and backup erasure.</w:t>
            </w:r>
          </w:p>
        </w:tc>
      </w:tr>
      <w:tr w:rsidR="00EE5BDE" w:rsidRPr="003F08C9" w14:paraId="0983383D" w14:textId="77777777" w:rsidTr="003F08C9">
        <w:tc>
          <w:tcPr>
            <w:tcW w:w="1700" w:type="dxa"/>
          </w:tcPr>
          <w:p w14:paraId="133A5EDD" w14:textId="77777777" w:rsidR="00EE5BDE" w:rsidRPr="003F08C9" w:rsidRDefault="00997951">
            <w:r w:rsidRPr="003F08C9">
              <w:t>AI minimization</w:t>
            </w:r>
          </w:p>
        </w:tc>
        <w:tc>
          <w:tcPr>
            <w:tcW w:w="1250" w:type="dxa"/>
          </w:tcPr>
          <w:p w14:paraId="415608B2" w14:textId="77777777" w:rsidR="00EE5BDE" w:rsidRPr="003F08C9" w:rsidRDefault="00997951">
            <w:r w:rsidRPr="003F08C9">
              <w:t>No automatic diagnosis or persistence</w:t>
            </w:r>
          </w:p>
        </w:tc>
        <w:tc>
          <w:tcPr>
            <w:tcW w:w="2500" w:type="dxa"/>
          </w:tcPr>
          <w:p w14:paraId="1C986849" w14:textId="77777777" w:rsidR="00EE5BDE" w:rsidRPr="003F08C9" w:rsidRDefault="00997951">
            <w:r w:rsidRPr="003F08C9">
              <w:t>Audit metadata excludes transcript, narrative, raw audio, passwords, and private documents.</w:t>
            </w:r>
          </w:p>
        </w:tc>
        <w:tc>
          <w:tcPr>
            <w:tcW w:w="3150" w:type="dxa"/>
          </w:tcPr>
          <w:p w14:paraId="1DE58746" w14:textId="77777777" w:rsidR="00EE5BDE" w:rsidRPr="003F08C9" w:rsidRDefault="00997951">
            <w:r w:rsidRPr="003F08C9">
              <w:t>Provider agreement and deployment privacy notice for external AI processing.</w:t>
            </w:r>
          </w:p>
        </w:tc>
      </w:tr>
    </w:tbl>
    <w:p w14:paraId="0A112B4B" w14:textId="77777777" w:rsidR="002716FE" w:rsidRPr="003F08C9" w:rsidRDefault="001D3C70">
      <w:pPr>
        <w:pStyle w:val="Heading2"/>
        <w:ind w:left="561" w:right="0"/>
        <w:rPr>
          <w:sz w:val="20"/>
          <w:szCs w:val="20"/>
        </w:rPr>
      </w:pPr>
      <w:bookmarkStart w:id="126" w:name="_Toc239973836"/>
      <w:r>
        <w:rPr>
          <w:sz w:val="20"/>
          <w:szCs w:val="20"/>
        </w:rPr>
        <w:t>Security Verification and Deployment Duties</w:t>
      </w:r>
      <w:bookmarkEnd w:id="126"/>
    </w:p>
    <w:p w14:paraId="4FB6996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route regression audit checks anonymous calls, forged JWTs, cross-role attempts, valid-role access, and intentionally public catalogue endpoints. Every new protected endpoint must be placed </w:t>
      </w:r>
      <w:r w:rsidRPr="003F08C9">
        <w:rPr>
          <w:rFonts w:ascii="Arial" w:hAnsi="Arial" w:cs="Arial"/>
          <w:sz w:val="20"/>
          <w:szCs w:val="20"/>
        </w:rPr>
        <w:lastRenderedPageBreak/>
        <w:t>under the correct prefix or explicit access rule and added to this audit. Production responsibilities still include HTTPS, secret rotation, rate limiting where appropriate, backup protection and erasure, monitoring, incident response, verifier governance, and jurisdiction-specific legal approval.</w:t>
      </w:r>
    </w:p>
    <w:p w14:paraId="2B274D33" w14:textId="77777777" w:rsidR="002716FE" w:rsidRPr="003F08C9" w:rsidRDefault="005F2240">
      <w:pPr>
        <w:pStyle w:val="Heading1"/>
        <w:ind w:left="417"/>
      </w:pPr>
      <w:bookmarkStart w:id="127" w:name="_Toc239973837"/>
      <w:r w:rsidRPr="003F08C9">
        <w:t>Appendix C — AI-Assisted Profile Building and Voice Navigation</w:t>
      </w:r>
      <w:bookmarkEnd w:id="127"/>
    </w:p>
    <w:p w14:paraId="1DC95607" w14:textId="77777777" w:rsidR="009C5C70" w:rsidRDefault="009C5C70" w:rsidP="009C5C70">
      <w:pPr>
        <w:pStyle w:val="Heading2"/>
        <w:numPr>
          <w:ilvl w:val="0"/>
          <w:numId w:val="0"/>
        </w:numPr>
        <w:ind w:left="561" w:right="0"/>
        <w:rPr>
          <w:sz w:val="20"/>
          <w:szCs w:val="20"/>
        </w:rPr>
      </w:pPr>
    </w:p>
    <w:p w14:paraId="4FF5FC5F" w14:textId="77777777" w:rsidR="002716FE" w:rsidRPr="003F08C9" w:rsidRDefault="005F2240">
      <w:pPr>
        <w:pStyle w:val="Heading2"/>
        <w:ind w:left="561" w:right="0"/>
        <w:rPr>
          <w:sz w:val="20"/>
          <w:szCs w:val="20"/>
        </w:rPr>
      </w:pPr>
      <w:bookmarkStart w:id="128" w:name="_Toc239973838"/>
      <w:r w:rsidRPr="003F08C9">
        <w:rPr>
          <w:sz w:val="20"/>
          <w:szCs w:val="20"/>
        </w:rPr>
        <w:t>Candidate Profile Assistant</w:t>
      </w:r>
      <w:bookmarkEnd w:id="128"/>
    </w:p>
    <w:p w14:paraId="2ADF9A5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AI profile assistant is optional. The manual form remains fully usable if AI or speech services are unavailable. A candidate chooses English, French, or Arabic, types a narrative or records speech, edits the resulting transcript, reads the privacy notice, and explicitly consents before requesting suggestions. Audio is held in browser memory for transcription and discarded by this application.</w:t>
      </w:r>
    </w:p>
    <w:p w14:paraId="5F30963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extraction service proposes structured personal information, education, active-catalogue disabilities, skills, preferences, assistance needs, and active task skills. Each item includes evidence and confidence where available. Every suggestion starts unselected; the candidate can edit, select, ignore, or reject it. Only selected values reach the confirmation endpoint, where Symfony revalidates field lengths and controlled-catalogue membership before persistence.</w:t>
      </w:r>
    </w:p>
    <w:p w14:paraId="65FF353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assistant may suggest a disability only when it was stated explicitly and exactly matches the active catalogue. It does not diagnose or infer medical facts. Unmatched useful text is displayed for manual review and is not automatically stored. Audit events retain language, consent/outcome type, character count, and item counts—not audio, transcript, or narrative content.</w:t>
      </w:r>
    </w:p>
    <w:p w14:paraId="0AAA31AA"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Confirmed task skills enrich the profile but are not sent to the scoring engine. This invariant protects the approved mathematical input contract. Introducing AI-derived fields into scoring would require a separately versioned, reviewed, migrated, and regression-tested policy.</w:t>
      </w:r>
    </w:p>
    <w:p w14:paraId="3E400BB1" w14:textId="77777777" w:rsidR="002716FE" w:rsidRPr="003F08C9" w:rsidRDefault="005F2240">
      <w:pPr>
        <w:pStyle w:val="Heading2"/>
        <w:ind w:left="561" w:right="0"/>
        <w:rPr>
          <w:sz w:val="20"/>
          <w:szCs w:val="20"/>
        </w:rPr>
      </w:pPr>
      <w:bookmarkStart w:id="129" w:name="_Toc239973839"/>
      <w:r w:rsidRPr="003F08C9">
        <w:rPr>
          <w:sz w:val="20"/>
          <w:szCs w:val="20"/>
        </w:rPr>
        <w:t>Voice-Navigation Safety Architecture</w:t>
      </w:r>
      <w:bookmarkEnd w:id="129"/>
    </w:p>
    <w:p w14:paraId="3A0D635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Voice navigation follows the principle: flexible understanding, restricted choices, deterministic execution. Speech transcription and language interpretation may be probabilistic, but model output is schema constrained and must pass a trusted registry. The model cannot generate routes, selectors, JavaScript, arbitrary clicks, or unregistered operations. React executes only a fixed authorized action returned by the registry.</w:t>
      </w:r>
    </w:p>
    <w:p w14:paraId="2EA8B28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voice lifecycle covers off, permission request, listening, processing, speaking, paused, and error states. A bounded utterance is recorded, silence ends the turn, the selected language and current page context are supplied, and no more than six structured history turns are retained in browser memory. The registry returns authorized, clarification, or rejected. Clarification choices are revalidated, bare unanchored confirmation is rejected, and disabling voice clears history and releases microphone resources.</w:t>
      </w:r>
    </w:p>
    <w:p w14:paraId="18D4FE05"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Registered actions include trusted route navigation, browser back, bounded scrolling, page-section reading, internal dashboard views, authentication-form fields and confirmation-gated submission, candidate profile and matching actions, employer/administrator operations, dynamic records already loaded by the application, and grounded questions about bounded readable content on the current page. Voice is always optional and every function retains a keyboard/mouse equivalent.</w:t>
      </w:r>
    </w:p>
    <w:p w14:paraId="3E21C2A9" w14:textId="77777777" w:rsidR="002716FE" w:rsidRPr="003F08C9" w:rsidRDefault="005F2240">
      <w:pPr>
        <w:pStyle w:val="Heading2"/>
        <w:ind w:left="561" w:right="0"/>
        <w:rPr>
          <w:sz w:val="20"/>
          <w:szCs w:val="20"/>
        </w:rPr>
      </w:pPr>
      <w:bookmarkStart w:id="130" w:name="_Toc239973840"/>
      <w:r w:rsidRPr="003F08C9">
        <w:rPr>
          <w:sz w:val="20"/>
          <w:szCs w:val="20"/>
        </w:rPr>
        <w:lastRenderedPageBreak/>
        <w:t>Language, Privacy, Configuration, and Limitations</w:t>
      </w:r>
      <w:bookmarkEnd w:id="130"/>
    </w:p>
    <w:p w14:paraId="303593C1" w14:textId="77777777" w:rsidR="00A2616C" w:rsidRPr="003F08C9" w:rsidRDefault="00A2616C" w:rsidP="00A2616C">
      <w:pPr>
        <w:spacing w:before="100" w:beforeAutospacing="1" w:after="100" w:afterAutospacing="1"/>
        <w:rPr>
          <w:rFonts w:ascii="Arial" w:hAnsi="Arial" w:cs="Arial"/>
          <w:sz w:val="20"/>
          <w:szCs w:val="20"/>
        </w:rPr>
      </w:pPr>
      <w:r>
        <w:t>The profile assistant and the voice-navigation command subsystem both expose English, French, and Arabic selection. The selected interface language is passed explicitly to transcription, classification, interpretation, and feedback. Automated tests cover French and Arabic routing and labelled profile abilities. Controlled acoustic evaluation is still required for accents, Lebanese Arabic, code-switching, background noise, microphone variation, and character-by-character inputs such as email addresses.</w:t>
      </w:r>
    </w:p>
    <w:p w14:paraId="12721C1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Audio and transcript content are sent to the configured OpenAI services when the user activates the relevant function. API keys remain server-side and are excluded from Git and Docker build context. CORS, file sizes, transcript lengths, feedback lengths, history size, and schema fields are bounded. Website-question support may send bounded readable page content but does not collect input values; authenticated rendered text may nevertheless contain personal data and therefore requires a clear production privacy notice.</w:t>
      </w:r>
    </w:p>
    <w:p w14:paraId="3EAC9B6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principal internal endpoints are POST /</w:t>
      </w:r>
      <w:proofErr w:type="spellStart"/>
      <w:r w:rsidRPr="003F08C9">
        <w:rPr>
          <w:rFonts w:ascii="Arial" w:hAnsi="Arial" w:cs="Arial"/>
          <w:sz w:val="20"/>
          <w:szCs w:val="20"/>
        </w:rPr>
        <w:t>api</w:t>
      </w:r>
      <w:proofErr w:type="spellEnd"/>
      <w:r w:rsidRPr="003F08C9">
        <w:rPr>
          <w:rFonts w:ascii="Arial" w:hAnsi="Arial" w:cs="Arial"/>
          <w:sz w:val="20"/>
          <w:szCs w:val="20"/>
        </w:rPr>
        <w:t>/profile/transcribe, POST /</w:t>
      </w:r>
      <w:proofErr w:type="spellStart"/>
      <w:r w:rsidRPr="003F08C9">
        <w:rPr>
          <w:rFonts w:ascii="Arial" w:hAnsi="Arial" w:cs="Arial"/>
          <w:sz w:val="20"/>
          <w:szCs w:val="20"/>
        </w:rPr>
        <w:t>api</w:t>
      </w:r>
      <w:proofErr w:type="spellEnd"/>
      <w:r w:rsidRPr="003F08C9">
        <w:rPr>
          <w:rFonts w:ascii="Arial" w:hAnsi="Arial" w:cs="Arial"/>
          <w:sz w:val="20"/>
          <w:szCs w:val="20"/>
        </w:rPr>
        <w:t>/profile/extract, POST /</w:t>
      </w:r>
      <w:proofErr w:type="spellStart"/>
      <w:r w:rsidRPr="003F08C9">
        <w:rPr>
          <w:rFonts w:ascii="Arial" w:hAnsi="Arial" w:cs="Arial"/>
          <w:sz w:val="20"/>
          <w:szCs w:val="20"/>
        </w:rPr>
        <w:t>api</w:t>
      </w:r>
      <w:proofErr w:type="spellEnd"/>
      <w:r w:rsidRPr="003F08C9">
        <w:rPr>
          <w:rFonts w:ascii="Arial" w:hAnsi="Arial" w:cs="Arial"/>
          <w:sz w:val="20"/>
          <w:szCs w:val="20"/>
        </w:rPr>
        <w:t>/voice/process, POST /</w:t>
      </w:r>
      <w:proofErr w:type="spellStart"/>
      <w:r w:rsidRPr="003F08C9">
        <w:rPr>
          <w:rFonts w:ascii="Arial" w:hAnsi="Arial" w:cs="Arial"/>
          <w:sz w:val="20"/>
          <w:szCs w:val="20"/>
        </w:rPr>
        <w:t>api</w:t>
      </w:r>
      <w:proofErr w:type="spellEnd"/>
      <w:r w:rsidRPr="003F08C9">
        <w:rPr>
          <w:rFonts w:ascii="Arial" w:hAnsi="Arial" w:cs="Arial"/>
          <w:sz w:val="20"/>
          <w:szCs w:val="20"/>
        </w:rPr>
        <w:t>/voice/interpret, and POST /</w:t>
      </w:r>
      <w:proofErr w:type="spellStart"/>
      <w:r w:rsidRPr="003F08C9">
        <w:rPr>
          <w:rFonts w:ascii="Arial" w:hAnsi="Arial" w:cs="Arial"/>
          <w:sz w:val="20"/>
          <w:szCs w:val="20"/>
        </w:rPr>
        <w:t>api</w:t>
      </w:r>
      <w:proofErr w:type="spellEnd"/>
      <w:r w:rsidRPr="003F08C9">
        <w:rPr>
          <w:rFonts w:ascii="Arial" w:hAnsi="Arial" w:cs="Arial"/>
          <w:sz w:val="20"/>
          <w:szCs w:val="20"/>
        </w:rPr>
        <w:t>/voice/speech. Symfony exposes authenticated POST /</w:t>
      </w:r>
      <w:proofErr w:type="spellStart"/>
      <w:r w:rsidRPr="003F08C9">
        <w:rPr>
          <w:rFonts w:ascii="Arial" w:hAnsi="Arial" w:cs="Arial"/>
          <w:sz w:val="20"/>
          <w:szCs w:val="20"/>
        </w:rPr>
        <w:t>api</w:t>
      </w:r>
      <w:proofErr w:type="spellEnd"/>
      <w:r w:rsidRPr="003F08C9">
        <w:rPr>
          <w:rFonts w:ascii="Arial" w:hAnsi="Arial" w:cs="Arial"/>
          <w:sz w:val="20"/>
          <w:szCs w:val="20"/>
        </w:rPr>
        <w:t>/candidate/profile/ai-suggestions and /</w:t>
      </w:r>
      <w:proofErr w:type="spellStart"/>
      <w:r w:rsidRPr="003F08C9">
        <w:rPr>
          <w:rFonts w:ascii="Arial" w:hAnsi="Arial" w:cs="Arial"/>
          <w:sz w:val="20"/>
          <w:szCs w:val="20"/>
        </w:rPr>
        <w:t>api</w:t>
      </w:r>
      <w:proofErr w:type="spellEnd"/>
      <w:r w:rsidRPr="003F08C9">
        <w:rPr>
          <w:rFonts w:ascii="Arial" w:hAnsi="Arial" w:cs="Arial"/>
          <w:sz w:val="20"/>
          <w:szCs w:val="20"/>
        </w:rPr>
        <w:t>/candidate/profile/ai-confirm. The internal extraction endpoint requires the shared PROFILE_AI_TOKEN.</w:t>
      </w:r>
    </w:p>
    <w:p w14:paraId="7ED2EB0D" w14:textId="77777777" w:rsidR="002716FE" w:rsidRPr="003F08C9" w:rsidRDefault="005F2240">
      <w:pPr>
        <w:pStyle w:val="Heading1"/>
        <w:ind w:left="417"/>
      </w:pPr>
      <w:bookmarkStart w:id="131" w:name="_Toc239973841"/>
      <w:r w:rsidRPr="003F08C9">
        <w:t>Appendix D — Deterministic Scoring Engine and Catalogue Policy</w:t>
      </w:r>
      <w:bookmarkEnd w:id="131"/>
    </w:p>
    <w:p w14:paraId="7C903EBD" w14:textId="77777777" w:rsidR="009C5C70" w:rsidRDefault="009C5C70" w:rsidP="009C5C70">
      <w:pPr>
        <w:pStyle w:val="Heading2"/>
        <w:numPr>
          <w:ilvl w:val="0"/>
          <w:numId w:val="0"/>
        </w:numPr>
        <w:ind w:right="0"/>
        <w:rPr>
          <w:sz w:val="20"/>
          <w:szCs w:val="20"/>
        </w:rPr>
      </w:pPr>
    </w:p>
    <w:p w14:paraId="44C3E3F4" w14:textId="77777777" w:rsidR="002716FE" w:rsidRPr="003F08C9" w:rsidRDefault="005F2240">
      <w:pPr>
        <w:pStyle w:val="Heading2"/>
        <w:ind w:left="561" w:right="0"/>
        <w:rPr>
          <w:sz w:val="20"/>
          <w:szCs w:val="20"/>
        </w:rPr>
      </w:pPr>
      <w:bookmarkStart w:id="132" w:name="_Toc239973842"/>
      <w:r w:rsidRPr="003F08C9">
        <w:rPr>
          <w:sz w:val="20"/>
          <w:szCs w:val="20"/>
        </w:rPr>
        <w:t>Authoritative Data Flow</w:t>
      </w:r>
      <w:bookmarkEnd w:id="132"/>
    </w:p>
    <w:p w14:paraId="2A0CD4E5"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React requests matches but never calculates the official score. Symfony authenticates the candidate, loads authoritative PostgreSQL profile and offer data, constructs the scoring payload, and calls the Python service. Python validates the domain objects, applies eligibility and mathematical rules, returns explanations and ranking, and Symfony adds presentation metadata before React renders the result.</w:t>
      </w:r>
    </w:p>
    <w:p w14:paraId="49501315" w14:textId="77777777" w:rsidR="002716FE" w:rsidRPr="003F08C9" w:rsidRDefault="005F2240">
      <w:pPr>
        <w:pStyle w:val="Heading2"/>
        <w:ind w:left="561" w:right="0"/>
        <w:rPr>
          <w:sz w:val="20"/>
          <w:szCs w:val="20"/>
        </w:rPr>
      </w:pPr>
      <w:bookmarkStart w:id="133" w:name="_Toc239973843"/>
      <w:r w:rsidRPr="003F08C9">
        <w:rPr>
          <w:sz w:val="20"/>
          <w:szCs w:val="20"/>
        </w:rPr>
        <w:t>Mathematical Model</w:t>
      </w:r>
      <w:bookmarkEnd w:id="133"/>
    </w:p>
    <w:p w14:paraId="1FF8E7D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For task </w:t>
      </w:r>
      <w:proofErr w:type="spellStart"/>
      <w:r w:rsidRPr="003F08C9">
        <w:rPr>
          <w:rFonts w:ascii="Arial" w:hAnsi="Arial" w:cs="Arial"/>
          <w:sz w:val="20"/>
          <w:szCs w:val="20"/>
        </w:rPr>
        <w:t>i</w:t>
      </w:r>
      <w:proofErr w:type="spellEnd"/>
      <w:r w:rsidRPr="003F08C9">
        <w:rPr>
          <w:rFonts w:ascii="Arial" w:hAnsi="Arial" w:cs="Arial"/>
          <w:sz w:val="20"/>
          <w:szCs w:val="20"/>
        </w:rPr>
        <w:t xml:space="preserve">, let </w:t>
      </w:r>
      <w:proofErr w:type="spellStart"/>
      <w:r w:rsidRPr="003F08C9">
        <w:rPr>
          <w:rFonts w:ascii="Arial" w:hAnsi="Arial" w:cs="Arial"/>
          <w:sz w:val="20"/>
          <w:szCs w:val="20"/>
        </w:rPr>
        <w:t>w_i</w:t>
      </w:r>
      <w:proofErr w:type="spellEnd"/>
      <w:r w:rsidRPr="003F08C9">
        <w:rPr>
          <w:rFonts w:ascii="Arial" w:hAnsi="Arial" w:cs="Arial"/>
          <w:sz w:val="20"/>
          <w:szCs w:val="20"/>
        </w:rPr>
        <w:t xml:space="preserve"> be its positive base weight, </w:t>
      </w:r>
      <w:proofErr w:type="spellStart"/>
      <w:r w:rsidRPr="003F08C9">
        <w:rPr>
          <w:rFonts w:ascii="Arial" w:hAnsi="Arial" w:cs="Arial"/>
          <w:sz w:val="20"/>
          <w:szCs w:val="20"/>
        </w:rPr>
        <w:t>h_i</w:t>
      </w:r>
      <w:proofErr w:type="spellEnd"/>
      <w:r w:rsidRPr="003F08C9">
        <w:rPr>
          <w:rFonts w:ascii="Arial" w:hAnsi="Arial" w:cs="Arial"/>
          <w:sz w:val="20"/>
          <w:szCs w:val="20"/>
        </w:rPr>
        <w:t xml:space="preserve"> its highlighted multiplier, </w:t>
      </w:r>
      <w:proofErr w:type="spellStart"/>
      <w:r w:rsidRPr="003F08C9">
        <w:rPr>
          <w:rFonts w:ascii="Arial" w:hAnsi="Arial" w:cs="Arial"/>
          <w:sz w:val="20"/>
          <w:szCs w:val="20"/>
        </w:rPr>
        <w:t>a_i</w:t>
      </w:r>
      <w:proofErr w:type="spellEnd"/>
      <w:r w:rsidRPr="003F08C9">
        <w:rPr>
          <w:rFonts w:ascii="Arial" w:hAnsi="Arial" w:cs="Arial"/>
          <w:sz w:val="20"/>
          <w:szCs w:val="20"/>
        </w:rPr>
        <w:t xml:space="preserve"> = </w:t>
      </w:r>
      <w:proofErr w:type="spellStart"/>
      <w:r w:rsidRPr="003F08C9">
        <w:rPr>
          <w:rFonts w:ascii="Arial" w:hAnsi="Arial" w:cs="Arial"/>
          <w:sz w:val="20"/>
          <w:szCs w:val="20"/>
        </w:rPr>
        <w:t>w_i</w:t>
      </w:r>
      <w:proofErr w:type="spellEnd"/>
      <w:r w:rsidRPr="003F08C9">
        <w:rPr>
          <w:rFonts w:ascii="Arial" w:hAnsi="Arial" w:cs="Arial"/>
          <w:sz w:val="20"/>
          <w:szCs w:val="20"/>
        </w:rPr>
        <w:t xml:space="preserve"> × </w:t>
      </w:r>
      <w:proofErr w:type="spellStart"/>
      <w:r w:rsidRPr="003F08C9">
        <w:rPr>
          <w:rFonts w:ascii="Arial" w:hAnsi="Arial" w:cs="Arial"/>
          <w:sz w:val="20"/>
          <w:szCs w:val="20"/>
        </w:rPr>
        <w:t>h_i</w:t>
      </w:r>
      <w:proofErr w:type="spellEnd"/>
      <w:r w:rsidRPr="003F08C9">
        <w:rPr>
          <w:rFonts w:ascii="Arial" w:hAnsi="Arial" w:cs="Arial"/>
          <w:sz w:val="20"/>
          <w:szCs w:val="20"/>
        </w:rPr>
        <w:t xml:space="preserve"> its adjusted weight, </w:t>
      </w:r>
      <w:proofErr w:type="spellStart"/>
      <w:r w:rsidRPr="003F08C9">
        <w:rPr>
          <w:rFonts w:ascii="Arial" w:hAnsi="Arial" w:cs="Arial"/>
          <w:sz w:val="20"/>
          <w:szCs w:val="20"/>
        </w:rPr>
        <w:t>f_i</w:t>
      </w:r>
      <w:proofErr w:type="spellEnd"/>
      <w:r w:rsidRPr="003F08C9">
        <w:rPr>
          <w:rFonts w:ascii="Arial" w:hAnsi="Arial" w:cs="Arial"/>
          <w:sz w:val="20"/>
          <w:szCs w:val="20"/>
        </w:rPr>
        <w:t xml:space="preserve"> its effective feasibility factor, and </w:t>
      </w:r>
      <w:proofErr w:type="spellStart"/>
      <w:r w:rsidRPr="003F08C9">
        <w:rPr>
          <w:rFonts w:ascii="Arial" w:hAnsi="Arial" w:cs="Arial"/>
          <w:sz w:val="20"/>
          <w:szCs w:val="20"/>
        </w:rPr>
        <w:t>p_i</w:t>
      </w:r>
      <w:proofErr w:type="spellEnd"/>
      <w:r w:rsidRPr="003F08C9">
        <w:rPr>
          <w:rFonts w:ascii="Arial" w:hAnsi="Arial" w:cs="Arial"/>
          <w:sz w:val="20"/>
          <w:szCs w:val="20"/>
        </w:rPr>
        <w:t xml:space="preserve"> = </w:t>
      </w:r>
      <w:proofErr w:type="spellStart"/>
      <w:r w:rsidRPr="003F08C9">
        <w:rPr>
          <w:rFonts w:ascii="Arial" w:hAnsi="Arial" w:cs="Arial"/>
          <w:sz w:val="20"/>
          <w:szCs w:val="20"/>
        </w:rPr>
        <w:t>a_i</w:t>
      </w:r>
      <w:proofErr w:type="spellEnd"/>
      <w:r w:rsidRPr="003F08C9">
        <w:rPr>
          <w:rFonts w:ascii="Arial" w:hAnsi="Arial" w:cs="Arial"/>
          <w:sz w:val="20"/>
          <w:szCs w:val="20"/>
        </w:rPr>
        <w:t xml:space="preserve"> × </w:t>
      </w:r>
      <w:proofErr w:type="spellStart"/>
      <w:r w:rsidRPr="003F08C9">
        <w:rPr>
          <w:rFonts w:ascii="Arial" w:hAnsi="Arial" w:cs="Arial"/>
          <w:sz w:val="20"/>
          <w:szCs w:val="20"/>
        </w:rPr>
        <w:t>f_i</w:t>
      </w:r>
      <w:proofErr w:type="spellEnd"/>
      <w:r w:rsidRPr="003F08C9">
        <w:rPr>
          <w:rFonts w:ascii="Arial" w:hAnsi="Arial" w:cs="Arial"/>
          <w:sz w:val="20"/>
          <w:szCs w:val="20"/>
        </w:rPr>
        <w:t xml:space="preserve"> its earned points. For an eligible offer, </w:t>
      </w:r>
      <w:proofErr w:type="spellStart"/>
      <w:r w:rsidRPr="003F08C9">
        <w:rPr>
          <w:rFonts w:ascii="Arial" w:hAnsi="Arial" w:cs="Arial"/>
          <w:sz w:val="20"/>
          <w:szCs w:val="20"/>
        </w:rPr>
        <w:t>P_max</w:t>
      </w:r>
      <w:proofErr w:type="spellEnd"/>
      <w:r w:rsidRPr="003F08C9">
        <w:rPr>
          <w:rFonts w:ascii="Arial" w:hAnsi="Arial" w:cs="Arial"/>
          <w:sz w:val="20"/>
          <w:szCs w:val="20"/>
        </w:rPr>
        <w:t xml:space="preserve"> = </w:t>
      </w:r>
      <w:proofErr w:type="spellStart"/>
      <w:r w:rsidRPr="003F08C9">
        <w:rPr>
          <w:rFonts w:ascii="Arial" w:hAnsi="Arial" w:cs="Arial"/>
          <w:sz w:val="20"/>
          <w:szCs w:val="20"/>
        </w:rPr>
        <w:t>Σa_i</w:t>
      </w:r>
      <w:proofErr w:type="spellEnd"/>
      <w:r w:rsidRPr="003F08C9">
        <w:rPr>
          <w:rFonts w:ascii="Arial" w:hAnsi="Arial" w:cs="Arial"/>
          <w:sz w:val="20"/>
          <w:szCs w:val="20"/>
        </w:rPr>
        <w:t xml:space="preserve">, </w:t>
      </w:r>
      <w:proofErr w:type="spellStart"/>
      <w:r w:rsidRPr="003F08C9">
        <w:rPr>
          <w:rFonts w:ascii="Arial" w:hAnsi="Arial" w:cs="Arial"/>
          <w:sz w:val="20"/>
          <w:szCs w:val="20"/>
        </w:rPr>
        <w:t>P_earned</w:t>
      </w:r>
      <w:proofErr w:type="spellEnd"/>
      <w:r w:rsidRPr="003F08C9">
        <w:rPr>
          <w:rFonts w:ascii="Arial" w:hAnsi="Arial" w:cs="Arial"/>
          <w:sz w:val="20"/>
          <w:szCs w:val="20"/>
        </w:rPr>
        <w:t xml:space="preserve"> = </w:t>
      </w:r>
      <w:proofErr w:type="spellStart"/>
      <w:r w:rsidRPr="003F08C9">
        <w:rPr>
          <w:rFonts w:ascii="Arial" w:hAnsi="Arial" w:cs="Arial"/>
          <w:sz w:val="20"/>
          <w:szCs w:val="20"/>
        </w:rPr>
        <w:t>Σp_i</w:t>
      </w:r>
      <w:proofErr w:type="spellEnd"/>
      <w:r w:rsidRPr="003F08C9">
        <w:rPr>
          <w:rFonts w:ascii="Arial" w:hAnsi="Arial" w:cs="Arial"/>
          <w:sz w:val="20"/>
          <w:szCs w:val="20"/>
        </w:rPr>
        <w:t xml:space="preserve">, and Score = round(100 × </w:t>
      </w:r>
      <w:proofErr w:type="spellStart"/>
      <w:r w:rsidRPr="003F08C9">
        <w:rPr>
          <w:rFonts w:ascii="Arial" w:hAnsi="Arial" w:cs="Arial"/>
          <w:sz w:val="20"/>
          <w:szCs w:val="20"/>
        </w:rPr>
        <w:t>P_earned</w:t>
      </w:r>
      <w:proofErr w:type="spellEnd"/>
      <w:r w:rsidRPr="003F08C9">
        <w:rPr>
          <w:rFonts w:ascii="Arial" w:hAnsi="Arial" w:cs="Arial"/>
          <w:sz w:val="20"/>
          <w:szCs w:val="20"/>
        </w:rPr>
        <w:t xml:space="preserve"> / </w:t>
      </w:r>
      <w:proofErr w:type="spellStart"/>
      <w:r w:rsidRPr="003F08C9">
        <w:rPr>
          <w:rFonts w:ascii="Arial" w:hAnsi="Arial" w:cs="Arial"/>
          <w:sz w:val="20"/>
          <w:szCs w:val="20"/>
        </w:rPr>
        <w:t>P_max</w:t>
      </w:r>
      <w:proofErr w:type="spellEnd"/>
      <w:r w:rsidRPr="003F08C9">
        <w:rPr>
          <w:rFonts w:ascii="Arial" w:hAnsi="Arial" w:cs="Arial"/>
          <w:sz w:val="20"/>
          <w:szCs w:val="20"/>
        </w:rPr>
        <w:t>, 2). Valid jobs contain at least one positive-weight task, so division by zero is excluded by domain validation.</w:t>
      </w:r>
    </w:p>
    <w:p w14:paraId="2AE218F0" w14:textId="77777777" w:rsidR="009C5C70" w:rsidRDefault="009C5C70" w:rsidP="004304E5">
      <w:pPr>
        <w:pStyle w:val="Caption"/>
        <w:jc w:val="left"/>
        <w:rPr>
          <w:color w:val="000000" w:themeColor="text1"/>
        </w:rPr>
      </w:pPr>
    </w:p>
    <w:p w14:paraId="3EE38B20" w14:textId="77777777" w:rsidR="009C5C70" w:rsidRDefault="009C5C70" w:rsidP="004304E5">
      <w:pPr>
        <w:pStyle w:val="Caption"/>
        <w:jc w:val="left"/>
        <w:rPr>
          <w:color w:val="000000" w:themeColor="text1"/>
        </w:rPr>
      </w:pPr>
    </w:p>
    <w:p w14:paraId="3A5D1F98" w14:textId="77777777" w:rsidR="002716FE" w:rsidRPr="003F08C9" w:rsidRDefault="001D3C70" w:rsidP="004304E5">
      <w:pPr>
        <w:pStyle w:val="Caption"/>
        <w:jc w:val="left"/>
        <w:rPr>
          <w:color w:val="000000" w:themeColor="text1"/>
        </w:rPr>
      </w:pPr>
      <w:bookmarkStart w:id="134" w:name="Table_007"/>
      <w:r>
        <w:rPr>
          <w:color w:val="000000" w:themeColor="text1"/>
        </w:rPr>
        <w:t>Table 7: Deterministic scoring policy</w:t>
      </w:r>
      <w:bookmarkEnd w:id="134"/>
    </w:p>
    <w:tbl>
      <w:tblPr>
        <w:tblW w:w="0" w:type="auto"/>
        <w:tblLook w:val="04A0" w:firstRow="1" w:lastRow="0" w:firstColumn="1" w:lastColumn="0" w:noHBand="0" w:noVBand="1"/>
      </w:tblPr>
      <w:tblGrid>
        <w:gridCol w:w="1700"/>
        <w:gridCol w:w="1310"/>
        <w:gridCol w:w="2500"/>
        <w:gridCol w:w="3150"/>
      </w:tblGrid>
      <w:tr w:rsidR="00EE5BDE" w:rsidRPr="003F08C9" w14:paraId="6A4BFE1F" w14:textId="77777777">
        <w:tc>
          <w:tcPr>
            <w:tcW w:w="1700" w:type="dxa"/>
            <w:shd w:val="clear" w:color="auto" w:fill="D9EAF7"/>
          </w:tcPr>
          <w:p w14:paraId="2191E350" w14:textId="77777777" w:rsidR="00EE5BDE" w:rsidRPr="003F08C9" w:rsidRDefault="00997951">
            <w:r w:rsidRPr="003F08C9">
              <w:rPr>
                <w:b/>
              </w:rPr>
              <w:t>Policy element</w:t>
            </w:r>
          </w:p>
        </w:tc>
        <w:tc>
          <w:tcPr>
            <w:tcW w:w="1250" w:type="dxa"/>
            <w:shd w:val="clear" w:color="auto" w:fill="D9EAF7"/>
          </w:tcPr>
          <w:p w14:paraId="74CA2669" w14:textId="77777777" w:rsidR="00EE5BDE" w:rsidRPr="003F08C9" w:rsidRDefault="00997951">
            <w:r w:rsidRPr="003F08C9">
              <w:rPr>
                <w:b/>
              </w:rPr>
              <w:t>Current value</w:t>
            </w:r>
          </w:p>
        </w:tc>
        <w:tc>
          <w:tcPr>
            <w:tcW w:w="2500" w:type="dxa"/>
            <w:shd w:val="clear" w:color="auto" w:fill="D9EAF7"/>
          </w:tcPr>
          <w:p w14:paraId="0A308CC0" w14:textId="77777777" w:rsidR="00EE5BDE" w:rsidRPr="003F08C9" w:rsidRDefault="00997951">
            <w:r w:rsidRPr="003F08C9">
              <w:rPr>
                <w:b/>
              </w:rPr>
              <w:t>Effect</w:t>
            </w:r>
          </w:p>
        </w:tc>
        <w:tc>
          <w:tcPr>
            <w:tcW w:w="3150" w:type="dxa"/>
            <w:shd w:val="clear" w:color="auto" w:fill="D9EAF7"/>
          </w:tcPr>
          <w:p w14:paraId="039445F2" w14:textId="77777777" w:rsidR="00EE5BDE" w:rsidRPr="003F08C9" w:rsidRDefault="00997951">
            <w:r w:rsidRPr="003F08C9">
              <w:rPr>
                <w:b/>
              </w:rPr>
              <w:t>Engineering rationale</w:t>
            </w:r>
          </w:p>
        </w:tc>
      </w:tr>
      <w:tr w:rsidR="00EE5BDE" w:rsidRPr="003F08C9" w14:paraId="774F4291" w14:textId="77777777">
        <w:tc>
          <w:tcPr>
            <w:tcW w:w="1700" w:type="dxa"/>
          </w:tcPr>
          <w:p w14:paraId="0060E7B9" w14:textId="77777777" w:rsidR="00EE5BDE" w:rsidRPr="003F08C9" w:rsidRDefault="00997951">
            <w:r w:rsidRPr="003F08C9">
              <w:lastRenderedPageBreak/>
              <w:t>Base task weight</w:t>
            </w:r>
          </w:p>
        </w:tc>
        <w:tc>
          <w:tcPr>
            <w:tcW w:w="1250" w:type="dxa"/>
          </w:tcPr>
          <w:p w14:paraId="20A64C5F" w14:textId="77777777" w:rsidR="00EE5BDE" w:rsidRPr="003F08C9" w:rsidRDefault="00997951">
            <w:r w:rsidRPr="003F08C9">
              <w:t>1.0 by default</w:t>
            </w:r>
          </w:p>
        </w:tc>
        <w:tc>
          <w:tcPr>
            <w:tcW w:w="2500" w:type="dxa"/>
          </w:tcPr>
          <w:p w14:paraId="26CC99C7" w14:textId="77777777" w:rsidR="00EE5BDE" w:rsidRPr="003F08C9" w:rsidRDefault="00997951">
            <w:r w:rsidRPr="003F08C9">
              <w:t>Defines task importance before vacancy highlighting.</w:t>
            </w:r>
          </w:p>
        </w:tc>
        <w:tc>
          <w:tcPr>
            <w:tcW w:w="3150" w:type="dxa"/>
          </w:tcPr>
          <w:p w14:paraId="1234312D" w14:textId="77777777" w:rsidR="00EE5BDE" w:rsidRPr="003F08C9" w:rsidRDefault="00997951">
            <w:r w:rsidRPr="003F08C9">
              <w:t>No importance is guessed from wording or spreadsheet order.</w:t>
            </w:r>
          </w:p>
        </w:tc>
      </w:tr>
      <w:tr w:rsidR="00EE5BDE" w:rsidRPr="003F08C9" w14:paraId="6E3F23AA" w14:textId="77777777">
        <w:tc>
          <w:tcPr>
            <w:tcW w:w="1700" w:type="dxa"/>
          </w:tcPr>
          <w:p w14:paraId="36B9AFDC" w14:textId="77777777" w:rsidR="00EE5BDE" w:rsidRPr="003F08C9" w:rsidRDefault="00997951">
            <w:r w:rsidRPr="003F08C9">
              <w:t>Highlighted multiplier</w:t>
            </w:r>
          </w:p>
        </w:tc>
        <w:tc>
          <w:tcPr>
            <w:tcW w:w="1250" w:type="dxa"/>
          </w:tcPr>
          <w:p w14:paraId="0C9C5614" w14:textId="77777777" w:rsidR="00EE5BDE" w:rsidRPr="003F08C9" w:rsidRDefault="00997951">
            <w:r w:rsidRPr="003F08C9">
              <w:t>1.5</w:t>
            </w:r>
          </w:p>
        </w:tc>
        <w:tc>
          <w:tcPr>
            <w:tcW w:w="2500" w:type="dxa"/>
          </w:tcPr>
          <w:p w14:paraId="649EF7DC" w14:textId="77777777" w:rsidR="00EE5BDE" w:rsidRPr="003F08C9" w:rsidRDefault="00997951">
            <w:r w:rsidRPr="003F08C9">
              <w:t>Employer-selected important tasks influence numerator and denominator.</w:t>
            </w:r>
          </w:p>
        </w:tc>
        <w:tc>
          <w:tcPr>
            <w:tcW w:w="3150" w:type="dxa"/>
          </w:tcPr>
          <w:p w14:paraId="41978E69" w14:textId="77777777" w:rsidR="00EE5BDE" w:rsidRPr="003F08C9" w:rsidRDefault="00997951">
            <w:r w:rsidRPr="003F08C9">
              <w:t>Represents the real vacancy while keeping the numeric rule centralized.</w:t>
            </w:r>
          </w:p>
        </w:tc>
      </w:tr>
      <w:tr w:rsidR="00EE5BDE" w:rsidRPr="003F08C9" w14:paraId="5267CAB4" w14:textId="77777777">
        <w:tc>
          <w:tcPr>
            <w:tcW w:w="1700" w:type="dxa"/>
          </w:tcPr>
          <w:p w14:paraId="07482294" w14:textId="77777777" w:rsidR="00EE5BDE" w:rsidRPr="003F08C9" w:rsidRDefault="00997951">
            <w:r w:rsidRPr="003F08C9">
              <w:t>Feasible factor</w:t>
            </w:r>
          </w:p>
        </w:tc>
        <w:tc>
          <w:tcPr>
            <w:tcW w:w="1250" w:type="dxa"/>
          </w:tcPr>
          <w:p w14:paraId="756337F1" w14:textId="77777777" w:rsidR="00EE5BDE" w:rsidRPr="003F08C9" w:rsidRDefault="00997951">
            <w:r w:rsidRPr="003F08C9">
              <w:t>1.00</w:t>
            </w:r>
          </w:p>
        </w:tc>
        <w:tc>
          <w:tcPr>
            <w:tcW w:w="2500" w:type="dxa"/>
          </w:tcPr>
          <w:p w14:paraId="7A6610E2" w14:textId="77777777" w:rsidR="00EE5BDE" w:rsidRPr="003F08C9" w:rsidRDefault="00997951">
            <w:r w:rsidRPr="003F08C9">
              <w:t>Earns the complete adjusted task weight.</w:t>
            </w:r>
          </w:p>
        </w:tc>
        <w:tc>
          <w:tcPr>
            <w:tcW w:w="3150" w:type="dxa"/>
          </w:tcPr>
          <w:p w14:paraId="38A2A384" w14:textId="77777777" w:rsidR="00EE5BDE" w:rsidRPr="003F08C9" w:rsidRDefault="00997951">
            <w:r w:rsidRPr="003F08C9">
              <w:t>Represents independent feasibility in the supplied assessment.</w:t>
            </w:r>
          </w:p>
        </w:tc>
      </w:tr>
      <w:tr w:rsidR="00EE5BDE" w:rsidRPr="003F08C9" w14:paraId="12DEE44B" w14:textId="77777777">
        <w:tc>
          <w:tcPr>
            <w:tcW w:w="1700" w:type="dxa"/>
          </w:tcPr>
          <w:p w14:paraId="72D84DBA" w14:textId="77777777" w:rsidR="00EE5BDE" w:rsidRPr="003F08C9" w:rsidRDefault="00997951">
            <w:r w:rsidRPr="003F08C9">
              <w:t>Needs-assistance factor</w:t>
            </w:r>
          </w:p>
        </w:tc>
        <w:tc>
          <w:tcPr>
            <w:tcW w:w="1250" w:type="dxa"/>
          </w:tcPr>
          <w:p w14:paraId="6F2ADFD0" w14:textId="77777777" w:rsidR="00EE5BDE" w:rsidRPr="003F08C9" w:rsidRDefault="00997951">
            <w:r w:rsidRPr="003F08C9">
              <w:t>0.75 when assistance exists; otherwise avoid</w:t>
            </w:r>
          </w:p>
        </w:tc>
        <w:tc>
          <w:tcPr>
            <w:tcW w:w="2500" w:type="dxa"/>
          </w:tcPr>
          <w:p w14:paraId="5AD92985" w14:textId="77777777" w:rsidR="00EE5BDE" w:rsidRPr="003F08C9" w:rsidRDefault="00997951">
            <w:r w:rsidRPr="003F08C9">
              <w:t>Earns partial points only when the offer provides assistance.</w:t>
            </w:r>
          </w:p>
        </w:tc>
        <w:tc>
          <w:tcPr>
            <w:tcW w:w="3150" w:type="dxa"/>
          </w:tcPr>
          <w:p w14:paraId="581AB000" w14:textId="77777777" w:rsidR="00EE5BDE" w:rsidRPr="003F08C9" w:rsidRDefault="00997951">
            <w:r w:rsidRPr="003F08C9">
              <w:t>Explicit proof-of-concept policy, not a medical probability.</w:t>
            </w:r>
          </w:p>
        </w:tc>
      </w:tr>
      <w:tr w:rsidR="00EE5BDE" w:rsidRPr="003F08C9" w14:paraId="0DFDD6E5" w14:textId="77777777">
        <w:tc>
          <w:tcPr>
            <w:tcW w:w="1700" w:type="dxa"/>
          </w:tcPr>
          <w:p w14:paraId="0BE8C121" w14:textId="77777777" w:rsidR="00EE5BDE" w:rsidRPr="003F08C9" w:rsidRDefault="00997951">
            <w:r w:rsidRPr="003F08C9">
              <w:t>Avoid factor</w:t>
            </w:r>
          </w:p>
        </w:tc>
        <w:tc>
          <w:tcPr>
            <w:tcW w:w="1250" w:type="dxa"/>
          </w:tcPr>
          <w:p w14:paraId="7B45C515" w14:textId="77777777" w:rsidR="00EE5BDE" w:rsidRPr="003F08C9" w:rsidRDefault="00997951">
            <w:r w:rsidRPr="003F08C9">
              <w:t>0.00</w:t>
            </w:r>
          </w:p>
        </w:tc>
        <w:tc>
          <w:tcPr>
            <w:tcW w:w="2500" w:type="dxa"/>
          </w:tcPr>
          <w:p w14:paraId="3EA6BC60" w14:textId="77777777" w:rsidR="00EE5BDE" w:rsidRPr="003F08C9" w:rsidRDefault="00997951">
            <w:r w:rsidRPr="003F08C9">
              <w:t>Earns no points; mandatory avoid excludes the offer.</w:t>
            </w:r>
          </w:p>
        </w:tc>
        <w:tc>
          <w:tcPr>
            <w:tcW w:w="3150" w:type="dxa"/>
          </w:tcPr>
          <w:p w14:paraId="1D95918F" w14:textId="77777777" w:rsidR="00EE5BDE" w:rsidRPr="003F08C9" w:rsidRDefault="00997951">
            <w:r w:rsidRPr="003F08C9">
              <w:t>An explicit avoid assessment cannot be rescued by assistance.</w:t>
            </w:r>
          </w:p>
        </w:tc>
      </w:tr>
      <w:tr w:rsidR="00EE5BDE" w:rsidRPr="003F08C9" w14:paraId="2525A458" w14:textId="77777777">
        <w:tc>
          <w:tcPr>
            <w:tcW w:w="1700" w:type="dxa"/>
          </w:tcPr>
          <w:p w14:paraId="5E29CEA7" w14:textId="77777777" w:rsidR="00EE5BDE" w:rsidRPr="003F08C9" w:rsidRDefault="00997951">
            <w:r w:rsidRPr="003F08C9">
              <w:t>Missing assessment</w:t>
            </w:r>
          </w:p>
        </w:tc>
        <w:tc>
          <w:tcPr>
            <w:tcW w:w="1250" w:type="dxa"/>
          </w:tcPr>
          <w:p w14:paraId="04E9D71B" w14:textId="77777777" w:rsidR="00EE5BDE" w:rsidRPr="003F08C9" w:rsidRDefault="00997951">
            <w:r w:rsidRPr="003F08C9">
              <w:t>Feasible fallback plus assumption flag</w:t>
            </w:r>
          </w:p>
        </w:tc>
        <w:tc>
          <w:tcPr>
            <w:tcW w:w="2500" w:type="dxa"/>
          </w:tcPr>
          <w:p w14:paraId="19EDD2A5" w14:textId="77777777" w:rsidR="00EE5BDE" w:rsidRPr="003F08C9" w:rsidRDefault="00997951">
            <w:r w:rsidRPr="003F08C9">
              <w:t>Avoids treating unchecked structural cells as negative evidence.</w:t>
            </w:r>
          </w:p>
        </w:tc>
        <w:tc>
          <w:tcPr>
            <w:tcW w:w="3150" w:type="dxa"/>
          </w:tcPr>
          <w:p w14:paraId="53B6C162" w14:textId="77777777" w:rsidR="00EE5BDE" w:rsidRPr="003F08C9" w:rsidRDefault="00997951">
            <w:r w:rsidRPr="003F08C9">
              <w:t>The returned explanation identifies that the value was assumed.</w:t>
            </w:r>
          </w:p>
        </w:tc>
      </w:tr>
      <w:tr w:rsidR="00EE5BDE" w:rsidRPr="003F08C9" w14:paraId="4E10B63D" w14:textId="77777777">
        <w:tc>
          <w:tcPr>
            <w:tcW w:w="1700" w:type="dxa"/>
          </w:tcPr>
          <w:p w14:paraId="301E9258" w14:textId="77777777" w:rsidR="00EE5BDE" w:rsidRPr="003F08C9" w:rsidRDefault="00997951">
            <w:r w:rsidRPr="003F08C9">
              <w:t>Multiple disabilities</w:t>
            </w:r>
          </w:p>
        </w:tc>
        <w:tc>
          <w:tcPr>
            <w:tcW w:w="1250" w:type="dxa"/>
          </w:tcPr>
          <w:p w14:paraId="1FE113A9" w14:textId="77777777" w:rsidR="00EE5BDE" w:rsidRPr="003F08C9" w:rsidRDefault="00997951">
            <w:r w:rsidRPr="003F08C9">
              <w:t>Most restrictive assessment wins</w:t>
            </w:r>
          </w:p>
        </w:tc>
        <w:tc>
          <w:tcPr>
            <w:tcW w:w="2500" w:type="dxa"/>
          </w:tcPr>
          <w:p w14:paraId="18BBFE22" w14:textId="77777777" w:rsidR="00EE5BDE" w:rsidRPr="003F08C9" w:rsidRDefault="00997951">
            <w:r w:rsidRPr="003F08C9">
              <w:t>Uses the minimum effective feasibility across confirmed disabilities.</w:t>
            </w:r>
          </w:p>
        </w:tc>
        <w:tc>
          <w:tcPr>
            <w:tcW w:w="3150" w:type="dxa"/>
          </w:tcPr>
          <w:p w14:paraId="7F11199E" w14:textId="77777777" w:rsidR="00EE5BDE" w:rsidRPr="003F08C9" w:rsidRDefault="00997951">
            <w:r w:rsidRPr="003F08C9">
              <w:t>Conservative, deterministic, and explainable.</w:t>
            </w:r>
          </w:p>
        </w:tc>
      </w:tr>
      <w:tr w:rsidR="00EE5BDE" w:rsidRPr="003F08C9" w14:paraId="105A9889" w14:textId="77777777">
        <w:tc>
          <w:tcPr>
            <w:tcW w:w="1700" w:type="dxa"/>
          </w:tcPr>
          <w:p w14:paraId="722C151A" w14:textId="77777777" w:rsidR="00EE5BDE" w:rsidRPr="003F08C9" w:rsidRDefault="00997951">
            <w:r w:rsidRPr="003F08C9">
              <w:t>Score</w:t>
            </w:r>
          </w:p>
        </w:tc>
        <w:tc>
          <w:tcPr>
            <w:tcW w:w="1250" w:type="dxa"/>
          </w:tcPr>
          <w:p w14:paraId="20328992" w14:textId="77777777" w:rsidR="00EE5BDE" w:rsidRPr="003F08C9" w:rsidRDefault="00997951">
            <w:r w:rsidRPr="003F08C9">
              <w:t>100 × earned adjusted weight / maximum adjusted weight</w:t>
            </w:r>
          </w:p>
        </w:tc>
        <w:tc>
          <w:tcPr>
            <w:tcW w:w="2500" w:type="dxa"/>
          </w:tcPr>
          <w:p w14:paraId="4DD47B15" w14:textId="77777777" w:rsidR="00EE5BDE" w:rsidRPr="003F08C9" w:rsidRDefault="00997951">
            <w:r w:rsidRPr="003F08C9">
              <w:t>Rounded to two decimals for eligible offers.</w:t>
            </w:r>
          </w:p>
        </w:tc>
        <w:tc>
          <w:tcPr>
            <w:tcW w:w="3150" w:type="dxa"/>
          </w:tcPr>
          <w:p w14:paraId="6B82B4AF" w14:textId="77777777" w:rsidR="00EE5BDE" w:rsidRPr="003F08C9" w:rsidRDefault="00997951">
            <w:r w:rsidRPr="003F08C9">
              <w:t>A null score means a hard eligibility gate failed; zero has a different meaning.</w:t>
            </w:r>
          </w:p>
        </w:tc>
      </w:tr>
    </w:tbl>
    <w:p w14:paraId="7E9A7617" w14:textId="77777777" w:rsidR="009C5C70" w:rsidRDefault="009C5C70" w:rsidP="009C5C70">
      <w:pPr>
        <w:pStyle w:val="Heading2"/>
        <w:numPr>
          <w:ilvl w:val="0"/>
          <w:numId w:val="0"/>
        </w:numPr>
        <w:ind w:left="561" w:right="0"/>
        <w:rPr>
          <w:sz w:val="20"/>
          <w:szCs w:val="20"/>
        </w:rPr>
      </w:pPr>
    </w:p>
    <w:p w14:paraId="06B144A6" w14:textId="77777777" w:rsidR="002716FE" w:rsidRPr="003F08C9" w:rsidRDefault="005F2240">
      <w:pPr>
        <w:pStyle w:val="Heading2"/>
        <w:ind w:left="561" w:right="0"/>
        <w:rPr>
          <w:sz w:val="20"/>
          <w:szCs w:val="20"/>
        </w:rPr>
      </w:pPr>
      <w:bookmarkStart w:id="135" w:name="_Toc239973844"/>
      <w:r w:rsidRPr="003F08C9">
        <w:rPr>
          <w:sz w:val="20"/>
          <w:szCs w:val="20"/>
        </w:rPr>
        <w:t>Eligibility, Ranking, and Interpretation</w:t>
      </w:r>
      <w:bookmarkEnd w:id="135"/>
    </w:p>
    <w:p w14:paraId="59A3442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Education and mandatory-task rules are hard gates. If a gate fails, eligible is false and score is null; null must not be confused with an eligible score of zero. For multiple confirmed disabilities, the most restrictive assessment for each task wins. Assistance can transform needs-assistance into the 0.75 factor but never overrides explicit avoid.</w:t>
      </w:r>
    </w:p>
    <w:p w14:paraId="677B9B8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Eligible offers are sorted by descending score, followed by title for ties; excluded offers follow eligible ones. Highest-ranked is relative to the returned pool and does not mean strongly compatible. Presentation bands are strong 80–100, moderate 60–below 80, limited 40–below 60, and low below 40. These labels do not alter the formula or authorization to apply.</w:t>
      </w:r>
    </w:p>
    <w:p w14:paraId="0C0AB628" w14:textId="77777777" w:rsidR="002716FE" w:rsidRPr="003F08C9" w:rsidRDefault="005F2240">
      <w:pPr>
        <w:pStyle w:val="Heading2"/>
        <w:ind w:left="561" w:right="0"/>
        <w:rPr>
          <w:sz w:val="20"/>
          <w:szCs w:val="20"/>
        </w:rPr>
      </w:pPr>
      <w:bookmarkStart w:id="136" w:name="_Toc239973845"/>
      <w:r w:rsidRPr="003F08C9">
        <w:rPr>
          <w:sz w:val="20"/>
          <w:szCs w:val="20"/>
        </w:rPr>
        <w:lastRenderedPageBreak/>
        <w:t>Catalogue Baseline and Missing Assessments</w:t>
      </w:r>
      <w:bookmarkEnd w:id="136"/>
    </w:p>
    <w:p w14:paraId="11FAD8C7"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active catalogue contains 15 hospitality datasets. The staging snapshot includes 923 ordered tasks, 16 disability categories, and 14,453 recorded assessments. The three original workbooks and twelve imported descriptions are normalized through the same schema, preserving source references and explicit feasibility values. The added datasets improve coverage but remain subject to final domain-stakeholder validation.</w:t>
      </w:r>
    </w:p>
    <w:p w14:paraId="5F5AFF4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At runtime, absence of an assessment is treated as no recorded restriction, using the documented feasible fallback and returning an assumed-from-missing-data flag in the explanation. This policy follows the supplied source interpretation and prevents unchecked structural cells from being converted into invented negative evidence. Future stakeholder review may revise the policy through a versioned change, but the current mathematical approach is intentionally preserved.</w:t>
      </w:r>
    </w:p>
    <w:p w14:paraId="40FFBDA7" w14:textId="77777777" w:rsidR="002716FE" w:rsidRPr="003F08C9" w:rsidRDefault="005F2240">
      <w:pPr>
        <w:pStyle w:val="Heading2"/>
        <w:ind w:left="561" w:right="0"/>
        <w:rPr>
          <w:sz w:val="20"/>
          <w:szCs w:val="20"/>
        </w:rPr>
      </w:pPr>
      <w:bookmarkStart w:id="137" w:name="_Toc239973846"/>
      <w:r w:rsidRPr="003F08C9">
        <w:rPr>
          <w:sz w:val="20"/>
          <w:szCs w:val="20"/>
        </w:rPr>
        <w:t>Determinism, Testing, and Future Calibration</w:t>
      </w:r>
      <w:bookmarkEnd w:id="137"/>
    </w:p>
    <w:p w14:paraId="2E1B835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score depends only on candidate education and confirmed disabilities; job education, assistance, tasks, weights, mandatory/highlighted status; assessment data; and central policy constants. There is no randomness, training, timestamp input, external web data, or browser-side official calculation. Company description, location, deadline, and prose cannot alter the score.</w:t>
      </w:r>
    </w:p>
    <w:p w14:paraId="708B5C80"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current seventeen deterministic unit tests cover all-feasible scoring, assistance on/off behavior, explicit and mandatory avoid, optional avoid, missing-assessment fallback, multiple disabilities, education exclusion, highlighted weighting, practical-ability rules, application-only position knowledge, serialization, and invalid weights. Future calibration must use expert-reviewed candidate/opportunity examples and expected outcomes rather than cosmetically changing percentages.</w:t>
      </w:r>
    </w:p>
    <w:p w14:paraId="2D6892E9" w14:textId="77777777" w:rsidR="002716FE" w:rsidRPr="003F08C9" w:rsidRDefault="005F2240">
      <w:pPr>
        <w:pStyle w:val="Heading1"/>
        <w:ind w:left="417"/>
      </w:pPr>
      <w:bookmarkStart w:id="138" w:name="_Toc239973847"/>
      <w:r w:rsidRPr="003F08C9">
        <w:t>Appendix E — Responsive Design, Keyboard Access, and WCAG Evidence</w:t>
      </w:r>
      <w:bookmarkEnd w:id="138"/>
    </w:p>
    <w:p w14:paraId="1FD8CA97" w14:textId="77777777" w:rsidR="009C5C70" w:rsidRDefault="009C5C70" w:rsidP="009C5C70">
      <w:pPr>
        <w:pStyle w:val="Heading2"/>
        <w:numPr>
          <w:ilvl w:val="0"/>
          <w:numId w:val="0"/>
        </w:numPr>
        <w:ind w:left="561" w:right="0"/>
        <w:rPr>
          <w:sz w:val="20"/>
          <w:szCs w:val="20"/>
        </w:rPr>
      </w:pPr>
    </w:p>
    <w:p w14:paraId="5AE0C371" w14:textId="77777777" w:rsidR="002716FE" w:rsidRPr="003F08C9" w:rsidRDefault="005F2240">
      <w:pPr>
        <w:pStyle w:val="Heading2"/>
        <w:ind w:left="561" w:right="0"/>
        <w:rPr>
          <w:sz w:val="20"/>
          <w:szCs w:val="20"/>
        </w:rPr>
      </w:pPr>
      <w:bookmarkStart w:id="139" w:name="_Toc239973848"/>
      <w:r w:rsidRPr="003F08C9">
        <w:rPr>
          <w:sz w:val="20"/>
          <w:szCs w:val="20"/>
        </w:rPr>
        <w:t>Audit Scope and Implemented Corrections</w:t>
      </w:r>
      <w:bookmarkEnd w:id="139"/>
    </w:p>
    <w:p w14:paraId="7BB6B5EA"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accessibility scope includes Welcome, Employers, Privacy, Voice Help, Sign Up, Sign In, password recovery/reset, candidate setup and dashboard states, AI profile review, jobs and applications, privacy controls, employer workflows, verifier review, administrator management, file controls, dialogs, filters, tabs, notifications, and shared navigation. Responsive checks target 320, 375, 768, 1024, and 1440 CSS pixels, landscape orientation, text spacing, and 200% zoom.</w:t>
      </w:r>
    </w:p>
    <w:p w14:paraId="2B6DD97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Implemented corrections standardize containers, spacing, typography, controls, breakpoints, wrapping, table/card behavior, and dialog sizing. Shared accessibility work covers alternative text, headings and landmarks, accessible names/descriptions, focus visibility, focus management, error identification, live status announcements, contrast, reduced motion, semantic HTML, and valid ARIA. Candidate, employer, verifier, and administrator management operations remain keyboard reachable.</w:t>
      </w:r>
    </w:p>
    <w:p w14:paraId="303D06BF" w14:textId="77777777" w:rsidR="009C5C70" w:rsidRDefault="009C5C70" w:rsidP="004304E5">
      <w:pPr>
        <w:pStyle w:val="Caption"/>
        <w:jc w:val="left"/>
        <w:rPr>
          <w:color w:val="000000" w:themeColor="text1"/>
        </w:rPr>
      </w:pPr>
    </w:p>
    <w:p w14:paraId="303896AB" w14:textId="77777777" w:rsidR="002716FE" w:rsidRPr="003F08C9" w:rsidRDefault="001D3C70" w:rsidP="004304E5">
      <w:pPr>
        <w:pStyle w:val="Caption"/>
        <w:jc w:val="left"/>
        <w:rPr>
          <w:color w:val="000000" w:themeColor="text1"/>
        </w:rPr>
      </w:pPr>
      <w:bookmarkStart w:id="140" w:name="Table_008"/>
      <w:r>
        <w:rPr>
          <w:color w:val="000000" w:themeColor="text1"/>
        </w:rPr>
        <w:t>Table 8: Accessibility verification coverage</w:t>
      </w:r>
      <w:bookmarkEnd w:id="140"/>
    </w:p>
    <w:tbl>
      <w:tblPr>
        <w:tblStyle w:val="TableGridLight"/>
        <w:tblW w:w="0" w:type="auto"/>
        <w:tblLook w:val="04A0" w:firstRow="1" w:lastRow="0" w:firstColumn="1" w:lastColumn="0" w:noHBand="0" w:noVBand="1"/>
      </w:tblPr>
      <w:tblGrid>
        <w:gridCol w:w="1680"/>
        <w:gridCol w:w="1610"/>
        <w:gridCol w:w="2466"/>
        <w:gridCol w:w="3054"/>
      </w:tblGrid>
      <w:tr w:rsidR="00EE5BDE" w:rsidRPr="003F08C9" w14:paraId="7FC19B5F" w14:textId="77777777" w:rsidTr="009C5C70">
        <w:tc>
          <w:tcPr>
            <w:tcW w:w="1700" w:type="dxa"/>
          </w:tcPr>
          <w:p w14:paraId="05F8EA54" w14:textId="77777777" w:rsidR="00EE5BDE" w:rsidRPr="003F08C9" w:rsidRDefault="00997951">
            <w:r w:rsidRPr="003F08C9">
              <w:rPr>
                <w:b/>
              </w:rPr>
              <w:lastRenderedPageBreak/>
              <w:t>Area</w:t>
            </w:r>
          </w:p>
        </w:tc>
        <w:tc>
          <w:tcPr>
            <w:tcW w:w="1250" w:type="dxa"/>
          </w:tcPr>
          <w:p w14:paraId="39424194" w14:textId="77777777" w:rsidR="00EE5BDE" w:rsidRPr="003F08C9" w:rsidRDefault="00997951">
            <w:r w:rsidRPr="003F08C9">
              <w:rPr>
                <w:b/>
              </w:rPr>
              <w:t>Implemented evidence</w:t>
            </w:r>
          </w:p>
        </w:tc>
        <w:tc>
          <w:tcPr>
            <w:tcW w:w="2500" w:type="dxa"/>
          </w:tcPr>
          <w:p w14:paraId="3DDA92EC" w14:textId="77777777" w:rsidR="00EE5BDE" w:rsidRPr="003F08C9" w:rsidRDefault="00997951">
            <w:r w:rsidRPr="003F08C9">
              <w:rPr>
                <w:b/>
              </w:rPr>
              <w:t>Relevant criteria/principle</w:t>
            </w:r>
          </w:p>
        </w:tc>
        <w:tc>
          <w:tcPr>
            <w:tcW w:w="3150" w:type="dxa"/>
          </w:tcPr>
          <w:p w14:paraId="05433E81" w14:textId="77777777" w:rsidR="00EE5BDE" w:rsidRPr="003F08C9" w:rsidRDefault="00997951">
            <w:r w:rsidRPr="003F08C9">
              <w:rPr>
                <w:b/>
              </w:rPr>
              <w:t>Final evidence still required</w:t>
            </w:r>
          </w:p>
        </w:tc>
      </w:tr>
      <w:tr w:rsidR="00EE5BDE" w:rsidRPr="003F08C9" w14:paraId="53B81944" w14:textId="77777777" w:rsidTr="009C5C70">
        <w:tc>
          <w:tcPr>
            <w:tcW w:w="1700" w:type="dxa"/>
          </w:tcPr>
          <w:p w14:paraId="41729AC6" w14:textId="77777777" w:rsidR="00EE5BDE" w:rsidRPr="003F08C9" w:rsidRDefault="00997951">
            <w:r w:rsidRPr="003F08C9">
              <w:t>Keyboard and focus</w:t>
            </w:r>
          </w:p>
        </w:tc>
        <w:tc>
          <w:tcPr>
            <w:tcW w:w="1250" w:type="dxa"/>
          </w:tcPr>
          <w:p w14:paraId="64A88328" w14:textId="77777777" w:rsidR="00EE5BDE" w:rsidRPr="003F08C9" w:rsidRDefault="00997951">
            <w:r w:rsidRPr="003F08C9">
              <w:t>Skip link, logical order, visible focus, route focus, dialog trap/restore, Escape, and safe Left/Right focus navigation.</w:t>
            </w:r>
          </w:p>
        </w:tc>
        <w:tc>
          <w:tcPr>
            <w:tcW w:w="2500" w:type="dxa"/>
          </w:tcPr>
          <w:p w14:paraId="2FBC7E95" w14:textId="77777777" w:rsidR="00EE5BDE" w:rsidRPr="003F08C9" w:rsidRDefault="00997951">
            <w:r w:rsidRPr="003F08C9">
              <w:t>WCAG 2.1.1, 2.1.2, 2.4.3, 2.4.7; ISO controllability.</w:t>
            </w:r>
          </w:p>
        </w:tc>
        <w:tc>
          <w:tcPr>
            <w:tcW w:w="3150" w:type="dxa"/>
          </w:tcPr>
          <w:p w14:paraId="6D50E6EE" w14:textId="77777777" w:rsidR="00EE5BDE" w:rsidRPr="003F08C9" w:rsidRDefault="00997951">
            <w:r w:rsidRPr="003F08C9">
              <w:t>Complete every workflow with keyboard and record tester/browser evidence.</w:t>
            </w:r>
          </w:p>
        </w:tc>
      </w:tr>
      <w:tr w:rsidR="00EE5BDE" w:rsidRPr="003F08C9" w14:paraId="56B1C096" w14:textId="77777777" w:rsidTr="009C5C70">
        <w:tc>
          <w:tcPr>
            <w:tcW w:w="1700" w:type="dxa"/>
          </w:tcPr>
          <w:p w14:paraId="58AE399E" w14:textId="77777777" w:rsidR="00EE5BDE" w:rsidRPr="003F08C9" w:rsidRDefault="00997951">
            <w:r w:rsidRPr="003F08C9">
              <w:t>Responsive reflow</w:t>
            </w:r>
          </w:p>
        </w:tc>
        <w:tc>
          <w:tcPr>
            <w:tcW w:w="1250" w:type="dxa"/>
          </w:tcPr>
          <w:p w14:paraId="2EE53C2A" w14:textId="77777777" w:rsidR="00EE5BDE" w:rsidRPr="003F08C9" w:rsidRDefault="00997951">
            <w:r w:rsidRPr="003F08C9">
              <w:t>Shared breakpoints, wrapping controls, table/card adaptation, mobile forms, and constrained dialogs.</w:t>
            </w:r>
          </w:p>
        </w:tc>
        <w:tc>
          <w:tcPr>
            <w:tcW w:w="2500" w:type="dxa"/>
          </w:tcPr>
          <w:p w14:paraId="2B41E1F7" w14:textId="77777777" w:rsidR="00EE5BDE" w:rsidRPr="003F08C9" w:rsidRDefault="00997951">
            <w:r w:rsidRPr="003F08C9">
              <w:t>WCAG 1.4.10 and 1.4.12.</w:t>
            </w:r>
          </w:p>
        </w:tc>
        <w:tc>
          <w:tcPr>
            <w:tcW w:w="3150" w:type="dxa"/>
          </w:tcPr>
          <w:p w14:paraId="198677E1" w14:textId="77777777" w:rsidR="00EE5BDE" w:rsidRPr="003F08C9" w:rsidRDefault="00997951">
            <w:r w:rsidRPr="003F08C9">
              <w:t>Retest 320, 375, 768, 1024, 1440, landscape, text spacing, and native 200% zoom.</w:t>
            </w:r>
          </w:p>
        </w:tc>
      </w:tr>
      <w:tr w:rsidR="00EE5BDE" w:rsidRPr="003F08C9" w14:paraId="0127A2E2" w14:textId="77777777" w:rsidTr="009C5C70">
        <w:tc>
          <w:tcPr>
            <w:tcW w:w="1700" w:type="dxa"/>
          </w:tcPr>
          <w:p w14:paraId="7C363020" w14:textId="77777777" w:rsidR="00EE5BDE" w:rsidRPr="003F08C9" w:rsidRDefault="00997951">
            <w:r w:rsidRPr="003F08C9">
              <w:t>Forms and errors</w:t>
            </w:r>
          </w:p>
        </w:tc>
        <w:tc>
          <w:tcPr>
            <w:tcW w:w="1250" w:type="dxa"/>
          </w:tcPr>
          <w:p w14:paraId="45E14292" w14:textId="77777777" w:rsidR="00EE5BDE" w:rsidRPr="003F08C9" w:rsidRDefault="00997951">
            <w:r w:rsidRPr="003F08C9">
              <w:t>Persistent labels, required state, aria-invalid, linked errors, first-invalid focus, and recovery instructions.</w:t>
            </w:r>
          </w:p>
        </w:tc>
        <w:tc>
          <w:tcPr>
            <w:tcW w:w="2500" w:type="dxa"/>
          </w:tcPr>
          <w:p w14:paraId="6DC3BA1F" w14:textId="77777777" w:rsidR="00EE5BDE" w:rsidRPr="003F08C9" w:rsidRDefault="00997951">
            <w:r w:rsidRPr="003F08C9">
              <w:t>WCAG 3.3.1–3.3.3 and ISO error tolerance.</w:t>
            </w:r>
          </w:p>
        </w:tc>
        <w:tc>
          <w:tcPr>
            <w:tcW w:w="3150" w:type="dxa"/>
          </w:tcPr>
          <w:p w14:paraId="08C8245C" w14:textId="77777777" w:rsidR="00EE5BDE" w:rsidRPr="003F08C9" w:rsidRDefault="00997951">
            <w:r w:rsidRPr="003F08C9">
              <w:t>Manual announcement and recovery checks with NVDA.</w:t>
            </w:r>
          </w:p>
        </w:tc>
      </w:tr>
      <w:tr w:rsidR="00EE5BDE" w:rsidRPr="003F08C9" w14:paraId="27B0E4A0" w14:textId="77777777" w:rsidTr="009C5C70">
        <w:tc>
          <w:tcPr>
            <w:tcW w:w="1700" w:type="dxa"/>
          </w:tcPr>
          <w:p w14:paraId="68A07A30" w14:textId="77777777" w:rsidR="00EE5BDE" w:rsidRPr="003F08C9" w:rsidRDefault="00997951">
            <w:r w:rsidRPr="003F08C9">
              <w:t>Semantics</w:t>
            </w:r>
          </w:p>
        </w:tc>
        <w:tc>
          <w:tcPr>
            <w:tcW w:w="1250" w:type="dxa"/>
          </w:tcPr>
          <w:p w14:paraId="6F7C6538" w14:textId="77777777" w:rsidR="00EE5BDE" w:rsidRPr="003F08C9" w:rsidRDefault="00997951">
            <w:r w:rsidRPr="003F08C9">
              <w:t>Headings, landmarks, named controls, tables/regions, tabs, dialog semantics, and alternative text.</w:t>
            </w:r>
          </w:p>
        </w:tc>
        <w:tc>
          <w:tcPr>
            <w:tcW w:w="2500" w:type="dxa"/>
          </w:tcPr>
          <w:p w14:paraId="1243FC39" w14:textId="77777777" w:rsidR="00EE5BDE" w:rsidRPr="003F08C9" w:rsidRDefault="00997951">
            <w:r w:rsidRPr="003F08C9">
              <w:t>WCAG 1.1.1, 1.3.1, 2.4.6, 4.1.2.</w:t>
            </w:r>
          </w:p>
        </w:tc>
        <w:tc>
          <w:tcPr>
            <w:tcW w:w="3150" w:type="dxa"/>
          </w:tcPr>
          <w:p w14:paraId="552FD951" w14:textId="77777777" w:rsidR="00EE5BDE" w:rsidRPr="003F08C9" w:rsidRDefault="00997951">
            <w:r w:rsidRPr="003F08C9">
              <w:t>Verify reading order and meaningful names in rendered states.</w:t>
            </w:r>
          </w:p>
        </w:tc>
      </w:tr>
      <w:tr w:rsidR="00EE5BDE" w:rsidRPr="003F08C9" w14:paraId="6E8E9609" w14:textId="77777777" w:rsidTr="009C5C70">
        <w:tc>
          <w:tcPr>
            <w:tcW w:w="1700" w:type="dxa"/>
          </w:tcPr>
          <w:p w14:paraId="483F8CB1" w14:textId="77777777" w:rsidR="00EE5BDE" w:rsidRPr="003F08C9" w:rsidRDefault="00997951">
            <w:r w:rsidRPr="003F08C9">
              <w:t>Status feedback</w:t>
            </w:r>
          </w:p>
        </w:tc>
        <w:tc>
          <w:tcPr>
            <w:tcW w:w="1250" w:type="dxa"/>
          </w:tcPr>
          <w:p w14:paraId="49052F7A" w14:textId="77777777" w:rsidR="00EE5BDE" w:rsidRPr="003F08C9" w:rsidRDefault="00997951">
            <w:r w:rsidRPr="003F08C9">
              <w:t xml:space="preserve">Polite success status, assertive </w:t>
            </w:r>
            <w:r w:rsidRPr="003F08C9">
              <w:lastRenderedPageBreak/>
              <w:t>errors, atomic notices, and focus after consequential actions.</w:t>
            </w:r>
          </w:p>
        </w:tc>
        <w:tc>
          <w:tcPr>
            <w:tcW w:w="2500" w:type="dxa"/>
          </w:tcPr>
          <w:p w14:paraId="66FB389B" w14:textId="77777777" w:rsidR="00EE5BDE" w:rsidRPr="003F08C9" w:rsidRDefault="00997951">
            <w:r w:rsidRPr="003F08C9">
              <w:lastRenderedPageBreak/>
              <w:t>WCAG 4.1.3 and ISO self-descriptiveness.</w:t>
            </w:r>
          </w:p>
        </w:tc>
        <w:tc>
          <w:tcPr>
            <w:tcW w:w="3150" w:type="dxa"/>
          </w:tcPr>
          <w:p w14:paraId="4EB7719E" w14:textId="77777777" w:rsidR="00EE5BDE" w:rsidRPr="003F08C9" w:rsidRDefault="00997951">
            <w:r w:rsidRPr="003F08C9">
              <w:t>NVDA checks for AI, applications, verification, privacy, and administration.</w:t>
            </w:r>
          </w:p>
        </w:tc>
      </w:tr>
      <w:tr w:rsidR="00EE5BDE" w:rsidRPr="003F08C9" w14:paraId="69234D87" w14:textId="77777777" w:rsidTr="009C5C70">
        <w:tc>
          <w:tcPr>
            <w:tcW w:w="1700" w:type="dxa"/>
          </w:tcPr>
          <w:p w14:paraId="6F1EB6BA" w14:textId="77777777" w:rsidR="00EE5BDE" w:rsidRPr="003F08C9" w:rsidRDefault="00997951">
            <w:r w:rsidRPr="003F08C9">
              <w:t>Visual presentation</w:t>
            </w:r>
          </w:p>
        </w:tc>
        <w:tc>
          <w:tcPr>
            <w:tcW w:w="1250" w:type="dxa"/>
          </w:tcPr>
          <w:p w14:paraId="0854E74C" w14:textId="77777777" w:rsidR="00EE5BDE" w:rsidRPr="003F08C9" w:rsidRDefault="00997951">
            <w:r w:rsidRPr="003F08C9">
              <w:t>Strengthened contrast, non-color status text, resizable layout, and reduced-motion behavior.</w:t>
            </w:r>
          </w:p>
        </w:tc>
        <w:tc>
          <w:tcPr>
            <w:tcW w:w="2500" w:type="dxa"/>
          </w:tcPr>
          <w:p w14:paraId="3C3A0D7A" w14:textId="77777777" w:rsidR="00EE5BDE" w:rsidRPr="003F08C9" w:rsidRDefault="00997951">
            <w:r w:rsidRPr="003F08C9">
              <w:t>WCAG 1.4.3, 1.4.10; reduced motion advisory.</w:t>
            </w:r>
          </w:p>
        </w:tc>
        <w:tc>
          <w:tcPr>
            <w:tcW w:w="3150" w:type="dxa"/>
          </w:tcPr>
          <w:p w14:paraId="1A23C402" w14:textId="77777777" w:rsidR="00EE5BDE" w:rsidRPr="003F08C9" w:rsidRDefault="00997951">
            <w:r w:rsidRPr="003F08C9">
              <w:t>Post-remediation axe scans and manual visual checks.</w:t>
            </w:r>
          </w:p>
        </w:tc>
      </w:tr>
      <w:tr w:rsidR="00EE5BDE" w:rsidRPr="003F08C9" w14:paraId="53AB8F43" w14:textId="77777777" w:rsidTr="009C5C70">
        <w:tc>
          <w:tcPr>
            <w:tcW w:w="1700" w:type="dxa"/>
          </w:tcPr>
          <w:p w14:paraId="0A6214DB" w14:textId="77777777" w:rsidR="00EE5BDE" w:rsidRPr="003F08C9" w:rsidRDefault="00997951">
            <w:r w:rsidRPr="003F08C9">
              <w:t>User control</w:t>
            </w:r>
          </w:p>
        </w:tc>
        <w:tc>
          <w:tcPr>
            <w:tcW w:w="1250" w:type="dxa"/>
          </w:tcPr>
          <w:p w14:paraId="6FC6BCBE" w14:textId="77777777" w:rsidR="00EE5BDE" w:rsidRPr="003F08C9" w:rsidRDefault="00997951">
            <w:r w:rsidRPr="003F08C9">
              <w:t>Manual alternatives to AI/voice, editable transcripts, confirmation, cancel/close behavior, and clear state feedback.</w:t>
            </w:r>
          </w:p>
        </w:tc>
        <w:tc>
          <w:tcPr>
            <w:tcW w:w="2500" w:type="dxa"/>
          </w:tcPr>
          <w:p w14:paraId="3643C527" w14:textId="77777777" w:rsidR="00EE5BDE" w:rsidRPr="003F08C9" w:rsidRDefault="00997951">
            <w:r w:rsidRPr="003F08C9">
              <w:t>ISO 9241-110 controllability, conformity, individualization, and learning.</w:t>
            </w:r>
          </w:p>
        </w:tc>
        <w:tc>
          <w:tcPr>
            <w:tcW w:w="3150" w:type="dxa"/>
          </w:tcPr>
          <w:p w14:paraId="60EF3405" w14:textId="77777777" w:rsidR="00EE5BDE" w:rsidRPr="003F08C9" w:rsidRDefault="00997951">
            <w:r w:rsidRPr="003F08C9">
              <w:t xml:space="preserve">Representative </w:t>
            </w:r>
            <w:proofErr w:type="spellStart"/>
            <w:r w:rsidRPr="003F08C9">
              <w:t>PwD</w:t>
            </w:r>
            <w:proofErr w:type="spellEnd"/>
            <w:r w:rsidRPr="003F08C9">
              <w:t xml:space="preserve"> usability sessions.</w:t>
            </w:r>
          </w:p>
        </w:tc>
      </w:tr>
    </w:tbl>
    <w:p w14:paraId="77A3E94F" w14:textId="77777777" w:rsidR="009C5C70" w:rsidRDefault="009C5C70" w:rsidP="009C5C70">
      <w:pPr>
        <w:pStyle w:val="Heading2"/>
        <w:numPr>
          <w:ilvl w:val="0"/>
          <w:numId w:val="0"/>
        </w:numPr>
        <w:ind w:left="561" w:right="0"/>
        <w:rPr>
          <w:sz w:val="20"/>
          <w:szCs w:val="20"/>
        </w:rPr>
      </w:pPr>
    </w:p>
    <w:p w14:paraId="663A7215" w14:textId="77777777" w:rsidR="003327E4" w:rsidRDefault="003327E4" w:rsidP="003327E4">
      <w:pPr>
        <w:pStyle w:val="Heading3"/>
      </w:pPr>
      <w:r>
        <w:t>WCAG 2.1 Level AA coverage statement</w:t>
      </w:r>
    </w:p>
    <w:p w14:paraId="6B378F87" w14:textId="77777777" w:rsidR="003327E4" w:rsidRDefault="003327E4">
      <w:pPr>
        <w:pStyle w:val="Heading2"/>
        <w:ind w:left="561" w:right="0"/>
        <w:rPr>
          <w:sz w:val="20"/>
          <w:szCs w:val="20"/>
        </w:rPr>
      </w:pPr>
      <w:bookmarkStart w:id="141" w:name="_Toc239973849"/>
      <w:r>
        <w:rPr>
          <w:sz w:val="20"/>
          <w:szCs w:val="20"/>
        </w:rPr>
        <w:t xml:space="preserve">The accessibility </w:t>
      </w:r>
      <w:proofErr w:type="spellStart"/>
      <w:r>
        <w:rPr>
          <w:sz w:val="20"/>
          <w:szCs w:val="20"/>
        </w:rPr>
        <w:t>programme</w:t>
      </w:r>
      <w:proofErr w:type="spellEnd"/>
      <w:r>
        <w:rPr>
          <w:sz w:val="20"/>
          <w:szCs w:val="20"/>
        </w:rPr>
        <w:t xml:space="preserve"> uses WCAG 2.1 Level AA as an engineering target, not as an unsupported certification claim. The route and state scope includes public/authentication pages, candidate setup and profile assistance, jobs and applications, privacy controls, employer workflows, verifier review, administrator management, dialogs, file controls, filters, tables, notifications, multilingual content, RTL layout, and voice controls.</w:t>
      </w:r>
      <w:bookmarkEnd w:id="141"/>
    </w:p>
    <w:p w14:paraId="4D8A3091" w14:textId="77777777" w:rsidR="003327E4" w:rsidRDefault="003327E4">
      <w:pPr>
        <w:pStyle w:val="Heading2"/>
        <w:ind w:left="561" w:right="0"/>
        <w:rPr>
          <w:sz w:val="20"/>
          <w:szCs w:val="20"/>
        </w:rPr>
      </w:pPr>
      <w:bookmarkStart w:id="142" w:name="_Toc239973850"/>
      <w:bookmarkEnd w:id="142"/>
    </w:p>
    <w:p w14:paraId="497614B3" w14:textId="77777777" w:rsidR="003327E4" w:rsidRDefault="003327E4">
      <w:pPr>
        <w:pStyle w:val="Heading2"/>
        <w:ind w:left="561" w:right="0"/>
        <w:rPr>
          <w:sz w:val="20"/>
          <w:szCs w:val="20"/>
        </w:rPr>
      </w:pPr>
      <w:bookmarkStart w:id="143" w:name="_Toc239973851"/>
      <w:r>
        <w:rPr>
          <w:sz w:val="20"/>
          <w:szCs w:val="20"/>
        </w:rPr>
        <w:t>Perceivable coverage reviews text alternatives and structure (1.1.1, 1.3.1, 1.3.2, 1.3.3 and 1.3.5), use of color and contrast (1.4.1, 1.4.3 and 1.4.11), text resizing and images of text (1.4.4 and 1.4.5), responsive reflow (1.4.10), text spacing (1.4.12), and content shown on hover or focus (1.4.13). The current platform does not depend on prerecorded synchronized media for core workflows; any future media must be evaluated against the applicable 1.2 criteria.</w:t>
      </w:r>
      <w:bookmarkEnd w:id="143"/>
    </w:p>
    <w:p w14:paraId="5204F1B1" w14:textId="77777777" w:rsidR="003327E4" w:rsidRDefault="003327E4">
      <w:pPr>
        <w:pStyle w:val="Heading2"/>
        <w:ind w:left="561" w:right="0"/>
        <w:rPr>
          <w:sz w:val="20"/>
          <w:szCs w:val="20"/>
        </w:rPr>
      </w:pPr>
      <w:bookmarkStart w:id="144" w:name="_Toc239973852"/>
      <w:bookmarkEnd w:id="144"/>
    </w:p>
    <w:p w14:paraId="22B8E4E6" w14:textId="77777777" w:rsidR="003327E4" w:rsidRDefault="003327E4">
      <w:pPr>
        <w:pStyle w:val="Heading2"/>
        <w:ind w:left="561" w:right="0"/>
        <w:rPr>
          <w:sz w:val="20"/>
          <w:szCs w:val="20"/>
        </w:rPr>
      </w:pPr>
      <w:bookmarkStart w:id="145" w:name="_Toc239973853"/>
      <w:r>
        <w:rPr>
          <w:sz w:val="20"/>
          <w:szCs w:val="20"/>
        </w:rPr>
        <w:t>Operable coverage reviews keyboard access and absence of traps (2.1.1 and 2.1.2), single-character shortcuts where applicable (2.1.4), timing and moving content (2.2.1 and 2.2.2), seizure risk (2.3.1), bypass blocks, titles, focus order, link purpose, multiple ways, headings, and visible focus (2.4.1 through 2.4.7), and pointer gestures, cancellation, label-in-name, and motion actuation (2.5.1 through 2.5.4).</w:t>
      </w:r>
      <w:bookmarkEnd w:id="145"/>
    </w:p>
    <w:p w14:paraId="2A321DFA" w14:textId="77777777" w:rsidR="003327E4" w:rsidRDefault="003327E4">
      <w:pPr>
        <w:pStyle w:val="Heading2"/>
        <w:ind w:left="561" w:right="0"/>
        <w:rPr>
          <w:sz w:val="20"/>
          <w:szCs w:val="20"/>
        </w:rPr>
      </w:pPr>
      <w:bookmarkStart w:id="146" w:name="_Toc239973854"/>
      <w:bookmarkEnd w:id="146"/>
    </w:p>
    <w:p w14:paraId="5FB4D22A" w14:textId="77777777" w:rsidR="003327E4" w:rsidRDefault="003327E4">
      <w:pPr>
        <w:pStyle w:val="Heading2"/>
        <w:ind w:left="561" w:right="0"/>
        <w:rPr>
          <w:sz w:val="20"/>
          <w:szCs w:val="20"/>
        </w:rPr>
      </w:pPr>
      <w:bookmarkStart w:id="147" w:name="_Toc239973855"/>
      <w:r>
        <w:rPr>
          <w:sz w:val="20"/>
          <w:szCs w:val="20"/>
        </w:rPr>
        <w:t>Understandable coverage reviews page and part language (3.1.1 and 3.1.2), predictable focus/input/navigation/identification behavior (3.2.1 through 3.2.4), and error identification, labels, suggestions, and prevention for important submissions (3.3.1 through 3.3.4). Robust coverage reviews parsing, programmatic names/roles/values, and status messages (4.1.1 through 4.1.3).</w:t>
      </w:r>
      <w:bookmarkEnd w:id="147"/>
    </w:p>
    <w:p w14:paraId="36EF8700" w14:textId="77777777" w:rsidR="003327E4" w:rsidRDefault="003327E4">
      <w:pPr>
        <w:pStyle w:val="Heading2"/>
        <w:ind w:left="561" w:right="0"/>
        <w:rPr>
          <w:sz w:val="20"/>
          <w:szCs w:val="20"/>
        </w:rPr>
      </w:pPr>
      <w:bookmarkStart w:id="148" w:name="_Toc239973856"/>
      <w:bookmarkEnd w:id="148"/>
    </w:p>
    <w:p w14:paraId="1E1ADA80" w14:textId="77777777" w:rsidR="003327E4" w:rsidRDefault="003327E4">
      <w:pPr>
        <w:pStyle w:val="Heading2"/>
        <w:ind w:left="561" w:right="0"/>
        <w:rPr>
          <w:sz w:val="20"/>
          <w:szCs w:val="20"/>
        </w:rPr>
      </w:pPr>
      <w:bookmarkStart w:id="149" w:name="_Toc239973857"/>
      <w:r>
        <w:rPr>
          <w:sz w:val="20"/>
          <w:szCs w:val="20"/>
        </w:rPr>
        <w:t>Evidence combines semantic source review, production build and lint, axe scans, responsive and text-spacing scenarios, keyboard plans, deployed screenshots, and the JAWS session. The deployed matrix identified unresolved contrast findings in 16 scenarios and overflow in two automated high-zoom scenarios. These defects and the unfinished manual matrix mean that the report documents WCAG coverage and progress but does not claim full Level AA conformance.</w:t>
      </w:r>
      <w:bookmarkEnd w:id="149"/>
    </w:p>
    <w:p w14:paraId="073D2FA1" w14:textId="77777777" w:rsidR="002716FE" w:rsidRPr="003F08C9" w:rsidRDefault="005F2240">
      <w:pPr>
        <w:pStyle w:val="Heading2"/>
        <w:ind w:left="561" w:right="0"/>
        <w:rPr>
          <w:sz w:val="20"/>
          <w:szCs w:val="20"/>
        </w:rPr>
      </w:pPr>
      <w:bookmarkStart w:id="150" w:name="_Toc239973858"/>
      <w:r w:rsidRPr="003F08C9">
        <w:rPr>
          <w:sz w:val="20"/>
          <w:szCs w:val="20"/>
        </w:rPr>
        <w:t>Keyboard Acceptance Plan</w:t>
      </w:r>
      <w:bookmarkEnd w:id="150"/>
    </w:p>
    <w:p w14:paraId="5158DFC5"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Every user-facing workflow must be completable without mouse, touch, or voice. The first Tab exposes Skip to main content; focus follows reading order and remains visible; route changes focus the main region; Enter and Space activate controls; Escape closes dismissible overlays; and dialogs trap focus and restore it to their trigger. Tab and </w:t>
      </w:r>
      <w:proofErr w:type="spellStart"/>
      <w:r w:rsidRPr="003F08C9">
        <w:rPr>
          <w:rFonts w:ascii="Arial" w:hAnsi="Arial" w:cs="Arial"/>
          <w:sz w:val="20"/>
          <w:szCs w:val="20"/>
        </w:rPr>
        <w:t>Shift+Tab</w:t>
      </w:r>
      <w:proofErr w:type="spellEnd"/>
      <w:r w:rsidRPr="003F08C9">
        <w:rPr>
          <w:rFonts w:ascii="Arial" w:hAnsi="Arial" w:cs="Arial"/>
          <w:sz w:val="20"/>
          <w:szCs w:val="20"/>
        </w:rPr>
        <w:t xml:space="preserve"> retain their standard sequence.</w:t>
      </w:r>
    </w:p>
    <w:p w14:paraId="598D6FD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requested Right Arrow and Left Arrow navigation moves to the next or previous ordinary focusable control only when native behavior is not overridden. Text inputs and </w:t>
      </w:r>
      <w:proofErr w:type="spellStart"/>
      <w:r w:rsidRPr="003F08C9">
        <w:rPr>
          <w:rFonts w:ascii="Arial" w:hAnsi="Arial" w:cs="Arial"/>
          <w:sz w:val="20"/>
          <w:szCs w:val="20"/>
        </w:rPr>
        <w:t>textareas</w:t>
      </w:r>
      <w:proofErr w:type="spellEnd"/>
      <w:r w:rsidRPr="003F08C9">
        <w:rPr>
          <w:rFonts w:ascii="Arial" w:hAnsi="Arial" w:cs="Arial"/>
          <w:sz w:val="20"/>
          <w:szCs w:val="20"/>
        </w:rPr>
        <w:t xml:space="preserve"> keep caret movement until the relevant boundary. Selects, radio groups, sliders, date/time fields, editable content, media controls, and composite widgets retain their native arrow semantics. Within a dialog, focus navigation cannot leave the dialog.</w:t>
      </w:r>
    </w:p>
    <w:p w14:paraId="22078A4E" w14:textId="77777777" w:rsidR="002716FE" w:rsidRPr="003F08C9" w:rsidRDefault="005F2240">
      <w:pPr>
        <w:pStyle w:val="Heading2"/>
        <w:ind w:left="561" w:right="0"/>
        <w:rPr>
          <w:sz w:val="20"/>
          <w:szCs w:val="20"/>
        </w:rPr>
      </w:pPr>
      <w:bookmarkStart w:id="151" w:name="_Toc239973859"/>
      <w:r w:rsidRPr="003F08C9">
        <w:rPr>
          <w:sz w:val="20"/>
          <w:szCs w:val="20"/>
        </w:rPr>
        <w:lastRenderedPageBreak/>
        <w:t>ISO 9241-110 Interaction Principles</w:t>
      </w:r>
      <w:bookmarkEnd w:id="151"/>
    </w:p>
    <w:p w14:paraId="1651A2F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Suitability for the task is supported by role-specific dashboards and direct workflows. Self-descriptiveness is supported by labels, instructions, statuses, and explanations. Controllability is supported by manual alternatives, editable AI output, cancel/close behavior, and user-paced navigation. Conformity with expectations is supported by consistent controls and standard keyboard conventions. Error tolerance is supported by linked validation, focused recovery, confirmation, and non-destructive failure handling. Individualization is supported by text, keyboard, mouse, and optional voice modes with language choice and reduced motion. Suitability for learning is supported by Voice Help, clear commands, feedback, and predictable navigation.</w:t>
      </w:r>
    </w:p>
    <w:p w14:paraId="54E57BED" w14:textId="77777777" w:rsidR="002716FE" w:rsidRPr="003F08C9" w:rsidRDefault="005F2240">
      <w:pPr>
        <w:pStyle w:val="Heading2"/>
        <w:ind w:left="561" w:right="0"/>
        <w:rPr>
          <w:sz w:val="20"/>
          <w:szCs w:val="20"/>
        </w:rPr>
      </w:pPr>
      <w:bookmarkStart w:id="152" w:name="_Toc239973860"/>
      <w:r w:rsidRPr="003F08C9">
        <w:rPr>
          <w:sz w:val="20"/>
          <w:szCs w:val="20"/>
        </w:rPr>
        <w:t>Conformance Boundary</w:t>
      </w:r>
      <w:bookmarkEnd w:id="152"/>
    </w:p>
    <w:p w14:paraId="02D014A9" w14:textId="77777777" w:rsidR="004F75F2" w:rsidRDefault="004F75F2" w:rsidP="004F75F2">
      <w:r>
        <w:t xml:space="preserve">The report does not claim complete WCAG 2.1 Level AA conformance. The automated matrix completed 104 route-scenario checks but identified axe findings in 16 scenarios and horizontal overflow in two high-zoom scenarios. The Arc </w:t>
      </w:r>
      <w:proofErr w:type="spellStart"/>
      <w:r>
        <w:t>en</w:t>
      </w:r>
      <w:proofErr w:type="spellEnd"/>
      <w:r>
        <w:t xml:space="preserve"> Ciel and JAWS sessions provide important human evidence, including successful JAWS-assisted registration and application, but the open automated defects and incomplete manual matrix must be corrected and retested before any conformance decision.</w:t>
      </w:r>
    </w:p>
    <w:p w14:paraId="03B5378B" w14:textId="77777777" w:rsidR="006D1311" w:rsidRDefault="006D1311" w:rsidP="004F75F2"/>
    <w:p w14:paraId="5A20800D" w14:textId="77777777" w:rsidR="002716FE" w:rsidRPr="003F08C9" w:rsidRDefault="005F2240">
      <w:pPr>
        <w:pStyle w:val="Heading1"/>
        <w:ind w:left="417"/>
      </w:pPr>
      <w:bookmarkStart w:id="153" w:name="_Toc239973861"/>
      <w:r w:rsidRPr="003F08C9">
        <w:t>Appendix F — Outcome Logging, Accessible Notifications, Testing, and Performance</w:t>
      </w:r>
      <w:bookmarkEnd w:id="153"/>
    </w:p>
    <w:p w14:paraId="2BDD582B" w14:textId="77777777" w:rsidR="009C5C70" w:rsidRDefault="009C5C70" w:rsidP="009C5C70">
      <w:pPr>
        <w:pStyle w:val="Heading2"/>
        <w:numPr>
          <w:ilvl w:val="0"/>
          <w:numId w:val="0"/>
        </w:numPr>
        <w:ind w:left="561" w:right="0"/>
        <w:rPr>
          <w:sz w:val="20"/>
          <w:szCs w:val="20"/>
        </w:rPr>
      </w:pPr>
    </w:p>
    <w:p w14:paraId="658C31ED" w14:textId="77777777" w:rsidR="002716FE" w:rsidRPr="003F08C9" w:rsidRDefault="005F2240">
      <w:pPr>
        <w:pStyle w:val="Heading2"/>
        <w:ind w:left="561" w:right="0"/>
        <w:rPr>
          <w:sz w:val="20"/>
          <w:szCs w:val="20"/>
        </w:rPr>
      </w:pPr>
      <w:bookmarkStart w:id="154" w:name="_Toc239973862"/>
      <w:r w:rsidRPr="003F08C9">
        <w:rPr>
          <w:sz w:val="20"/>
          <w:szCs w:val="20"/>
        </w:rPr>
        <w:t>Outcome and Notification Data</w:t>
      </w:r>
      <w:bookmarkEnd w:id="154"/>
    </w:p>
    <w:p w14:paraId="4E6435C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Application submission and employer status changes create chronological outcome events containing application and actor identifiers, previous/new status, mail-delivery result, and timestamp. Events exclude documents, filenames, disability information, profile narrative, reviewer notes, passwords, and email bodies. Repeating an unchanged status must not create a duplicate outcome or email.</w:t>
      </w:r>
    </w:p>
    <w:p w14:paraId="7570D81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Employer transitions to pending, in review, accepted, or rejected trigger a plain-text candidate email when mail is configured. Mail failure never rolls back the saved business decision; sent or failed is recorded and returned. Verifier approval/rejection actions are also audited. Candidate, employer, verifier, and administrator feedback uses the shared </w:t>
      </w:r>
      <w:r w:rsidR="00586036" w:rsidRPr="003F08C9">
        <w:rPr>
          <w:rFonts w:ascii="Arial" w:hAnsi="Arial" w:cs="Arial"/>
          <w:sz w:val="20"/>
          <w:szCs w:val="20"/>
        </w:rPr>
        <w:t>Accessible Notice</w:t>
      </w:r>
      <w:r w:rsidRPr="003F08C9">
        <w:rPr>
          <w:rFonts w:ascii="Arial" w:hAnsi="Arial" w:cs="Arial"/>
          <w:sz w:val="20"/>
          <w:szCs w:val="20"/>
        </w:rPr>
        <w:t>: errors are assertive alerts, success is a polite status, both are atomic, and focus may move to the outcome after an action.</w:t>
      </w:r>
    </w:p>
    <w:p w14:paraId="051F6D76" w14:textId="77777777" w:rsidR="002716FE" w:rsidRPr="003F08C9" w:rsidRDefault="005F2240">
      <w:pPr>
        <w:pStyle w:val="Heading2"/>
        <w:ind w:left="561" w:right="0"/>
        <w:rPr>
          <w:sz w:val="20"/>
          <w:szCs w:val="20"/>
        </w:rPr>
      </w:pPr>
      <w:bookmarkStart w:id="155" w:name="_Toc239973863"/>
      <w:r w:rsidRPr="003F08C9">
        <w:rPr>
          <w:sz w:val="20"/>
          <w:szCs w:val="20"/>
        </w:rPr>
        <w:t>Recorded Automated Verification</w:t>
      </w:r>
      <w:bookmarkEnd w:id="155"/>
    </w:p>
    <w:p w14:paraId="21B6FFD7" w14:textId="77777777" w:rsidR="009C5C70" w:rsidRDefault="009C5C70" w:rsidP="009C5C70">
      <w:pPr>
        <w:pStyle w:val="Caption"/>
        <w:jc w:val="left"/>
        <w:rPr>
          <w:color w:val="000000" w:themeColor="text1"/>
        </w:rPr>
      </w:pPr>
    </w:p>
    <w:p w14:paraId="0481A8E3" w14:textId="77777777" w:rsidR="002716FE" w:rsidRPr="003F08C9" w:rsidRDefault="001D3C70" w:rsidP="009C5C70">
      <w:pPr>
        <w:pStyle w:val="Caption"/>
        <w:jc w:val="left"/>
        <w:rPr>
          <w:color w:val="000000" w:themeColor="text1"/>
        </w:rPr>
      </w:pPr>
      <w:bookmarkStart w:id="156" w:name="Table_009"/>
      <w:r>
        <w:rPr>
          <w:color w:val="000000" w:themeColor="text1"/>
        </w:rPr>
        <w:t>Table 9: Recorded automated verification results</w:t>
      </w:r>
      <w:bookmarkEnd w:id="156"/>
    </w:p>
    <w:tbl>
      <w:tblPr>
        <w:tblStyle w:val="TableGridLight"/>
        <w:tblW w:w="0" w:type="auto"/>
        <w:tblLook w:val="04A0" w:firstRow="1" w:lastRow="0" w:firstColumn="1" w:lastColumn="0" w:noHBand="0" w:noVBand="1"/>
      </w:tblPr>
      <w:tblGrid>
        <w:gridCol w:w="1700"/>
        <w:gridCol w:w="1250"/>
        <w:gridCol w:w="2500"/>
        <w:gridCol w:w="3150"/>
      </w:tblGrid>
      <w:tr w:rsidR="00EE5BDE" w:rsidRPr="003F08C9" w14:paraId="307E341C" w14:textId="77777777" w:rsidTr="009C5C70">
        <w:tc>
          <w:tcPr>
            <w:tcW w:w="1700" w:type="dxa"/>
          </w:tcPr>
          <w:p w14:paraId="7D38AE67" w14:textId="77777777" w:rsidR="00EE5BDE" w:rsidRPr="003F08C9" w:rsidRDefault="00997951">
            <w:r w:rsidRPr="003F08C9">
              <w:rPr>
                <w:b/>
              </w:rPr>
              <w:t>Verification suite</w:t>
            </w:r>
          </w:p>
        </w:tc>
        <w:tc>
          <w:tcPr>
            <w:tcW w:w="1250" w:type="dxa"/>
          </w:tcPr>
          <w:p w14:paraId="0287B07D" w14:textId="77777777" w:rsidR="00EE5BDE" w:rsidRPr="003F08C9" w:rsidRDefault="00997951">
            <w:r w:rsidRPr="003F08C9">
              <w:rPr>
                <w:b/>
              </w:rPr>
              <w:t>Recorded result</w:t>
            </w:r>
          </w:p>
        </w:tc>
        <w:tc>
          <w:tcPr>
            <w:tcW w:w="2500" w:type="dxa"/>
          </w:tcPr>
          <w:p w14:paraId="2A8A63AF" w14:textId="77777777" w:rsidR="00EE5BDE" w:rsidRPr="003F08C9" w:rsidRDefault="00997951">
            <w:r w:rsidRPr="003F08C9">
              <w:rPr>
                <w:b/>
              </w:rPr>
              <w:t>Scope</w:t>
            </w:r>
          </w:p>
        </w:tc>
        <w:tc>
          <w:tcPr>
            <w:tcW w:w="3150" w:type="dxa"/>
          </w:tcPr>
          <w:p w14:paraId="1A1EF3DD" w14:textId="77777777" w:rsidR="00EE5BDE" w:rsidRPr="003F08C9" w:rsidRDefault="00997951">
            <w:r w:rsidRPr="003F08C9">
              <w:rPr>
                <w:b/>
              </w:rPr>
              <w:t>Interpretation</w:t>
            </w:r>
          </w:p>
        </w:tc>
      </w:tr>
      <w:tr w:rsidR="00EE5BDE" w:rsidRPr="003F08C9" w14:paraId="4A2C4E2A" w14:textId="77777777" w:rsidTr="009C5C70">
        <w:tc>
          <w:tcPr>
            <w:tcW w:w="1700" w:type="dxa"/>
          </w:tcPr>
          <w:p w14:paraId="74A1F34E" w14:textId="77777777" w:rsidR="00EE5BDE" w:rsidRPr="003F08C9" w:rsidRDefault="00997951">
            <w:r w:rsidRPr="003F08C9">
              <w:t>API integration</w:t>
            </w:r>
          </w:p>
        </w:tc>
        <w:tc>
          <w:tcPr>
            <w:tcW w:w="1250" w:type="dxa"/>
          </w:tcPr>
          <w:p w14:paraId="03FFEF13" w14:textId="77777777" w:rsidR="00EE5BDE" w:rsidRPr="003F08C9" w:rsidRDefault="003E40F9">
            <w:r>
              <w:t>25/25 passed</w:t>
            </w:r>
          </w:p>
        </w:tc>
        <w:tc>
          <w:tcPr>
            <w:tcW w:w="2500" w:type="dxa"/>
          </w:tcPr>
          <w:p w14:paraId="0C836992" w14:textId="77777777" w:rsidR="00EE5BDE" w:rsidRPr="003F08C9" w:rsidRDefault="00997951">
            <w:r w:rsidRPr="003F08C9">
              <w:t xml:space="preserve">Public catalogues, valid role sessions, representative reads, anonymous rejection, </w:t>
            </w:r>
            <w:r w:rsidRPr="003F08C9">
              <w:lastRenderedPageBreak/>
              <w:t>and wrong-role rejection.</w:t>
            </w:r>
          </w:p>
        </w:tc>
        <w:tc>
          <w:tcPr>
            <w:tcW w:w="3150" w:type="dxa"/>
          </w:tcPr>
          <w:p w14:paraId="2875CC53" w14:textId="77777777" w:rsidR="00EE5BDE" w:rsidRPr="003F08C9" w:rsidRDefault="00997951">
            <w:r w:rsidRPr="003F08C9">
              <w:lastRenderedPageBreak/>
              <w:t>Read-only local integration baseline.</w:t>
            </w:r>
          </w:p>
        </w:tc>
      </w:tr>
      <w:tr w:rsidR="00EE5BDE" w:rsidRPr="003F08C9" w14:paraId="04FF8CA6" w14:textId="77777777" w:rsidTr="009C5C70">
        <w:tc>
          <w:tcPr>
            <w:tcW w:w="1700" w:type="dxa"/>
          </w:tcPr>
          <w:p w14:paraId="20BF7C13" w14:textId="77777777" w:rsidR="00EE5BDE" w:rsidRPr="003F08C9" w:rsidRDefault="00997951">
            <w:r w:rsidRPr="003F08C9">
              <w:t>Browser E2E</w:t>
            </w:r>
          </w:p>
        </w:tc>
        <w:tc>
          <w:tcPr>
            <w:tcW w:w="1250" w:type="dxa"/>
          </w:tcPr>
          <w:p w14:paraId="6D079E12" w14:textId="77777777" w:rsidR="00EE5BDE" w:rsidRPr="003F08C9" w:rsidRDefault="003E40F9">
            <w:r>
              <w:t>26/26 passed</w:t>
            </w:r>
          </w:p>
        </w:tc>
        <w:tc>
          <w:tcPr>
            <w:tcW w:w="2500" w:type="dxa"/>
          </w:tcPr>
          <w:p w14:paraId="58480915" w14:textId="77777777" w:rsidR="00EE5BDE" w:rsidRPr="003F08C9" w:rsidRDefault="00997951">
            <w:r w:rsidRPr="003F08C9">
              <w:t>Public routes, protected redirects, four dashboards, wrong-role redirect, validation focus, alert, and skip link.</w:t>
            </w:r>
          </w:p>
        </w:tc>
        <w:tc>
          <w:tcPr>
            <w:tcW w:w="3150" w:type="dxa"/>
          </w:tcPr>
          <w:p w14:paraId="5E913DDF" w14:textId="77777777" w:rsidR="00EE5BDE" w:rsidRPr="003F08C9" w:rsidRDefault="00997951">
            <w:r w:rsidRPr="003F08C9">
              <w:t>Automated browser coverage; does not replace manual assistive-technology testing.</w:t>
            </w:r>
          </w:p>
        </w:tc>
      </w:tr>
      <w:tr w:rsidR="00EE5BDE" w:rsidRPr="003F08C9" w14:paraId="52DA2A5F" w14:textId="77777777" w:rsidTr="009C5C70">
        <w:tc>
          <w:tcPr>
            <w:tcW w:w="1700" w:type="dxa"/>
          </w:tcPr>
          <w:p w14:paraId="5AC380B7" w14:textId="77777777" w:rsidR="00EE5BDE" w:rsidRPr="003F08C9" w:rsidRDefault="00997951">
            <w:r w:rsidRPr="003F08C9">
              <w:t>Voice navigation</w:t>
            </w:r>
          </w:p>
        </w:tc>
        <w:tc>
          <w:tcPr>
            <w:tcW w:w="1250" w:type="dxa"/>
          </w:tcPr>
          <w:p w14:paraId="192DC01A" w14:textId="77777777" w:rsidR="00EE5BDE" w:rsidRPr="003F08C9" w:rsidRDefault="003E40F9">
            <w:r>
              <w:t>57/57</w:t>
            </w:r>
            <w:r w:rsidR="00997951" w:rsidRPr="003F08C9">
              <w:t xml:space="preserve"> passed</w:t>
            </w:r>
          </w:p>
        </w:tc>
        <w:tc>
          <w:tcPr>
            <w:tcW w:w="2500" w:type="dxa"/>
          </w:tcPr>
          <w:p w14:paraId="0B2F7433" w14:textId="77777777" w:rsidR="00EE5BDE" w:rsidRPr="003F08C9" w:rsidRDefault="00997951">
            <w:r w:rsidRPr="003F08C9">
              <w:t>Registry boundaries, roles, actions, clarification, dynamic records, and safety behavior.</w:t>
            </w:r>
          </w:p>
        </w:tc>
        <w:tc>
          <w:tcPr>
            <w:tcW w:w="3150" w:type="dxa"/>
          </w:tcPr>
          <w:p w14:paraId="36897855" w14:textId="77777777" w:rsidR="00EE5BDE" w:rsidRPr="003F08C9" w:rsidRDefault="00997951">
            <w:r w:rsidRPr="003F08C9">
              <w:t>Deterministic boundary tests; real accent and microphone evaluation remains pending.</w:t>
            </w:r>
          </w:p>
        </w:tc>
      </w:tr>
      <w:tr w:rsidR="00EE5BDE" w:rsidRPr="003F08C9" w14:paraId="5D92EC84" w14:textId="77777777" w:rsidTr="009C5C70">
        <w:tc>
          <w:tcPr>
            <w:tcW w:w="1700" w:type="dxa"/>
          </w:tcPr>
          <w:p w14:paraId="16986205" w14:textId="77777777" w:rsidR="00EE5BDE" w:rsidRPr="003F08C9" w:rsidRDefault="00997951">
            <w:r w:rsidRPr="003F08C9">
              <w:t>Scoring engine</w:t>
            </w:r>
          </w:p>
        </w:tc>
        <w:tc>
          <w:tcPr>
            <w:tcW w:w="1250" w:type="dxa"/>
          </w:tcPr>
          <w:p w14:paraId="6EF515AE" w14:textId="77777777" w:rsidR="00EE5BDE" w:rsidRPr="003F08C9" w:rsidRDefault="003E40F9">
            <w:r>
              <w:t>17/17</w:t>
            </w:r>
            <w:r w:rsidR="00997951" w:rsidRPr="003F08C9">
              <w:t xml:space="preserve"> passed</w:t>
            </w:r>
          </w:p>
        </w:tc>
        <w:tc>
          <w:tcPr>
            <w:tcW w:w="2500" w:type="dxa"/>
          </w:tcPr>
          <w:p w14:paraId="4B4DB96F" w14:textId="77777777" w:rsidR="00EE5BDE" w:rsidRPr="003F08C9" w:rsidRDefault="00997951">
            <w:r w:rsidRPr="003F08C9">
              <w:t>Feasibility, assistance, mandatory gate, missing assessment, multi-disability, education, and weighting.</w:t>
            </w:r>
          </w:p>
        </w:tc>
        <w:tc>
          <w:tcPr>
            <w:tcW w:w="3150" w:type="dxa"/>
          </w:tcPr>
          <w:p w14:paraId="7FCFAFA9" w14:textId="77777777" w:rsidR="00EE5BDE" w:rsidRPr="003F08C9" w:rsidRDefault="00997951">
            <w:r w:rsidRPr="003F08C9">
              <w:t>Validates the mathematical policy, not real-world placement effectiveness.</w:t>
            </w:r>
          </w:p>
        </w:tc>
      </w:tr>
      <w:tr w:rsidR="00EE5BDE" w:rsidRPr="003F08C9" w14:paraId="598220FF" w14:textId="77777777" w:rsidTr="009C5C70">
        <w:tc>
          <w:tcPr>
            <w:tcW w:w="1700" w:type="dxa"/>
          </w:tcPr>
          <w:p w14:paraId="6888632F" w14:textId="77777777" w:rsidR="00EE5BDE" w:rsidRPr="003F08C9" w:rsidRDefault="00997951">
            <w:r w:rsidRPr="003F08C9">
              <w:t>Frontend quality</w:t>
            </w:r>
          </w:p>
        </w:tc>
        <w:tc>
          <w:tcPr>
            <w:tcW w:w="1250" w:type="dxa"/>
          </w:tcPr>
          <w:p w14:paraId="5351FD1B" w14:textId="77777777" w:rsidR="00EE5BDE" w:rsidRPr="003F08C9" w:rsidRDefault="00997951">
            <w:r w:rsidRPr="003F08C9">
              <w:t xml:space="preserve">Build and </w:t>
            </w:r>
            <w:proofErr w:type="spellStart"/>
            <w:r w:rsidRPr="003F08C9">
              <w:t>ESLint</w:t>
            </w:r>
            <w:proofErr w:type="spellEnd"/>
            <w:r w:rsidRPr="003F08C9">
              <w:t xml:space="preserve"> passed</w:t>
            </w:r>
          </w:p>
        </w:tc>
        <w:tc>
          <w:tcPr>
            <w:tcW w:w="2500" w:type="dxa"/>
          </w:tcPr>
          <w:p w14:paraId="0B67D864" w14:textId="77777777" w:rsidR="00EE5BDE" w:rsidRPr="003F08C9" w:rsidRDefault="00997951">
            <w:r w:rsidRPr="003F08C9">
              <w:t>Production bundle creation and static source checks.</w:t>
            </w:r>
          </w:p>
        </w:tc>
        <w:tc>
          <w:tcPr>
            <w:tcW w:w="3150" w:type="dxa"/>
          </w:tcPr>
          <w:p w14:paraId="29E5372A" w14:textId="77777777" w:rsidR="00EE5BDE" w:rsidRPr="003F08C9" w:rsidRDefault="00997951">
            <w:r w:rsidRPr="003F08C9">
              <w:t>Browser and deployment behavior still require runtime tests.</w:t>
            </w:r>
          </w:p>
        </w:tc>
      </w:tr>
      <w:tr w:rsidR="00EE5BDE" w:rsidRPr="003F08C9" w14:paraId="477594EB" w14:textId="77777777" w:rsidTr="009C5C70">
        <w:tc>
          <w:tcPr>
            <w:tcW w:w="1700" w:type="dxa"/>
          </w:tcPr>
          <w:p w14:paraId="7038AF33" w14:textId="77777777" w:rsidR="00EE5BDE" w:rsidRPr="003F08C9" w:rsidRDefault="00997951">
            <w:r w:rsidRPr="003F08C9">
              <w:t>Performance</w:t>
            </w:r>
          </w:p>
        </w:tc>
        <w:tc>
          <w:tcPr>
            <w:tcW w:w="1250" w:type="dxa"/>
          </w:tcPr>
          <w:p w14:paraId="49A62C31" w14:textId="77777777" w:rsidR="00EE5BDE" w:rsidRPr="003F08C9" w:rsidRDefault="00997951">
            <w:r w:rsidRPr="003F08C9">
              <w:t>Zero budget violations</w:t>
            </w:r>
          </w:p>
        </w:tc>
        <w:tc>
          <w:tcPr>
            <w:tcW w:w="2500" w:type="dxa"/>
          </w:tcPr>
          <w:p w14:paraId="06FA269A" w14:textId="77777777" w:rsidR="00EE5BDE" w:rsidRPr="003F08C9" w:rsidRDefault="00997951">
            <w:r w:rsidRPr="003F08C9">
              <w:t xml:space="preserve">API latency, page load/FCP, transfer size, resource timing, and </w:t>
            </w:r>
            <w:proofErr w:type="spellStart"/>
            <w:r w:rsidRPr="003F08C9">
              <w:t>gzip</w:t>
            </w:r>
            <w:proofErr w:type="spellEnd"/>
            <w:r w:rsidRPr="003F08C9">
              <w:t xml:space="preserve"> bundle size.</w:t>
            </w:r>
          </w:p>
        </w:tc>
        <w:tc>
          <w:tcPr>
            <w:tcW w:w="3150" w:type="dxa"/>
          </w:tcPr>
          <w:p w14:paraId="45A78A68" w14:textId="77777777" w:rsidR="00EE5BDE" w:rsidRPr="003F08C9" w:rsidRDefault="00997951">
            <w:r w:rsidRPr="003F08C9">
              <w:t>Development-machine baseline; concurrency and deployed-origin measurements remain pending.</w:t>
            </w:r>
          </w:p>
        </w:tc>
      </w:tr>
    </w:tbl>
    <w:p w14:paraId="04DECCBF" w14:textId="77777777" w:rsidR="009C5C70" w:rsidRDefault="009C5C70" w:rsidP="009C5C70">
      <w:pPr>
        <w:pStyle w:val="Heading2"/>
        <w:numPr>
          <w:ilvl w:val="0"/>
          <w:numId w:val="0"/>
        </w:numPr>
        <w:ind w:left="561" w:right="0"/>
        <w:rPr>
          <w:sz w:val="20"/>
          <w:szCs w:val="20"/>
        </w:rPr>
      </w:pPr>
    </w:p>
    <w:p w14:paraId="726178E6" w14:textId="77777777" w:rsidR="002716FE" w:rsidRPr="003F08C9" w:rsidRDefault="005F2240">
      <w:pPr>
        <w:pStyle w:val="Heading2"/>
        <w:ind w:left="561" w:right="0"/>
        <w:rPr>
          <w:sz w:val="20"/>
          <w:szCs w:val="20"/>
        </w:rPr>
      </w:pPr>
      <w:bookmarkStart w:id="157" w:name="_Toc239973864"/>
      <w:r w:rsidRPr="003F08C9">
        <w:rPr>
          <w:sz w:val="20"/>
          <w:szCs w:val="20"/>
        </w:rPr>
        <w:t>Performance Measurements</w:t>
      </w:r>
      <w:bookmarkEnd w:id="157"/>
    </w:p>
    <w:p w14:paraId="206814A1" w14:textId="7777777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The 4 September local p95 API values were 358.5 </w:t>
      </w:r>
      <w:proofErr w:type="spellStart"/>
      <w:r>
        <w:rPr>
          <w:rFonts w:ascii="Arial" w:hAnsi="Arial" w:cs="Arial"/>
          <w:sz w:val="20"/>
          <w:szCs w:val="20"/>
        </w:rPr>
        <w:t>ms</w:t>
      </w:r>
      <w:proofErr w:type="spellEnd"/>
      <w:r>
        <w:rPr>
          <w:rFonts w:ascii="Arial" w:hAnsi="Arial" w:cs="Arial"/>
          <w:sz w:val="20"/>
          <w:szCs w:val="20"/>
        </w:rPr>
        <w:t xml:space="preserve"> for public jobs, 144.0 </w:t>
      </w:r>
      <w:proofErr w:type="spellStart"/>
      <w:r>
        <w:rPr>
          <w:rFonts w:ascii="Arial" w:hAnsi="Arial" w:cs="Arial"/>
          <w:sz w:val="20"/>
          <w:szCs w:val="20"/>
        </w:rPr>
        <w:t>ms</w:t>
      </w:r>
      <w:proofErr w:type="spellEnd"/>
      <w:r>
        <w:rPr>
          <w:rFonts w:ascii="Arial" w:hAnsi="Arial" w:cs="Arial"/>
          <w:sz w:val="20"/>
          <w:szCs w:val="20"/>
        </w:rPr>
        <w:t xml:space="preserve"> for job definitions, 217.8 </w:t>
      </w:r>
      <w:proofErr w:type="spellStart"/>
      <w:r>
        <w:rPr>
          <w:rFonts w:ascii="Arial" w:hAnsi="Arial" w:cs="Arial"/>
          <w:sz w:val="20"/>
          <w:szCs w:val="20"/>
        </w:rPr>
        <w:t>ms</w:t>
      </w:r>
      <w:proofErr w:type="spellEnd"/>
      <w:r>
        <w:rPr>
          <w:rFonts w:ascii="Arial" w:hAnsi="Arial" w:cs="Arial"/>
          <w:sz w:val="20"/>
          <w:szCs w:val="20"/>
        </w:rPr>
        <w:t xml:space="preserve"> for candidate session, and 132.3 </w:t>
      </w:r>
      <w:proofErr w:type="spellStart"/>
      <w:r>
        <w:rPr>
          <w:rFonts w:ascii="Arial" w:hAnsi="Arial" w:cs="Arial"/>
          <w:sz w:val="20"/>
          <w:szCs w:val="20"/>
        </w:rPr>
        <w:t>ms</w:t>
      </w:r>
      <w:proofErr w:type="spellEnd"/>
      <w:r>
        <w:rPr>
          <w:rFonts w:ascii="Arial" w:hAnsi="Arial" w:cs="Arial"/>
          <w:sz w:val="20"/>
          <w:szCs w:val="20"/>
        </w:rPr>
        <w:t xml:space="preserve"> for candidate profile. Page load/FCP p95 values were 56.5/168 </w:t>
      </w:r>
      <w:proofErr w:type="spellStart"/>
      <w:r>
        <w:rPr>
          <w:rFonts w:ascii="Arial" w:hAnsi="Arial" w:cs="Arial"/>
          <w:sz w:val="20"/>
          <w:szCs w:val="20"/>
        </w:rPr>
        <w:t>ms</w:t>
      </w:r>
      <w:proofErr w:type="spellEnd"/>
      <w:r>
        <w:rPr>
          <w:rFonts w:ascii="Arial" w:hAnsi="Arial" w:cs="Arial"/>
          <w:sz w:val="20"/>
          <w:szCs w:val="20"/>
        </w:rPr>
        <w:t xml:space="preserve"> for Welcome, 67.9/104 </w:t>
      </w:r>
      <w:proofErr w:type="spellStart"/>
      <w:r>
        <w:rPr>
          <w:rFonts w:ascii="Arial" w:hAnsi="Arial" w:cs="Arial"/>
          <w:sz w:val="20"/>
          <w:szCs w:val="20"/>
        </w:rPr>
        <w:t>ms</w:t>
      </w:r>
      <w:proofErr w:type="spellEnd"/>
      <w:r>
        <w:rPr>
          <w:rFonts w:ascii="Arial" w:hAnsi="Arial" w:cs="Arial"/>
          <w:sz w:val="20"/>
          <w:szCs w:val="20"/>
        </w:rPr>
        <w:t xml:space="preserve"> for Sign In, and 48.3/84 </w:t>
      </w:r>
      <w:proofErr w:type="spellStart"/>
      <w:r>
        <w:rPr>
          <w:rFonts w:ascii="Arial" w:hAnsi="Arial" w:cs="Arial"/>
          <w:sz w:val="20"/>
          <w:szCs w:val="20"/>
        </w:rPr>
        <w:t>ms</w:t>
      </w:r>
      <w:proofErr w:type="spellEnd"/>
      <w:r>
        <w:rPr>
          <w:rFonts w:ascii="Arial" w:hAnsi="Arial" w:cs="Arial"/>
          <w:sz w:val="20"/>
          <w:szCs w:val="20"/>
        </w:rPr>
        <w:t xml:space="preserve"> for Candidate. The largest JavaScript and CSS assets were 150,516 and 6,050 </w:t>
      </w:r>
      <w:proofErr w:type="spellStart"/>
      <w:r>
        <w:rPr>
          <w:rFonts w:ascii="Arial" w:hAnsi="Arial" w:cs="Arial"/>
          <w:sz w:val="20"/>
          <w:szCs w:val="20"/>
        </w:rPr>
        <w:t>gzip</w:t>
      </w:r>
      <w:proofErr w:type="spellEnd"/>
      <w:r>
        <w:rPr>
          <w:rFonts w:ascii="Arial" w:hAnsi="Arial" w:cs="Arial"/>
          <w:sz w:val="20"/>
          <w:szCs w:val="20"/>
        </w:rPr>
        <w:t xml:space="preserve"> bytes. All configured budgets passed with zero violations.</w:t>
      </w:r>
    </w:p>
    <w:p w14:paraId="53EC2EB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first performance run identified a synchronous external Google Fonts request capable of delaying rendering by approximately 6.2 seconds. The dependency was removed and system font fallbacks were used, after which repeated production-build measurements passed all budgets. These measurements are a regression baseline on the development computer—not evidence of production availability, 100 concurrent users, mobile hardware performance, or external-network behavior.</w:t>
      </w:r>
    </w:p>
    <w:p w14:paraId="26CA0917" w14:textId="77777777" w:rsidR="002716FE" w:rsidRPr="003F08C9" w:rsidRDefault="005F2240">
      <w:pPr>
        <w:pStyle w:val="Heading2"/>
        <w:ind w:left="561" w:right="0"/>
        <w:rPr>
          <w:sz w:val="20"/>
          <w:szCs w:val="20"/>
        </w:rPr>
      </w:pPr>
      <w:bookmarkStart w:id="158" w:name="_Toc239973865"/>
      <w:r w:rsidRPr="003F08C9">
        <w:rPr>
          <w:sz w:val="20"/>
          <w:szCs w:val="20"/>
        </w:rPr>
        <w:t>Required Manual and Deployment Retests</w:t>
      </w:r>
      <w:bookmarkEnd w:id="158"/>
    </w:p>
    <w:p w14:paraId="2FCB7792" w14:textId="77777777" w:rsidR="004F75F2" w:rsidRDefault="004F75F2" w:rsidP="004F75F2">
      <w:r>
        <w:t xml:space="preserve">Remaining manual evidence must complete the structured voice, keyboard, native zoom, dialog-focus, AI-review, privacy, mobile-reflow, and browser/device cases. Staging evidence must also retest the identified failures, verify email delivery after provider </w:t>
      </w:r>
      <w:r>
        <w:lastRenderedPageBreak/>
        <w:t>configuration, and extend deployed-origin performance, bounded concurrency, monitoring, backup/erasure, purge scheduling, and incident-response checks.</w:t>
      </w:r>
    </w:p>
    <w:p w14:paraId="2BB6E911" w14:textId="77777777" w:rsidR="002716FE" w:rsidRPr="003F08C9" w:rsidRDefault="005F2240">
      <w:pPr>
        <w:pStyle w:val="Heading1"/>
        <w:ind w:left="417"/>
      </w:pPr>
      <w:bookmarkStart w:id="159" w:name="_Toc239973866"/>
      <w:r w:rsidRPr="003F08C9">
        <w:t>Appendix G — Documentation and Evidence Traceability</w:t>
      </w:r>
      <w:bookmarkEnd w:id="159"/>
    </w:p>
    <w:p w14:paraId="2318008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report contains the engineering content needed to understand the solution without opening GitHub. Repository links remain useful for verifying exact source code, commands, historical decisions, and machine-readable evidence; they are not substitutes for the written documentation.</w:t>
      </w:r>
    </w:p>
    <w:p w14:paraId="6AD8FC3A" w14:textId="77777777" w:rsidR="002716FE" w:rsidRPr="003F08C9" w:rsidRDefault="001D3C70" w:rsidP="004304E5">
      <w:pPr>
        <w:pStyle w:val="Caption"/>
        <w:jc w:val="left"/>
        <w:rPr>
          <w:color w:val="000000" w:themeColor="text1"/>
        </w:rPr>
      </w:pPr>
      <w:bookmarkStart w:id="160" w:name="Table_010"/>
      <w:r>
        <w:rPr>
          <w:color w:val="000000" w:themeColor="text1"/>
        </w:rPr>
        <w:t>Table 10: Repository documentation incorporated into this report</w:t>
      </w:r>
      <w:bookmarkEnd w:id="160"/>
    </w:p>
    <w:tbl>
      <w:tblPr>
        <w:tblStyle w:val="PlainTable1"/>
        <w:tblW w:w="10100" w:type="dxa"/>
        <w:tblInd w:w="-736" w:type="dxa"/>
        <w:tblLook w:val="04A0" w:firstRow="1" w:lastRow="0" w:firstColumn="1" w:lastColumn="0" w:noHBand="0" w:noVBand="1"/>
      </w:tblPr>
      <w:tblGrid>
        <w:gridCol w:w="5692"/>
        <w:gridCol w:w="2136"/>
        <w:gridCol w:w="1066"/>
        <w:gridCol w:w="1206"/>
      </w:tblGrid>
      <w:tr w:rsidR="00EE5BDE" w:rsidRPr="00586036" w14:paraId="465D96DE" w14:textId="77777777" w:rsidTr="00586036">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5692" w:type="dxa"/>
          </w:tcPr>
          <w:p w14:paraId="21513E53" w14:textId="77777777" w:rsidR="00EE5BDE" w:rsidRPr="00586036" w:rsidRDefault="00997951">
            <w:pPr>
              <w:rPr>
                <w:b w:val="0"/>
                <w:sz w:val="18"/>
                <w:szCs w:val="18"/>
              </w:rPr>
            </w:pPr>
            <w:r w:rsidRPr="00586036">
              <w:rPr>
                <w:sz w:val="18"/>
                <w:szCs w:val="18"/>
              </w:rPr>
              <w:t>Repository document</w:t>
            </w:r>
          </w:p>
          <w:p w14:paraId="44D0B65E" w14:textId="77777777" w:rsidR="009C5C70" w:rsidRPr="00586036" w:rsidRDefault="009C5C70" w:rsidP="009C5C70">
            <w:pPr>
              <w:ind w:firstLine="720"/>
              <w:rPr>
                <w:sz w:val="18"/>
                <w:szCs w:val="18"/>
              </w:rPr>
            </w:pPr>
          </w:p>
        </w:tc>
        <w:tc>
          <w:tcPr>
            <w:tcW w:w="2136" w:type="dxa"/>
          </w:tcPr>
          <w:p w14:paraId="15F1012D"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Subject incorporated in report</w:t>
            </w:r>
          </w:p>
        </w:tc>
        <w:tc>
          <w:tcPr>
            <w:tcW w:w="1066" w:type="dxa"/>
          </w:tcPr>
          <w:p w14:paraId="59C6EAB2"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Report location</w:t>
            </w:r>
          </w:p>
        </w:tc>
        <w:tc>
          <w:tcPr>
            <w:tcW w:w="1206" w:type="dxa"/>
          </w:tcPr>
          <w:p w14:paraId="3F269637"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Treatment</w:t>
            </w:r>
          </w:p>
        </w:tc>
      </w:tr>
      <w:tr w:rsidR="00EE5BDE" w:rsidRPr="00586036" w14:paraId="5859891C" w14:textId="77777777" w:rsidTr="00586036">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5692" w:type="dxa"/>
          </w:tcPr>
          <w:p w14:paraId="0F71A927" w14:textId="77777777" w:rsidR="00EE5BDE" w:rsidRPr="00586036" w:rsidRDefault="00997951">
            <w:pPr>
              <w:rPr>
                <w:sz w:val="18"/>
                <w:szCs w:val="18"/>
              </w:rPr>
            </w:pPr>
            <w:r w:rsidRPr="00586036">
              <w:rPr>
                <w:sz w:val="18"/>
                <w:szCs w:val="18"/>
              </w:rPr>
              <w:t>AI_PROFILE_WORKFLOW.md</w:t>
            </w:r>
          </w:p>
        </w:tc>
        <w:tc>
          <w:tcPr>
            <w:tcW w:w="2136" w:type="dxa"/>
          </w:tcPr>
          <w:p w14:paraId="1673033B"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Candidate journey, consent, validation, privacy boundaries, scoring invariant, and endpoints.</w:t>
            </w:r>
          </w:p>
        </w:tc>
        <w:tc>
          <w:tcPr>
            <w:tcW w:w="1066" w:type="dxa"/>
          </w:tcPr>
          <w:p w14:paraId="554F9B8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C</w:t>
            </w:r>
          </w:p>
        </w:tc>
        <w:tc>
          <w:tcPr>
            <w:tcW w:w="1206" w:type="dxa"/>
          </w:tcPr>
          <w:p w14:paraId="6A0EE44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 link retained only for source traceability.</w:t>
            </w:r>
          </w:p>
        </w:tc>
      </w:tr>
      <w:tr w:rsidR="00EE5BDE" w:rsidRPr="00586036" w14:paraId="2247C5FD" w14:textId="77777777" w:rsidTr="00586036">
        <w:trPr>
          <w:trHeight w:val="1045"/>
        </w:trPr>
        <w:tc>
          <w:tcPr>
            <w:cnfStyle w:val="001000000000" w:firstRow="0" w:lastRow="0" w:firstColumn="1" w:lastColumn="0" w:oddVBand="0" w:evenVBand="0" w:oddHBand="0" w:evenHBand="0" w:firstRowFirstColumn="0" w:firstRowLastColumn="0" w:lastRowFirstColumn="0" w:lastRowLastColumn="0"/>
            <w:tcW w:w="5692" w:type="dxa"/>
          </w:tcPr>
          <w:p w14:paraId="7DEDCBEA" w14:textId="77777777" w:rsidR="00EE5BDE" w:rsidRPr="00586036" w:rsidRDefault="00997951">
            <w:pPr>
              <w:rPr>
                <w:sz w:val="18"/>
                <w:szCs w:val="18"/>
              </w:rPr>
            </w:pPr>
            <w:r w:rsidRPr="00586036">
              <w:rPr>
                <w:sz w:val="18"/>
                <w:szCs w:val="18"/>
              </w:rPr>
              <w:t>AUTHORIZATION_SECURITY.md</w:t>
            </w:r>
          </w:p>
        </w:tc>
        <w:tc>
          <w:tcPr>
            <w:tcW w:w="2136" w:type="dxa"/>
          </w:tcPr>
          <w:p w14:paraId="26B4BA8F"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JWT model, server-confirmed frontend route protection, role boundaries, and regression audit.</w:t>
            </w:r>
          </w:p>
        </w:tc>
        <w:tc>
          <w:tcPr>
            <w:tcW w:w="1066" w:type="dxa"/>
          </w:tcPr>
          <w:p w14:paraId="7E65BED0"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B</w:t>
            </w:r>
          </w:p>
        </w:tc>
        <w:tc>
          <w:tcPr>
            <w:tcW w:w="1206" w:type="dxa"/>
          </w:tcPr>
          <w:p w14:paraId="20561A9D"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6841BA78" w14:textId="77777777" w:rsidTr="00586036">
        <w:trPr>
          <w:cnfStyle w:val="000000100000" w:firstRow="0" w:lastRow="0" w:firstColumn="0" w:lastColumn="0" w:oddVBand="0" w:evenVBand="0" w:oddHBand="1" w:evenHBand="0" w:firstRowFirstColumn="0" w:firstRowLastColumn="0" w:lastRowFirstColumn="0" w:lastRowLastColumn="0"/>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3683434B" w14:textId="77777777" w:rsidR="00EE5BDE" w:rsidRPr="00586036" w:rsidRDefault="00997951">
            <w:pPr>
              <w:rPr>
                <w:sz w:val="18"/>
                <w:szCs w:val="18"/>
              </w:rPr>
            </w:pPr>
            <w:r w:rsidRPr="00586036">
              <w:rPr>
                <w:sz w:val="18"/>
                <w:szCs w:val="18"/>
              </w:rPr>
              <w:t>CANDIDATE_VERIFICATION.md</w:t>
            </w:r>
          </w:p>
        </w:tc>
        <w:tc>
          <w:tcPr>
            <w:tcW w:w="2136" w:type="dxa"/>
          </w:tcPr>
          <w:p w14:paraId="64B9598E"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Two-gate registration, verifier workflow, protected documents, audit, retention, and deployment.</w:t>
            </w:r>
          </w:p>
        </w:tc>
        <w:tc>
          <w:tcPr>
            <w:tcW w:w="1066" w:type="dxa"/>
          </w:tcPr>
          <w:p w14:paraId="35AD771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B</w:t>
            </w:r>
          </w:p>
        </w:tc>
        <w:tc>
          <w:tcPr>
            <w:tcW w:w="1206" w:type="dxa"/>
          </w:tcPr>
          <w:p w14:paraId="5ABEE41B"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w:t>
            </w:r>
          </w:p>
        </w:tc>
      </w:tr>
      <w:tr w:rsidR="00EE5BDE" w:rsidRPr="00586036" w14:paraId="17C39BA8" w14:textId="77777777" w:rsidTr="00586036">
        <w:trPr>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3C9B858E" w14:textId="77777777" w:rsidR="00EE5BDE" w:rsidRPr="00586036" w:rsidRDefault="00997951">
            <w:pPr>
              <w:rPr>
                <w:sz w:val="18"/>
                <w:szCs w:val="18"/>
              </w:rPr>
            </w:pPr>
            <w:r w:rsidRPr="00586036">
              <w:rPr>
                <w:sz w:val="18"/>
                <w:szCs w:val="18"/>
              </w:rPr>
              <w:t>PRIVACY_CONTROLS.md</w:t>
            </w:r>
          </w:p>
        </w:tc>
        <w:tc>
          <w:tcPr>
            <w:tcW w:w="2136" w:type="dxa"/>
          </w:tcPr>
          <w:p w14:paraId="355F6B02"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Consent, minimization, private storage, export, withdrawal, erasure, and operational limits.</w:t>
            </w:r>
          </w:p>
        </w:tc>
        <w:tc>
          <w:tcPr>
            <w:tcW w:w="1066" w:type="dxa"/>
          </w:tcPr>
          <w:p w14:paraId="2898FE13"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B</w:t>
            </w:r>
          </w:p>
        </w:tc>
        <w:tc>
          <w:tcPr>
            <w:tcW w:w="1206" w:type="dxa"/>
          </w:tcPr>
          <w:p w14:paraId="1057EA4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1695D4FE" w14:textId="77777777" w:rsidTr="00586036">
        <w:trPr>
          <w:cnfStyle w:val="000000100000" w:firstRow="0" w:lastRow="0" w:firstColumn="0" w:lastColumn="0" w:oddVBand="0" w:evenVBand="0" w:oddHBand="1" w:evenHBand="0" w:firstRowFirstColumn="0" w:firstRowLastColumn="0" w:lastRowFirstColumn="0" w:lastRowLastColumn="0"/>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46374B28" w14:textId="77777777" w:rsidR="00EE5BDE" w:rsidRPr="00586036" w:rsidRDefault="00997951">
            <w:pPr>
              <w:rPr>
                <w:sz w:val="18"/>
                <w:szCs w:val="18"/>
              </w:rPr>
            </w:pPr>
            <w:r w:rsidRPr="00586036">
              <w:rPr>
                <w:sz w:val="18"/>
                <w:szCs w:val="18"/>
              </w:rPr>
              <w:t>scoring-engine-technical-specification.md</w:t>
            </w:r>
          </w:p>
        </w:tc>
        <w:tc>
          <w:tcPr>
            <w:tcW w:w="2136" w:type="dxa"/>
          </w:tcPr>
          <w:p w14:paraId="524B102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Formula, gates, policy constants, ranking, data assumptions, determinism, tests, and limitations.</w:t>
            </w:r>
          </w:p>
        </w:tc>
        <w:tc>
          <w:tcPr>
            <w:tcW w:w="1066" w:type="dxa"/>
          </w:tcPr>
          <w:p w14:paraId="24B8759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D</w:t>
            </w:r>
          </w:p>
        </w:tc>
        <w:tc>
          <w:tcPr>
            <w:tcW w:w="1206" w:type="dxa"/>
          </w:tcPr>
          <w:p w14:paraId="538453F6"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Core technical and mathematical content written into the report.</w:t>
            </w:r>
          </w:p>
        </w:tc>
      </w:tr>
      <w:tr w:rsidR="00EE5BDE" w:rsidRPr="00586036" w14:paraId="092D7295" w14:textId="77777777" w:rsidTr="00586036">
        <w:trPr>
          <w:trHeight w:val="1251"/>
        </w:trPr>
        <w:tc>
          <w:tcPr>
            <w:cnfStyle w:val="001000000000" w:firstRow="0" w:lastRow="0" w:firstColumn="1" w:lastColumn="0" w:oddVBand="0" w:evenVBand="0" w:oddHBand="0" w:evenHBand="0" w:firstRowFirstColumn="0" w:firstRowLastColumn="0" w:lastRowFirstColumn="0" w:lastRowLastColumn="0"/>
            <w:tcW w:w="5692" w:type="dxa"/>
          </w:tcPr>
          <w:p w14:paraId="0D18D8D6" w14:textId="77777777" w:rsidR="00EE5BDE" w:rsidRPr="00586036" w:rsidRDefault="00997951">
            <w:pPr>
              <w:rPr>
                <w:sz w:val="18"/>
                <w:szCs w:val="18"/>
              </w:rPr>
            </w:pPr>
            <w:r w:rsidRPr="00586036">
              <w:rPr>
                <w:sz w:val="18"/>
                <w:szCs w:val="18"/>
              </w:rPr>
              <w:t>voice-navigation-technical-specification.md</w:t>
            </w:r>
          </w:p>
        </w:tc>
        <w:tc>
          <w:tcPr>
            <w:tcW w:w="2136" w:type="dxa"/>
          </w:tcPr>
          <w:p w14:paraId="0D4344F0"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Architecture, command safety boundary, languages, lifecycle, actions, privacy, configuration, and testing.</w:t>
            </w:r>
          </w:p>
        </w:tc>
        <w:tc>
          <w:tcPr>
            <w:tcW w:w="1066" w:type="dxa"/>
          </w:tcPr>
          <w:p w14:paraId="68B871B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C</w:t>
            </w:r>
          </w:p>
        </w:tc>
        <w:tc>
          <w:tcPr>
            <w:tcW w:w="1206" w:type="dxa"/>
          </w:tcPr>
          <w:p w14:paraId="06EE9096"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Core technical content written into the report.</w:t>
            </w:r>
          </w:p>
        </w:tc>
      </w:tr>
      <w:tr w:rsidR="00EE5BDE" w:rsidRPr="00586036" w14:paraId="5ED3F9D1" w14:textId="77777777" w:rsidTr="00586036">
        <w:trPr>
          <w:cnfStyle w:val="000000100000" w:firstRow="0" w:lastRow="0" w:firstColumn="0" w:lastColumn="0" w:oddVBand="0" w:evenVBand="0" w:oddHBand="1" w:evenHBand="0" w:firstRowFirstColumn="0" w:firstRowLastColumn="0" w:lastRowFirstColumn="0" w:lastRowLastColumn="0"/>
          <w:trHeight w:val="1872"/>
        </w:trPr>
        <w:tc>
          <w:tcPr>
            <w:cnfStyle w:val="001000000000" w:firstRow="0" w:lastRow="0" w:firstColumn="1" w:lastColumn="0" w:oddVBand="0" w:evenVBand="0" w:oddHBand="0" w:evenHBand="0" w:firstRowFirstColumn="0" w:firstRowLastColumn="0" w:lastRowFirstColumn="0" w:lastRowLastColumn="0"/>
            <w:tcW w:w="5692" w:type="dxa"/>
          </w:tcPr>
          <w:p w14:paraId="2F91786D" w14:textId="77777777" w:rsidR="00EE5BDE" w:rsidRPr="00586036" w:rsidRDefault="00997951">
            <w:pPr>
              <w:rPr>
                <w:sz w:val="18"/>
                <w:szCs w:val="18"/>
              </w:rPr>
            </w:pPr>
            <w:r w:rsidRPr="00586036">
              <w:rPr>
                <w:sz w:val="18"/>
                <w:szCs w:val="18"/>
              </w:rPr>
              <w:t>frontend-revamp.md</w:t>
            </w:r>
          </w:p>
        </w:tc>
        <w:tc>
          <w:tcPr>
            <w:tcW w:w="2136" w:type="dxa"/>
          </w:tcPr>
          <w:p w14:paraId="7AC5AD35"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Architecture evolution, candidate/employer/admin workflows, catalogue import, voice actions, and delivery history.</w:t>
            </w:r>
          </w:p>
        </w:tc>
        <w:tc>
          <w:tcPr>
            <w:tcW w:w="1066" w:type="dxa"/>
          </w:tcPr>
          <w:p w14:paraId="0C92D2A0"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Main progress section and Appendices A–C</w:t>
            </w:r>
          </w:p>
        </w:tc>
        <w:tc>
          <w:tcPr>
            <w:tcW w:w="1206" w:type="dxa"/>
          </w:tcPr>
          <w:p w14:paraId="77A70E13"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Consolidated by current feature rather than copying obsolete chronological notes.</w:t>
            </w:r>
          </w:p>
        </w:tc>
      </w:tr>
      <w:tr w:rsidR="00EE5BDE" w:rsidRPr="00586036" w14:paraId="28E3335D" w14:textId="77777777" w:rsidTr="00586036">
        <w:trPr>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0523BE24" w14:textId="77777777" w:rsidR="00EE5BDE" w:rsidRPr="00586036" w:rsidRDefault="00997951">
            <w:pPr>
              <w:rPr>
                <w:sz w:val="18"/>
                <w:szCs w:val="18"/>
              </w:rPr>
            </w:pPr>
            <w:r w:rsidRPr="00586036">
              <w:rPr>
                <w:sz w:val="18"/>
                <w:szCs w:val="18"/>
              </w:rPr>
              <w:lastRenderedPageBreak/>
              <w:t>keyboard-navigation-test-plan.md</w:t>
            </w:r>
          </w:p>
        </w:tc>
        <w:tc>
          <w:tcPr>
            <w:tcW w:w="2136" w:type="dxa"/>
          </w:tcPr>
          <w:p w14:paraId="47421E2E"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Acceptance criteria, workflow matrix, dialogs, screen-reader checks, and arrow-key boundaries.</w:t>
            </w:r>
          </w:p>
        </w:tc>
        <w:tc>
          <w:tcPr>
            <w:tcW w:w="1066" w:type="dxa"/>
          </w:tcPr>
          <w:p w14:paraId="4E8C9FE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E</w:t>
            </w:r>
          </w:p>
        </w:tc>
        <w:tc>
          <w:tcPr>
            <w:tcW w:w="1206" w:type="dxa"/>
          </w:tcPr>
          <w:p w14:paraId="03DF4EE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 with pending manual evidence identified.</w:t>
            </w:r>
          </w:p>
        </w:tc>
      </w:tr>
      <w:tr w:rsidR="00EE5BDE" w:rsidRPr="00586036" w14:paraId="5FF54ED0" w14:textId="77777777" w:rsidTr="00586036">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5692" w:type="dxa"/>
          </w:tcPr>
          <w:p w14:paraId="2F362DC9" w14:textId="77777777" w:rsidR="00EE5BDE" w:rsidRPr="00586036" w:rsidRDefault="00997951">
            <w:pPr>
              <w:rPr>
                <w:sz w:val="18"/>
                <w:szCs w:val="18"/>
              </w:rPr>
            </w:pPr>
            <w:r w:rsidRPr="00586036">
              <w:rPr>
                <w:sz w:val="18"/>
                <w:szCs w:val="18"/>
              </w:rPr>
              <w:t>wcag-audit/*.md</w:t>
            </w:r>
          </w:p>
        </w:tc>
        <w:tc>
          <w:tcPr>
            <w:tcW w:w="2136" w:type="dxa"/>
          </w:tcPr>
          <w:p w14:paraId="4C8737E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Baseline scope, responsive foundation, route reviews, management reviews, shared corrections, issue matrix, and final audit status.</w:t>
            </w:r>
          </w:p>
        </w:tc>
        <w:tc>
          <w:tcPr>
            <w:tcW w:w="1066" w:type="dxa"/>
          </w:tcPr>
          <w:p w14:paraId="7A79A356"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E</w:t>
            </w:r>
          </w:p>
        </w:tc>
        <w:tc>
          <w:tcPr>
            <w:tcW w:w="1206" w:type="dxa"/>
          </w:tcPr>
          <w:p w14:paraId="277C2071"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Consolidated into an evidence and retest matrix; no unsupported conformance claim.</w:t>
            </w:r>
          </w:p>
        </w:tc>
      </w:tr>
      <w:tr w:rsidR="00EE5BDE" w:rsidRPr="00586036" w14:paraId="308A8CA5"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60DD7181" w14:textId="77777777" w:rsidR="00EE5BDE" w:rsidRPr="00586036" w:rsidRDefault="00997951">
            <w:pPr>
              <w:rPr>
                <w:sz w:val="18"/>
                <w:szCs w:val="18"/>
              </w:rPr>
            </w:pPr>
            <w:r w:rsidRPr="00586036">
              <w:rPr>
                <w:sz w:val="18"/>
                <w:szCs w:val="18"/>
              </w:rPr>
              <w:t>OUTCOME_LOGGING_AND_ACCESSIBLE_NOTIFICATIONS.md</w:t>
            </w:r>
          </w:p>
        </w:tc>
        <w:tc>
          <w:tcPr>
            <w:tcW w:w="2136" w:type="dxa"/>
          </w:tcPr>
          <w:p w14:paraId="2A5849F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Outcome-event minimization, mail status, shared accessible notices, and manual retest.</w:t>
            </w:r>
          </w:p>
        </w:tc>
        <w:tc>
          <w:tcPr>
            <w:tcW w:w="1066" w:type="dxa"/>
          </w:tcPr>
          <w:p w14:paraId="1819617E"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F</w:t>
            </w:r>
          </w:p>
        </w:tc>
        <w:tc>
          <w:tcPr>
            <w:tcW w:w="1206" w:type="dxa"/>
          </w:tcPr>
          <w:p w14:paraId="20BDE86E"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246EBE38"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4E4250C2" w14:textId="77777777" w:rsidR="00EE5BDE" w:rsidRPr="00586036" w:rsidRDefault="00997951">
            <w:pPr>
              <w:rPr>
                <w:sz w:val="18"/>
                <w:szCs w:val="18"/>
              </w:rPr>
            </w:pPr>
            <w:r w:rsidRPr="00586036">
              <w:rPr>
                <w:sz w:val="18"/>
                <w:szCs w:val="18"/>
              </w:rPr>
              <w:t>INTEGRATION_E2E_PERFORMANCE.md</w:t>
            </w:r>
          </w:p>
        </w:tc>
        <w:tc>
          <w:tcPr>
            <w:tcW w:w="2136" w:type="dxa"/>
          </w:tcPr>
          <w:p w14:paraId="612112DE"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Executable suites, results, performance values, and limitations.</w:t>
            </w:r>
          </w:p>
        </w:tc>
        <w:tc>
          <w:tcPr>
            <w:tcW w:w="1066" w:type="dxa"/>
          </w:tcPr>
          <w:p w14:paraId="4CDDBA2C"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F</w:t>
            </w:r>
          </w:p>
        </w:tc>
        <w:tc>
          <w:tcPr>
            <w:tcW w:w="1206" w:type="dxa"/>
          </w:tcPr>
          <w:p w14:paraId="713BF68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 and illustrated by Figure 12.</w:t>
            </w:r>
          </w:p>
        </w:tc>
      </w:tr>
      <w:tr w:rsidR="00EE5BDE" w:rsidRPr="00586036" w14:paraId="0BB1D3E2"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47841DF8" w14:textId="77777777" w:rsidR="00EE5BDE" w:rsidRPr="00586036" w:rsidRDefault="00997951">
            <w:pPr>
              <w:rPr>
                <w:sz w:val="18"/>
                <w:szCs w:val="18"/>
              </w:rPr>
            </w:pPr>
            <w:r w:rsidRPr="00586036">
              <w:rPr>
                <w:sz w:val="18"/>
                <w:szCs w:val="18"/>
              </w:rPr>
              <w:t>project-setup-and-docker-guide.md</w:t>
            </w:r>
          </w:p>
        </w:tc>
        <w:tc>
          <w:tcPr>
            <w:tcW w:w="2136" w:type="dxa"/>
          </w:tcPr>
          <w:p w14:paraId="327E92B4"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Architecture, prerequisites, setup, persistence, database access, updates, and troubleshooting.</w:t>
            </w:r>
          </w:p>
        </w:tc>
        <w:tc>
          <w:tcPr>
            <w:tcW w:w="1066" w:type="dxa"/>
          </w:tcPr>
          <w:p w14:paraId="3CCED48A"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A</w:t>
            </w:r>
          </w:p>
        </w:tc>
        <w:tc>
          <w:tcPr>
            <w:tcW w:w="1206" w:type="dxa"/>
          </w:tcPr>
          <w:p w14:paraId="65BC811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Operational essentials written into the report.</w:t>
            </w:r>
          </w:p>
        </w:tc>
      </w:tr>
      <w:tr w:rsidR="00EE5BDE" w:rsidRPr="00586036" w14:paraId="3A932D2B"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401A4E3B" w14:textId="77777777" w:rsidR="00EE5BDE" w:rsidRPr="00586036" w:rsidRDefault="00997951">
            <w:pPr>
              <w:rPr>
                <w:sz w:val="18"/>
                <w:szCs w:val="18"/>
              </w:rPr>
            </w:pPr>
            <w:r w:rsidRPr="00586036">
              <w:rPr>
                <w:sz w:val="18"/>
                <w:szCs w:val="18"/>
              </w:rPr>
              <w:t>run-project-commands.md</w:t>
            </w:r>
          </w:p>
        </w:tc>
        <w:tc>
          <w:tcPr>
            <w:tcW w:w="2136" w:type="dxa"/>
          </w:tcPr>
          <w:p w14:paraId="4C381210"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Startup, shutdown, migrations, fixtures, tests, logs, inspection, and recovery commands.</w:t>
            </w:r>
          </w:p>
        </w:tc>
        <w:tc>
          <w:tcPr>
            <w:tcW w:w="1066" w:type="dxa"/>
          </w:tcPr>
          <w:p w14:paraId="1E19C77B"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A</w:t>
            </w:r>
          </w:p>
        </w:tc>
        <w:tc>
          <w:tcPr>
            <w:tcW w:w="1206" w:type="dxa"/>
          </w:tcPr>
          <w:p w14:paraId="5E068117"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Validated command set written into the report.</w:t>
            </w:r>
          </w:p>
        </w:tc>
      </w:tr>
      <w:tr w:rsidR="00EE5BDE" w:rsidRPr="00586036" w14:paraId="5901AA55" w14:textId="77777777" w:rsidTr="00586036">
        <w:trPr>
          <w:trHeight w:val="2076"/>
        </w:trPr>
        <w:tc>
          <w:tcPr>
            <w:cnfStyle w:val="001000000000" w:firstRow="0" w:lastRow="0" w:firstColumn="1" w:lastColumn="0" w:oddVBand="0" w:evenVBand="0" w:oddHBand="0" w:evenHBand="0" w:firstRowFirstColumn="0" w:firstRowLastColumn="0" w:lastRowFirstColumn="0" w:lastRowLastColumn="0"/>
            <w:tcW w:w="5692" w:type="dxa"/>
          </w:tcPr>
          <w:p w14:paraId="3B388DFB" w14:textId="77777777" w:rsidR="00EE5BDE" w:rsidRPr="00586036" w:rsidRDefault="00997951">
            <w:pPr>
              <w:rPr>
                <w:sz w:val="18"/>
                <w:szCs w:val="18"/>
              </w:rPr>
            </w:pPr>
            <w:r w:rsidRPr="00586036">
              <w:rPr>
                <w:sz w:val="18"/>
                <w:szCs w:val="18"/>
              </w:rPr>
              <w:t>Machine-readable JSON evidence</w:t>
            </w:r>
          </w:p>
        </w:tc>
        <w:tc>
          <w:tcPr>
            <w:tcW w:w="2136" w:type="dxa"/>
          </w:tcPr>
          <w:p w14:paraId="03ABBB5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WCAG scenarios, integration, E2E, and performance measurements.</w:t>
            </w:r>
          </w:p>
        </w:tc>
        <w:tc>
          <w:tcPr>
            <w:tcW w:w="1066" w:type="dxa"/>
          </w:tcPr>
          <w:p w14:paraId="6E3EB452"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Appendices E–F</w:t>
            </w:r>
          </w:p>
        </w:tc>
        <w:tc>
          <w:tcPr>
            <w:tcW w:w="1206" w:type="dxa"/>
          </w:tcPr>
          <w:p w14:paraId="7698A512"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 xml:space="preserve">Results </w:t>
            </w:r>
            <w:r w:rsidRPr="00586036">
              <w:rPr>
                <w:sz w:val="17"/>
                <w:szCs w:val="17"/>
              </w:rPr>
              <w:t>summarized;</w:t>
            </w:r>
            <w:r w:rsidRPr="00586036">
              <w:rPr>
                <w:sz w:val="18"/>
                <w:szCs w:val="18"/>
              </w:rPr>
              <w:t xml:space="preserve"> raw JSON remains attached to source control to preserve machine readability.</w:t>
            </w:r>
          </w:p>
        </w:tc>
      </w:tr>
    </w:tbl>
    <w:p w14:paraId="2FF07664" w14:textId="77777777" w:rsidR="003327E4" w:rsidRDefault="003327E4" w:rsidP="003327E4">
      <w:r>
        <w:t>Machine-generated JSON is intentionally summarized rather than printed line by line because raw output is not readable report prose. The source files remain versioned evidence that can be rerun and compared. A repository-document coverage audit identified 26 Markdown engineering documents, 39 JSON evidence files, and 181 PNG evidence images under docs at the time of finalization. The report synthesizes them by category: product and workflow design; multilingual strategy; hospitality abilities and catalogue policy; scoring mathematics; authorization, verification, privacy, and notifications; responsive and WCAG remediation; setup and operations; cloud deployment; and integration, E2E, AI, security, performance, and staging evidence. Presentation files and generated screenshots support traceability but are not treated as independent requirements. This category-based consolidation covers the repository evidence without reproducing hundreds of machine-generated files or obsolete chronological notes.</w:t>
      </w:r>
    </w:p>
    <w:p w14:paraId="36FAA94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 xml:space="preserve">Complete repository documentation: </w:t>
      </w:r>
      <w:hyperlink r:id="rId32" w:history="1">
        <w:r w:rsidRPr="003F08C9">
          <w:rPr>
            <w:rStyle w:val="Hyperlink"/>
          </w:rPr>
          <w:t xml:space="preserve">docs directory on </w:t>
        </w:r>
        <w:r w:rsidR="003E40F9">
          <w:rPr>
            <w:rStyle w:val="Hyperlink"/>
          </w:rPr>
          <w:t>branch staging-deployment</w:t>
        </w:r>
      </w:hyperlink>
    </w:p>
    <w:p w14:paraId="493DDA0C" w14:textId="77777777" w:rsidR="003E40F9" w:rsidRDefault="00A2616C" w:rsidP="00A2616C">
      <w:pPr>
        <w:spacing w:before="100" w:beforeAutospacing="1" w:after="100" w:afterAutospacing="1"/>
      </w:pPr>
      <w:r w:rsidRPr="003F08C9">
        <w:rPr>
          <w:rFonts w:ascii="Arial" w:hAnsi="Arial" w:cs="Arial"/>
          <w:sz w:val="20"/>
          <w:szCs w:val="20"/>
        </w:rPr>
        <w:t xml:space="preserve">Current implementation source: </w:t>
      </w:r>
      <w:hyperlink r:id="rId33" w:history="1">
        <w:r w:rsidRPr="003F08C9">
          <w:rPr>
            <w:rStyle w:val="Hyperlink"/>
          </w:rPr>
          <w:t xml:space="preserve">inclusive-web-platform </w:t>
        </w:r>
        <w:r w:rsidR="003E40F9">
          <w:rPr>
            <w:rStyle w:val="Hyperlink"/>
          </w:rPr>
          <w:t>branch staging-deployment</w:t>
        </w:r>
      </w:hyperlink>
    </w:p>
    <w:p w14:paraId="64E2C77D" w14:textId="77777777" w:rsidR="003E40F9" w:rsidRDefault="003E40F9">
      <w:pPr>
        <w:spacing w:after="160" w:line="259" w:lineRule="auto"/>
      </w:pPr>
      <w:r>
        <w:br w:type="page"/>
      </w:r>
    </w:p>
    <w:p w14:paraId="6B0BEB09" w14:textId="77777777" w:rsidR="003E40F9" w:rsidRDefault="003E40F9" w:rsidP="003E40F9">
      <w:pPr>
        <w:pStyle w:val="Heading1"/>
      </w:pPr>
      <w:bookmarkStart w:id="161" w:name="_Toc239973867"/>
      <w:r>
        <w:lastRenderedPageBreak/>
        <w:t>Appendix H — Cloud Staging Deployment Evidence</w:t>
      </w:r>
      <w:bookmarkEnd w:id="161"/>
    </w:p>
    <w:p w14:paraId="4344B64D" w14:textId="77777777" w:rsidR="003E40F9" w:rsidRDefault="003E40F9" w:rsidP="003E40F9">
      <w:pPr>
        <w:pStyle w:val="Heading2"/>
      </w:pPr>
      <w:bookmarkStart w:id="162" w:name="_Toc239973868"/>
      <w:r>
        <w:t>Deployment Topology and Boundaries</w:t>
      </w:r>
      <w:bookmarkEnd w:id="162"/>
    </w:p>
    <w:p w14:paraId="3E126F88" w14:textId="77777777" w:rsidR="003E40F9" w:rsidRDefault="003E40F9" w:rsidP="003E40F9">
      <w:r>
        <w:t xml:space="preserve">The Render Blueprint deploys the React/Vite frontend as a static site and the Symfony API, deterministic scoring engine, and AI/voice service as independent Docker web services. The frontend uses only public HTTPS origins. Symfony is the only component authorized to send official scoring payloads or persist candidate-confirmed AI suggestions. Shared random tokens authenticate Symfony-to-Python traffic. </w:t>
      </w:r>
      <w:proofErr w:type="spellStart"/>
      <w:r>
        <w:t>Supabase</w:t>
      </w:r>
      <w:proofErr w:type="spellEnd"/>
      <w:r>
        <w:t xml:space="preserve"> supplies the SSL-enabled PostgreSQL pooler and three purpose-specific storage buckets; its secret key remains server-side.</w:t>
      </w:r>
    </w:p>
    <w:p w14:paraId="644D79CA" w14:textId="77777777" w:rsidR="003E40F9" w:rsidRDefault="003E40F9" w:rsidP="003E40F9">
      <w:pPr>
        <w:pStyle w:val="Heading2"/>
      </w:pPr>
      <w:bookmarkStart w:id="163" w:name="_Toc239973869"/>
      <w:r>
        <w:t>Security and Data Controls</w:t>
      </w:r>
      <w:bookmarkEnd w:id="163"/>
    </w:p>
    <w:p w14:paraId="0B461BDE" w14:textId="77777777" w:rsidR="003E40F9" w:rsidRDefault="003E40F9" w:rsidP="003E40F9">
      <w:r>
        <w:t xml:space="preserve">The static site applies </w:t>
      </w:r>
      <w:proofErr w:type="spellStart"/>
      <w:r>
        <w:t>nosniff</w:t>
      </w:r>
      <w:proofErr w:type="spellEnd"/>
      <w:r>
        <w:t xml:space="preserve">, strict-origin referrer, frame-denial, and microphone permission headers. CORS permits only the deployed frontend origin. Candidate verification documents and application documents are private; employer logos are intentionally public. JWT keys are reconstructed from Base64 environment secrets during container startup, with the private key restricted to the root/web-server group. Database, </w:t>
      </w:r>
      <w:proofErr w:type="spellStart"/>
      <w:r>
        <w:t>Supabase</w:t>
      </w:r>
      <w:proofErr w:type="spellEnd"/>
      <w:r>
        <w:t>, OpenAI, JWT, and service-token values are absent from Git and this report.</w:t>
      </w:r>
    </w:p>
    <w:p w14:paraId="1BA7D331" w14:textId="77777777" w:rsidR="003E40F9" w:rsidRDefault="003E40F9" w:rsidP="003E40F9">
      <w:pPr>
        <w:pStyle w:val="Heading2"/>
      </w:pPr>
      <w:bookmarkStart w:id="164" w:name="_Toc239973870"/>
      <w:r>
        <w:t>Data Migration and Verification</w:t>
      </w:r>
      <w:bookmarkEnd w:id="164"/>
    </w:p>
    <w:p w14:paraId="105DB37B" w14:textId="77777777" w:rsidR="003E40F9" w:rsidRDefault="003E40F9" w:rsidP="003E40F9">
      <w:r>
        <w:t xml:space="preserve">A PostgreSQL custom-format backup of the controlled local database was restored into </w:t>
      </w:r>
      <w:proofErr w:type="spellStart"/>
      <w:r>
        <w:t>Supabase</w:t>
      </w:r>
      <w:proofErr w:type="spellEnd"/>
      <w:r>
        <w:t>. Aggregate checks recorded 9 user accounts, including 1 administrator, 1 verifier, 4 employers, and 3 candidates; 15 job descriptions; 923 tasks; 14,453 assessments; and the associated applications and profile records. Additional demonstration offers were inserted idempotently. The public overview showed 74 published opportunities on 8 September 2026. Authentication and representative authorized reads were then verified for all four roles.</w:t>
      </w:r>
    </w:p>
    <w:p w14:paraId="75BB1D65" w14:textId="77777777" w:rsidR="003E40F9" w:rsidRDefault="003E40F9" w:rsidP="003E40F9">
      <w:pPr>
        <w:pStyle w:val="Heading2"/>
      </w:pPr>
      <w:bookmarkStart w:id="165" w:name="_Toc239973871"/>
      <w:r>
        <w:t>Operational Lessons</w:t>
      </w:r>
      <w:bookmarkEnd w:id="165"/>
    </w:p>
    <w:p w14:paraId="26638FDF" w14:textId="77777777" w:rsidR="003E40F9" w:rsidRDefault="003E40F9" w:rsidP="003E40F9">
      <w:r>
        <w:t xml:space="preserve">Two deployment failures produced useful engineering evidence. Database authentication failed until the newly confirmed </w:t>
      </w:r>
      <w:proofErr w:type="spellStart"/>
      <w:r>
        <w:t>Supabase</w:t>
      </w:r>
      <w:proofErr w:type="spellEnd"/>
      <w:r>
        <w:t xml:space="preserve"> password was committed through the dashboard and inserted into the Render URI. Backend startup later failed because the web process could not read the generated JWT private key; ownership and permissions were corrected in the container </w:t>
      </w:r>
      <w:proofErr w:type="spellStart"/>
      <w:r>
        <w:t>entrypoint</w:t>
      </w:r>
      <w:proofErr w:type="spellEnd"/>
      <w:r>
        <w:t>. Free-service cold start was also observed as a temporary 503 from candidate matching. A successful repeat after health warm-up showed that the scoring calculation and candidate data were valid. These incidents define concrete demonstration checks and future monitoring requirements.</w:t>
      </w:r>
    </w:p>
    <w:p w14:paraId="5493324E" w14:textId="77777777" w:rsidR="003E40F9" w:rsidRDefault="003E40F9" w:rsidP="003E40F9">
      <w:pPr>
        <w:pStyle w:val="Heading1"/>
      </w:pPr>
      <w:bookmarkStart w:id="166" w:name="_Toc239973872"/>
      <w:r>
        <w:t>Appendix I — Human Evaluation and Statistical Workbook</w:t>
      </w:r>
      <w:bookmarkEnd w:id="166"/>
    </w:p>
    <w:p w14:paraId="2DFDC170" w14:textId="77777777" w:rsidR="004F75F2" w:rsidRDefault="004F75F2" w:rsidP="004F75F2">
      <w:pPr>
        <w:rPr>
          <w:rFonts w:eastAsia="Arial"/>
        </w:rPr>
      </w:pPr>
      <w:r>
        <w:rPr>
          <w:rFonts w:eastAsia="Arial"/>
        </w:rPr>
        <w:t>Evaluation Records</w:t>
      </w:r>
    </w:p>
    <w:p w14:paraId="7AF2BD20" w14:textId="77777777" w:rsidR="003327E4" w:rsidRDefault="003327E4" w:rsidP="003327E4">
      <w:pPr>
        <w:rPr>
          <w:rFonts w:eastAsia="Arial"/>
        </w:rPr>
      </w:pPr>
      <w:r>
        <w:rPr>
          <w:rFonts w:eastAsia="Arial"/>
        </w:rPr>
        <w:t xml:space="preserve">The human evidence consists of an Arc </w:t>
      </w:r>
      <w:proofErr w:type="spellStart"/>
      <w:r>
        <w:rPr>
          <w:rFonts w:eastAsia="Arial"/>
        </w:rPr>
        <w:t>en</w:t>
      </w:r>
      <w:proofErr w:type="spellEnd"/>
      <w:r>
        <w:rPr>
          <w:rFonts w:eastAsia="Arial"/>
        </w:rPr>
        <w:t xml:space="preserve"> Ciel group session with 20 persons with disabilities and a separate focused JAWS session with Noelle Marie Gabrielle, a visually impaired Ministry of Finance employee. Arc </w:t>
      </w:r>
      <w:proofErr w:type="spellStart"/>
      <w:r>
        <w:rPr>
          <w:rFonts w:eastAsia="Arial"/>
        </w:rPr>
        <w:t>en</w:t>
      </w:r>
      <w:proofErr w:type="spellEnd"/>
      <w:r>
        <w:rPr>
          <w:rFonts w:eastAsia="Arial"/>
        </w:rPr>
        <w:t xml:space="preserve"> Ciel participants are anonymized in photographic evidence as P01, P02, and P03; repeated photographs retain the same participant code. The group interacted with the main platform features in a live environment, including one participant who could not read or write. In the focused session, Noelle Marie Gabrielle used her own JAWS-configured device to navigate content and forms, register, and apply for a job. Photographic evidence references EV-HUM-001 </w:t>
      </w:r>
      <w:r>
        <w:rPr>
          <w:rFonts w:eastAsia="Arial"/>
        </w:rPr>
        <w:lastRenderedPageBreak/>
        <w:t>through EV-HUM-004 are reproduced in Appendix J; photographs support the session record but do not replace task-level measurements.</w:t>
      </w:r>
    </w:p>
    <w:p w14:paraId="4D4E73DA" w14:textId="77777777" w:rsidR="004F75F2" w:rsidRDefault="004F75F2" w:rsidP="004F75F2">
      <w:pPr>
        <w:rPr>
          <w:rFonts w:eastAsia="Arial"/>
        </w:rPr>
      </w:pPr>
    </w:p>
    <w:p w14:paraId="55BF5C84" w14:textId="77777777" w:rsidR="004F75F2" w:rsidRDefault="004F75F2" w:rsidP="004F75F2">
      <w:pPr>
        <w:rPr>
          <w:rFonts w:eastAsia="Arial"/>
        </w:rPr>
      </w:pPr>
      <w:r>
        <w:rPr>
          <w:rFonts w:eastAsia="Arial"/>
        </w:rPr>
        <w:t>Statistical Workbook</w:t>
      </w:r>
    </w:p>
    <w:p w14:paraId="294D2A7E" w14:textId="77777777" w:rsidR="004F75F2" w:rsidRDefault="004F75F2" w:rsidP="004F75F2">
      <w:pPr>
        <w:rPr>
          <w:rFonts w:eastAsia="Arial"/>
        </w:rPr>
      </w:pPr>
      <w:r>
        <w:rPr>
          <w:rFonts w:eastAsia="Arial"/>
        </w:rPr>
        <w:t>The versioned workbook JoIn_Final_Test_Register.xlsx separates the test plan, master results, metrics, defects, and evidence references. It contains 310 planned engineering cases. On 10 September 2026, 181 cases had conclusive results: 160 passed and 21 failed; six additional cases were blocked and 123 were not yet run. The conclusive-execution pass rate is 160/181 = 88.4%. This denominator excludes blocked and not-run cases and is therefore not a final acceptance percentage. Human-session observations are not merged into that automated/structured rate because a uniform per-task dataset was not available.</w:t>
      </w:r>
    </w:p>
    <w:p w14:paraId="1063E4E4" w14:textId="77777777" w:rsidR="004F75F2" w:rsidRDefault="004F75F2" w:rsidP="004F75F2">
      <w:pPr>
        <w:rPr>
          <w:rFonts w:eastAsia="Arial"/>
        </w:rPr>
      </w:pPr>
    </w:p>
    <w:p w14:paraId="6350AC62" w14:textId="77777777" w:rsidR="004F75F2" w:rsidRDefault="004F75F2" w:rsidP="004F75F2">
      <w:pPr>
        <w:rPr>
          <w:rFonts w:eastAsia="Arial"/>
        </w:rPr>
      </w:pPr>
      <w:r>
        <w:rPr>
          <w:rFonts w:eastAsia="Arial"/>
        </w:rPr>
        <w:t>Open Findings</w:t>
      </w:r>
    </w:p>
    <w:p w14:paraId="28F2163A" w14:textId="77777777" w:rsidR="004F75F2" w:rsidRDefault="004F75F2" w:rsidP="004F75F2">
      <w:pPr>
        <w:rPr>
          <w:rFonts w:eastAsia="Arial"/>
        </w:rPr>
      </w:pPr>
      <w:r>
        <w:rPr>
          <w:rFonts w:eastAsia="Arial"/>
        </w:rPr>
        <w:t>The register retains five material findings: insufficient candidate-profile helper-text contrast; candidate-profile header overflow in an automated 200% zoom scenario; oversized multipart application requests creating a record after PHP drops the file; intermittent omission of an explicit both-work-and-training AI preference; and staging write-operation p95 values above the one-second target. All 96 measured write operations completed without 5xx responses, but four p95 latency checks failed. Recording these findings is evidence that the evaluation process is diagnostic and transparent.</w:t>
      </w:r>
    </w:p>
    <w:p w14:paraId="6A4B74C0" w14:textId="77777777" w:rsidR="004F75F2" w:rsidRDefault="004F75F2" w:rsidP="004F75F2">
      <w:pPr>
        <w:rPr>
          <w:rFonts w:eastAsia="Arial"/>
        </w:rPr>
      </w:pPr>
    </w:p>
    <w:p w14:paraId="6BCAE71A" w14:textId="77777777" w:rsidR="004F75F2" w:rsidRDefault="004F75F2" w:rsidP="004F75F2">
      <w:pPr>
        <w:rPr>
          <w:rFonts w:eastAsia="Arial"/>
        </w:rPr>
      </w:pPr>
      <w:r>
        <w:rPr>
          <w:rFonts w:eastAsia="Arial"/>
        </w:rPr>
        <w:t>Planned Calculations and Evidence Integrity</w:t>
      </w:r>
    </w:p>
    <w:p w14:paraId="6210CC3A" w14:textId="77777777" w:rsidR="004F75F2" w:rsidRDefault="004F75F2" w:rsidP="004F75F2">
      <w:pPr>
        <w:rPr>
          <w:rFonts w:eastAsia="Arial"/>
        </w:rPr>
      </w:pPr>
      <w:r>
        <w:rPr>
          <w:rFonts w:eastAsia="Arial"/>
        </w:rPr>
        <w:t>Future user sessions will record a stable task identifier, expected outcome, independent/assisted/failed/not-attempted status, time, errors, recovery, assistance type, language, device, browser, assistive technology, issue severity, participant feedback, correction, and retest result. Task completion (%) equals completed tasks divided by attempted tasks times 100; independent completion and assistance rates use the same explicit denominator. Time and error distributions will use median and interquartile range when samples are small or skewed. Pre-correction and post-correction results will remain separate, and no failed, blocked, or missing observation will be silently removed.</w:t>
      </w:r>
    </w:p>
    <w:p w14:paraId="3977A99C" w14:textId="77777777" w:rsidR="003327E4" w:rsidRDefault="003327E4">
      <w:pPr>
        <w:spacing w:after="160" w:line="259" w:lineRule="auto"/>
        <w:rPr>
          <w:rFonts w:ascii="Arial" w:hAnsi="Arial" w:cs="Arial"/>
          <w:sz w:val="20"/>
          <w:szCs w:val="20"/>
        </w:rPr>
      </w:pPr>
      <w:r>
        <w:rPr>
          <w:rFonts w:ascii="Arial" w:hAnsi="Arial" w:cs="Arial"/>
          <w:sz w:val="20"/>
          <w:szCs w:val="20"/>
        </w:rPr>
        <w:br w:type="page"/>
      </w:r>
    </w:p>
    <w:p w14:paraId="3EB285A9" w14:textId="77777777" w:rsidR="003327E4" w:rsidRDefault="003327E4" w:rsidP="003327E4">
      <w:pPr>
        <w:pStyle w:val="Heading1"/>
      </w:pPr>
      <w:bookmarkStart w:id="167" w:name="_Toc239973873"/>
      <w:r>
        <w:lastRenderedPageBreak/>
        <w:t>Appendix J - Photographic Evidence from Human Evaluation</w:t>
      </w:r>
      <w:bookmarkEnd w:id="167"/>
    </w:p>
    <w:p w14:paraId="61BE82E1" w14:textId="77777777" w:rsidR="003327E4" w:rsidRDefault="003327E4" w:rsidP="003327E4">
      <w:r>
        <w:t xml:space="preserve">The photographs below were supplied by the project team as supporting evidence of the Arc </w:t>
      </w:r>
      <w:proofErr w:type="spellStart"/>
      <w:r>
        <w:t>en</w:t>
      </w:r>
      <w:proofErr w:type="spellEnd"/>
      <w:r>
        <w:t xml:space="preserve"> Ciel field session. Participant codes protect identities in the analysis: P01 is shown in EV-HUM-001, P02 is shown with the group in EV-HUM-002, and the same participant P03 is shown in both EV-HUM-003 and EV-HUM-004. Photographs document the setting and interaction only; they do not establish independent task completion or WCAG conformance.</w:t>
      </w:r>
    </w:p>
    <w:p w14:paraId="64AFCD73" w14:textId="77777777" w:rsidR="003327E4" w:rsidRDefault="003327E4" w:rsidP="003327E4">
      <w:pPr>
        <w:pStyle w:val="Heading2"/>
      </w:pPr>
      <w:bookmarkStart w:id="168" w:name="_Toc239973874"/>
      <w:r>
        <w:t>Evidence index</w:t>
      </w:r>
      <w:bookmarkEnd w:id="168"/>
    </w:p>
    <w:tbl>
      <w:tblPr>
        <w:tblStyle w:val="TableGrid"/>
        <w:tblW w:w="0" w:type="auto"/>
        <w:tblInd w:w="-5" w:type="dxa"/>
        <w:tblLook w:val="04A0" w:firstRow="1" w:lastRow="0" w:firstColumn="1" w:lastColumn="0" w:noHBand="0" w:noVBand="1"/>
      </w:tblPr>
      <w:tblGrid>
        <w:gridCol w:w="1295"/>
        <w:gridCol w:w="1400"/>
        <w:gridCol w:w="3667"/>
        <w:gridCol w:w="2453"/>
      </w:tblGrid>
      <w:tr w:rsidR="003327E4" w:rsidRPr="003327E4" w14:paraId="3230A5AF" w14:textId="77777777" w:rsidTr="003327E4">
        <w:tc>
          <w:tcPr>
            <w:tcW w:w="0" w:type="auto"/>
          </w:tcPr>
          <w:p w14:paraId="47699B34" w14:textId="77777777" w:rsidR="003327E4" w:rsidRPr="003327E4" w:rsidRDefault="003327E4" w:rsidP="00A2616C">
            <w:pPr>
              <w:spacing w:before="100" w:beforeAutospacing="1" w:after="100" w:afterAutospacing="1"/>
              <w:rPr>
                <w:rFonts w:ascii="Arial" w:hAnsi="Arial" w:cs="Arial"/>
                <w:b/>
                <w:sz w:val="20"/>
                <w:szCs w:val="20"/>
              </w:rPr>
            </w:pPr>
            <w:r w:rsidRPr="003327E4">
              <w:rPr>
                <w:rFonts w:ascii="Arial" w:hAnsi="Arial" w:cs="Arial"/>
                <w:b/>
                <w:sz w:val="20"/>
                <w:szCs w:val="20"/>
              </w:rPr>
              <w:t>Reference</w:t>
            </w:r>
          </w:p>
        </w:tc>
        <w:tc>
          <w:tcPr>
            <w:tcW w:w="0" w:type="auto"/>
          </w:tcPr>
          <w:p w14:paraId="3973FF58" w14:textId="77777777" w:rsidR="003327E4" w:rsidRPr="003327E4" w:rsidRDefault="003327E4" w:rsidP="00A2616C">
            <w:pPr>
              <w:spacing w:before="100" w:beforeAutospacing="1" w:after="100" w:afterAutospacing="1"/>
              <w:rPr>
                <w:rFonts w:ascii="Arial" w:hAnsi="Arial" w:cs="Arial"/>
                <w:b/>
                <w:sz w:val="20"/>
                <w:szCs w:val="20"/>
              </w:rPr>
            </w:pPr>
            <w:r w:rsidRPr="003327E4">
              <w:rPr>
                <w:rFonts w:ascii="Arial" w:hAnsi="Arial" w:cs="Arial"/>
                <w:b/>
                <w:sz w:val="20"/>
                <w:szCs w:val="20"/>
              </w:rPr>
              <w:t>Participant</w:t>
            </w:r>
          </w:p>
        </w:tc>
        <w:tc>
          <w:tcPr>
            <w:tcW w:w="0" w:type="auto"/>
          </w:tcPr>
          <w:p w14:paraId="3217AA90" w14:textId="77777777" w:rsidR="003327E4" w:rsidRPr="003327E4" w:rsidRDefault="003327E4" w:rsidP="00A2616C">
            <w:pPr>
              <w:spacing w:before="100" w:beforeAutospacing="1" w:after="100" w:afterAutospacing="1"/>
              <w:rPr>
                <w:rFonts w:ascii="Arial" w:hAnsi="Arial" w:cs="Arial"/>
                <w:b/>
                <w:sz w:val="20"/>
                <w:szCs w:val="20"/>
              </w:rPr>
            </w:pPr>
            <w:r w:rsidRPr="003327E4">
              <w:rPr>
                <w:rFonts w:ascii="Arial" w:hAnsi="Arial" w:cs="Arial"/>
                <w:b/>
                <w:sz w:val="20"/>
                <w:szCs w:val="20"/>
              </w:rPr>
              <w:t>Description</w:t>
            </w:r>
          </w:p>
        </w:tc>
        <w:tc>
          <w:tcPr>
            <w:tcW w:w="0" w:type="auto"/>
          </w:tcPr>
          <w:p w14:paraId="50F716C0" w14:textId="77777777" w:rsidR="003327E4" w:rsidRPr="003327E4" w:rsidRDefault="003327E4" w:rsidP="00A2616C">
            <w:pPr>
              <w:spacing w:before="100" w:beforeAutospacing="1" w:after="100" w:afterAutospacing="1"/>
              <w:rPr>
                <w:rFonts w:ascii="Arial" w:hAnsi="Arial" w:cs="Arial"/>
                <w:b/>
                <w:sz w:val="20"/>
                <w:szCs w:val="20"/>
              </w:rPr>
            </w:pPr>
            <w:r w:rsidRPr="003327E4">
              <w:rPr>
                <w:rFonts w:ascii="Arial" w:hAnsi="Arial" w:cs="Arial"/>
                <w:b/>
                <w:sz w:val="20"/>
                <w:szCs w:val="20"/>
              </w:rPr>
              <w:t>Source file</w:t>
            </w:r>
          </w:p>
        </w:tc>
      </w:tr>
      <w:tr w:rsidR="003327E4" w14:paraId="06DEF7B2" w14:textId="77777777" w:rsidTr="003327E4">
        <w:tc>
          <w:tcPr>
            <w:tcW w:w="0" w:type="auto"/>
          </w:tcPr>
          <w:p w14:paraId="0F50ED90"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EV-HUM-001</w:t>
            </w:r>
          </w:p>
        </w:tc>
        <w:tc>
          <w:tcPr>
            <w:tcW w:w="0" w:type="auto"/>
          </w:tcPr>
          <w:p w14:paraId="2EB66FA0"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P01</w:t>
            </w:r>
          </w:p>
        </w:tc>
        <w:tc>
          <w:tcPr>
            <w:tcW w:w="0" w:type="auto"/>
          </w:tcPr>
          <w:p w14:paraId="27E51D73"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Individual interaction with the Arabic candidate profile workflow.</w:t>
            </w:r>
          </w:p>
        </w:tc>
        <w:tc>
          <w:tcPr>
            <w:tcW w:w="0" w:type="auto"/>
          </w:tcPr>
          <w:p w14:paraId="1BA793D4"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EV-HUM-001-P01-arabic-profile.jpeg</w:t>
            </w:r>
          </w:p>
        </w:tc>
      </w:tr>
      <w:tr w:rsidR="003327E4" w14:paraId="247BCF6F" w14:textId="77777777" w:rsidTr="003327E4">
        <w:tc>
          <w:tcPr>
            <w:tcW w:w="0" w:type="auto"/>
          </w:tcPr>
          <w:p w14:paraId="32D12CAD"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EV-HUM-002</w:t>
            </w:r>
          </w:p>
        </w:tc>
        <w:tc>
          <w:tcPr>
            <w:tcW w:w="0" w:type="auto"/>
          </w:tcPr>
          <w:p w14:paraId="1DABA77D"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P02 with group</w:t>
            </w:r>
          </w:p>
        </w:tc>
        <w:tc>
          <w:tcPr>
            <w:tcW w:w="0" w:type="auto"/>
          </w:tcPr>
          <w:p w14:paraId="5D453A8E"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 xml:space="preserve">Group testing environment at Arc </w:t>
            </w:r>
            <w:proofErr w:type="spellStart"/>
            <w:r>
              <w:rPr>
                <w:rFonts w:ascii="Arial" w:hAnsi="Arial" w:cs="Arial"/>
                <w:sz w:val="20"/>
                <w:szCs w:val="20"/>
              </w:rPr>
              <w:t>en</w:t>
            </w:r>
            <w:proofErr w:type="spellEnd"/>
            <w:r>
              <w:rPr>
                <w:rFonts w:ascii="Arial" w:hAnsi="Arial" w:cs="Arial"/>
                <w:sz w:val="20"/>
                <w:szCs w:val="20"/>
              </w:rPr>
              <w:t xml:space="preserve"> Ciel.</w:t>
            </w:r>
          </w:p>
        </w:tc>
        <w:tc>
          <w:tcPr>
            <w:tcW w:w="0" w:type="auto"/>
          </w:tcPr>
          <w:p w14:paraId="43E432C0"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EV-HUM-002-P02-group-session.jpeg</w:t>
            </w:r>
          </w:p>
        </w:tc>
      </w:tr>
      <w:tr w:rsidR="003327E4" w14:paraId="76CADC92" w14:textId="77777777" w:rsidTr="003327E4">
        <w:tc>
          <w:tcPr>
            <w:tcW w:w="0" w:type="auto"/>
          </w:tcPr>
          <w:p w14:paraId="3CD1AD71"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EV-HUM-003</w:t>
            </w:r>
          </w:p>
        </w:tc>
        <w:tc>
          <w:tcPr>
            <w:tcW w:w="0" w:type="auto"/>
          </w:tcPr>
          <w:p w14:paraId="52F792E7"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P03</w:t>
            </w:r>
          </w:p>
        </w:tc>
        <w:tc>
          <w:tcPr>
            <w:tcW w:w="0" w:type="auto"/>
          </w:tcPr>
          <w:p w14:paraId="7ECB935D"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Individual interaction with the Arabic platform interface.</w:t>
            </w:r>
          </w:p>
        </w:tc>
        <w:tc>
          <w:tcPr>
            <w:tcW w:w="0" w:type="auto"/>
          </w:tcPr>
          <w:p w14:paraId="62E142C1"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EV-HUM-003-P03-session-a.jpeg</w:t>
            </w:r>
          </w:p>
        </w:tc>
      </w:tr>
      <w:tr w:rsidR="003327E4" w14:paraId="5450C213" w14:textId="77777777" w:rsidTr="003327E4">
        <w:tc>
          <w:tcPr>
            <w:tcW w:w="0" w:type="auto"/>
          </w:tcPr>
          <w:p w14:paraId="5F7CD3E9"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EV-HUM-004</w:t>
            </w:r>
          </w:p>
        </w:tc>
        <w:tc>
          <w:tcPr>
            <w:tcW w:w="0" w:type="auto"/>
          </w:tcPr>
          <w:p w14:paraId="52DA69AF"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P03</w:t>
            </w:r>
          </w:p>
        </w:tc>
        <w:tc>
          <w:tcPr>
            <w:tcW w:w="0" w:type="auto"/>
          </w:tcPr>
          <w:p w14:paraId="201548D3"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Continuation of the same P03 session; not a separate participant.</w:t>
            </w:r>
          </w:p>
        </w:tc>
        <w:tc>
          <w:tcPr>
            <w:tcW w:w="0" w:type="auto"/>
          </w:tcPr>
          <w:p w14:paraId="6B978FDB"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EV-HUM-004-P03-session-b.jpeg</w:t>
            </w:r>
          </w:p>
          <w:p w14:paraId="3076B028" w14:textId="77777777" w:rsidR="003327E4" w:rsidRDefault="003327E4" w:rsidP="00A2616C">
            <w:pPr>
              <w:spacing w:before="100" w:beforeAutospacing="1" w:after="100" w:afterAutospacing="1"/>
              <w:rPr>
                <w:rFonts w:ascii="Arial" w:hAnsi="Arial" w:cs="Arial"/>
                <w:sz w:val="20"/>
                <w:szCs w:val="20"/>
              </w:rPr>
            </w:pPr>
          </w:p>
        </w:tc>
      </w:tr>
    </w:tbl>
    <w:p w14:paraId="3932410C" w14:textId="77777777" w:rsidR="003327E4" w:rsidRDefault="003327E4" w:rsidP="00A2616C">
      <w:pPr>
        <w:spacing w:before="100" w:beforeAutospacing="1" w:after="100" w:afterAutospacing="1"/>
        <w:rPr>
          <w:rFonts w:ascii="Arial" w:hAnsi="Arial" w:cs="Arial"/>
          <w:sz w:val="20"/>
          <w:szCs w:val="20"/>
        </w:rPr>
      </w:pPr>
    </w:p>
    <w:p w14:paraId="57F643A6" w14:textId="77777777" w:rsidR="003327E4" w:rsidRDefault="003327E4">
      <w:pPr>
        <w:spacing w:after="160" w:line="259" w:lineRule="auto"/>
        <w:rPr>
          <w:rFonts w:ascii="Arial" w:hAnsi="Arial" w:cs="Arial"/>
          <w:sz w:val="20"/>
          <w:szCs w:val="20"/>
        </w:rPr>
      </w:pPr>
      <w:r>
        <w:rPr>
          <w:rFonts w:ascii="Arial" w:hAnsi="Arial" w:cs="Arial"/>
          <w:sz w:val="20"/>
          <w:szCs w:val="20"/>
        </w:rPr>
        <w:br w:type="page"/>
      </w:r>
    </w:p>
    <w:p w14:paraId="1D8E0C6D" w14:textId="77777777" w:rsidR="003327E4" w:rsidRDefault="003327E4" w:rsidP="003327E4">
      <w:pPr>
        <w:keepNext/>
        <w:jc w:val="center"/>
      </w:pPr>
      <w:r>
        <w:rPr>
          <w:noProof/>
        </w:rPr>
        <w:lastRenderedPageBreak/>
        <w:drawing>
          <wp:inline distT="0" distB="0" distL="0" distR="0" wp14:anchorId="6405DDED" wp14:editId="78DE98DC">
            <wp:extent cx="4762500" cy="6350000"/>
            <wp:effectExtent l="0" t="0" r="0" b="0"/>
            <wp:docPr id="1541737519" name="Picture 23" descr="Rear view of anonymized participant P01 using the Arabic candidate profile on a laptop during the Arc en Ciel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37519" name="Picture 23" descr="Rear view of anonymized participant P01 using the Arabic candidate profile on a laptop during the Arc en Ciel session."/>
                    <pic:cNvPicPr/>
                  </pic:nvPicPr>
                  <pic:blipFill>
                    <a:blip r:embed="rId34">
                      <a:extLst>
                        <a:ext uri="{28A0092B-C50C-407E-A947-70E740481C1C}">
                          <a14:useLocalDpi xmlns:a14="http://schemas.microsoft.com/office/drawing/2010/main" val="0"/>
                        </a:ext>
                      </a:extLst>
                    </a:blip>
                    <a:stretch>
                      <a:fillRect/>
                    </a:stretch>
                  </pic:blipFill>
                  <pic:spPr>
                    <a:xfrm>
                      <a:off x="0" y="0"/>
                      <a:ext cx="4762500" cy="6350000"/>
                    </a:xfrm>
                    <a:prstGeom prst="rect">
                      <a:avLst/>
                    </a:prstGeom>
                  </pic:spPr>
                </pic:pic>
              </a:graphicData>
            </a:graphic>
          </wp:inline>
        </w:drawing>
      </w:r>
    </w:p>
    <w:p w14:paraId="6D7F7242" w14:textId="77777777" w:rsidR="00247F0F" w:rsidRDefault="00247F0F" w:rsidP="00247F0F">
      <w:pPr>
        <w:pStyle w:val="Caption"/>
      </w:pPr>
      <w:r>
        <w:t xml:space="preserve">Figure J.1: Participant P01 interacting with the Arabic candidate-profile workflow at Arc </w:t>
      </w:r>
      <w:proofErr w:type="spellStart"/>
      <w:r>
        <w:t>en</w:t>
      </w:r>
      <w:proofErr w:type="spellEnd"/>
      <w:r>
        <w:t xml:space="preserve"> Ciel (EV-HUM-001).</w:t>
      </w:r>
    </w:p>
    <w:p w14:paraId="4D4F44D0" w14:textId="77777777" w:rsidR="003327E4" w:rsidRDefault="003327E4" w:rsidP="003327E4">
      <w:pPr>
        <w:jc w:val="center"/>
      </w:pPr>
      <w:r>
        <w:t xml:space="preserve">Source: project-team field-testing archive, Arc </w:t>
      </w:r>
      <w:proofErr w:type="spellStart"/>
      <w:r>
        <w:t>en</w:t>
      </w:r>
      <w:proofErr w:type="spellEnd"/>
      <w:r>
        <w:t xml:space="preserve"> Ciel, 8 September 2026. Evidence reference: EV-HUM-001.</w:t>
      </w:r>
    </w:p>
    <w:p w14:paraId="750FBCB2" w14:textId="77777777" w:rsidR="003327E4" w:rsidRDefault="003327E4">
      <w:pPr>
        <w:spacing w:after="160" w:line="259" w:lineRule="auto"/>
        <w:rPr>
          <w:rFonts w:ascii="Arial" w:hAnsi="Arial" w:cs="Arial"/>
          <w:sz w:val="20"/>
          <w:szCs w:val="20"/>
        </w:rPr>
      </w:pPr>
      <w:r>
        <w:rPr>
          <w:rFonts w:ascii="Arial" w:hAnsi="Arial" w:cs="Arial"/>
          <w:sz w:val="20"/>
          <w:szCs w:val="20"/>
        </w:rPr>
        <w:br w:type="page"/>
      </w:r>
    </w:p>
    <w:p w14:paraId="77C6F065" w14:textId="77777777" w:rsidR="003327E4" w:rsidRDefault="003327E4" w:rsidP="003327E4">
      <w:pPr>
        <w:keepNext/>
        <w:jc w:val="center"/>
      </w:pPr>
      <w:r>
        <w:rPr>
          <w:noProof/>
        </w:rPr>
        <w:lastRenderedPageBreak/>
        <w:drawing>
          <wp:inline distT="0" distB="0" distL="0" distR="0" wp14:anchorId="6198C476" wp14:editId="4232175F">
            <wp:extent cx="5486400" cy="4114800"/>
            <wp:effectExtent l="0" t="0" r="0" b="0"/>
            <wp:docPr id="405818079" name="Picture 24" descr="Wide view of the Arc en Ciel group testing environment, with anonymized participant P02 using the platform on a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18079" name="Picture 24" descr="Wide view of the Arc en Ciel group testing environment, with anonymized participant P02 using the platform on a laptop."/>
                    <pic:cNvPicPr/>
                  </pic:nvPicPr>
                  <pic:blipFill>
                    <a:blip r:embed="rId35">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26015D16" w14:textId="77777777" w:rsidR="00247F0F" w:rsidRDefault="00247F0F" w:rsidP="00247F0F">
      <w:pPr>
        <w:pStyle w:val="Caption"/>
      </w:pPr>
      <w:r>
        <w:t xml:space="preserve">Figure J.2: Participant P02 using the platform during the Arc </w:t>
      </w:r>
      <w:proofErr w:type="spellStart"/>
      <w:r>
        <w:t>en</w:t>
      </w:r>
      <w:proofErr w:type="spellEnd"/>
      <w:r>
        <w:t xml:space="preserve"> Ciel group session (EV-HUM-002).</w:t>
      </w:r>
    </w:p>
    <w:p w14:paraId="1D5CDB5A" w14:textId="77777777" w:rsidR="003327E4" w:rsidRDefault="003327E4" w:rsidP="003327E4">
      <w:pPr>
        <w:jc w:val="center"/>
      </w:pPr>
      <w:r>
        <w:t xml:space="preserve">Source: project-team field-testing archive, Arc </w:t>
      </w:r>
      <w:proofErr w:type="spellStart"/>
      <w:r>
        <w:t>en</w:t>
      </w:r>
      <w:proofErr w:type="spellEnd"/>
      <w:r>
        <w:t xml:space="preserve"> Ciel, 8 September 2026. Evidence reference: EV-HUM-002.</w:t>
      </w:r>
    </w:p>
    <w:p w14:paraId="0E57D4AE" w14:textId="77777777" w:rsidR="003327E4" w:rsidRDefault="003327E4">
      <w:pPr>
        <w:spacing w:after="160" w:line="259" w:lineRule="auto"/>
        <w:rPr>
          <w:rFonts w:ascii="Arial" w:hAnsi="Arial" w:cs="Arial"/>
          <w:sz w:val="20"/>
          <w:szCs w:val="20"/>
        </w:rPr>
      </w:pPr>
      <w:r>
        <w:rPr>
          <w:rFonts w:ascii="Arial" w:hAnsi="Arial" w:cs="Arial"/>
          <w:sz w:val="20"/>
          <w:szCs w:val="20"/>
        </w:rPr>
        <w:br w:type="page"/>
      </w:r>
    </w:p>
    <w:p w14:paraId="5A86C78A" w14:textId="77777777" w:rsidR="003327E4" w:rsidRDefault="003327E4" w:rsidP="003327E4">
      <w:pPr>
        <w:keepNext/>
        <w:jc w:val="center"/>
      </w:pPr>
      <w:r>
        <w:rPr>
          <w:noProof/>
        </w:rPr>
        <w:lastRenderedPageBreak/>
        <w:drawing>
          <wp:inline distT="0" distB="0" distL="0" distR="0" wp14:anchorId="6F335100" wp14:editId="7E47A7A6">
            <wp:extent cx="4762500" cy="6350000"/>
            <wp:effectExtent l="0" t="0" r="0" b="0"/>
            <wp:docPr id="189978734" name="Picture 25" descr="Rear view of anonymized participant P03 using the Arabic JoIn Hospitality platform on a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8734" name="Picture 25" descr="Rear view of anonymized participant P03 using the Arabic JoIn Hospitality platform on a laptop."/>
                    <pic:cNvPicPr/>
                  </pic:nvPicPr>
                  <pic:blipFill>
                    <a:blip r:embed="rId36">
                      <a:extLst>
                        <a:ext uri="{28A0092B-C50C-407E-A947-70E740481C1C}">
                          <a14:useLocalDpi xmlns:a14="http://schemas.microsoft.com/office/drawing/2010/main" val="0"/>
                        </a:ext>
                      </a:extLst>
                    </a:blip>
                    <a:stretch>
                      <a:fillRect/>
                    </a:stretch>
                  </pic:blipFill>
                  <pic:spPr>
                    <a:xfrm>
                      <a:off x="0" y="0"/>
                      <a:ext cx="4762500" cy="6350000"/>
                    </a:xfrm>
                    <a:prstGeom prst="rect">
                      <a:avLst/>
                    </a:prstGeom>
                  </pic:spPr>
                </pic:pic>
              </a:graphicData>
            </a:graphic>
          </wp:inline>
        </w:drawing>
      </w:r>
    </w:p>
    <w:p w14:paraId="7FA1D90A" w14:textId="77777777" w:rsidR="00247F0F" w:rsidRDefault="00247F0F" w:rsidP="00247F0F">
      <w:pPr>
        <w:pStyle w:val="Caption"/>
      </w:pPr>
      <w:r>
        <w:t>Figure J.3: Participant P03 interacting with the Arabic platform interface (EV-HUM-003).</w:t>
      </w:r>
    </w:p>
    <w:p w14:paraId="7F1041A6" w14:textId="77777777" w:rsidR="003327E4" w:rsidRDefault="003327E4" w:rsidP="003327E4">
      <w:pPr>
        <w:jc w:val="center"/>
      </w:pPr>
      <w:r>
        <w:t xml:space="preserve">Source: project-team field-testing archive, Arc </w:t>
      </w:r>
      <w:proofErr w:type="spellStart"/>
      <w:r>
        <w:t>en</w:t>
      </w:r>
      <w:proofErr w:type="spellEnd"/>
      <w:r>
        <w:t xml:space="preserve"> Ciel, 8 September 2026. Evidence reference: EV-HUM-003.</w:t>
      </w:r>
    </w:p>
    <w:p w14:paraId="2DB38899" w14:textId="77777777" w:rsidR="003327E4" w:rsidRDefault="003327E4">
      <w:pPr>
        <w:spacing w:after="160" w:line="259" w:lineRule="auto"/>
        <w:rPr>
          <w:rFonts w:ascii="Arial" w:hAnsi="Arial" w:cs="Arial"/>
          <w:sz w:val="20"/>
          <w:szCs w:val="20"/>
        </w:rPr>
      </w:pPr>
      <w:r>
        <w:rPr>
          <w:rFonts w:ascii="Arial" w:hAnsi="Arial" w:cs="Arial"/>
          <w:sz w:val="20"/>
          <w:szCs w:val="20"/>
        </w:rPr>
        <w:br w:type="page"/>
      </w:r>
    </w:p>
    <w:p w14:paraId="5B8C22D5" w14:textId="77777777" w:rsidR="003327E4" w:rsidRDefault="003327E4" w:rsidP="003327E4">
      <w:pPr>
        <w:keepNext/>
        <w:jc w:val="center"/>
      </w:pPr>
      <w:r>
        <w:rPr>
          <w:noProof/>
        </w:rPr>
        <w:lastRenderedPageBreak/>
        <w:drawing>
          <wp:inline distT="0" distB="0" distL="0" distR="0" wp14:anchorId="7947E9DF" wp14:editId="6E9DEC58">
            <wp:extent cx="4762500" cy="6350000"/>
            <wp:effectExtent l="0" t="0" r="0" b="0"/>
            <wp:docPr id="1195242167" name="Picture 26" descr="Overhead rear view of the same anonymized participant P03 continuing the Arabic platform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42167" name="Picture 26" descr="Overhead rear view of the same anonymized participant P03 continuing the Arabic platform evaluation."/>
                    <pic:cNvPicPr/>
                  </pic:nvPicPr>
                  <pic:blipFill>
                    <a:blip r:embed="rId37">
                      <a:extLst>
                        <a:ext uri="{28A0092B-C50C-407E-A947-70E740481C1C}">
                          <a14:useLocalDpi xmlns:a14="http://schemas.microsoft.com/office/drawing/2010/main" val="0"/>
                        </a:ext>
                      </a:extLst>
                    </a:blip>
                    <a:stretch>
                      <a:fillRect/>
                    </a:stretch>
                  </pic:blipFill>
                  <pic:spPr>
                    <a:xfrm>
                      <a:off x="0" y="0"/>
                      <a:ext cx="4762500" cy="6350000"/>
                    </a:xfrm>
                    <a:prstGeom prst="rect">
                      <a:avLst/>
                    </a:prstGeom>
                  </pic:spPr>
                </pic:pic>
              </a:graphicData>
            </a:graphic>
          </wp:inline>
        </w:drawing>
      </w:r>
    </w:p>
    <w:p w14:paraId="2A2129A2" w14:textId="77777777" w:rsidR="00247F0F" w:rsidRDefault="00247F0F" w:rsidP="00247F0F">
      <w:pPr>
        <w:pStyle w:val="Caption"/>
      </w:pPr>
      <w:r>
        <w:t>Figure J.4: Participant P03 continuing the same evaluation session (EV-HUM-004).</w:t>
      </w:r>
    </w:p>
    <w:p w14:paraId="5547070A" w14:textId="77777777" w:rsidR="003327E4" w:rsidRDefault="003327E4" w:rsidP="003327E4">
      <w:pPr>
        <w:jc w:val="center"/>
      </w:pPr>
      <w:r>
        <w:t xml:space="preserve">Source: project-team field-testing archive, Arc </w:t>
      </w:r>
      <w:proofErr w:type="spellStart"/>
      <w:r>
        <w:t>en</w:t>
      </w:r>
      <w:proofErr w:type="spellEnd"/>
      <w:r>
        <w:t xml:space="preserve"> Ciel, 8 September 2026. Evidence reference: EV-HUM-004. P03 is the same participant as in EV-HUM-003.</w:t>
      </w:r>
    </w:p>
    <w:p w14:paraId="20E5E6A6" w14:textId="77777777" w:rsidR="00FC59AD" w:rsidRDefault="00FC59AD">
      <w:pPr>
        <w:spacing w:after="160" w:line="259" w:lineRule="auto"/>
        <w:rPr>
          <w:rFonts w:ascii="Arial" w:hAnsi="Arial" w:cs="Arial"/>
          <w:sz w:val="20"/>
          <w:szCs w:val="20"/>
        </w:rPr>
      </w:pPr>
      <w:r>
        <w:rPr>
          <w:rFonts w:ascii="Arial" w:hAnsi="Arial" w:cs="Arial"/>
          <w:sz w:val="20"/>
          <w:szCs w:val="20"/>
        </w:rPr>
        <w:br w:type="page"/>
      </w:r>
    </w:p>
    <w:p w14:paraId="2ECE23E1" w14:textId="77777777" w:rsidR="00A2616C" w:rsidRDefault="00FC59AD" w:rsidP="00FC59AD">
      <w:pPr>
        <w:pStyle w:val="Heading1"/>
      </w:pPr>
      <w:bookmarkStart w:id="169" w:name="_Toc239973875"/>
      <w:r>
        <w:lastRenderedPageBreak/>
        <w:t>APPENDIX K - SYSTEM DESIGN PATTERNS AND CONSOLIDATED EVIDENCE</w:t>
      </w:r>
      <w:bookmarkEnd w:id="169"/>
    </w:p>
    <w:p w14:paraId="354343B5" w14:textId="77777777" w:rsidR="00FC59AD" w:rsidRDefault="00FC59AD" w:rsidP="00FC59AD">
      <w:pPr>
        <w:pStyle w:val="Heading2"/>
      </w:pPr>
      <w:bookmarkStart w:id="170" w:name="_Toc239973876"/>
      <w:r>
        <w:t>K.1 Implemented system design patterns</w:t>
      </w:r>
      <w:bookmarkEnd w:id="170"/>
    </w:p>
    <w:p w14:paraId="70894FD7" w14:textId="77777777" w:rsidR="00FC59AD" w:rsidRDefault="00FC59AD" w:rsidP="00FC59AD">
      <w:proofErr w:type="spellStart"/>
      <w:r>
        <w:t>JoIn</w:t>
      </w:r>
      <w:proofErr w:type="spellEnd"/>
      <w:r>
        <w:t xml:space="preserve"> uses several complementary patterns rather than a single pattern. The patterns separate accessibility, business rules, persistence, AI interpretation and trusted execution so that each part can be tested and changed independently.</w:t>
      </w:r>
    </w:p>
    <w:tbl>
      <w:tblPr>
        <w:tblStyle w:val="TableGrid"/>
        <w:tblW w:w="0" w:type="auto"/>
        <w:tblLayout w:type="fixed"/>
        <w:tblLook w:val="04A0" w:firstRow="1" w:lastRow="0" w:firstColumn="1" w:lastColumn="0" w:noHBand="0" w:noVBand="1"/>
      </w:tblPr>
      <w:tblGrid>
        <w:gridCol w:w="2940"/>
        <w:gridCol w:w="2940"/>
        <w:gridCol w:w="2940"/>
      </w:tblGrid>
      <w:tr w:rsidR="00FC59AD" w:rsidRPr="00FC59AD" w14:paraId="1C93D91B" w14:textId="77777777" w:rsidTr="00FC59AD">
        <w:tc>
          <w:tcPr>
            <w:tcW w:w="2940" w:type="dxa"/>
          </w:tcPr>
          <w:p w14:paraId="5EC8EA2F" w14:textId="77777777" w:rsidR="00FC59AD" w:rsidRPr="00FC59AD" w:rsidRDefault="00FC59AD" w:rsidP="00FC59AD">
            <w:pPr>
              <w:rPr>
                <w:b/>
              </w:rPr>
            </w:pPr>
            <w:r w:rsidRPr="00FC59AD">
              <w:rPr>
                <w:b/>
              </w:rPr>
              <w:t>Pattern</w:t>
            </w:r>
          </w:p>
        </w:tc>
        <w:tc>
          <w:tcPr>
            <w:tcW w:w="2940" w:type="dxa"/>
          </w:tcPr>
          <w:p w14:paraId="5CCCE94F" w14:textId="77777777" w:rsidR="00FC59AD" w:rsidRPr="00FC59AD" w:rsidRDefault="00FC59AD" w:rsidP="00FC59AD">
            <w:pPr>
              <w:rPr>
                <w:b/>
              </w:rPr>
            </w:pPr>
            <w:r w:rsidRPr="00FC59AD">
              <w:rPr>
                <w:b/>
              </w:rPr>
              <w:t xml:space="preserve">Implementation in </w:t>
            </w:r>
            <w:proofErr w:type="spellStart"/>
            <w:r w:rsidRPr="00FC59AD">
              <w:rPr>
                <w:b/>
              </w:rPr>
              <w:t>JoIn</w:t>
            </w:r>
            <w:proofErr w:type="spellEnd"/>
          </w:p>
        </w:tc>
        <w:tc>
          <w:tcPr>
            <w:tcW w:w="2940" w:type="dxa"/>
          </w:tcPr>
          <w:p w14:paraId="3C1F6C8B" w14:textId="77777777" w:rsidR="00FC59AD" w:rsidRPr="00FC59AD" w:rsidRDefault="00FC59AD" w:rsidP="00FC59AD">
            <w:pPr>
              <w:rPr>
                <w:b/>
              </w:rPr>
            </w:pPr>
            <w:r w:rsidRPr="00FC59AD">
              <w:rPr>
                <w:b/>
              </w:rPr>
              <w:t>Engineering value</w:t>
            </w:r>
          </w:p>
        </w:tc>
      </w:tr>
      <w:tr w:rsidR="00FC59AD" w14:paraId="09A099FD" w14:textId="77777777" w:rsidTr="00FC59AD">
        <w:tc>
          <w:tcPr>
            <w:tcW w:w="2940" w:type="dxa"/>
          </w:tcPr>
          <w:p w14:paraId="6EFC94A8" w14:textId="77777777" w:rsidR="00FC59AD" w:rsidRDefault="00FC59AD" w:rsidP="00FC59AD">
            <w:r>
              <w:t>Layered architecture / MVC</w:t>
            </w:r>
          </w:p>
        </w:tc>
        <w:tc>
          <w:tcPr>
            <w:tcW w:w="2940" w:type="dxa"/>
          </w:tcPr>
          <w:p w14:paraId="6ADFE58B" w14:textId="77777777" w:rsidR="00FC59AD" w:rsidRDefault="00FC59AD" w:rsidP="00FC59AD">
            <w:r>
              <w:t>React presents role-specific interfaces; Symfony controllers expose application APIs; Doctrine and PostgreSQL manage persistence; Python services isolate scoring and voice/profile interpretation.</w:t>
            </w:r>
          </w:p>
        </w:tc>
        <w:tc>
          <w:tcPr>
            <w:tcW w:w="2940" w:type="dxa"/>
          </w:tcPr>
          <w:p w14:paraId="2A75F0B8" w14:textId="77777777" w:rsidR="00FC59AD" w:rsidRDefault="00FC59AD" w:rsidP="00FC59AD">
            <w:r>
              <w:t>Clear boundaries reduce coupling and prevent the browser from becoming the authority for security or scoring.</w:t>
            </w:r>
          </w:p>
        </w:tc>
      </w:tr>
      <w:tr w:rsidR="00FC59AD" w14:paraId="02433929" w14:textId="77777777" w:rsidTr="00FC59AD">
        <w:tc>
          <w:tcPr>
            <w:tcW w:w="2940" w:type="dxa"/>
          </w:tcPr>
          <w:p w14:paraId="71403BE6" w14:textId="77777777" w:rsidR="00FC59AD" w:rsidRDefault="00FC59AD" w:rsidP="00FC59AD">
            <w:r>
              <w:t>Component-based presentation</w:t>
            </w:r>
          </w:p>
        </w:tc>
        <w:tc>
          <w:tcPr>
            <w:tcW w:w="2940" w:type="dxa"/>
          </w:tcPr>
          <w:p w14:paraId="4846E136" w14:textId="77777777" w:rsidR="00FC59AD" w:rsidRDefault="00FC59AD" w:rsidP="00FC59AD">
            <w:r>
              <w:t>React layouts, controls and pages reuse accessible components, language state and role-aware navigation.</w:t>
            </w:r>
          </w:p>
        </w:tc>
        <w:tc>
          <w:tcPr>
            <w:tcW w:w="2940" w:type="dxa"/>
          </w:tcPr>
          <w:p w14:paraId="623ABBCB" w14:textId="77777777" w:rsidR="00FC59AD" w:rsidRDefault="00FC59AD" w:rsidP="00FC59AD">
            <w:r>
              <w:t>Consistent keyboard behavior, validation and multilingual presentation can be maintained across screens.</w:t>
            </w:r>
          </w:p>
        </w:tc>
      </w:tr>
      <w:tr w:rsidR="00FC59AD" w14:paraId="08E060F8" w14:textId="77777777" w:rsidTr="00FC59AD">
        <w:tc>
          <w:tcPr>
            <w:tcW w:w="2940" w:type="dxa"/>
          </w:tcPr>
          <w:p w14:paraId="67F48846" w14:textId="77777777" w:rsidR="00FC59AD" w:rsidRDefault="00FC59AD" w:rsidP="00FC59AD">
            <w:r>
              <w:t>Controller-Service-Repository</w:t>
            </w:r>
          </w:p>
        </w:tc>
        <w:tc>
          <w:tcPr>
            <w:tcW w:w="2940" w:type="dxa"/>
          </w:tcPr>
          <w:p w14:paraId="2B1CCFFB" w14:textId="77777777" w:rsidR="00FC59AD" w:rsidRDefault="00FC59AD" w:rsidP="00FC59AD">
            <w:r>
              <w:t>Symfony controllers validate requests and coordinate injected services, while Doctrine repositories and entities encapsulate data access and relationships.</w:t>
            </w:r>
          </w:p>
        </w:tc>
        <w:tc>
          <w:tcPr>
            <w:tcW w:w="2940" w:type="dxa"/>
          </w:tcPr>
          <w:p w14:paraId="0B63A5E8" w14:textId="77777777" w:rsidR="00FC59AD" w:rsidRDefault="00FC59AD" w:rsidP="00FC59AD">
            <w:r>
              <w:t>HTTP concerns, business orchestration and persistence remain separately testable.</w:t>
            </w:r>
          </w:p>
        </w:tc>
      </w:tr>
      <w:tr w:rsidR="00FC59AD" w14:paraId="219864B5" w14:textId="77777777" w:rsidTr="00FC59AD">
        <w:tc>
          <w:tcPr>
            <w:tcW w:w="2940" w:type="dxa"/>
          </w:tcPr>
          <w:p w14:paraId="22F4B99A" w14:textId="77777777" w:rsidR="00FC59AD" w:rsidRDefault="00FC59AD" w:rsidP="00FC59AD">
            <w:r>
              <w:t>Adapter / Gateway</w:t>
            </w:r>
          </w:p>
        </w:tc>
        <w:tc>
          <w:tcPr>
            <w:tcW w:w="2940" w:type="dxa"/>
          </w:tcPr>
          <w:p w14:paraId="21810291" w14:textId="77777777" w:rsidR="00FC59AD" w:rsidRDefault="00FC59AD" w:rsidP="00FC59AD">
            <w:r>
              <w:t>OpenAI transcription, profile extraction and text-to-speech are accessed through bounded Python adapters with explicit contracts.</w:t>
            </w:r>
          </w:p>
        </w:tc>
        <w:tc>
          <w:tcPr>
            <w:tcW w:w="2940" w:type="dxa"/>
          </w:tcPr>
          <w:p w14:paraId="6D4C424D" w14:textId="77777777" w:rsidR="00FC59AD" w:rsidRDefault="00FC59AD" w:rsidP="00FC59AD">
            <w:r>
              <w:t>External AI can be replaced or unavailable without giving it direct database or interface authority.</w:t>
            </w:r>
          </w:p>
        </w:tc>
      </w:tr>
      <w:tr w:rsidR="00FC59AD" w14:paraId="62970B66" w14:textId="77777777" w:rsidTr="00FC59AD">
        <w:tc>
          <w:tcPr>
            <w:tcW w:w="2940" w:type="dxa"/>
          </w:tcPr>
          <w:p w14:paraId="6E5C3A69" w14:textId="77777777" w:rsidR="00FC59AD" w:rsidRDefault="00FC59AD" w:rsidP="00FC59AD">
            <w:r>
              <w:t>Strategy / Policy</w:t>
            </w:r>
          </w:p>
        </w:tc>
        <w:tc>
          <w:tcPr>
            <w:tcW w:w="2940" w:type="dxa"/>
          </w:tcPr>
          <w:p w14:paraId="6339B2FF" w14:textId="77777777" w:rsidR="00FC59AD" w:rsidRDefault="00FC59AD" w:rsidP="00FC59AD">
            <w:r>
              <w:t>The scoring engine isolates weights, feasibility factors, assistance transformations and eligibility gates in a deterministic policy and engine.</w:t>
            </w:r>
          </w:p>
        </w:tc>
        <w:tc>
          <w:tcPr>
            <w:tcW w:w="2940" w:type="dxa"/>
          </w:tcPr>
          <w:p w14:paraId="3794CD5C" w14:textId="77777777" w:rsidR="00FC59AD" w:rsidRDefault="00FC59AD" w:rsidP="00FC59AD">
            <w:r>
              <w:t xml:space="preserve">Rules are </w:t>
            </w:r>
            <w:proofErr w:type="spellStart"/>
            <w:r>
              <w:t>versionable</w:t>
            </w:r>
            <w:proofErr w:type="spellEnd"/>
            <w:r>
              <w:t>, explainable and reproducible for identical inputs.</w:t>
            </w:r>
          </w:p>
        </w:tc>
      </w:tr>
      <w:tr w:rsidR="00FC59AD" w14:paraId="08940C60" w14:textId="77777777" w:rsidTr="00FC59AD">
        <w:tc>
          <w:tcPr>
            <w:tcW w:w="2940" w:type="dxa"/>
          </w:tcPr>
          <w:p w14:paraId="579D451C" w14:textId="77777777" w:rsidR="00FC59AD" w:rsidRDefault="00FC59AD" w:rsidP="00FC59AD">
            <w:r>
              <w:t>Pipeline</w:t>
            </w:r>
          </w:p>
        </w:tc>
        <w:tc>
          <w:tcPr>
            <w:tcW w:w="2940" w:type="dxa"/>
          </w:tcPr>
          <w:p w14:paraId="47712314" w14:textId="77777777" w:rsidR="00FC59AD" w:rsidRDefault="00FC59AD" w:rsidP="00FC59AD">
            <w:r>
              <w:t xml:space="preserve">Voice follows record -&gt; transcribe -&gt; classify -&gt; authorize -&gt; execute -&gt; feedback. AI profile building follows consent -&gt; </w:t>
            </w:r>
            <w:r>
              <w:lastRenderedPageBreak/>
              <w:t>interpret -&gt; validate -&gt; review -&gt; confirm -&gt; save.</w:t>
            </w:r>
          </w:p>
        </w:tc>
        <w:tc>
          <w:tcPr>
            <w:tcW w:w="2940" w:type="dxa"/>
          </w:tcPr>
          <w:p w14:paraId="5A5BA349" w14:textId="77777777" w:rsidR="00FC59AD" w:rsidRDefault="00FC59AD" w:rsidP="00FC59AD">
            <w:r>
              <w:lastRenderedPageBreak/>
              <w:t>Each stage can expose timing, validation and failure evidence without hiding intermediate decisions.</w:t>
            </w:r>
          </w:p>
        </w:tc>
      </w:tr>
      <w:tr w:rsidR="00FC59AD" w14:paraId="75911A1F" w14:textId="77777777" w:rsidTr="00FC59AD">
        <w:tc>
          <w:tcPr>
            <w:tcW w:w="2940" w:type="dxa"/>
          </w:tcPr>
          <w:p w14:paraId="32AB8515" w14:textId="77777777" w:rsidR="00FC59AD" w:rsidRDefault="00FC59AD" w:rsidP="00FC59AD">
            <w:r>
              <w:t>Command Registry</w:t>
            </w:r>
          </w:p>
        </w:tc>
        <w:tc>
          <w:tcPr>
            <w:tcW w:w="2940" w:type="dxa"/>
          </w:tcPr>
          <w:p w14:paraId="791D5808" w14:textId="77777777" w:rsidR="00FC59AD" w:rsidRDefault="00FC59AD" w:rsidP="00FC59AD">
            <w:r>
              <w:t>The AI proposes canonical voice commands, but a deterministic allowlisted registry maps only approved targets and actions to React behavior.</w:t>
            </w:r>
          </w:p>
        </w:tc>
        <w:tc>
          <w:tcPr>
            <w:tcW w:w="2940" w:type="dxa"/>
          </w:tcPr>
          <w:p w14:paraId="75C73033" w14:textId="77777777" w:rsidR="00FC59AD" w:rsidRDefault="00FC59AD" w:rsidP="00FC59AD">
            <w:r>
              <w:t>Natural-language flexibility is retained while unauthorized routes, selectors and actions are rejected.</w:t>
            </w:r>
          </w:p>
        </w:tc>
      </w:tr>
      <w:tr w:rsidR="00FC59AD" w14:paraId="46CCC507" w14:textId="77777777" w:rsidTr="00FC59AD">
        <w:tc>
          <w:tcPr>
            <w:tcW w:w="2940" w:type="dxa"/>
          </w:tcPr>
          <w:p w14:paraId="5AA4125E" w14:textId="77777777" w:rsidR="00FC59AD" w:rsidRDefault="00FC59AD" w:rsidP="00FC59AD">
            <w:r>
              <w:t>Finite state machine</w:t>
            </w:r>
          </w:p>
        </w:tc>
        <w:tc>
          <w:tcPr>
            <w:tcW w:w="2940" w:type="dxa"/>
          </w:tcPr>
          <w:p w14:paraId="63618AC5" w14:textId="77777777" w:rsidR="00FC59AD" w:rsidRDefault="00FC59AD" w:rsidP="00FC59AD">
            <w:r>
              <w:t>The voice interface controls idle, recording, processing, speaking, confirmation, cancellation and error states.</w:t>
            </w:r>
          </w:p>
        </w:tc>
        <w:tc>
          <w:tcPr>
            <w:tcW w:w="2940" w:type="dxa"/>
          </w:tcPr>
          <w:p w14:paraId="3015939D" w14:textId="77777777" w:rsidR="00FC59AD" w:rsidRDefault="00FC59AD" w:rsidP="00FC59AD">
            <w:r>
              <w:t>Mutually exclusive states prevent duplicate capture, unsafe overlap and confusing feedback.</w:t>
            </w:r>
          </w:p>
        </w:tc>
      </w:tr>
      <w:tr w:rsidR="00FC59AD" w14:paraId="420EA48D" w14:textId="77777777" w:rsidTr="00FC59AD">
        <w:tc>
          <w:tcPr>
            <w:tcW w:w="2940" w:type="dxa"/>
          </w:tcPr>
          <w:p w14:paraId="38AF72F6" w14:textId="77777777" w:rsidR="00FC59AD" w:rsidRDefault="00FC59AD" w:rsidP="00FC59AD">
            <w:r>
              <w:t>Schema validation / DTO</w:t>
            </w:r>
          </w:p>
        </w:tc>
        <w:tc>
          <w:tcPr>
            <w:tcW w:w="2940" w:type="dxa"/>
          </w:tcPr>
          <w:p w14:paraId="3DDA23E7" w14:textId="77777777" w:rsidR="00FC59AD" w:rsidRDefault="00FC59AD" w:rsidP="00FC59AD">
            <w:proofErr w:type="spellStart"/>
            <w:r>
              <w:t>Pydantic</w:t>
            </w:r>
            <w:proofErr w:type="spellEnd"/>
            <w:r>
              <w:t xml:space="preserve"> structured outputs and Symfony validation normalize multilingual input into canonical fields and codes.</w:t>
            </w:r>
          </w:p>
        </w:tc>
        <w:tc>
          <w:tcPr>
            <w:tcW w:w="2940" w:type="dxa"/>
          </w:tcPr>
          <w:p w14:paraId="74A03B44" w14:textId="77777777" w:rsidR="00FC59AD" w:rsidRDefault="00FC59AD" w:rsidP="00FC59AD">
            <w:r>
              <w:t>Malformed or unsupported AI output is rejected before it can affect a profile or workflow.</w:t>
            </w:r>
          </w:p>
        </w:tc>
      </w:tr>
      <w:tr w:rsidR="00FC59AD" w14:paraId="3FDBAC2F" w14:textId="77777777" w:rsidTr="00FC59AD">
        <w:tc>
          <w:tcPr>
            <w:tcW w:w="2940" w:type="dxa"/>
          </w:tcPr>
          <w:p w14:paraId="46CB9102" w14:textId="77777777" w:rsidR="00FC59AD" w:rsidRDefault="00FC59AD" w:rsidP="00FC59AD">
            <w:r>
              <w:t>Audit and immutable snapshot</w:t>
            </w:r>
          </w:p>
        </w:tc>
        <w:tc>
          <w:tcPr>
            <w:tcW w:w="2940" w:type="dxa"/>
          </w:tcPr>
          <w:p w14:paraId="0A86E720" w14:textId="77777777" w:rsidR="00FC59AD" w:rsidRDefault="00FC59AD" w:rsidP="00FC59AD">
            <w:r>
              <w:t>Consent, verifier decisions, application state changes and compatibility snapshots retain the decision context and time.</w:t>
            </w:r>
          </w:p>
        </w:tc>
        <w:tc>
          <w:tcPr>
            <w:tcW w:w="2940" w:type="dxa"/>
          </w:tcPr>
          <w:p w14:paraId="745D7197" w14:textId="77777777" w:rsidR="00FC59AD" w:rsidRDefault="00FC59AD" w:rsidP="00FC59AD">
            <w:r>
              <w:t>Important outcomes remain traceable even if catalogues or profiles later change.</w:t>
            </w:r>
          </w:p>
        </w:tc>
      </w:tr>
    </w:tbl>
    <w:p w14:paraId="69696A80" w14:textId="77777777" w:rsidR="00FC59AD" w:rsidRDefault="00FC59AD" w:rsidP="00FC59AD"/>
    <w:p w14:paraId="0C27B221" w14:textId="77777777" w:rsidR="00FC59AD" w:rsidRDefault="00FC59AD" w:rsidP="00FC59AD">
      <w:pPr>
        <w:pStyle w:val="Heading2"/>
      </w:pPr>
      <w:bookmarkStart w:id="171" w:name="_Toc239973877"/>
      <w:r>
        <w:t>K.2 Final shared staging verification</w:t>
      </w:r>
      <w:bookmarkEnd w:id="171"/>
    </w:p>
    <w:p w14:paraId="69E9589A" w14:textId="77777777" w:rsidR="00FC59AD" w:rsidRDefault="00FC59AD" w:rsidP="00FC59AD">
      <w:r>
        <w:t>On 10 September 2026, the public frontend, Symfony API, voice/profile service and deterministic scoring service each returned HTTP 200 before the final shared-load rerun. The non-destructive rerun issued 144 requests across sign-in, profile loading and opportunity loading at concurrency levels 1, 5 and 10. All 144 responses were successful and no server error occurred. Three of nine latency cases met the project thresholds; the remaining six exceeded them, principally sign-in and opportunity listing on the free staging capacity. This separates functional reliability from performance: output availability was 100%, while the measured latency target was not consistently met. Evidence: EV-PERF-006.</w:t>
      </w:r>
    </w:p>
    <w:p w14:paraId="37F90A20" w14:textId="77777777" w:rsidR="00FC59AD" w:rsidRDefault="00FC59AD" w:rsidP="00FC59AD">
      <w:pPr>
        <w:pStyle w:val="Heading2"/>
      </w:pPr>
      <w:bookmarkStart w:id="172" w:name="_Toc239973878"/>
      <w:r>
        <w:t>K.3 Voice validation interpretation</w:t>
      </w:r>
      <w:bookmarkEnd w:id="172"/>
    </w:p>
    <w:p w14:paraId="680642F7" w14:textId="77777777" w:rsidR="00FC59AD" w:rsidRDefault="00FC59AD" w:rsidP="00FC59AD">
      <w:r>
        <w:t xml:space="preserve">Repeated development and post-deployment use showed that navigation and registered interface commands generally succeeded in a quiet environment with clear microphone capture. When background noise increased or capture quality decreased, occasional speech-to-text errors occurred. Character-by-character values such as email addresses were more fragile than ordinary words because isolated letters and symbols can be confused by transcription. The design mitigates these limitations through editable values, visual and spoken feedback, confirmation for sensitive actions, cancellation, and deterministic command authorization. The automated voice/action-safety baseline passed 57/57 checks, but this verifies the registry and execution boundary rather than acoustic accuracy. Because </w:t>
      </w:r>
      <w:r>
        <w:lastRenderedPageBreak/>
        <w:t>no fixed per-trial voice log was retained, these observations are reported as qualitative evidence and are not converted into a fabricated success percentage. A future controlled study should use fixed scripts, defined noise levels, multiple microphones and retained expected-versus-actual transcripts.</w:t>
      </w:r>
    </w:p>
    <w:p w14:paraId="5343F9A9" w14:textId="77777777" w:rsidR="00FC59AD" w:rsidRDefault="00FC59AD" w:rsidP="00FC59AD">
      <w:pPr>
        <w:pStyle w:val="Heading2"/>
      </w:pPr>
      <w:bookmarkStart w:id="173" w:name="_Toc239973879"/>
      <w:r>
        <w:t>K.4 Human and deployment evidence</w:t>
      </w:r>
      <w:bookmarkEnd w:id="173"/>
    </w:p>
    <w:p w14:paraId="71CDB2DD" w14:textId="77777777" w:rsidR="00FC59AD" w:rsidRDefault="00FC59AD" w:rsidP="00FC59AD">
      <w:pPr>
        <w:jc w:val="center"/>
      </w:pPr>
      <w:r>
        <w:rPr>
          <w:noProof/>
        </w:rPr>
        <w:drawing>
          <wp:inline distT="0" distB="0" distL="0" distR="0" wp14:anchorId="76229882" wp14:editId="258EF607">
            <wp:extent cx="3312834" cy="5461000"/>
            <wp:effectExtent l="0" t="0" r="1905" b="6350"/>
            <wp:docPr id="541715103" name="Picture 23" descr="Rear view of Noelle Marie Gabrielle using a laptop during the JAWS accessibility evaluation." title="Figure K.1: Noelle Marie Gabrielle conducting the accessibility workflow on her adapted device with J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15103" name="Picture 23" descr="Rear view of Noelle Marie Gabrielle using a laptop during the JAWS accessibility evaluation." title="Figure K.1: Noelle Marie Gabrielle conducting the accessibility workflow on her adapted device with JAWS."/>
                    <pic:cNvPicPr/>
                  </pic:nvPicPr>
                  <pic:blipFill>
                    <a:blip r:embed="rId38">
                      <a:extLst>
                        <a:ext uri="{28A0092B-C50C-407E-A947-70E740481C1C}">
                          <a14:useLocalDpi xmlns:a14="http://schemas.microsoft.com/office/drawing/2010/main" val="0"/>
                        </a:ext>
                      </a:extLst>
                    </a:blip>
                    <a:stretch>
                      <a:fillRect/>
                    </a:stretch>
                  </pic:blipFill>
                  <pic:spPr>
                    <a:xfrm>
                      <a:off x="0" y="0"/>
                      <a:ext cx="3312834" cy="5461000"/>
                    </a:xfrm>
                    <a:prstGeom prst="rect">
                      <a:avLst/>
                    </a:prstGeom>
                  </pic:spPr>
                </pic:pic>
              </a:graphicData>
            </a:graphic>
          </wp:inline>
        </w:drawing>
      </w:r>
    </w:p>
    <w:p w14:paraId="7B53CCC1" w14:textId="77777777" w:rsidR="00FC59AD" w:rsidRDefault="00FC59AD" w:rsidP="00FC59AD">
      <w:pPr>
        <w:pStyle w:val="Caption"/>
      </w:pPr>
      <w:r>
        <w:t>Figure K.1: Noelle Marie Gabrielle conducting the accessibility workflow on her adapted device with JAWS.</w:t>
      </w:r>
    </w:p>
    <w:p w14:paraId="58E30DB6" w14:textId="77777777" w:rsidR="00FC59AD" w:rsidRDefault="00FC59AD" w:rsidP="00FC59AD">
      <w:pPr>
        <w:jc w:val="center"/>
      </w:pPr>
      <w:r>
        <w:t>Evidence reference: EV-K.1</w:t>
      </w:r>
    </w:p>
    <w:p w14:paraId="1991D3DD" w14:textId="77777777" w:rsidR="00FC59AD" w:rsidRDefault="00FC59AD" w:rsidP="00FC59AD">
      <w:r>
        <w:t>The field observation recorded successful navigation, form understanding, registration and job-application interaction with JAWS on the participant's familiar device. The photograph is evidence of the session; retention and publication should remain subject to participant authorization.</w:t>
      </w:r>
    </w:p>
    <w:p w14:paraId="0A798979" w14:textId="77777777" w:rsidR="00FC59AD" w:rsidRDefault="00FC59AD" w:rsidP="00FC59AD">
      <w:pPr>
        <w:jc w:val="center"/>
      </w:pPr>
      <w:r>
        <w:rPr>
          <w:noProof/>
        </w:rPr>
        <w:lastRenderedPageBreak/>
        <w:drawing>
          <wp:inline distT="0" distB="0" distL="0" distR="0" wp14:anchorId="67752523" wp14:editId="6366D618">
            <wp:extent cx="5600700" cy="2276475"/>
            <wp:effectExtent l="0" t="0" r="0" b="9525"/>
            <wp:docPr id="1773561858" name="Picture 24" descr="Render dashboard showing deployed API, voice, scoring and static frontend resources." title="Figure K.2: Render Blueprint evidence for the four deployed staging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61858" name="Picture 24" descr="Render dashboard showing deployed API, voice, scoring and static frontend resources." title="Figure K.2: Render Blueprint evidence for the four deployed staging resources."/>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00700" cy="2276475"/>
                    </a:xfrm>
                    <a:prstGeom prst="rect">
                      <a:avLst/>
                    </a:prstGeom>
                  </pic:spPr>
                </pic:pic>
              </a:graphicData>
            </a:graphic>
          </wp:inline>
        </w:drawing>
      </w:r>
    </w:p>
    <w:p w14:paraId="739BA5AB" w14:textId="77777777" w:rsidR="00FC59AD" w:rsidRDefault="00FC59AD" w:rsidP="00FC59AD">
      <w:pPr>
        <w:pStyle w:val="Caption"/>
      </w:pPr>
      <w:r>
        <w:t>Figure K.2: Render Blueprint evidence for the four deployed staging resources.</w:t>
      </w:r>
    </w:p>
    <w:p w14:paraId="352F9299" w14:textId="77777777" w:rsidR="00FC59AD" w:rsidRDefault="00FC59AD" w:rsidP="00FC59AD">
      <w:pPr>
        <w:jc w:val="center"/>
      </w:pPr>
      <w:r>
        <w:t>Evidence reference: EV-K.2</w:t>
      </w:r>
    </w:p>
    <w:p w14:paraId="7D17CC9F" w14:textId="77777777" w:rsidR="00FC59AD" w:rsidRDefault="00FC59AD" w:rsidP="00FC59AD">
      <w:r>
        <w:t xml:space="preserve">The Blueprint separates the static frontend from the </w:t>
      </w:r>
      <w:proofErr w:type="spellStart"/>
      <w:r>
        <w:t>Dockerized</w:t>
      </w:r>
      <w:proofErr w:type="spellEnd"/>
      <w:r>
        <w:t xml:space="preserve"> API, voice/profile and scoring services. The application services are hosted in Frankfurt and the static site is distributed globally.</w:t>
      </w:r>
    </w:p>
    <w:p w14:paraId="1511F630" w14:textId="77777777" w:rsidR="00FC59AD" w:rsidRDefault="00FC59AD" w:rsidP="00FC59AD">
      <w:pPr>
        <w:jc w:val="center"/>
      </w:pPr>
      <w:r>
        <w:rPr>
          <w:noProof/>
        </w:rPr>
        <w:drawing>
          <wp:inline distT="0" distB="0" distL="0" distR="0" wp14:anchorId="7AA4A5D9" wp14:editId="30951C2E">
            <wp:extent cx="5600700" cy="3369945"/>
            <wp:effectExtent l="0" t="0" r="0" b="1905"/>
            <wp:docPr id="1827150124" name="Picture 25" descr="Supabase schema visualizer showing candidate profile, job definition, job post and job application relationships." title="Figure K.3: Supabase PostgreSQL schema visualizer for the deployed staging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50124" name="Picture 25" descr="Supabase schema visualizer showing candidate profile, job definition, job post and job application relationships." title="Figure K.3: Supabase PostgreSQL schema visualizer for the deployed staging databas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00700" cy="3369945"/>
                    </a:xfrm>
                    <a:prstGeom prst="rect">
                      <a:avLst/>
                    </a:prstGeom>
                  </pic:spPr>
                </pic:pic>
              </a:graphicData>
            </a:graphic>
          </wp:inline>
        </w:drawing>
      </w:r>
    </w:p>
    <w:p w14:paraId="6D1E3DD1" w14:textId="77777777" w:rsidR="00FC59AD" w:rsidRDefault="00FC59AD" w:rsidP="00FC59AD">
      <w:pPr>
        <w:pStyle w:val="Caption"/>
      </w:pPr>
      <w:r>
        <w:t xml:space="preserve">Figure K.3: </w:t>
      </w:r>
      <w:proofErr w:type="spellStart"/>
      <w:r>
        <w:t>Supabase</w:t>
      </w:r>
      <w:proofErr w:type="spellEnd"/>
      <w:r>
        <w:t xml:space="preserve"> PostgreSQL schema visualizer for the deployed staging database.</w:t>
      </w:r>
    </w:p>
    <w:p w14:paraId="3C366579" w14:textId="77777777" w:rsidR="00FC59AD" w:rsidRDefault="00FC59AD" w:rsidP="00FC59AD">
      <w:pPr>
        <w:jc w:val="center"/>
      </w:pPr>
      <w:r>
        <w:t>Evidence reference: EV-K.3</w:t>
      </w:r>
    </w:p>
    <w:p w14:paraId="0DDFB830" w14:textId="77777777" w:rsidR="00FC59AD" w:rsidRDefault="00FC59AD" w:rsidP="00FC59AD">
      <w:r>
        <w:t>The schema evidence confirms that the deployed environment uses relational structures for candidate profiles, controlled job definitions, catalogue tasks, offers, applications and auditable outcome events.</w:t>
      </w:r>
    </w:p>
    <w:p w14:paraId="5AA9CC1F" w14:textId="77777777" w:rsidR="00FC59AD" w:rsidRDefault="00FC59AD" w:rsidP="00FC59AD">
      <w:pPr>
        <w:jc w:val="center"/>
      </w:pPr>
      <w:r>
        <w:rPr>
          <w:noProof/>
        </w:rPr>
        <w:lastRenderedPageBreak/>
        <w:drawing>
          <wp:inline distT="0" distB="0" distL="0" distR="0" wp14:anchorId="3C830612" wp14:editId="39453F2B">
            <wp:extent cx="5600700" cy="2870200"/>
            <wp:effectExtent l="0" t="0" r="0" b="6350"/>
            <wp:docPr id="1274784208" name="Picture 26" descr="Supabase Storage screen showing employer logos, application documents and candidate verification buckets with file-size and MIME restrictions." title="Figure K.4: Supabase Storage buckets and enforced upload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84208" name="Picture 26" descr="Supabase Storage screen showing employer logos, application documents and candidate verification buckets with file-size and MIME restrictions." title="Figure K.4: Supabase Storage buckets and enforced upload limits."/>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00700" cy="2870200"/>
                    </a:xfrm>
                    <a:prstGeom prst="rect">
                      <a:avLst/>
                    </a:prstGeom>
                  </pic:spPr>
                </pic:pic>
              </a:graphicData>
            </a:graphic>
          </wp:inline>
        </w:drawing>
      </w:r>
    </w:p>
    <w:p w14:paraId="3F08B46D" w14:textId="77777777" w:rsidR="00FC59AD" w:rsidRDefault="00FC59AD" w:rsidP="00FC59AD">
      <w:pPr>
        <w:pStyle w:val="Caption"/>
      </w:pPr>
      <w:r>
        <w:t xml:space="preserve">Figure K.4: </w:t>
      </w:r>
      <w:proofErr w:type="spellStart"/>
      <w:r>
        <w:t>Supabase</w:t>
      </w:r>
      <w:proofErr w:type="spellEnd"/>
      <w:r>
        <w:t xml:space="preserve"> Storage buckets and enforced upload limits.</w:t>
      </w:r>
    </w:p>
    <w:p w14:paraId="4BFE9A68" w14:textId="77777777" w:rsidR="00FC59AD" w:rsidRDefault="00FC59AD" w:rsidP="00FC59AD">
      <w:pPr>
        <w:jc w:val="center"/>
      </w:pPr>
      <w:r>
        <w:t>Evidence reference: EV-K.4</w:t>
      </w:r>
    </w:p>
    <w:p w14:paraId="01765556" w14:textId="77777777" w:rsidR="00FC59AD" w:rsidRDefault="00FC59AD" w:rsidP="00FC59AD">
      <w:r>
        <w:t>The storage configuration separates public employer logos from application and verification documents and applies explicit file-size and MIME-type restrictions. Authorization remains enforced by the application and storage access configuration.</w:t>
      </w:r>
    </w:p>
    <w:p w14:paraId="33B477A5" w14:textId="77777777" w:rsidR="00FC59AD" w:rsidRDefault="00FC59AD" w:rsidP="00FC59AD">
      <w:pPr>
        <w:pStyle w:val="Heading2"/>
      </w:pPr>
      <w:bookmarkStart w:id="174" w:name="_Toc239973880"/>
      <w:r>
        <w:t>K.5 Multilingual AI profile evidence</w:t>
      </w:r>
      <w:bookmarkEnd w:id="174"/>
    </w:p>
    <w:p w14:paraId="2D5EBFA6" w14:textId="77777777" w:rsidR="00FC59AD" w:rsidRDefault="00FC59AD" w:rsidP="00FC59AD">
      <w:r>
        <w:t>The following screenshots provide representative deployed evidence for English, French and Arabic profile interpretation. They complement the 60-case structured matrix (53 passed, 7 failed, 0 blocked) and do not replace its quantitative results.</w:t>
      </w:r>
    </w:p>
    <w:p w14:paraId="26EB05F5" w14:textId="77777777" w:rsidR="00FC59AD" w:rsidRDefault="00FC59AD" w:rsidP="00FC59AD">
      <w:pPr>
        <w:jc w:val="center"/>
      </w:pPr>
      <w:r>
        <w:rPr>
          <w:noProof/>
        </w:rPr>
        <w:lastRenderedPageBreak/>
        <w:drawing>
          <wp:inline distT="0" distB="0" distL="0" distR="0" wp14:anchorId="762C3751" wp14:editId="5B286F5E">
            <wp:extent cx="1159123" cy="5334000"/>
            <wp:effectExtent l="0" t="0" r="3175" b="0"/>
            <wp:docPr id="981382027" name="Picture 27" descr="English candidate profile page showing editable AI-generated structured suggestions." title="Figure K.5: English AI profile suggestions after explicit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82027" name="Picture 27" descr="English candidate profile page showing editable AI-generated structured suggestions." title="Figure K.5: English AI profile suggestions after explicit consen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59123" cy="5334000"/>
                    </a:xfrm>
                    <a:prstGeom prst="rect">
                      <a:avLst/>
                    </a:prstGeom>
                  </pic:spPr>
                </pic:pic>
              </a:graphicData>
            </a:graphic>
          </wp:inline>
        </w:drawing>
      </w:r>
    </w:p>
    <w:p w14:paraId="21503E24" w14:textId="77777777" w:rsidR="00FC59AD" w:rsidRDefault="00FC59AD" w:rsidP="00FC59AD">
      <w:pPr>
        <w:pStyle w:val="Caption"/>
      </w:pPr>
      <w:r>
        <w:t>Figure K.5: English AI profile suggestions after explicit consent.</w:t>
      </w:r>
    </w:p>
    <w:p w14:paraId="1E6CBAC4" w14:textId="77777777" w:rsidR="00FC59AD" w:rsidRDefault="00FC59AD" w:rsidP="00FC59AD">
      <w:pPr>
        <w:jc w:val="center"/>
      </w:pPr>
      <w:r>
        <w:t>Evidence reference: EV-K.5</w:t>
      </w:r>
    </w:p>
    <w:p w14:paraId="4C45BE91" w14:textId="77777777" w:rsidR="00FC59AD" w:rsidRDefault="00FC59AD" w:rsidP="00FC59AD">
      <w:pPr>
        <w:jc w:val="center"/>
      </w:pPr>
      <w:r>
        <w:rPr>
          <w:noProof/>
        </w:rPr>
        <w:lastRenderedPageBreak/>
        <w:drawing>
          <wp:inline distT="0" distB="0" distL="0" distR="0" wp14:anchorId="01A195E8" wp14:editId="52A33B58">
            <wp:extent cx="1129027" cy="5334000"/>
            <wp:effectExtent l="0" t="0" r="0" b="0"/>
            <wp:docPr id="1829346740" name="Picture 28" descr="French candidate profile page showing editable AI-generated structured suggestions." title="Figure K.6: French AI profile suggestions after explicit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46740" name="Picture 28" descr="French candidate profile page showing editable AI-generated structured suggestions." title="Figure K.6: French AI profile suggestions after explicit consen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129027" cy="5334000"/>
                    </a:xfrm>
                    <a:prstGeom prst="rect">
                      <a:avLst/>
                    </a:prstGeom>
                  </pic:spPr>
                </pic:pic>
              </a:graphicData>
            </a:graphic>
          </wp:inline>
        </w:drawing>
      </w:r>
    </w:p>
    <w:p w14:paraId="2AAC9C34" w14:textId="77777777" w:rsidR="00FC59AD" w:rsidRDefault="00FC59AD" w:rsidP="00FC59AD">
      <w:pPr>
        <w:pStyle w:val="Caption"/>
      </w:pPr>
      <w:r>
        <w:t>Figure K.6: French AI profile suggestions after explicit consent.</w:t>
      </w:r>
    </w:p>
    <w:p w14:paraId="3AF138AE" w14:textId="77777777" w:rsidR="00FC59AD" w:rsidRDefault="00FC59AD" w:rsidP="00FC59AD">
      <w:pPr>
        <w:jc w:val="center"/>
      </w:pPr>
      <w:r>
        <w:t>Evidence reference: EV-K.6</w:t>
      </w:r>
    </w:p>
    <w:p w14:paraId="5318311E" w14:textId="77777777" w:rsidR="00FC59AD" w:rsidRDefault="00FC59AD" w:rsidP="00FC59AD">
      <w:pPr>
        <w:jc w:val="center"/>
      </w:pPr>
      <w:r>
        <w:rPr>
          <w:noProof/>
        </w:rPr>
        <w:lastRenderedPageBreak/>
        <w:drawing>
          <wp:inline distT="0" distB="0" distL="0" distR="0" wp14:anchorId="2BA30579" wp14:editId="34AFAD97">
            <wp:extent cx="1371832" cy="5334000"/>
            <wp:effectExtent l="0" t="0" r="0" b="0"/>
            <wp:docPr id="1614768502" name="Picture 29" descr="Arabic right-to-left candidate profile page showing editable AI-generated structured suggestions." title="Figure K.7: Arabic RTL AI profile suggestions after explicit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68502" name="Picture 29" descr="Arabic right-to-left candidate profile page showing editable AI-generated structured suggestions." title="Figure K.7: Arabic RTL AI profile suggestions after explicit consen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371832" cy="5334000"/>
                    </a:xfrm>
                    <a:prstGeom prst="rect">
                      <a:avLst/>
                    </a:prstGeom>
                  </pic:spPr>
                </pic:pic>
              </a:graphicData>
            </a:graphic>
          </wp:inline>
        </w:drawing>
      </w:r>
    </w:p>
    <w:p w14:paraId="622137CB" w14:textId="77777777" w:rsidR="00FC59AD" w:rsidRDefault="00FC59AD" w:rsidP="00FC59AD">
      <w:pPr>
        <w:pStyle w:val="Caption"/>
      </w:pPr>
      <w:r>
        <w:t>Figure K.7: Arabic RTL AI profile suggestions after explicit consent.</w:t>
      </w:r>
    </w:p>
    <w:p w14:paraId="2F66562A" w14:textId="77777777" w:rsidR="00FC59AD" w:rsidRDefault="00FC59AD" w:rsidP="00FC59AD">
      <w:pPr>
        <w:jc w:val="center"/>
      </w:pPr>
      <w:r>
        <w:t>Evidence reference: EV-K.7</w:t>
      </w:r>
    </w:p>
    <w:p w14:paraId="040466EC" w14:textId="77777777" w:rsidR="00FC59AD" w:rsidRPr="00FC59AD" w:rsidRDefault="00FC59AD" w:rsidP="00FC59AD">
      <w:pPr>
        <w:jc w:val="center"/>
      </w:pPr>
    </w:p>
    <w:p w14:paraId="37ED2129" w14:textId="77777777" w:rsidR="007B6D46" w:rsidRDefault="00E747EF">
      <w:r>
        <w:br w:type="page"/>
      </w:r>
    </w:p>
    <w:p w14:paraId="1F1DE8EE" w14:textId="77777777" w:rsidR="007B6D46" w:rsidRDefault="00E747EF">
      <w:pPr>
        <w:pStyle w:val="Heading1"/>
      </w:pPr>
      <w:bookmarkStart w:id="175" w:name="_Toc239973881"/>
      <w:r>
        <w:lastRenderedPageBreak/>
        <w:t>APPENDIX L - VERIFIED VOICE PATH AND TRACE EXAMPLES</w:t>
      </w:r>
      <w:bookmarkEnd w:id="175"/>
    </w:p>
    <w:p w14:paraId="597DAD6E" w14:textId="77777777" w:rsidR="007B6D46" w:rsidRDefault="00E747EF">
      <w:pPr>
        <w:pStyle w:val="Heading2"/>
      </w:pPr>
      <w:bookmarkStart w:id="176" w:name="_Toc239973882"/>
      <w:r>
        <w:t>L.1 Verified implementation path</w:t>
      </w:r>
      <w:bookmarkEnd w:id="176"/>
    </w:p>
    <w:p w14:paraId="45732CED" w14:textId="77777777" w:rsidR="007B6D46" w:rsidRDefault="00E747EF">
      <w:r>
        <w:t xml:space="preserve">The report's voice examples were checked against the current React control, Flask orchestration code, </w:t>
      </w:r>
      <w:proofErr w:type="spellStart"/>
      <w:r>
        <w:t>Pydantic</w:t>
      </w:r>
      <w:proofErr w:type="spellEnd"/>
      <w:r>
        <w:t xml:space="preserve"> schemas, specialist registries and automated tests. The ordinary voice-navigation path is:</w:t>
      </w:r>
    </w:p>
    <w:p w14:paraId="6E8F6360" w14:textId="77777777" w:rsidR="007B6D46" w:rsidRDefault="00E747EF">
      <w:r>
        <w:rPr>
          <w:rFonts w:ascii="Consolas" w:hAnsi="Consolas"/>
          <w:sz w:val="18"/>
        </w:rPr>
        <w:t xml:space="preserve">Browser </w:t>
      </w:r>
      <w:proofErr w:type="spellStart"/>
      <w:r>
        <w:rPr>
          <w:rFonts w:ascii="Consolas" w:hAnsi="Consolas"/>
          <w:sz w:val="18"/>
        </w:rPr>
        <w:t>MediaRecorder</w:t>
      </w:r>
      <w:proofErr w:type="spellEnd"/>
      <w:r>
        <w:rPr>
          <w:rFonts w:ascii="Consolas" w:hAnsi="Consolas"/>
          <w:sz w:val="18"/>
        </w:rPr>
        <w:t xml:space="preserve"> (bounded </w:t>
      </w:r>
      <w:proofErr w:type="spellStart"/>
      <w:r>
        <w:rPr>
          <w:rFonts w:ascii="Consolas" w:hAnsi="Consolas"/>
          <w:sz w:val="18"/>
        </w:rPr>
        <w:t>WebM</w:t>
      </w:r>
      <w:proofErr w:type="spellEnd"/>
      <w:r>
        <w:rPr>
          <w:rFonts w:ascii="Consolas" w:hAnsi="Consolas"/>
          <w:sz w:val="18"/>
        </w:rPr>
        <w:t>/Opus or Ogg) -&gt; POST /</w:t>
      </w:r>
      <w:proofErr w:type="spellStart"/>
      <w:r>
        <w:rPr>
          <w:rFonts w:ascii="Consolas" w:hAnsi="Consolas"/>
          <w:sz w:val="18"/>
        </w:rPr>
        <w:t>api</w:t>
      </w:r>
      <w:proofErr w:type="spellEnd"/>
      <w:r>
        <w:rPr>
          <w:rFonts w:ascii="Consolas" w:hAnsi="Consolas"/>
          <w:sz w:val="18"/>
        </w:rPr>
        <w:t xml:space="preserve">/voice/process -&gt; Flask validation -&gt; OpenAI transcription -&gt; request classification -&gt; navigation, interface-action or page-question specialist -&gt; schema validation -&gt; deterministic registry decision -&gt; structured response -&gt; fixed React action -&gt; OpenAI speech or browser </w:t>
      </w:r>
      <w:proofErr w:type="spellStart"/>
      <w:r>
        <w:rPr>
          <w:rFonts w:ascii="Consolas" w:hAnsi="Consolas"/>
          <w:sz w:val="18"/>
        </w:rPr>
        <w:t>SpeechSynthesis</w:t>
      </w:r>
      <w:proofErr w:type="spellEnd"/>
      <w:r>
        <w:rPr>
          <w:rFonts w:ascii="Consolas" w:hAnsi="Consolas"/>
          <w:sz w:val="18"/>
        </w:rPr>
        <w:t xml:space="preserve"> feedback.</w:t>
      </w:r>
    </w:p>
    <w:p w14:paraId="0DE44D91" w14:textId="77777777" w:rsidR="007B6D46" w:rsidRDefault="00E747EF">
      <w:r>
        <w:t>The request also carries the selected language, current page context and at most six sanitized structured turns. Symfony and the scoring engine are not part of an ordinary navigation turn. They remain authoritative only when the resulting registered interface action later calls a protected business API. The separate AI-profile path sends an authenticated request through Symfony, requires explicit consent, validates structured suggestions, and saves only candidate-confirmed items.</w:t>
      </w:r>
    </w:p>
    <w:p w14:paraId="0A80788A" w14:textId="77777777" w:rsidR="007B6D46" w:rsidRDefault="00E747EF">
      <w:pPr>
        <w:pStyle w:val="Heading2"/>
      </w:pPr>
      <w:bookmarkStart w:id="177" w:name="_Toc239973883"/>
      <w:r>
        <w:t>L.2 Correct command examples</w:t>
      </w:r>
      <w:bookmarkEnd w:id="177"/>
    </w:p>
    <w:p w14:paraId="7D9CF6D5" w14:textId="77777777" w:rsidR="007B6D46" w:rsidRDefault="00E747EF">
      <w:r>
        <w:t xml:space="preserve">1. Navigation: 'Open my profile' -&gt; classification navigation -&gt; proposal NAVIGATE with target </w:t>
      </w:r>
      <w:proofErr w:type="spellStart"/>
      <w:r>
        <w:t>candidate_profile</w:t>
      </w:r>
      <w:proofErr w:type="spellEnd"/>
      <w:r>
        <w:t xml:space="preserve"> -&gt; registry action </w:t>
      </w:r>
      <w:proofErr w:type="spellStart"/>
      <w:r>
        <w:t>route_and_tab</w:t>
      </w:r>
      <w:proofErr w:type="spellEnd"/>
      <w:r>
        <w:t>('/candidate', 'PROFILE') -&gt; React opens the candidate profile tab -&gt; feedback is spoken and displayed.</w:t>
      </w:r>
    </w:p>
    <w:p w14:paraId="09B64C22" w14:textId="77777777" w:rsidR="007B6D46" w:rsidRDefault="00E747EF">
      <w:r>
        <w:t>2. Interface action: 'Set my email to person@example.com' on the sign-in page -&gt; classification interface action -&gt; SET_FIELD proposal for the registered email control -&gt; the draft value is updated. Sensitive values are redacted in logs, and form submission still requires the registered validation/confirmation path.</w:t>
      </w:r>
    </w:p>
    <w:p w14:paraId="3193667B" w14:textId="77777777" w:rsidR="007B6D46" w:rsidRDefault="00E747EF">
      <w:r>
        <w:t>3. Page question: 'How is my score calculated?' -&gt; classification page question -&gt; the question specialist receives bounded readable page context -&gt; it returns a grounded answer -&gt; no route or form action executes.</w:t>
      </w:r>
    </w:p>
    <w:p w14:paraId="7ECF4403" w14:textId="77777777" w:rsidR="007B6D46" w:rsidRDefault="00E747EF">
      <w:r>
        <w:t xml:space="preserve">4. Rejected request: 'Open the secret admin page' from candidate context -&gt; the target is absent from the candidate registry -&gt; status rejected or </w:t>
      </w:r>
      <w:proofErr w:type="spellStart"/>
      <w:r>
        <w:t>permission_denied</w:t>
      </w:r>
      <w:proofErr w:type="spellEnd"/>
      <w:r>
        <w:t xml:space="preserve"> -&gt; React performs no action and explains the rejection.</w:t>
      </w:r>
    </w:p>
    <w:p w14:paraId="7071244B" w14:textId="77777777" w:rsidR="007B6D46" w:rsidRDefault="00E747EF">
      <w:r>
        <w:t xml:space="preserve">5. High-risk action: 'Submit my application' -&gt; the registered action returns </w:t>
      </w:r>
      <w:proofErr w:type="spellStart"/>
      <w:r>
        <w:t>confirmation_required</w:t>
      </w:r>
      <w:proofErr w:type="spellEnd"/>
      <w:r>
        <w:t xml:space="preserve"> -&gt; the candidate must explicitly confirm before React triggers the normal protected submission workflow.</w:t>
      </w:r>
    </w:p>
    <w:p w14:paraId="3F8A3F2B" w14:textId="77777777" w:rsidR="007B6D46" w:rsidRDefault="00E747EF">
      <w:pPr>
        <w:pStyle w:val="Heading2"/>
      </w:pPr>
      <w:bookmarkStart w:id="178" w:name="_Toc239973884"/>
      <w:r>
        <w:t>L.3 Browser inspect-console example</w:t>
      </w:r>
      <w:bookmarkEnd w:id="178"/>
    </w:p>
    <w:p w14:paraId="35A61A15" w14:textId="77777777" w:rsidR="007B6D46" w:rsidRDefault="00E747EF">
      <w:r>
        <w:t xml:space="preserve">The following is an illustrative redacted trace using the exact console labels and the registered </w:t>
      </w:r>
      <w:proofErr w:type="spellStart"/>
      <w:r>
        <w:t>candidate_profile</w:t>
      </w:r>
      <w:proofErr w:type="spellEnd"/>
      <w:r>
        <w:t xml:space="preserve"> action. It demonstrates the expected structure; it is not presented as a captured acoustic trial:</w:t>
      </w:r>
    </w:p>
    <w:p w14:paraId="404359B7" w14:textId="77777777" w:rsidR="007B6D46" w:rsidRDefault="00E747EF">
      <w:r>
        <w:rPr>
          <w:rFonts w:ascii="Consolas" w:hAnsi="Consolas"/>
          <w:sz w:val="18"/>
        </w:rPr>
        <w:t>[VOICE AUDIO] Exact uploaded recording: { type: "audio/</w:t>
      </w:r>
      <w:proofErr w:type="spellStart"/>
      <w:r>
        <w:rPr>
          <w:rFonts w:ascii="Consolas" w:hAnsi="Consolas"/>
          <w:sz w:val="18"/>
        </w:rPr>
        <w:t>webm;codecs</w:t>
      </w:r>
      <w:proofErr w:type="spellEnd"/>
      <w:r>
        <w:rPr>
          <w:rFonts w:ascii="Consolas" w:hAnsi="Consolas"/>
          <w:sz w:val="18"/>
        </w:rPr>
        <w:t xml:space="preserve">=opus", bytes: 18432, </w:t>
      </w:r>
      <w:proofErr w:type="spellStart"/>
      <w:r>
        <w:rPr>
          <w:rFonts w:ascii="Consolas" w:hAnsi="Consolas"/>
          <w:sz w:val="18"/>
        </w:rPr>
        <w:t>durationMs</w:t>
      </w:r>
      <w:proofErr w:type="spellEnd"/>
      <w:r>
        <w:rPr>
          <w:rFonts w:ascii="Consolas" w:hAnsi="Consolas"/>
          <w:sz w:val="18"/>
        </w:rPr>
        <w:t>: 2300 }</w:t>
      </w:r>
    </w:p>
    <w:p w14:paraId="72D5A342" w14:textId="77777777" w:rsidR="007B6D46" w:rsidRDefault="00E747EF">
      <w:r>
        <w:rPr>
          <w:rFonts w:ascii="Consolas" w:hAnsi="Consolas"/>
          <w:sz w:val="18"/>
        </w:rPr>
        <w:t>[VOICE STT] Transcript: Open my profile</w:t>
      </w:r>
    </w:p>
    <w:p w14:paraId="08E51CC2" w14:textId="77777777" w:rsidR="007B6D46" w:rsidRDefault="00E747EF">
      <w:r>
        <w:rPr>
          <w:rFonts w:ascii="Consolas" w:hAnsi="Consolas"/>
          <w:sz w:val="18"/>
        </w:rPr>
        <w:t>[VOICE CLASSIFIER] Category: { category: "navigation", language: "</w:t>
      </w:r>
      <w:proofErr w:type="spellStart"/>
      <w:r>
        <w:rPr>
          <w:rFonts w:ascii="Consolas" w:hAnsi="Consolas"/>
          <w:sz w:val="18"/>
        </w:rPr>
        <w:t>en</w:t>
      </w:r>
      <w:proofErr w:type="spellEnd"/>
      <w:r>
        <w:rPr>
          <w:rFonts w:ascii="Consolas" w:hAnsi="Consolas"/>
          <w:sz w:val="18"/>
        </w:rPr>
        <w:t>", confidence: 0.99 }</w:t>
      </w:r>
    </w:p>
    <w:p w14:paraId="588CE2AA" w14:textId="77777777" w:rsidR="007B6D46" w:rsidRDefault="00E747EF">
      <w:r>
        <w:rPr>
          <w:rFonts w:ascii="Consolas" w:hAnsi="Consolas"/>
          <w:sz w:val="18"/>
        </w:rPr>
        <w:t>[VOICE INTENT] Proposal: { command: "NAVIGATE", target: "</w:t>
      </w:r>
      <w:proofErr w:type="spellStart"/>
      <w:r>
        <w:rPr>
          <w:rFonts w:ascii="Consolas" w:hAnsi="Consolas"/>
          <w:sz w:val="18"/>
        </w:rPr>
        <w:t>candidate_profile</w:t>
      </w:r>
      <w:proofErr w:type="spellEnd"/>
      <w:r>
        <w:rPr>
          <w:rFonts w:ascii="Consolas" w:hAnsi="Consolas"/>
          <w:sz w:val="18"/>
        </w:rPr>
        <w:t>", language: "</w:t>
      </w:r>
      <w:proofErr w:type="spellStart"/>
      <w:r>
        <w:rPr>
          <w:rFonts w:ascii="Consolas" w:hAnsi="Consolas"/>
          <w:sz w:val="18"/>
        </w:rPr>
        <w:t>en</w:t>
      </w:r>
      <w:proofErr w:type="spellEnd"/>
      <w:r>
        <w:rPr>
          <w:rFonts w:ascii="Consolas" w:hAnsi="Consolas"/>
          <w:sz w:val="18"/>
        </w:rPr>
        <w:t>" }</w:t>
      </w:r>
    </w:p>
    <w:p w14:paraId="2FE089B2" w14:textId="77777777" w:rsidR="007B6D46" w:rsidRDefault="00E747EF">
      <w:r>
        <w:rPr>
          <w:rFonts w:ascii="Consolas" w:hAnsi="Consolas"/>
          <w:sz w:val="18"/>
        </w:rPr>
        <w:t>[VOICE ROUTER] Decision: { status: "authorized", action: { type: "</w:t>
      </w:r>
      <w:proofErr w:type="spellStart"/>
      <w:r>
        <w:rPr>
          <w:rFonts w:ascii="Consolas" w:hAnsi="Consolas"/>
          <w:sz w:val="18"/>
        </w:rPr>
        <w:t>route_and_tab</w:t>
      </w:r>
      <w:proofErr w:type="spellEnd"/>
      <w:r>
        <w:rPr>
          <w:rFonts w:ascii="Consolas" w:hAnsi="Consolas"/>
          <w:sz w:val="18"/>
        </w:rPr>
        <w:t>", value: "/candidate", tab: "PROFILE" } }</w:t>
      </w:r>
    </w:p>
    <w:p w14:paraId="540F47C1" w14:textId="77777777" w:rsidR="007B6D46" w:rsidRDefault="00E747EF">
      <w:r>
        <w:rPr>
          <w:rFonts w:ascii="Consolas" w:hAnsi="Consolas"/>
          <w:sz w:val="18"/>
        </w:rPr>
        <w:t>[VOICE FEEDBACK] Text: Opening your profile.</w:t>
      </w:r>
    </w:p>
    <w:p w14:paraId="6940AC00" w14:textId="77777777" w:rsidR="007B6D46" w:rsidRDefault="00E747EF">
      <w:r>
        <w:lastRenderedPageBreak/>
        <w:t>The browser also groups each turn by request ID. The backend emits one [VOICE PIPELINE] JSON trace containing context, transcript, language, classification, proposal, route and feedback. Raw audio bytes and API keys are not logged, and sensitive action values are redacted.</w:t>
      </w:r>
    </w:p>
    <w:p w14:paraId="711363A0" w14:textId="77777777" w:rsidR="007B6D46" w:rsidRDefault="00E747EF">
      <w:pPr>
        <w:pStyle w:val="Heading2"/>
      </w:pPr>
      <w:bookmarkStart w:id="179" w:name="_Toc239973885"/>
      <w:r>
        <w:t>L.4 Final automated verification</w:t>
      </w:r>
      <w:bookmarkEnd w:id="179"/>
    </w:p>
    <w:p w14:paraId="0FE1D2FC" w14:textId="77777777" w:rsidR="007B6D46" w:rsidRDefault="00E747EF">
      <w:r>
        <w:t>The final service rerun completed 57/57 tests successfully. Coverage includes registered navigation, role/context restrictions, unknown-target rejection, confirmation for sensitive actions, multilingual orchestration, Arabic imperfect-transcript profile abilities, English/French ability extraction, bounded profile context and bounded page-question context. Evidence: docs/testing/staging-2026-09-10/voice-service-unit-final.txt.</w:t>
      </w:r>
    </w:p>
    <w:sectPr w:rsidR="007B6D46" w:rsidSect="000E62EC">
      <w:headerReference w:type="even" r:id="rId45"/>
      <w:headerReference w:type="default" r:id="rId46"/>
      <w:footerReference w:type="even" r:id="rId47"/>
      <w:footerReference w:type="default" r:id="rId48"/>
      <w:headerReference w:type="first" r:id="rId49"/>
      <w:footerReference w:type="first" r:id="rId50"/>
      <w:pgSz w:w="12240" w:h="15840"/>
      <w:pgMar w:top="1197" w:right="1620" w:bottom="1528"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2411B" w14:textId="77777777" w:rsidR="00803DFC" w:rsidRPr="003F08C9" w:rsidRDefault="00803DFC">
      <w:r w:rsidRPr="003F08C9">
        <w:separator/>
      </w:r>
    </w:p>
  </w:endnote>
  <w:endnote w:type="continuationSeparator" w:id="0">
    <w:p w14:paraId="2C6393CF" w14:textId="77777777" w:rsidR="00803DFC" w:rsidRPr="003F08C9" w:rsidRDefault="00803DFC">
      <w:r w:rsidRPr="003F08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2094"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FE4EFCC" wp14:editId="5CD02E63">
              <wp:simplePos x="0" y="0"/>
              <wp:positionH relativeFrom="page">
                <wp:posOffset>1143305</wp:posOffset>
              </wp:positionH>
              <wp:positionV relativeFrom="page">
                <wp:posOffset>9440875</wp:posOffset>
              </wp:positionV>
              <wp:extent cx="5487239" cy="6097"/>
              <wp:effectExtent l="0" t="0" r="0" b="0"/>
              <wp:wrapSquare wrapText="bothSides"/>
              <wp:docPr id="9289" name="Group 9289"/>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56" name="Shape 985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7" name="Shape 985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8" name="Shape 985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9" name="Shape 985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0" name="Shape 986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289" style="width:432.066pt;height:0.480042pt;position:absolute;mso-position-horizontal-relative:page;mso-position-horizontal:absolute;margin-left:90.024pt;mso-position-vertical-relative:page;margin-top:743.376pt;" coordsize="54872,60">
              <v:shape id="Shape 9861" style="position:absolute;width:18260;height:91;left:0;top:0;" coordsize="1826006,9144" path="m0,0l1826006,0l1826006,9144l0,9144l0,0">
                <v:stroke weight="0pt" endcap="flat" joinstyle="miter" miterlimit="10" on="false" color="#000000" opacity="0"/>
                <v:fill on="true" color="#000000"/>
              </v:shape>
              <v:shape id="Shape 9862" style="position:absolute;width:91;height:91;left:18260;top:0;" coordsize="9144,9144" path="m0,0l9144,0l9144,9144l0,9144l0,0">
                <v:stroke weight="0pt" endcap="flat" joinstyle="miter" miterlimit="10" on="false" color="#000000" opacity="0"/>
                <v:fill on="true" color="#000000"/>
              </v:shape>
              <v:shape id="Shape 9863" style="position:absolute;width:18199;height:91;left:18321;top:0;" coordsize="1819910,9144" path="m0,0l1819910,0l1819910,9144l0,9144l0,0">
                <v:stroke weight="0pt" endcap="flat" joinstyle="miter" miterlimit="10" on="false" color="#000000" opacity="0"/>
                <v:fill on="true" color="#000000"/>
              </v:shape>
              <v:shape id="Shape 9864" style="position:absolute;width:91;height:91;left:36520;top:0;" coordsize="9144,9144" path="m0,0l9144,0l9144,9144l0,9144l0,0">
                <v:stroke weight="0pt" endcap="flat" joinstyle="miter" miterlimit="10" on="false" color="#000000" opacity="0"/>
                <v:fill on="true" color="#000000"/>
              </v:shape>
              <v:shape id="Shape 986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19C4ACA1" w14:textId="77777777" w:rsidR="00191340" w:rsidRPr="003F08C9" w:rsidRDefault="00191340">
    <w:pPr>
      <w:spacing w:line="259" w:lineRule="auto"/>
    </w:pPr>
    <w:r w:rsidRPr="003F08C9">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4B40"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9907E88" wp14:editId="7752F6D4">
              <wp:simplePos x="0" y="0"/>
              <wp:positionH relativeFrom="page">
                <wp:posOffset>1143305</wp:posOffset>
              </wp:positionH>
              <wp:positionV relativeFrom="page">
                <wp:posOffset>9440875</wp:posOffset>
              </wp:positionV>
              <wp:extent cx="5487239" cy="6097"/>
              <wp:effectExtent l="0" t="0" r="0" b="0"/>
              <wp:wrapSquare wrapText="bothSides"/>
              <wp:docPr id="9241" name="Group 9241"/>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46" name="Shape 984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7" name="Shape 984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8" name="Shape 984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9" name="Shape 984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0" name="Shape 985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241" style="width:432.066pt;height:0.480042pt;position:absolute;mso-position-horizontal-relative:page;mso-position-horizontal:absolute;margin-left:90.024pt;mso-position-vertical-relative:page;margin-top:743.376pt;" coordsize="54872,60">
              <v:shape id="Shape 9851" style="position:absolute;width:18260;height:91;left:0;top:0;" coordsize="1826006,9144" path="m0,0l1826006,0l1826006,9144l0,9144l0,0">
                <v:stroke weight="0pt" endcap="flat" joinstyle="miter" miterlimit="10" on="false" color="#000000" opacity="0"/>
                <v:fill on="true" color="#000000"/>
              </v:shape>
              <v:shape id="Shape 9852" style="position:absolute;width:91;height:91;left:18260;top:0;" coordsize="9144,9144" path="m0,0l9144,0l9144,9144l0,9144l0,0">
                <v:stroke weight="0pt" endcap="flat" joinstyle="miter" miterlimit="10" on="false" color="#000000" opacity="0"/>
                <v:fill on="true" color="#000000"/>
              </v:shape>
              <v:shape id="Shape 9853" style="position:absolute;width:18199;height:91;left:18321;top:0;" coordsize="1819910,9144" path="m0,0l1819910,0l1819910,9144l0,9144l0,0">
                <v:stroke weight="0pt" endcap="flat" joinstyle="miter" miterlimit="10" on="false" color="#000000" opacity="0"/>
                <v:fill on="true" color="#000000"/>
              </v:shape>
              <v:shape id="Shape 9854" style="position:absolute;width:91;height:91;left:36520;top:0;" coordsize="9144,9144" path="m0,0l9144,0l9144,9144l0,9144l0,0">
                <v:stroke weight="0pt" endcap="flat" joinstyle="miter" miterlimit="10" on="false" color="#000000" opacity="0"/>
                <v:fill on="true" color="#000000"/>
              </v:shape>
              <v:shape id="Shape 985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3FAF9737" w14:textId="77777777" w:rsidR="00191340" w:rsidRPr="003F08C9" w:rsidRDefault="00191340">
    <w:pPr>
      <w:spacing w:line="259" w:lineRule="auto"/>
    </w:pPr>
    <w:r w:rsidRPr="003F08C9">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503F7" w14:textId="77777777" w:rsidR="00191340" w:rsidRPr="003F08C9" w:rsidRDefault="00191340">
    <w:pPr>
      <w:spacing w:after="160"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801E7" w14:textId="77777777" w:rsidR="00803DFC" w:rsidRPr="003F08C9" w:rsidRDefault="00803DFC">
      <w:r w:rsidRPr="003F08C9">
        <w:separator/>
      </w:r>
    </w:p>
  </w:footnote>
  <w:footnote w:type="continuationSeparator" w:id="0">
    <w:p w14:paraId="130F0839" w14:textId="77777777" w:rsidR="00803DFC" w:rsidRPr="003F08C9" w:rsidRDefault="00803DFC">
      <w:r w:rsidRPr="003F08C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35A4"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E08313" wp14:editId="5B1156DA">
              <wp:simplePos x="0" y="0"/>
              <wp:positionH relativeFrom="page">
                <wp:posOffset>1189025</wp:posOffset>
              </wp:positionH>
              <wp:positionV relativeFrom="page">
                <wp:posOffset>661416</wp:posOffset>
              </wp:positionV>
              <wp:extent cx="5510098" cy="6096"/>
              <wp:effectExtent l="0" t="0" r="0" b="0"/>
              <wp:wrapSquare wrapText="bothSides"/>
              <wp:docPr id="9261" name="Group 9261"/>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36" name="Shape 983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7" name="Shape 983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8" name="Shape 983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9" name="Shape 983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0" name="Shape 984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261" style="width:433.866pt;height:0.47998pt;position:absolute;mso-position-horizontal-relative:page;mso-position-horizontal:absolute;margin-left:93.624pt;mso-position-vertical-relative:page;margin-top:52.08pt;" coordsize="55100,60">
              <v:shape id="Shape 9841" style="position:absolute;width:18625;height:91;left:0;top:0;" coordsize="1862582,9144" path="m0,0l1862582,0l1862582,9144l0,9144l0,0">
                <v:stroke weight="0pt" endcap="flat" joinstyle="miter" miterlimit="10" on="false" color="#000000" opacity="0"/>
                <v:fill on="true" color="#000000"/>
              </v:shape>
              <v:shape id="Shape 9842" style="position:absolute;width:91;height:91;left:18535;top:0;" coordsize="9144,9144" path="m0,0l9144,0l9144,9144l0,9144l0,0">
                <v:stroke weight="0pt" endcap="flat" joinstyle="miter" miterlimit="10" on="false" color="#000000" opacity="0"/>
                <v:fill on="true" color="#000000"/>
              </v:shape>
              <v:shape id="Shape 9843" style="position:absolute;width:15928;height:91;left:18596;top:0;" coordsize="1592834,9144" path="m0,0l1592834,0l1592834,9144l0,9144l0,0">
                <v:stroke weight="0pt" endcap="flat" joinstyle="miter" miterlimit="10" on="false" color="#000000" opacity="0"/>
                <v:fill on="true" color="#000000"/>
              </v:shape>
              <v:shape id="Shape 9844" style="position:absolute;width:91;height:91;left:34433;top:0;" coordsize="9144,9144" path="m0,0l9144,0l9144,9144l0,9144l0,0">
                <v:stroke weight="0pt" endcap="flat" joinstyle="miter" miterlimit="10" on="false" color="#000000" opacity="0"/>
                <v:fill on="true" color="#000000"/>
              </v:shape>
              <v:shape id="Shape 984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Project Title </w:t>
    </w:r>
  </w:p>
  <w:p w14:paraId="1C8ACD37" w14:textId="77777777" w:rsidR="00191340" w:rsidRPr="003F08C9" w:rsidRDefault="00191340">
    <w:pPr>
      <w:spacing w:line="259" w:lineRule="auto"/>
      <w:ind w:right="-21"/>
      <w:jc w:val="right"/>
    </w:pPr>
    <w:r w:rsidRPr="003F08C9">
      <w:rPr>
        <w:sz w:val="8"/>
      </w:rPr>
      <w:t xml:space="preserve"> </w:t>
    </w:r>
  </w:p>
  <w:p w14:paraId="13EF7B65" w14:textId="77777777" w:rsidR="00191340" w:rsidRPr="003F08C9" w:rsidRDefault="00191340">
    <w:pPr>
      <w:spacing w:line="259" w:lineRule="auto"/>
    </w:pPr>
    <w:r w:rsidRPr="003F08C9">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BFF07"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33DD910" wp14:editId="36BD1BEC">
              <wp:simplePos x="0" y="0"/>
              <wp:positionH relativeFrom="page">
                <wp:posOffset>1189025</wp:posOffset>
              </wp:positionH>
              <wp:positionV relativeFrom="page">
                <wp:posOffset>661416</wp:posOffset>
              </wp:positionV>
              <wp:extent cx="5510098" cy="6096"/>
              <wp:effectExtent l="0" t="0" r="0" b="0"/>
              <wp:wrapSquare wrapText="bothSides"/>
              <wp:docPr id="9213" name="Group 9213"/>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26" name="Shape 982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 name="Shape 982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 name="Shape 982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 name="Shape 982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 name="Shape 983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213" style="width:433.866pt;height:0.47998pt;position:absolute;mso-position-horizontal-relative:page;mso-position-horizontal:absolute;margin-left:93.624pt;mso-position-vertical-relative:page;margin-top:52.08pt;" coordsize="55100,60">
              <v:shape id="Shape 9831" style="position:absolute;width:18625;height:91;left:0;top:0;" coordsize="1862582,9144" path="m0,0l1862582,0l1862582,9144l0,9144l0,0">
                <v:stroke weight="0pt" endcap="flat" joinstyle="miter" miterlimit="10" on="false" color="#000000" opacity="0"/>
                <v:fill on="true" color="#000000"/>
              </v:shape>
              <v:shape id="Shape 9832" style="position:absolute;width:91;height:91;left:18535;top:0;" coordsize="9144,9144" path="m0,0l9144,0l9144,9144l0,9144l0,0">
                <v:stroke weight="0pt" endcap="flat" joinstyle="miter" miterlimit="10" on="false" color="#000000" opacity="0"/>
                <v:fill on="true" color="#000000"/>
              </v:shape>
              <v:shape id="Shape 9833" style="position:absolute;width:15928;height:91;left:18596;top:0;" coordsize="1592834,9144" path="m0,0l1592834,0l1592834,9144l0,9144l0,0">
                <v:stroke weight="0pt" endcap="flat" joinstyle="miter" miterlimit="10" on="false" color="#000000" opacity="0"/>
                <v:fill on="true" color="#000000"/>
              </v:shape>
              <v:shape id="Shape 9834" style="position:absolute;width:91;height:91;left:34433;top:0;" coordsize="9144,9144" path="m0,0l9144,0l9144,9144l0,9144l0,0">
                <v:stroke weight="0pt" endcap="flat" joinstyle="miter" miterlimit="10" on="false" color="#000000" opacity="0"/>
                <v:fill on="true" color="#000000"/>
              </v:shape>
              <v:shape id="Shape 983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r>
    <w:r w:rsidR="00CD0E29" w:rsidRPr="003F08C9">
      <w:t>Inclusive Web Platform</w:t>
    </w:r>
    <w:r w:rsidRPr="003F08C9">
      <w:t xml:space="preserve"> </w:t>
    </w:r>
  </w:p>
  <w:p w14:paraId="68D385B5" w14:textId="77777777" w:rsidR="00191340" w:rsidRPr="003F08C9" w:rsidRDefault="00191340">
    <w:pPr>
      <w:spacing w:line="259" w:lineRule="auto"/>
      <w:ind w:right="-21"/>
      <w:jc w:val="right"/>
    </w:pPr>
    <w:r w:rsidRPr="003F08C9">
      <w:rPr>
        <w:sz w:val="8"/>
      </w:rPr>
      <w:t xml:space="preserve"> </w:t>
    </w:r>
  </w:p>
  <w:p w14:paraId="15BD6C9D" w14:textId="77777777" w:rsidR="00191340" w:rsidRPr="003F08C9" w:rsidRDefault="00191340">
    <w:pPr>
      <w:spacing w:line="259" w:lineRule="auto"/>
    </w:pPr>
    <w:r w:rsidRPr="003F08C9">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763B" w14:textId="77777777" w:rsidR="00191340" w:rsidRPr="003F08C9" w:rsidRDefault="00191340">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FD1FD2"/>
    <w:multiLevelType w:val="hybridMultilevel"/>
    <w:tmpl w:val="919ED9F8"/>
    <w:lvl w:ilvl="0" w:tplc="2642045C">
      <w:start w:val="1"/>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86763"/>
    <w:multiLevelType w:val="hybridMultilevel"/>
    <w:tmpl w:val="040217E4"/>
    <w:lvl w:ilvl="0" w:tplc="C7C6AE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08CE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946BA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6243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5806C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54DC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284E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FA9D1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68D56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1DE5051"/>
    <w:multiLevelType w:val="hybridMultilevel"/>
    <w:tmpl w:val="191C939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11C01"/>
    <w:multiLevelType w:val="multilevel"/>
    <w:tmpl w:val="D9AE95EC"/>
    <w:lvl w:ilvl="0">
      <w:start w:val="1"/>
      <w:numFmt w:val="none"/>
      <w:lvlText w:val="3.3.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5040D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92005E"/>
    <w:multiLevelType w:val="hybridMultilevel"/>
    <w:tmpl w:val="6C0A54C2"/>
    <w:lvl w:ilvl="0" w:tplc="D64E2362">
      <w:start w:val="1"/>
      <w:numFmt w:val="none"/>
      <w:lvlText w:val="3.3.2"/>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372D60"/>
    <w:multiLevelType w:val="multilevel"/>
    <w:tmpl w:val="C40EC2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2728"/>
        </w:tabs>
        <w:ind w:left="1432"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2E3434B"/>
    <w:multiLevelType w:val="hybridMultilevel"/>
    <w:tmpl w:val="8BEC85E8"/>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774721"/>
    <w:multiLevelType w:val="hybridMultilevel"/>
    <w:tmpl w:val="317A993E"/>
    <w:lvl w:ilvl="0" w:tplc="D6EC9FE2">
      <w:start w:val="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F26743"/>
    <w:multiLevelType w:val="hybridMultilevel"/>
    <w:tmpl w:val="AABA2D70"/>
    <w:lvl w:ilvl="0" w:tplc="8A5A47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7CF52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AE5E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2621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22ADA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6AE2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80F7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628FC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420B9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A346305"/>
    <w:multiLevelType w:val="multilevel"/>
    <w:tmpl w:val="006A24A4"/>
    <w:lvl w:ilvl="0">
      <w:start w:val="1"/>
      <w:numFmt w:val="decimal"/>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A4B595D"/>
    <w:multiLevelType w:val="hybridMultilevel"/>
    <w:tmpl w:val="07D8687A"/>
    <w:lvl w:ilvl="0" w:tplc="6B18E190">
      <w:start w:val="1"/>
      <w:numFmt w:val="bullet"/>
      <w:lvlText w:val="•"/>
      <w:lvlJc w:val="left"/>
      <w:pPr>
        <w:tabs>
          <w:tab w:val="num" w:pos="720"/>
        </w:tabs>
        <w:ind w:left="720" w:hanging="360"/>
      </w:pPr>
      <w:rPr>
        <w:rFonts w:ascii="Arial" w:hAnsi="Arial" w:hint="default"/>
      </w:rPr>
    </w:lvl>
    <w:lvl w:ilvl="1" w:tplc="04381AFA" w:tentative="1">
      <w:start w:val="1"/>
      <w:numFmt w:val="bullet"/>
      <w:lvlText w:val="•"/>
      <w:lvlJc w:val="left"/>
      <w:pPr>
        <w:tabs>
          <w:tab w:val="num" w:pos="1440"/>
        </w:tabs>
        <w:ind w:left="1440" w:hanging="360"/>
      </w:pPr>
      <w:rPr>
        <w:rFonts w:ascii="Arial" w:hAnsi="Arial" w:hint="default"/>
      </w:rPr>
    </w:lvl>
    <w:lvl w:ilvl="2" w:tplc="36665D76" w:tentative="1">
      <w:start w:val="1"/>
      <w:numFmt w:val="bullet"/>
      <w:lvlText w:val="•"/>
      <w:lvlJc w:val="left"/>
      <w:pPr>
        <w:tabs>
          <w:tab w:val="num" w:pos="2160"/>
        </w:tabs>
        <w:ind w:left="2160" w:hanging="360"/>
      </w:pPr>
      <w:rPr>
        <w:rFonts w:ascii="Arial" w:hAnsi="Arial" w:hint="default"/>
      </w:rPr>
    </w:lvl>
    <w:lvl w:ilvl="3" w:tplc="D57CAD22" w:tentative="1">
      <w:start w:val="1"/>
      <w:numFmt w:val="bullet"/>
      <w:lvlText w:val="•"/>
      <w:lvlJc w:val="left"/>
      <w:pPr>
        <w:tabs>
          <w:tab w:val="num" w:pos="2880"/>
        </w:tabs>
        <w:ind w:left="2880" w:hanging="360"/>
      </w:pPr>
      <w:rPr>
        <w:rFonts w:ascii="Arial" w:hAnsi="Arial" w:hint="default"/>
      </w:rPr>
    </w:lvl>
    <w:lvl w:ilvl="4" w:tplc="91144FFE" w:tentative="1">
      <w:start w:val="1"/>
      <w:numFmt w:val="bullet"/>
      <w:lvlText w:val="•"/>
      <w:lvlJc w:val="left"/>
      <w:pPr>
        <w:tabs>
          <w:tab w:val="num" w:pos="3600"/>
        </w:tabs>
        <w:ind w:left="3600" w:hanging="360"/>
      </w:pPr>
      <w:rPr>
        <w:rFonts w:ascii="Arial" w:hAnsi="Arial" w:hint="default"/>
      </w:rPr>
    </w:lvl>
    <w:lvl w:ilvl="5" w:tplc="54ACA84E" w:tentative="1">
      <w:start w:val="1"/>
      <w:numFmt w:val="bullet"/>
      <w:lvlText w:val="•"/>
      <w:lvlJc w:val="left"/>
      <w:pPr>
        <w:tabs>
          <w:tab w:val="num" w:pos="4320"/>
        </w:tabs>
        <w:ind w:left="4320" w:hanging="360"/>
      </w:pPr>
      <w:rPr>
        <w:rFonts w:ascii="Arial" w:hAnsi="Arial" w:hint="default"/>
      </w:rPr>
    </w:lvl>
    <w:lvl w:ilvl="6" w:tplc="3A3C8500" w:tentative="1">
      <w:start w:val="1"/>
      <w:numFmt w:val="bullet"/>
      <w:lvlText w:val="•"/>
      <w:lvlJc w:val="left"/>
      <w:pPr>
        <w:tabs>
          <w:tab w:val="num" w:pos="5040"/>
        </w:tabs>
        <w:ind w:left="5040" w:hanging="360"/>
      </w:pPr>
      <w:rPr>
        <w:rFonts w:ascii="Arial" w:hAnsi="Arial" w:hint="default"/>
      </w:rPr>
    </w:lvl>
    <w:lvl w:ilvl="7" w:tplc="B41C34B2" w:tentative="1">
      <w:start w:val="1"/>
      <w:numFmt w:val="bullet"/>
      <w:lvlText w:val="•"/>
      <w:lvlJc w:val="left"/>
      <w:pPr>
        <w:tabs>
          <w:tab w:val="num" w:pos="5760"/>
        </w:tabs>
        <w:ind w:left="5760" w:hanging="360"/>
      </w:pPr>
      <w:rPr>
        <w:rFonts w:ascii="Arial" w:hAnsi="Arial" w:hint="default"/>
      </w:rPr>
    </w:lvl>
    <w:lvl w:ilvl="8" w:tplc="F152768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16E41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F0C2E1D"/>
    <w:multiLevelType w:val="hybridMultilevel"/>
    <w:tmpl w:val="35149DE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5" w15:restartNumberingAfterBreak="0">
    <w:nsid w:val="3011319F"/>
    <w:multiLevelType w:val="hybridMultilevel"/>
    <w:tmpl w:val="AC1AE4CA"/>
    <w:lvl w:ilvl="0" w:tplc="CB58AE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C8191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1225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FA48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B81EF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0AA7E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6864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12CAB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E20C5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1CC17BC"/>
    <w:multiLevelType w:val="hybridMultilevel"/>
    <w:tmpl w:val="8FB4724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7" w15:restartNumberingAfterBreak="0">
    <w:nsid w:val="32186E8E"/>
    <w:multiLevelType w:val="hybridMultilevel"/>
    <w:tmpl w:val="005664B4"/>
    <w:lvl w:ilvl="0" w:tplc="E1144370">
      <w:start w:val="1"/>
      <w:numFmt w:val="bullet"/>
      <w:lvlText w:val="•"/>
      <w:lvlJc w:val="left"/>
      <w:pPr>
        <w:tabs>
          <w:tab w:val="num" w:pos="720"/>
        </w:tabs>
        <w:ind w:left="720" w:hanging="360"/>
      </w:pPr>
      <w:rPr>
        <w:rFonts w:ascii="Arial" w:hAnsi="Arial" w:hint="default"/>
      </w:rPr>
    </w:lvl>
    <w:lvl w:ilvl="1" w:tplc="6AB050C6" w:tentative="1">
      <w:start w:val="1"/>
      <w:numFmt w:val="bullet"/>
      <w:lvlText w:val="•"/>
      <w:lvlJc w:val="left"/>
      <w:pPr>
        <w:tabs>
          <w:tab w:val="num" w:pos="1440"/>
        </w:tabs>
        <w:ind w:left="1440" w:hanging="360"/>
      </w:pPr>
      <w:rPr>
        <w:rFonts w:ascii="Arial" w:hAnsi="Arial" w:hint="default"/>
      </w:rPr>
    </w:lvl>
    <w:lvl w:ilvl="2" w:tplc="4282F7FE" w:tentative="1">
      <w:start w:val="1"/>
      <w:numFmt w:val="bullet"/>
      <w:lvlText w:val="•"/>
      <w:lvlJc w:val="left"/>
      <w:pPr>
        <w:tabs>
          <w:tab w:val="num" w:pos="2160"/>
        </w:tabs>
        <w:ind w:left="2160" w:hanging="360"/>
      </w:pPr>
      <w:rPr>
        <w:rFonts w:ascii="Arial" w:hAnsi="Arial" w:hint="default"/>
      </w:rPr>
    </w:lvl>
    <w:lvl w:ilvl="3" w:tplc="93EEA760" w:tentative="1">
      <w:start w:val="1"/>
      <w:numFmt w:val="bullet"/>
      <w:lvlText w:val="•"/>
      <w:lvlJc w:val="left"/>
      <w:pPr>
        <w:tabs>
          <w:tab w:val="num" w:pos="2880"/>
        </w:tabs>
        <w:ind w:left="2880" w:hanging="360"/>
      </w:pPr>
      <w:rPr>
        <w:rFonts w:ascii="Arial" w:hAnsi="Arial" w:hint="default"/>
      </w:rPr>
    </w:lvl>
    <w:lvl w:ilvl="4" w:tplc="7E66B3C6" w:tentative="1">
      <w:start w:val="1"/>
      <w:numFmt w:val="bullet"/>
      <w:lvlText w:val="•"/>
      <w:lvlJc w:val="left"/>
      <w:pPr>
        <w:tabs>
          <w:tab w:val="num" w:pos="3600"/>
        </w:tabs>
        <w:ind w:left="3600" w:hanging="360"/>
      </w:pPr>
      <w:rPr>
        <w:rFonts w:ascii="Arial" w:hAnsi="Arial" w:hint="default"/>
      </w:rPr>
    </w:lvl>
    <w:lvl w:ilvl="5" w:tplc="5C98C132" w:tentative="1">
      <w:start w:val="1"/>
      <w:numFmt w:val="bullet"/>
      <w:lvlText w:val="•"/>
      <w:lvlJc w:val="left"/>
      <w:pPr>
        <w:tabs>
          <w:tab w:val="num" w:pos="4320"/>
        </w:tabs>
        <w:ind w:left="4320" w:hanging="360"/>
      </w:pPr>
      <w:rPr>
        <w:rFonts w:ascii="Arial" w:hAnsi="Arial" w:hint="default"/>
      </w:rPr>
    </w:lvl>
    <w:lvl w:ilvl="6" w:tplc="1194B124" w:tentative="1">
      <w:start w:val="1"/>
      <w:numFmt w:val="bullet"/>
      <w:lvlText w:val="•"/>
      <w:lvlJc w:val="left"/>
      <w:pPr>
        <w:tabs>
          <w:tab w:val="num" w:pos="5040"/>
        </w:tabs>
        <w:ind w:left="5040" w:hanging="360"/>
      </w:pPr>
      <w:rPr>
        <w:rFonts w:ascii="Arial" w:hAnsi="Arial" w:hint="default"/>
      </w:rPr>
    </w:lvl>
    <w:lvl w:ilvl="7" w:tplc="5126AE44" w:tentative="1">
      <w:start w:val="1"/>
      <w:numFmt w:val="bullet"/>
      <w:lvlText w:val="•"/>
      <w:lvlJc w:val="left"/>
      <w:pPr>
        <w:tabs>
          <w:tab w:val="num" w:pos="5760"/>
        </w:tabs>
        <w:ind w:left="5760" w:hanging="360"/>
      </w:pPr>
      <w:rPr>
        <w:rFonts w:ascii="Arial" w:hAnsi="Arial" w:hint="default"/>
      </w:rPr>
    </w:lvl>
    <w:lvl w:ilvl="8" w:tplc="D6B0AA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35F7821"/>
    <w:multiLevelType w:val="hybridMultilevel"/>
    <w:tmpl w:val="1F5C8224"/>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C4535E"/>
    <w:multiLevelType w:val="multilevel"/>
    <w:tmpl w:val="A1F4A250"/>
    <w:numStyleLink w:val="Style1"/>
  </w:abstractNum>
  <w:abstractNum w:abstractNumId="20" w15:restartNumberingAfterBreak="0">
    <w:nsid w:val="3E3071A9"/>
    <w:multiLevelType w:val="multilevel"/>
    <w:tmpl w:val="A1F4A250"/>
    <w:styleLink w:val="Styl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0193B53"/>
    <w:multiLevelType w:val="hybridMultilevel"/>
    <w:tmpl w:val="6090F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9D77BC"/>
    <w:multiLevelType w:val="hybridMultilevel"/>
    <w:tmpl w:val="721AE980"/>
    <w:lvl w:ilvl="0" w:tplc="7EAE6350">
      <w:start w:val="1"/>
      <w:numFmt w:val="bullet"/>
      <w:lvlText w:val="•"/>
      <w:lvlJc w:val="left"/>
      <w:pPr>
        <w:tabs>
          <w:tab w:val="num" w:pos="720"/>
        </w:tabs>
        <w:ind w:left="720" w:hanging="360"/>
      </w:pPr>
      <w:rPr>
        <w:rFonts w:ascii="Arial" w:hAnsi="Arial" w:hint="default"/>
      </w:rPr>
    </w:lvl>
    <w:lvl w:ilvl="1" w:tplc="7D3E2A3E" w:tentative="1">
      <w:start w:val="1"/>
      <w:numFmt w:val="bullet"/>
      <w:lvlText w:val="•"/>
      <w:lvlJc w:val="left"/>
      <w:pPr>
        <w:tabs>
          <w:tab w:val="num" w:pos="1440"/>
        </w:tabs>
        <w:ind w:left="1440" w:hanging="360"/>
      </w:pPr>
      <w:rPr>
        <w:rFonts w:ascii="Arial" w:hAnsi="Arial" w:hint="default"/>
      </w:rPr>
    </w:lvl>
    <w:lvl w:ilvl="2" w:tplc="ECD0A094" w:tentative="1">
      <w:start w:val="1"/>
      <w:numFmt w:val="bullet"/>
      <w:lvlText w:val="•"/>
      <w:lvlJc w:val="left"/>
      <w:pPr>
        <w:tabs>
          <w:tab w:val="num" w:pos="2160"/>
        </w:tabs>
        <w:ind w:left="2160" w:hanging="360"/>
      </w:pPr>
      <w:rPr>
        <w:rFonts w:ascii="Arial" w:hAnsi="Arial" w:hint="default"/>
      </w:rPr>
    </w:lvl>
    <w:lvl w:ilvl="3" w:tplc="B71E9FBE" w:tentative="1">
      <w:start w:val="1"/>
      <w:numFmt w:val="bullet"/>
      <w:lvlText w:val="•"/>
      <w:lvlJc w:val="left"/>
      <w:pPr>
        <w:tabs>
          <w:tab w:val="num" w:pos="2880"/>
        </w:tabs>
        <w:ind w:left="2880" w:hanging="360"/>
      </w:pPr>
      <w:rPr>
        <w:rFonts w:ascii="Arial" w:hAnsi="Arial" w:hint="default"/>
      </w:rPr>
    </w:lvl>
    <w:lvl w:ilvl="4" w:tplc="EA8CAF12" w:tentative="1">
      <w:start w:val="1"/>
      <w:numFmt w:val="bullet"/>
      <w:lvlText w:val="•"/>
      <w:lvlJc w:val="left"/>
      <w:pPr>
        <w:tabs>
          <w:tab w:val="num" w:pos="3600"/>
        </w:tabs>
        <w:ind w:left="3600" w:hanging="360"/>
      </w:pPr>
      <w:rPr>
        <w:rFonts w:ascii="Arial" w:hAnsi="Arial" w:hint="default"/>
      </w:rPr>
    </w:lvl>
    <w:lvl w:ilvl="5" w:tplc="CE6C854A" w:tentative="1">
      <w:start w:val="1"/>
      <w:numFmt w:val="bullet"/>
      <w:lvlText w:val="•"/>
      <w:lvlJc w:val="left"/>
      <w:pPr>
        <w:tabs>
          <w:tab w:val="num" w:pos="4320"/>
        </w:tabs>
        <w:ind w:left="4320" w:hanging="360"/>
      </w:pPr>
      <w:rPr>
        <w:rFonts w:ascii="Arial" w:hAnsi="Arial" w:hint="default"/>
      </w:rPr>
    </w:lvl>
    <w:lvl w:ilvl="6" w:tplc="DB92F90C" w:tentative="1">
      <w:start w:val="1"/>
      <w:numFmt w:val="bullet"/>
      <w:lvlText w:val="•"/>
      <w:lvlJc w:val="left"/>
      <w:pPr>
        <w:tabs>
          <w:tab w:val="num" w:pos="5040"/>
        </w:tabs>
        <w:ind w:left="5040" w:hanging="360"/>
      </w:pPr>
      <w:rPr>
        <w:rFonts w:ascii="Arial" w:hAnsi="Arial" w:hint="default"/>
      </w:rPr>
    </w:lvl>
    <w:lvl w:ilvl="7" w:tplc="C262D5D8" w:tentative="1">
      <w:start w:val="1"/>
      <w:numFmt w:val="bullet"/>
      <w:lvlText w:val="•"/>
      <w:lvlJc w:val="left"/>
      <w:pPr>
        <w:tabs>
          <w:tab w:val="num" w:pos="5760"/>
        </w:tabs>
        <w:ind w:left="5760" w:hanging="360"/>
      </w:pPr>
      <w:rPr>
        <w:rFonts w:ascii="Arial" w:hAnsi="Arial" w:hint="default"/>
      </w:rPr>
    </w:lvl>
    <w:lvl w:ilvl="8" w:tplc="74F2D74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8871BF9"/>
    <w:multiLevelType w:val="hybridMultilevel"/>
    <w:tmpl w:val="AD7AB3D2"/>
    <w:lvl w:ilvl="0" w:tplc="201C377E">
      <w:start w:val="1"/>
      <w:numFmt w:val="bullet"/>
      <w:lvlText w:val="•"/>
      <w:lvlJc w:val="left"/>
      <w:pPr>
        <w:tabs>
          <w:tab w:val="num" w:pos="720"/>
        </w:tabs>
        <w:ind w:left="720" w:hanging="360"/>
      </w:pPr>
      <w:rPr>
        <w:rFonts w:ascii="Arial" w:hAnsi="Arial" w:hint="default"/>
      </w:rPr>
    </w:lvl>
    <w:lvl w:ilvl="1" w:tplc="528402C8" w:tentative="1">
      <w:start w:val="1"/>
      <w:numFmt w:val="bullet"/>
      <w:lvlText w:val="•"/>
      <w:lvlJc w:val="left"/>
      <w:pPr>
        <w:tabs>
          <w:tab w:val="num" w:pos="1440"/>
        </w:tabs>
        <w:ind w:left="1440" w:hanging="360"/>
      </w:pPr>
      <w:rPr>
        <w:rFonts w:ascii="Arial" w:hAnsi="Arial" w:hint="default"/>
      </w:rPr>
    </w:lvl>
    <w:lvl w:ilvl="2" w:tplc="0BF64D16" w:tentative="1">
      <w:start w:val="1"/>
      <w:numFmt w:val="bullet"/>
      <w:lvlText w:val="•"/>
      <w:lvlJc w:val="left"/>
      <w:pPr>
        <w:tabs>
          <w:tab w:val="num" w:pos="2160"/>
        </w:tabs>
        <w:ind w:left="2160" w:hanging="360"/>
      </w:pPr>
      <w:rPr>
        <w:rFonts w:ascii="Arial" w:hAnsi="Arial" w:hint="default"/>
      </w:rPr>
    </w:lvl>
    <w:lvl w:ilvl="3" w:tplc="BB18104E" w:tentative="1">
      <w:start w:val="1"/>
      <w:numFmt w:val="bullet"/>
      <w:lvlText w:val="•"/>
      <w:lvlJc w:val="left"/>
      <w:pPr>
        <w:tabs>
          <w:tab w:val="num" w:pos="2880"/>
        </w:tabs>
        <w:ind w:left="2880" w:hanging="360"/>
      </w:pPr>
      <w:rPr>
        <w:rFonts w:ascii="Arial" w:hAnsi="Arial" w:hint="default"/>
      </w:rPr>
    </w:lvl>
    <w:lvl w:ilvl="4" w:tplc="C2D268B4" w:tentative="1">
      <w:start w:val="1"/>
      <w:numFmt w:val="bullet"/>
      <w:lvlText w:val="•"/>
      <w:lvlJc w:val="left"/>
      <w:pPr>
        <w:tabs>
          <w:tab w:val="num" w:pos="3600"/>
        </w:tabs>
        <w:ind w:left="3600" w:hanging="360"/>
      </w:pPr>
      <w:rPr>
        <w:rFonts w:ascii="Arial" w:hAnsi="Arial" w:hint="default"/>
      </w:rPr>
    </w:lvl>
    <w:lvl w:ilvl="5" w:tplc="37D2BE46" w:tentative="1">
      <w:start w:val="1"/>
      <w:numFmt w:val="bullet"/>
      <w:lvlText w:val="•"/>
      <w:lvlJc w:val="left"/>
      <w:pPr>
        <w:tabs>
          <w:tab w:val="num" w:pos="4320"/>
        </w:tabs>
        <w:ind w:left="4320" w:hanging="360"/>
      </w:pPr>
      <w:rPr>
        <w:rFonts w:ascii="Arial" w:hAnsi="Arial" w:hint="default"/>
      </w:rPr>
    </w:lvl>
    <w:lvl w:ilvl="6" w:tplc="26AABCF0" w:tentative="1">
      <w:start w:val="1"/>
      <w:numFmt w:val="bullet"/>
      <w:lvlText w:val="•"/>
      <w:lvlJc w:val="left"/>
      <w:pPr>
        <w:tabs>
          <w:tab w:val="num" w:pos="5040"/>
        </w:tabs>
        <w:ind w:left="5040" w:hanging="360"/>
      </w:pPr>
      <w:rPr>
        <w:rFonts w:ascii="Arial" w:hAnsi="Arial" w:hint="default"/>
      </w:rPr>
    </w:lvl>
    <w:lvl w:ilvl="7" w:tplc="F71EC414" w:tentative="1">
      <w:start w:val="1"/>
      <w:numFmt w:val="bullet"/>
      <w:lvlText w:val="•"/>
      <w:lvlJc w:val="left"/>
      <w:pPr>
        <w:tabs>
          <w:tab w:val="num" w:pos="5760"/>
        </w:tabs>
        <w:ind w:left="5760" w:hanging="360"/>
      </w:pPr>
      <w:rPr>
        <w:rFonts w:ascii="Arial" w:hAnsi="Arial" w:hint="default"/>
      </w:rPr>
    </w:lvl>
    <w:lvl w:ilvl="8" w:tplc="D9D0B6E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9A156C0"/>
    <w:multiLevelType w:val="hybridMultilevel"/>
    <w:tmpl w:val="A4ACE98E"/>
    <w:lvl w:ilvl="0" w:tplc="FDE4A836">
      <w:start w:val="1"/>
      <w:numFmt w:val="none"/>
      <w:lvlText w:val="3.3.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E56300"/>
    <w:multiLevelType w:val="hybridMultilevel"/>
    <w:tmpl w:val="73DE9514"/>
    <w:lvl w:ilvl="0" w:tplc="CF464A68">
      <w:start w:val="1"/>
      <w:numFmt w:val="bullet"/>
      <w:lvlText w:val="•"/>
      <w:lvlJc w:val="left"/>
      <w:pPr>
        <w:tabs>
          <w:tab w:val="num" w:pos="720"/>
        </w:tabs>
        <w:ind w:left="720" w:hanging="360"/>
      </w:pPr>
      <w:rPr>
        <w:rFonts w:ascii="Arial" w:hAnsi="Arial" w:hint="default"/>
      </w:rPr>
    </w:lvl>
    <w:lvl w:ilvl="1" w:tplc="F00CAF24" w:tentative="1">
      <w:start w:val="1"/>
      <w:numFmt w:val="bullet"/>
      <w:lvlText w:val="•"/>
      <w:lvlJc w:val="left"/>
      <w:pPr>
        <w:tabs>
          <w:tab w:val="num" w:pos="1440"/>
        </w:tabs>
        <w:ind w:left="1440" w:hanging="360"/>
      </w:pPr>
      <w:rPr>
        <w:rFonts w:ascii="Arial" w:hAnsi="Arial" w:hint="default"/>
      </w:rPr>
    </w:lvl>
    <w:lvl w:ilvl="2" w:tplc="82DA622A" w:tentative="1">
      <w:start w:val="1"/>
      <w:numFmt w:val="bullet"/>
      <w:lvlText w:val="•"/>
      <w:lvlJc w:val="left"/>
      <w:pPr>
        <w:tabs>
          <w:tab w:val="num" w:pos="2160"/>
        </w:tabs>
        <w:ind w:left="2160" w:hanging="360"/>
      </w:pPr>
      <w:rPr>
        <w:rFonts w:ascii="Arial" w:hAnsi="Arial" w:hint="default"/>
      </w:rPr>
    </w:lvl>
    <w:lvl w:ilvl="3" w:tplc="75FCD65E" w:tentative="1">
      <w:start w:val="1"/>
      <w:numFmt w:val="bullet"/>
      <w:lvlText w:val="•"/>
      <w:lvlJc w:val="left"/>
      <w:pPr>
        <w:tabs>
          <w:tab w:val="num" w:pos="2880"/>
        </w:tabs>
        <w:ind w:left="2880" w:hanging="360"/>
      </w:pPr>
      <w:rPr>
        <w:rFonts w:ascii="Arial" w:hAnsi="Arial" w:hint="default"/>
      </w:rPr>
    </w:lvl>
    <w:lvl w:ilvl="4" w:tplc="6A70D82A" w:tentative="1">
      <w:start w:val="1"/>
      <w:numFmt w:val="bullet"/>
      <w:lvlText w:val="•"/>
      <w:lvlJc w:val="left"/>
      <w:pPr>
        <w:tabs>
          <w:tab w:val="num" w:pos="3600"/>
        </w:tabs>
        <w:ind w:left="3600" w:hanging="360"/>
      </w:pPr>
      <w:rPr>
        <w:rFonts w:ascii="Arial" w:hAnsi="Arial" w:hint="default"/>
      </w:rPr>
    </w:lvl>
    <w:lvl w:ilvl="5" w:tplc="54E659B4" w:tentative="1">
      <w:start w:val="1"/>
      <w:numFmt w:val="bullet"/>
      <w:lvlText w:val="•"/>
      <w:lvlJc w:val="left"/>
      <w:pPr>
        <w:tabs>
          <w:tab w:val="num" w:pos="4320"/>
        </w:tabs>
        <w:ind w:left="4320" w:hanging="360"/>
      </w:pPr>
      <w:rPr>
        <w:rFonts w:ascii="Arial" w:hAnsi="Arial" w:hint="default"/>
      </w:rPr>
    </w:lvl>
    <w:lvl w:ilvl="6" w:tplc="9F5E86A2" w:tentative="1">
      <w:start w:val="1"/>
      <w:numFmt w:val="bullet"/>
      <w:lvlText w:val="•"/>
      <w:lvlJc w:val="left"/>
      <w:pPr>
        <w:tabs>
          <w:tab w:val="num" w:pos="5040"/>
        </w:tabs>
        <w:ind w:left="5040" w:hanging="360"/>
      </w:pPr>
      <w:rPr>
        <w:rFonts w:ascii="Arial" w:hAnsi="Arial" w:hint="default"/>
      </w:rPr>
    </w:lvl>
    <w:lvl w:ilvl="7" w:tplc="8182FFF6" w:tentative="1">
      <w:start w:val="1"/>
      <w:numFmt w:val="bullet"/>
      <w:lvlText w:val="•"/>
      <w:lvlJc w:val="left"/>
      <w:pPr>
        <w:tabs>
          <w:tab w:val="num" w:pos="5760"/>
        </w:tabs>
        <w:ind w:left="5760" w:hanging="360"/>
      </w:pPr>
      <w:rPr>
        <w:rFonts w:ascii="Arial" w:hAnsi="Arial" w:hint="default"/>
      </w:rPr>
    </w:lvl>
    <w:lvl w:ilvl="8" w:tplc="0D1E991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DD93B08"/>
    <w:multiLevelType w:val="hybridMultilevel"/>
    <w:tmpl w:val="9EE68718"/>
    <w:lvl w:ilvl="0" w:tplc="3B06E6FC">
      <w:start w:val="1"/>
      <w:numFmt w:val="none"/>
      <w:lvlText w:val="3.3.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F850A9"/>
    <w:multiLevelType w:val="hybridMultilevel"/>
    <w:tmpl w:val="3A0E7ED6"/>
    <w:lvl w:ilvl="0" w:tplc="513E06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20CB8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0239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1251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38292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E0EE9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3A3E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34D53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E41CA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49514F3"/>
    <w:multiLevelType w:val="hybridMultilevel"/>
    <w:tmpl w:val="B33456B6"/>
    <w:lvl w:ilvl="0" w:tplc="FB14BC94">
      <w:start w:val="1"/>
      <w:numFmt w:val="decimal"/>
      <w:lvlText w:val="[%1]"/>
      <w:lvlJc w:val="left"/>
      <w:pPr>
        <w:ind w:left="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A061F8">
      <w:start w:val="1"/>
      <w:numFmt w:val="lowerLetter"/>
      <w:lvlText w:val="%2"/>
      <w:lvlJc w:val="left"/>
      <w:pPr>
        <w:ind w:left="1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6A78FA">
      <w:start w:val="1"/>
      <w:numFmt w:val="lowerRoman"/>
      <w:lvlText w:val="%3"/>
      <w:lvlJc w:val="left"/>
      <w:pPr>
        <w:ind w:left="1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CE936A">
      <w:start w:val="1"/>
      <w:numFmt w:val="decimal"/>
      <w:lvlText w:val="%4"/>
      <w:lvlJc w:val="left"/>
      <w:pPr>
        <w:ind w:left="2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5898FE">
      <w:start w:val="1"/>
      <w:numFmt w:val="lowerLetter"/>
      <w:lvlText w:val="%5"/>
      <w:lvlJc w:val="left"/>
      <w:pPr>
        <w:ind w:left="3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6EA504">
      <w:start w:val="1"/>
      <w:numFmt w:val="lowerRoman"/>
      <w:lvlText w:val="%6"/>
      <w:lvlJc w:val="left"/>
      <w:pPr>
        <w:ind w:left="3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E09C0A">
      <w:start w:val="1"/>
      <w:numFmt w:val="decimal"/>
      <w:lvlText w:val="%7"/>
      <w:lvlJc w:val="left"/>
      <w:pPr>
        <w:ind w:left="4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DE91EC">
      <w:start w:val="1"/>
      <w:numFmt w:val="lowerLetter"/>
      <w:lvlText w:val="%8"/>
      <w:lvlJc w:val="left"/>
      <w:pPr>
        <w:ind w:left="5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3C078E">
      <w:start w:val="1"/>
      <w:numFmt w:val="lowerRoman"/>
      <w:lvlText w:val="%9"/>
      <w:lvlJc w:val="left"/>
      <w:pPr>
        <w:ind w:left="6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7727AD5"/>
    <w:multiLevelType w:val="hybridMultilevel"/>
    <w:tmpl w:val="FF82E7F2"/>
    <w:lvl w:ilvl="0" w:tplc="F0D84D96">
      <w:start w:val="1"/>
      <w:numFmt w:val="bullet"/>
      <w:lvlText w:val="•"/>
      <w:lvlJc w:val="left"/>
      <w:pPr>
        <w:tabs>
          <w:tab w:val="num" w:pos="720"/>
        </w:tabs>
        <w:ind w:left="720" w:hanging="360"/>
      </w:pPr>
      <w:rPr>
        <w:rFonts w:ascii="Arial" w:hAnsi="Arial" w:hint="default"/>
      </w:rPr>
    </w:lvl>
    <w:lvl w:ilvl="1" w:tplc="031A39BC" w:tentative="1">
      <w:start w:val="1"/>
      <w:numFmt w:val="bullet"/>
      <w:lvlText w:val="•"/>
      <w:lvlJc w:val="left"/>
      <w:pPr>
        <w:tabs>
          <w:tab w:val="num" w:pos="1440"/>
        </w:tabs>
        <w:ind w:left="1440" w:hanging="360"/>
      </w:pPr>
      <w:rPr>
        <w:rFonts w:ascii="Arial" w:hAnsi="Arial" w:hint="default"/>
      </w:rPr>
    </w:lvl>
    <w:lvl w:ilvl="2" w:tplc="7534B89A" w:tentative="1">
      <w:start w:val="1"/>
      <w:numFmt w:val="bullet"/>
      <w:lvlText w:val="•"/>
      <w:lvlJc w:val="left"/>
      <w:pPr>
        <w:tabs>
          <w:tab w:val="num" w:pos="2160"/>
        </w:tabs>
        <w:ind w:left="2160" w:hanging="360"/>
      </w:pPr>
      <w:rPr>
        <w:rFonts w:ascii="Arial" w:hAnsi="Arial" w:hint="default"/>
      </w:rPr>
    </w:lvl>
    <w:lvl w:ilvl="3" w:tplc="A0E4E002" w:tentative="1">
      <w:start w:val="1"/>
      <w:numFmt w:val="bullet"/>
      <w:lvlText w:val="•"/>
      <w:lvlJc w:val="left"/>
      <w:pPr>
        <w:tabs>
          <w:tab w:val="num" w:pos="2880"/>
        </w:tabs>
        <w:ind w:left="2880" w:hanging="360"/>
      </w:pPr>
      <w:rPr>
        <w:rFonts w:ascii="Arial" w:hAnsi="Arial" w:hint="default"/>
      </w:rPr>
    </w:lvl>
    <w:lvl w:ilvl="4" w:tplc="6FE88CC2" w:tentative="1">
      <w:start w:val="1"/>
      <w:numFmt w:val="bullet"/>
      <w:lvlText w:val="•"/>
      <w:lvlJc w:val="left"/>
      <w:pPr>
        <w:tabs>
          <w:tab w:val="num" w:pos="3600"/>
        </w:tabs>
        <w:ind w:left="3600" w:hanging="360"/>
      </w:pPr>
      <w:rPr>
        <w:rFonts w:ascii="Arial" w:hAnsi="Arial" w:hint="default"/>
      </w:rPr>
    </w:lvl>
    <w:lvl w:ilvl="5" w:tplc="9A9E304A" w:tentative="1">
      <w:start w:val="1"/>
      <w:numFmt w:val="bullet"/>
      <w:lvlText w:val="•"/>
      <w:lvlJc w:val="left"/>
      <w:pPr>
        <w:tabs>
          <w:tab w:val="num" w:pos="4320"/>
        </w:tabs>
        <w:ind w:left="4320" w:hanging="360"/>
      </w:pPr>
      <w:rPr>
        <w:rFonts w:ascii="Arial" w:hAnsi="Arial" w:hint="default"/>
      </w:rPr>
    </w:lvl>
    <w:lvl w:ilvl="6" w:tplc="ED7C2F58" w:tentative="1">
      <w:start w:val="1"/>
      <w:numFmt w:val="bullet"/>
      <w:lvlText w:val="•"/>
      <w:lvlJc w:val="left"/>
      <w:pPr>
        <w:tabs>
          <w:tab w:val="num" w:pos="5040"/>
        </w:tabs>
        <w:ind w:left="5040" w:hanging="360"/>
      </w:pPr>
      <w:rPr>
        <w:rFonts w:ascii="Arial" w:hAnsi="Arial" w:hint="default"/>
      </w:rPr>
    </w:lvl>
    <w:lvl w:ilvl="7" w:tplc="B7C48334" w:tentative="1">
      <w:start w:val="1"/>
      <w:numFmt w:val="bullet"/>
      <w:lvlText w:val="•"/>
      <w:lvlJc w:val="left"/>
      <w:pPr>
        <w:tabs>
          <w:tab w:val="num" w:pos="5760"/>
        </w:tabs>
        <w:ind w:left="5760" w:hanging="360"/>
      </w:pPr>
      <w:rPr>
        <w:rFonts w:ascii="Arial" w:hAnsi="Arial" w:hint="default"/>
      </w:rPr>
    </w:lvl>
    <w:lvl w:ilvl="8" w:tplc="049AC44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FDE096A"/>
    <w:multiLevelType w:val="hybridMultilevel"/>
    <w:tmpl w:val="A166369E"/>
    <w:lvl w:ilvl="0" w:tplc="A39C21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B0220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B81E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DC81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06A3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34559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7816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3E98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9672D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3E50780"/>
    <w:multiLevelType w:val="hybridMultilevel"/>
    <w:tmpl w:val="D9B20AB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32" w15:restartNumberingAfterBreak="0">
    <w:nsid w:val="68C819E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6105"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70565EE0"/>
    <w:multiLevelType w:val="hybridMultilevel"/>
    <w:tmpl w:val="15A22756"/>
    <w:lvl w:ilvl="0" w:tplc="78C47170">
      <w:start w:val="1"/>
      <w:numFmt w:val="bullet"/>
      <w:lvlText w:val="•"/>
      <w:lvlJc w:val="left"/>
      <w:pPr>
        <w:tabs>
          <w:tab w:val="num" w:pos="720"/>
        </w:tabs>
        <w:ind w:left="720" w:hanging="360"/>
      </w:pPr>
      <w:rPr>
        <w:rFonts w:ascii="Arial" w:hAnsi="Arial" w:hint="default"/>
      </w:rPr>
    </w:lvl>
    <w:lvl w:ilvl="1" w:tplc="6420BCF0" w:tentative="1">
      <w:start w:val="1"/>
      <w:numFmt w:val="bullet"/>
      <w:lvlText w:val="•"/>
      <w:lvlJc w:val="left"/>
      <w:pPr>
        <w:tabs>
          <w:tab w:val="num" w:pos="1440"/>
        </w:tabs>
        <w:ind w:left="1440" w:hanging="360"/>
      </w:pPr>
      <w:rPr>
        <w:rFonts w:ascii="Arial" w:hAnsi="Arial" w:hint="default"/>
      </w:rPr>
    </w:lvl>
    <w:lvl w:ilvl="2" w:tplc="FC9EDB9E" w:tentative="1">
      <w:start w:val="1"/>
      <w:numFmt w:val="bullet"/>
      <w:lvlText w:val="•"/>
      <w:lvlJc w:val="left"/>
      <w:pPr>
        <w:tabs>
          <w:tab w:val="num" w:pos="2160"/>
        </w:tabs>
        <w:ind w:left="2160" w:hanging="360"/>
      </w:pPr>
      <w:rPr>
        <w:rFonts w:ascii="Arial" w:hAnsi="Arial" w:hint="default"/>
      </w:rPr>
    </w:lvl>
    <w:lvl w:ilvl="3" w:tplc="CE82DD34" w:tentative="1">
      <w:start w:val="1"/>
      <w:numFmt w:val="bullet"/>
      <w:lvlText w:val="•"/>
      <w:lvlJc w:val="left"/>
      <w:pPr>
        <w:tabs>
          <w:tab w:val="num" w:pos="2880"/>
        </w:tabs>
        <w:ind w:left="2880" w:hanging="360"/>
      </w:pPr>
      <w:rPr>
        <w:rFonts w:ascii="Arial" w:hAnsi="Arial" w:hint="default"/>
      </w:rPr>
    </w:lvl>
    <w:lvl w:ilvl="4" w:tplc="A104C0C0" w:tentative="1">
      <w:start w:val="1"/>
      <w:numFmt w:val="bullet"/>
      <w:lvlText w:val="•"/>
      <w:lvlJc w:val="left"/>
      <w:pPr>
        <w:tabs>
          <w:tab w:val="num" w:pos="3600"/>
        </w:tabs>
        <w:ind w:left="3600" w:hanging="360"/>
      </w:pPr>
      <w:rPr>
        <w:rFonts w:ascii="Arial" w:hAnsi="Arial" w:hint="default"/>
      </w:rPr>
    </w:lvl>
    <w:lvl w:ilvl="5" w:tplc="F65CAF7A" w:tentative="1">
      <w:start w:val="1"/>
      <w:numFmt w:val="bullet"/>
      <w:lvlText w:val="•"/>
      <w:lvlJc w:val="left"/>
      <w:pPr>
        <w:tabs>
          <w:tab w:val="num" w:pos="4320"/>
        </w:tabs>
        <w:ind w:left="4320" w:hanging="360"/>
      </w:pPr>
      <w:rPr>
        <w:rFonts w:ascii="Arial" w:hAnsi="Arial" w:hint="default"/>
      </w:rPr>
    </w:lvl>
    <w:lvl w:ilvl="6" w:tplc="57A49224" w:tentative="1">
      <w:start w:val="1"/>
      <w:numFmt w:val="bullet"/>
      <w:lvlText w:val="•"/>
      <w:lvlJc w:val="left"/>
      <w:pPr>
        <w:tabs>
          <w:tab w:val="num" w:pos="5040"/>
        </w:tabs>
        <w:ind w:left="5040" w:hanging="360"/>
      </w:pPr>
      <w:rPr>
        <w:rFonts w:ascii="Arial" w:hAnsi="Arial" w:hint="default"/>
      </w:rPr>
    </w:lvl>
    <w:lvl w:ilvl="7" w:tplc="F91E9F96" w:tentative="1">
      <w:start w:val="1"/>
      <w:numFmt w:val="bullet"/>
      <w:lvlText w:val="•"/>
      <w:lvlJc w:val="left"/>
      <w:pPr>
        <w:tabs>
          <w:tab w:val="num" w:pos="5760"/>
        </w:tabs>
        <w:ind w:left="5760" w:hanging="360"/>
      </w:pPr>
      <w:rPr>
        <w:rFonts w:ascii="Arial" w:hAnsi="Arial" w:hint="default"/>
      </w:rPr>
    </w:lvl>
    <w:lvl w:ilvl="8" w:tplc="DCFE9EB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18E3616"/>
    <w:multiLevelType w:val="hybridMultilevel"/>
    <w:tmpl w:val="4036C678"/>
    <w:lvl w:ilvl="0" w:tplc="A40C131E">
      <w:start w:val="1"/>
      <w:numFmt w:val="none"/>
      <w:lvlText w:val="3.3.3"/>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80200E"/>
    <w:multiLevelType w:val="hybridMultilevel"/>
    <w:tmpl w:val="F8F8DA50"/>
    <w:lvl w:ilvl="0" w:tplc="535A3364">
      <w:start w:val="1"/>
      <w:numFmt w:val="none"/>
      <w:lvlText w:val="3.3.4"/>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D640A1"/>
    <w:multiLevelType w:val="multilevel"/>
    <w:tmpl w:val="31D0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888022">
    <w:abstractNumId w:val="15"/>
  </w:num>
  <w:num w:numId="2" w16cid:durableId="1840609822">
    <w:abstractNumId w:val="10"/>
  </w:num>
  <w:num w:numId="3" w16cid:durableId="1567641778">
    <w:abstractNumId w:val="2"/>
  </w:num>
  <w:num w:numId="4" w16cid:durableId="251857678">
    <w:abstractNumId w:val="27"/>
  </w:num>
  <w:num w:numId="5" w16cid:durableId="953484115">
    <w:abstractNumId w:val="30"/>
  </w:num>
  <w:num w:numId="6" w16cid:durableId="444085665">
    <w:abstractNumId w:val="28"/>
  </w:num>
  <w:num w:numId="7" w16cid:durableId="1683120237">
    <w:abstractNumId w:val="11"/>
  </w:num>
  <w:num w:numId="8" w16cid:durableId="1094743419">
    <w:abstractNumId w:val="5"/>
  </w:num>
  <w:num w:numId="9" w16cid:durableId="618076097">
    <w:abstractNumId w:val="11"/>
  </w:num>
  <w:num w:numId="10" w16cid:durableId="458719030">
    <w:abstractNumId w:val="1"/>
  </w:num>
  <w:num w:numId="11" w16cid:durableId="364058378">
    <w:abstractNumId w:val="9"/>
  </w:num>
  <w:num w:numId="12" w16cid:durableId="1064522137">
    <w:abstractNumId w:val="19"/>
  </w:num>
  <w:num w:numId="13" w16cid:durableId="1403987855">
    <w:abstractNumId w:val="20"/>
  </w:num>
  <w:num w:numId="14" w16cid:durableId="1816801565">
    <w:abstractNumId w:val="13"/>
  </w:num>
  <w:num w:numId="15" w16cid:durableId="1972710142">
    <w:abstractNumId w:val="32"/>
  </w:num>
  <w:num w:numId="16" w16cid:durableId="200752190">
    <w:abstractNumId w:val="32"/>
  </w:num>
  <w:num w:numId="17" w16cid:durableId="2090271455">
    <w:abstractNumId w:val="32"/>
  </w:num>
  <w:num w:numId="18" w16cid:durableId="144666836">
    <w:abstractNumId w:val="7"/>
  </w:num>
  <w:num w:numId="19" w16cid:durableId="464545027">
    <w:abstractNumId w:val="33"/>
  </w:num>
  <w:num w:numId="20" w16cid:durableId="455683906">
    <w:abstractNumId w:val="23"/>
  </w:num>
  <w:num w:numId="21" w16cid:durableId="180055120">
    <w:abstractNumId w:val="29"/>
  </w:num>
  <w:num w:numId="22" w16cid:durableId="1618442864">
    <w:abstractNumId w:val="22"/>
  </w:num>
  <w:num w:numId="23" w16cid:durableId="1323192655">
    <w:abstractNumId w:val="25"/>
  </w:num>
  <w:num w:numId="24" w16cid:durableId="1783575701">
    <w:abstractNumId w:val="12"/>
  </w:num>
  <w:num w:numId="25" w16cid:durableId="206569915">
    <w:abstractNumId w:val="17"/>
  </w:num>
  <w:num w:numId="26" w16cid:durableId="534082848">
    <w:abstractNumId w:val="36"/>
  </w:num>
  <w:num w:numId="27" w16cid:durableId="1753426244">
    <w:abstractNumId w:val="21"/>
  </w:num>
  <w:num w:numId="28" w16cid:durableId="125129161">
    <w:abstractNumId w:val="0"/>
  </w:num>
  <w:num w:numId="29" w16cid:durableId="1319461567">
    <w:abstractNumId w:val="8"/>
  </w:num>
  <w:num w:numId="30" w16cid:durableId="12728225">
    <w:abstractNumId w:val="26"/>
  </w:num>
  <w:num w:numId="31" w16cid:durableId="2142115724">
    <w:abstractNumId w:val="4"/>
  </w:num>
  <w:num w:numId="32" w16cid:durableId="42801341">
    <w:abstractNumId w:val="18"/>
  </w:num>
  <w:num w:numId="33" w16cid:durableId="1704329572">
    <w:abstractNumId w:val="3"/>
  </w:num>
  <w:num w:numId="34" w16cid:durableId="1091050768">
    <w:abstractNumId w:val="14"/>
  </w:num>
  <w:num w:numId="35" w16cid:durableId="1234311715">
    <w:abstractNumId w:val="31"/>
  </w:num>
  <w:num w:numId="36" w16cid:durableId="2027369268">
    <w:abstractNumId w:val="6"/>
  </w:num>
  <w:num w:numId="37" w16cid:durableId="797913749">
    <w:abstractNumId w:val="24"/>
  </w:num>
  <w:num w:numId="38" w16cid:durableId="2098206145">
    <w:abstractNumId w:val="16"/>
  </w:num>
  <w:num w:numId="39" w16cid:durableId="1694040473">
    <w:abstractNumId w:val="34"/>
  </w:num>
  <w:num w:numId="40" w16cid:durableId="213675081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6FE"/>
    <w:rsid w:val="000469AD"/>
    <w:rsid w:val="00053F54"/>
    <w:rsid w:val="0005498B"/>
    <w:rsid w:val="00066A6B"/>
    <w:rsid w:val="00067035"/>
    <w:rsid w:val="00074734"/>
    <w:rsid w:val="000C0425"/>
    <w:rsid w:val="000C49EE"/>
    <w:rsid w:val="000D1EA5"/>
    <w:rsid w:val="000D4750"/>
    <w:rsid w:val="000E62EC"/>
    <w:rsid w:val="00163161"/>
    <w:rsid w:val="00175BA9"/>
    <w:rsid w:val="00191340"/>
    <w:rsid w:val="00197B7D"/>
    <w:rsid w:val="001A475B"/>
    <w:rsid w:val="001C555F"/>
    <w:rsid w:val="001D3C70"/>
    <w:rsid w:val="001D647C"/>
    <w:rsid w:val="001E2D15"/>
    <w:rsid w:val="001E3AEC"/>
    <w:rsid w:val="00210873"/>
    <w:rsid w:val="002253BF"/>
    <w:rsid w:val="00247F0F"/>
    <w:rsid w:val="00250C9C"/>
    <w:rsid w:val="002716FE"/>
    <w:rsid w:val="002728A9"/>
    <w:rsid w:val="00287C8C"/>
    <w:rsid w:val="002A2D04"/>
    <w:rsid w:val="002B07D9"/>
    <w:rsid w:val="002C5FDA"/>
    <w:rsid w:val="002F3AE9"/>
    <w:rsid w:val="003064C0"/>
    <w:rsid w:val="00320CB2"/>
    <w:rsid w:val="003327E4"/>
    <w:rsid w:val="00342C88"/>
    <w:rsid w:val="00352C30"/>
    <w:rsid w:val="00355E62"/>
    <w:rsid w:val="003627E9"/>
    <w:rsid w:val="00394EC8"/>
    <w:rsid w:val="003A329F"/>
    <w:rsid w:val="003D3570"/>
    <w:rsid w:val="003D456C"/>
    <w:rsid w:val="003E14A8"/>
    <w:rsid w:val="003E40F9"/>
    <w:rsid w:val="003F08C9"/>
    <w:rsid w:val="00407485"/>
    <w:rsid w:val="00420B29"/>
    <w:rsid w:val="004304E5"/>
    <w:rsid w:val="00434D1B"/>
    <w:rsid w:val="00477B83"/>
    <w:rsid w:val="00490E10"/>
    <w:rsid w:val="004A66B4"/>
    <w:rsid w:val="004C7404"/>
    <w:rsid w:val="004D41A5"/>
    <w:rsid w:val="004D7EB0"/>
    <w:rsid w:val="004F1AB1"/>
    <w:rsid w:val="004F4834"/>
    <w:rsid w:val="004F75F2"/>
    <w:rsid w:val="00512175"/>
    <w:rsid w:val="00522708"/>
    <w:rsid w:val="0052640D"/>
    <w:rsid w:val="005502AD"/>
    <w:rsid w:val="00556E56"/>
    <w:rsid w:val="00564DBF"/>
    <w:rsid w:val="00570A35"/>
    <w:rsid w:val="0057199B"/>
    <w:rsid w:val="005778A3"/>
    <w:rsid w:val="00586036"/>
    <w:rsid w:val="005A7E75"/>
    <w:rsid w:val="005B2309"/>
    <w:rsid w:val="005B3D18"/>
    <w:rsid w:val="005C41BB"/>
    <w:rsid w:val="005E68C1"/>
    <w:rsid w:val="005F2240"/>
    <w:rsid w:val="005F354C"/>
    <w:rsid w:val="00607AED"/>
    <w:rsid w:val="00615E45"/>
    <w:rsid w:val="00617286"/>
    <w:rsid w:val="00635393"/>
    <w:rsid w:val="00650D92"/>
    <w:rsid w:val="00655A72"/>
    <w:rsid w:val="00682850"/>
    <w:rsid w:val="006A10D0"/>
    <w:rsid w:val="006A11E5"/>
    <w:rsid w:val="006A55B3"/>
    <w:rsid w:val="006A6AC8"/>
    <w:rsid w:val="006C6768"/>
    <w:rsid w:val="006D1311"/>
    <w:rsid w:val="006E06F5"/>
    <w:rsid w:val="006E0984"/>
    <w:rsid w:val="007177E8"/>
    <w:rsid w:val="00725D26"/>
    <w:rsid w:val="0074010B"/>
    <w:rsid w:val="0075447B"/>
    <w:rsid w:val="00766A86"/>
    <w:rsid w:val="00780796"/>
    <w:rsid w:val="00793F30"/>
    <w:rsid w:val="007A01BF"/>
    <w:rsid w:val="007A46CB"/>
    <w:rsid w:val="007B3D23"/>
    <w:rsid w:val="007B6D46"/>
    <w:rsid w:val="007D4166"/>
    <w:rsid w:val="007E55AB"/>
    <w:rsid w:val="007E676B"/>
    <w:rsid w:val="00803DFC"/>
    <w:rsid w:val="00806A44"/>
    <w:rsid w:val="008118C8"/>
    <w:rsid w:val="008172AA"/>
    <w:rsid w:val="00845B35"/>
    <w:rsid w:val="00850F7A"/>
    <w:rsid w:val="00866A64"/>
    <w:rsid w:val="00867170"/>
    <w:rsid w:val="00875F05"/>
    <w:rsid w:val="00885652"/>
    <w:rsid w:val="008A6919"/>
    <w:rsid w:val="008B14D3"/>
    <w:rsid w:val="008C797A"/>
    <w:rsid w:val="008D1DA9"/>
    <w:rsid w:val="008E719F"/>
    <w:rsid w:val="009147CC"/>
    <w:rsid w:val="00922E6E"/>
    <w:rsid w:val="00924813"/>
    <w:rsid w:val="00983C36"/>
    <w:rsid w:val="00997951"/>
    <w:rsid w:val="009C5C70"/>
    <w:rsid w:val="009E12BA"/>
    <w:rsid w:val="009E3E34"/>
    <w:rsid w:val="00A0390F"/>
    <w:rsid w:val="00A16E52"/>
    <w:rsid w:val="00A16E98"/>
    <w:rsid w:val="00A25D22"/>
    <w:rsid w:val="00A2616C"/>
    <w:rsid w:val="00A3499C"/>
    <w:rsid w:val="00A552E9"/>
    <w:rsid w:val="00A66F9B"/>
    <w:rsid w:val="00AB63F6"/>
    <w:rsid w:val="00B464ED"/>
    <w:rsid w:val="00B7051C"/>
    <w:rsid w:val="00B73254"/>
    <w:rsid w:val="00B80419"/>
    <w:rsid w:val="00B87729"/>
    <w:rsid w:val="00B96BEF"/>
    <w:rsid w:val="00BB3F05"/>
    <w:rsid w:val="00BB5BB6"/>
    <w:rsid w:val="00BC0BFE"/>
    <w:rsid w:val="00BD4534"/>
    <w:rsid w:val="00C02104"/>
    <w:rsid w:val="00C05034"/>
    <w:rsid w:val="00C14249"/>
    <w:rsid w:val="00C24C24"/>
    <w:rsid w:val="00C34982"/>
    <w:rsid w:val="00C57E62"/>
    <w:rsid w:val="00CA3A6C"/>
    <w:rsid w:val="00CA5AAF"/>
    <w:rsid w:val="00CC52E2"/>
    <w:rsid w:val="00CD0E29"/>
    <w:rsid w:val="00CF2DD6"/>
    <w:rsid w:val="00D01C47"/>
    <w:rsid w:val="00D03E8B"/>
    <w:rsid w:val="00D03FD9"/>
    <w:rsid w:val="00D070FE"/>
    <w:rsid w:val="00D3164B"/>
    <w:rsid w:val="00D41F0F"/>
    <w:rsid w:val="00D4642F"/>
    <w:rsid w:val="00D91BF6"/>
    <w:rsid w:val="00DA0545"/>
    <w:rsid w:val="00DB56CE"/>
    <w:rsid w:val="00DD5D78"/>
    <w:rsid w:val="00DD7BA1"/>
    <w:rsid w:val="00DE7EBD"/>
    <w:rsid w:val="00E033C0"/>
    <w:rsid w:val="00E03A08"/>
    <w:rsid w:val="00E1072C"/>
    <w:rsid w:val="00E11020"/>
    <w:rsid w:val="00E274E8"/>
    <w:rsid w:val="00E27CF1"/>
    <w:rsid w:val="00E645F4"/>
    <w:rsid w:val="00E671EA"/>
    <w:rsid w:val="00E72317"/>
    <w:rsid w:val="00E747EF"/>
    <w:rsid w:val="00EA5819"/>
    <w:rsid w:val="00EB3979"/>
    <w:rsid w:val="00EB6C40"/>
    <w:rsid w:val="00EE5BDE"/>
    <w:rsid w:val="00EE7F9A"/>
    <w:rsid w:val="00F0472E"/>
    <w:rsid w:val="00F067E1"/>
    <w:rsid w:val="00F27161"/>
    <w:rsid w:val="00F35C07"/>
    <w:rsid w:val="00F51CD2"/>
    <w:rsid w:val="00F62ADF"/>
    <w:rsid w:val="00F676D7"/>
    <w:rsid w:val="00F70B5F"/>
    <w:rsid w:val="00FB3C49"/>
    <w:rsid w:val="00FC52D4"/>
    <w:rsid w:val="00FC59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76EA3E"/>
  <w15:docId w15:val="{25B7D2E2-230E-4EB1-9CF0-EB540506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AE9"/>
    <w:pPr>
      <w:spacing w:after="0" w:line="240" w:lineRule="auto"/>
    </w:pPr>
    <w:rPr>
      <w:rFonts w:ascii="Times New Roman" w:eastAsia="Times New Roman" w:hAnsi="Times New Roman" w:cs="Times New Roman"/>
      <w:sz w:val="24"/>
      <w:szCs w:val="24"/>
    </w:rPr>
  </w:style>
  <w:style w:type="paragraph" w:styleId="Heading1">
    <w:name w:val="heading 1"/>
    <w:next w:val="Normal"/>
    <w:link w:val="Heading1Char"/>
    <w:qFormat/>
    <w:pPr>
      <w:keepNext/>
      <w:keepLines/>
      <w:numPr>
        <w:numId w:val="15"/>
      </w:numPr>
      <w:spacing w:after="0"/>
      <w:outlineLvl w:val="0"/>
    </w:pPr>
    <w:rPr>
      <w:rFonts w:ascii="Arial" w:eastAsia="Arial" w:hAnsi="Arial" w:cs="Arial"/>
      <w:b/>
      <w:color w:val="000000"/>
      <w:sz w:val="28"/>
    </w:rPr>
  </w:style>
  <w:style w:type="paragraph" w:styleId="Heading2">
    <w:name w:val="heading 2"/>
    <w:next w:val="Normal"/>
    <w:link w:val="Heading2Char"/>
    <w:unhideWhenUsed/>
    <w:qFormat/>
    <w:pPr>
      <w:keepNext/>
      <w:keepLines/>
      <w:numPr>
        <w:ilvl w:val="1"/>
        <w:numId w:val="15"/>
      </w:numPr>
      <w:spacing w:after="63"/>
      <w:ind w:left="576" w:right="12"/>
      <w:outlineLvl w:val="1"/>
    </w:pPr>
    <w:rPr>
      <w:rFonts w:ascii="Arial" w:eastAsia="Arial" w:hAnsi="Arial" w:cs="Arial"/>
      <w:b/>
      <w:color w:val="000000"/>
      <w:sz w:val="24"/>
    </w:rPr>
  </w:style>
  <w:style w:type="paragraph" w:styleId="Heading3">
    <w:name w:val="heading 3"/>
    <w:basedOn w:val="Normal"/>
    <w:next w:val="Normal"/>
    <w:link w:val="Heading3Char"/>
    <w:unhideWhenUsed/>
    <w:qFormat/>
    <w:rsid w:val="00D4642F"/>
    <w:pPr>
      <w:keepNext/>
      <w:keepLines/>
      <w:numPr>
        <w:ilvl w:val="2"/>
        <w:numId w:val="15"/>
      </w:numPr>
      <w:spacing w:before="40" w:line="269" w:lineRule="auto"/>
      <w:jc w:val="both"/>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nhideWhenUsed/>
    <w:qFormat/>
    <w:rsid w:val="001E3AEC"/>
    <w:pPr>
      <w:keepNext/>
      <w:keepLines/>
      <w:numPr>
        <w:ilvl w:val="3"/>
        <w:numId w:val="15"/>
      </w:numPr>
      <w:spacing w:before="40" w:line="269" w:lineRule="auto"/>
      <w:jc w:val="both"/>
      <w:outlineLvl w:val="3"/>
    </w:pPr>
    <w:rPr>
      <w:rFonts w:asciiTheme="majorHAnsi" w:eastAsiaTheme="majorEastAsia" w:hAnsiTheme="majorHAnsi" w:cstheme="majorBidi"/>
      <w:i/>
      <w:iCs/>
      <w:color w:val="2F5496" w:themeColor="accent1" w:themeShade="BF"/>
      <w:sz w:val="20"/>
      <w:szCs w:val="22"/>
    </w:rPr>
  </w:style>
  <w:style w:type="paragraph" w:styleId="Heading5">
    <w:name w:val="heading 5"/>
    <w:basedOn w:val="Normal"/>
    <w:next w:val="Normal"/>
    <w:link w:val="Heading5Char"/>
    <w:unhideWhenUsed/>
    <w:qFormat/>
    <w:rsid w:val="001E3AEC"/>
    <w:pPr>
      <w:keepNext/>
      <w:keepLines/>
      <w:numPr>
        <w:ilvl w:val="4"/>
        <w:numId w:val="15"/>
      </w:numPr>
      <w:spacing w:before="40" w:line="269" w:lineRule="auto"/>
      <w:jc w:val="both"/>
      <w:outlineLvl w:val="4"/>
    </w:pPr>
    <w:rPr>
      <w:rFonts w:asciiTheme="majorHAnsi" w:eastAsiaTheme="majorEastAsia" w:hAnsiTheme="majorHAnsi" w:cstheme="majorBidi"/>
      <w:color w:val="2F5496" w:themeColor="accent1" w:themeShade="BF"/>
      <w:sz w:val="20"/>
      <w:szCs w:val="22"/>
    </w:rPr>
  </w:style>
  <w:style w:type="paragraph" w:styleId="Heading6">
    <w:name w:val="heading 6"/>
    <w:basedOn w:val="Normal"/>
    <w:next w:val="Normal"/>
    <w:link w:val="Heading6Char"/>
    <w:unhideWhenUsed/>
    <w:qFormat/>
    <w:rsid w:val="001E3AEC"/>
    <w:pPr>
      <w:keepNext/>
      <w:keepLines/>
      <w:numPr>
        <w:ilvl w:val="5"/>
        <w:numId w:val="15"/>
      </w:numPr>
      <w:spacing w:before="40" w:line="269" w:lineRule="auto"/>
      <w:jc w:val="both"/>
      <w:outlineLvl w:val="5"/>
    </w:pPr>
    <w:rPr>
      <w:rFonts w:asciiTheme="majorHAnsi" w:eastAsiaTheme="majorEastAsia" w:hAnsiTheme="majorHAnsi" w:cstheme="majorBidi"/>
      <w:color w:val="1F3763" w:themeColor="accent1" w:themeShade="7F"/>
      <w:sz w:val="20"/>
      <w:szCs w:val="22"/>
    </w:rPr>
  </w:style>
  <w:style w:type="paragraph" w:styleId="Heading7">
    <w:name w:val="heading 7"/>
    <w:basedOn w:val="Normal"/>
    <w:next w:val="Normal"/>
    <w:link w:val="Heading7Char"/>
    <w:unhideWhenUsed/>
    <w:qFormat/>
    <w:rsid w:val="001E3AEC"/>
    <w:pPr>
      <w:keepNext/>
      <w:keepLines/>
      <w:numPr>
        <w:ilvl w:val="6"/>
        <w:numId w:val="15"/>
      </w:numPr>
      <w:spacing w:before="40" w:line="269" w:lineRule="auto"/>
      <w:jc w:val="both"/>
      <w:outlineLvl w:val="6"/>
    </w:pPr>
    <w:rPr>
      <w:rFonts w:asciiTheme="majorHAnsi" w:eastAsiaTheme="majorEastAsia" w:hAnsiTheme="majorHAnsi" w:cstheme="majorBidi"/>
      <w:i/>
      <w:iCs/>
      <w:color w:val="1F3763" w:themeColor="accent1" w:themeShade="7F"/>
      <w:sz w:val="20"/>
      <w:szCs w:val="22"/>
    </w:rPr>
  </w:style>
  <w:style w:type="paragraph" w:styleId="Heading8">
    <w:name w:val="heading 8"/>
    <w:basedOn w:val="Normal"/>
    <w:next w:val="Normal"/>
    <w:link w:val="Heading8Char"/>
    <w:unhideWhenUsed/>
    <w:qFormat/>
    <w:rsid w:val="001E3AEC"/>
    <w:pPr>
      <w:keepNext/>
      <w:keepLines/>
      <w:numPr>
        <w:ilvl w:val="7"/>
        <w:numId w:val="15"/>
      </w:numPr>
      <w:spacing w:before="40" w:line="269" w:lineRule="auto"/>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1E3AEC"/>
    <w:pPr>
      <w:keepNext/>
      <w:keepLines/>
      <w:numPr>
        <w:ilvl w:val="8"/>
        <w:numId w:val="15"/>
      </w:numPr>
      <w:spacing w:before="40" w:line="269"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paragraph" w:styleId="TOC1">
    <w:name w:val="toc 1"/>
    <w:hidden/>
    <w:uiPriority w:val="39"/>
    <w:pPr>
      <w:spacing w:after="83" w:line="269" w:lineRule="auto"/>
      <w:ind w:left="29" w:right="23" w:hanging="10"/>
      <w:jc w:val="both"/>
    </w:pPr>
    <w:rPr>
      <w:rFonts w:ascii="Arial" w:eastAsia="Arial" w:hAnsi="Arial" w:cs="Arial"/>
      <w:color w:val="000000"/>
      <w:sz w:val="20"/>
    </w:rPr>
  </w:style>
  <w:style w:type="paragraph" w:styleId="TOC2">
    <w:name w:val="toc 2"/>
    <w:hidden/>
    <w:uiPriority w:val="39"/>
    <w:pPr>
      <w:spacing w:after="83" w:line="269" w:lineRule="auto"/>
      <w:ind w:left="246" w:right="23" w:hanging="10"/>
      <w:jc w:val="both"/>
    </w:pPr>
    <w:rPr>
      <w:rFonts w:ascii="Arial" w:eastAsia="Arial" w:hAnsi="Arial" w:cs="Arial"/>
      <w:color w:val="000000"/>
      <w:sz w:val="20"/>
    </w:rPr>
  </w:style>
  <w:style w:type="character" w:customStyle="1" w:styleId="Heading3Char">
    <w:name w:val="Heading 3 Char"/>
    <w:basedOn w:val="DefaultParagraphFont"/>
    <w:link w:val="Heading3"/>
    <w:uiPriority w:val="9"/>
    <w:rsid w:val="00D4642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645F4"/>
    <w:pPr>
      <w:spacing w:after="200" w:line="276" w:lineRule="auto"/>
      <w:ind w:left="720"/>
      <w:contextualSpacing/>
      <w:jc w:val="both"/>
    </w:pPr>
    <w:rPr>
      <w:rFonts w:ascii="Arial" w:eastAsiaTheme="minorHAnsi" w:hAnsi="Arial" w:cs="Arial"/>
      <w:sz w:val="20"/>
      <w:szCs w:val="22"/>
      <w:lang w:val="fr-FR"/>
    </w:rPr>
  </w:style>
  <w:style w:type="paragraph" w:styleId="Caption">
    <w:name w:val="caption"/>
    <w:basedOn w:val="Normal"/>
    <w:next w:val="Normal"/>
    <w:uiPriority w:val="35"/>
    <w:unhideWhenUsed/>
    <w:qFormat/>
    <w:rsid w:val="00E645F4"/>
    <w:pPr>
      <w:spacing w:after="200"/>
      <w:jc w:val="center"/>
    </w:pPr>
    <w:rPr>
      <w:rFonts w:ascii="Arial" w:eastAsiaTheme="minorHAnsi" w:hAnsi="Arial" w:cs="Arial"/>
      <w:b/>
      <w:bCs/>
      <w:color w:val="4472C4" w:themeColor="accent1"/>
      <w:sz w:val="18"/>
      <w:szCs w:val="18"/>
    </w:rPr>
  </w:style>
  <w:style w:type="numbering" w:customStyle="1" w:styleId="Style1">
    <w:name w:val="Style1"/>
    <w:uiPriority w:val="99"/>
    <w:rsid w:val="001E3AEC"/>
    <w:pPr>
      <w:numPr>
        <w:numId w:val="13"/>
      </w:numPr>
    </w:pPr>
  </w:style>
  <w:style w:type="character" w:customStyle="1" w:styleId="Heading4Char">
    <w:name w:val="Heading 4 Char"/>
    <w:basedOn w:val="DefaultParagraphFont"/>
    <w:link w:val="Heading4"/>
    <w:uiPriority w:val="9"/>
    <w:semiHidden/>
    <w:rsid w:val="001E3AEC"/>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1E3AEC"/>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1E3AEC"/>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1E3AEC"/>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1E3A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E3AEC"/>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394EC8"/>
    <w:rPr>
      <w:color w:val="0563C1" w:themeColor="hyperlink"/>
      <w:u w:val="single"/>
    </w:rPr>
  </w:style>
  <w:style w:type="paragraph" w:styleId="TableofFigures">
    <w:name w:val="table of figures"/>
    <w:basedOn w:val="Normal"/>
    <w:next w:val="Normal"/>
    <w:uiPriority w:val="99"/>
    <w:unhideWhenUsed/>
    <w:rsid w:val="00287C8C"/>
    <w:pPr>
      <w:spacing w:line="276" w:lineRule="auto"/>
      <w:jc w:val="both"/>
    </w:pPr>
    <w:rPr>
      <w:rFonts w:ascii="Arial" w:eastAsiaTheme="minorHAnsi" w:hAnsi="Arial" w:cs="Arial"/>
      <w:sz w:val="20"/>
      <w:szCs w:val="22"/>
      <w:lang w:val="fr-FR"/>
    </w:rPr>
  </w:style>
  <w:style w:type="paragraph" w:customStyle="1" w:styleId="p1">
    <w:name w:val="p1"/>
    <w:basedOn w:val="Normal"/>
    <w:rsid w:val="008B14D3"/>
    <w:rPr>
      <w:rFonts w:ascii="Arial" w:hAnsi="Arial" w:cs="Arial"/>
      <w:color w:val="000000"/>
      <w:sz w:val="18"/>
      <w:szCs w:val="18"/>
    </w:rPr>
  </w:style>
  <w:style w:type="character" w:customStyle="1" w:styleId="apple-converted-space">
    <w:name w:val="apple-converted-space"/>
    <w:basedOn w:val="DefaultParagraphFont"/>
    <w:rsid w:val="00A2616C"/>
  </w:style>
  <w:style w:type="paragraph" w:customStyle="1" w:styleId="p2">
    <w:name w:val="p2"/>
    <w:basedOn w:val="Normal"/>
    <w:rsid w:val="00A2616C"/>
    <w:pPr>
      <w:spacing w:before="100" w:beforeAutospacing="1" w:after="100" w:afterAutospacing="1"/>
    </w:pPr>
  </w:style>
  <w:style w:type="character" w:customStyle="1" w:styleId="s1">
    <w:name w:val="s1"/>
    <w:basedOn w:val="DefaultParagraphFont"/>
    <w:rsid w:val="007A01BF"/>
  </w:style>
  <w:style w:type="paragraph" w:customStyle="1" w:styleId="p3">
    <w:name w:val="p3"/>
    <w:basedOn w:val="Normal"/>
    <w:rsid w:val="007A01BF"/>
    <w:pPr>
      <w:spacing w:before="100" w:beforeAutospacing="1" w:after="100" w:afterAutospacing="1"/>
    </w:pPr>
  </w:style>
  <w:style w:type="paragraph" w:customStyle="1" w:styleId="pdq2pgselectionanchorcontainer">
    <w:name w:val="pdq2pg_selectionanchorcontainer"/>
    <w:basedOn w:val="Normal"/>
    <w:rsid w:val="00EB6C40"/>
    <w:pPr>
      <w:spacing w:before="100" w:beforeAutospacing="1" w:after="100" w:afterAutospacing="1"/>
    </w:pPr>
  </w:style>
  <w:style w:type="paragraph" w:styleId="NormalWeb">
    <w:name w:val="Normal (Web)"/>
    <w:basedOn w:val="Normal"/>
    <w:uiPriority w:val="99"/>
    <w:unhideWhenUsed/>
    <w:rsid w:val="00EB6C40"/>
    <w:pPr>
      <w:spacing w:before="100" w:beforeAutospacing="1" w:after="100" w:afterAutospacing="1"/>
    </w:pPr>
  </w:style>
  <w:style w:type="character" w:styleId="HTMLCode">
    <w:name w:val="HTML Code"/>
    <w:basedOn w:val="DefaultParagraphFont"/>
    <w:uiPriority w:val="99"/>
    <w:semiHidden/>
    <w:unhideWhenUsed/>
    <w:rsid w:val="003627E9"/>
    <w:rPr>
      <w:rFonts w:ascii="Courier New" w:eastAsia="Times New Roman" w:hAnsi="Courier New" w:cs="Courier New"/>
      <w:sz w:val="20"/>
      <w:szCs w:val="20"/>
    </w:rPr>
  </w:style>
  <w:style w:type="character" w:styleId="Strong">
    <w:name w:val="Strong"/>
    <w:basedOn w:val="DefaultParagraphFont"/>
    <w:uiPriority w:val="22"/>
    <w:qFormat/>
    <w:rsid w:val="00635393"/>
    <w:rPr>
      <w:b/>
      <w:bCs/>
    </w:rPr>
  </w:style>
  <w:style w:type="paragraph" w:customStyle="1" w:styleId="p4">
    <w:name w:val="p4"/>
    <w:basedOn w:val="Normal"/>
    <w:rsid w:val="00DA0545"/>
    <w:pPr>
      <w:spacing w:before="100" w:beforeAutospacing="1" w:after="100" w:afterAutospacing="1"/>
    </w:pPr>
  </w:style>
  <w:style w:type="table" w:styleId="TableGridLight">
    <w:name w:val="Grid Table Light"/>
    <w:basedOn w:val="TableNormal"/>
    <w:uiPriority w:val="40"/>
    <w:rsid w:val="002F3A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F0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F08C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9C5C7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9C5C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DD5D78"/>
    <w:rPr>
      <w:color w:val="605E5C"/>
      <w:shd w:val="clear" w:color="auto" w:fill="E1DFDD"/>
    </w:rPr>
  </w:style>
  <w:style w:type="paragraph" w:styleId="TOC3">
    <w:name w:val="toc 3"/>
    <w:basedOn w:val="Normal"/>
    <w:next w:val="Normal"/>
    <w:autoRedefine/>
    <w:uiPriority w:val="39"/>
    <w:unhideWhenUsed/>
    <w:rsid w:val="00DD5D78"/>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D5D78"/>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D5D78"/>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D5D78"/>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D5D78"/>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D5D78"/>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D5D78"/>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88392">
      <w:bodyDiv w:val="1"/>
      <w:marLeft w:val="0"/>
      <w:marRight w:val="0"/>
      <w:marTop w:val="0"/>
      <w:marBottom w:val="0"/>
      <w:divBdr>
        <w:top w:val="none" w:sz="0" w:space="0" w:color="auto"/>
        <w:left w:val="none" w:sz="0" w:space="0" w:color="auto"/>
        <w:bottom w:val="none" w:sz="0" w:space="0" w:color="auto"/>
        <w:right w:val="none" w:sz="0" w:space="0" w:color="auto"/>
      </w:divBdr>
      <w:divsChild>
        <w:div w:id="672610807">
          <w:marLeft w:val="274"/>
          <w:marRight w:val="0"/>
          <w:marTop w:val="0"/>
          <w:marBottom w:val="0"/>
          <w:divBdr>
            <w:top w:val="none" w:sz="0" w:space="0" w:color="auto"/>
            <w:left w:val="none" w:sz="0" w:space="0" w:color="auto"/>
            <w:bottom w:val="none" w:sz="0" w:space="0" w:color="auto"/>
            <w:right w:val="none" w:sz="0" w:space="0" w:color="auto"/>
          </w:divBdr>
        </w:div>
        <w:div w:id="1132331895">
          <w:marLeft w:val="274"/>
          <w:marRight w:val="0"/>
          <w:marTop w:val="0"/>
          <w:marBottom w:val="0"/>
          <w:divBdr>
            <w:top w:val="none" w:sz="0" w:space="0" w:color="auto"/>
            <w:left w:val="none" w:sz="0" w:space="0" w:color="auto"/>
            <w:bottom w:val="none" w:sz="0" w:space="0" w:color="auto"/>
            <w:right w:val="none" w:sz="0" w:space="0" w:color="auto"/>
          </w:divBdr>
        </w:div>
        <w:div w:id="1951231419">
          <w:marLeft w:val="274"/>
          <w:marRight w:val="0"/>
          <w:marTop w:val="0"/>
          <w:marBottom w:val="0"/>
          <w:divBdr>
            <w:top w:val="none" w:sz="0" w:space="0" w:color="auto"/>
            <w:left w:val="none" w:sz="0" w:space="0" w:color="auto"/>
            <w:bottom w:val="none" w:sz="0" w:space="0" w:color="auto"/>
            <w:right w:val="none" w:sz="0" w:space="0" w:color="auto"/>
          </w:divBdr>
        </w:div>
        <w:div w:id="1540318401">
          <w:marLeft w:val="274"/>
          <w:marRight w:val="0"/>
          <w:marTop w:val="0"/>
          <w:marBottom w:val="0"/>
          <w:divBdr>
            <w:top w:val="none" w:sz="0" w:space="0" w:color="auto"/>
            <w:left w:val="none" w:sz="0" w:space="0" w:color="auto"/>
            <w:bottom w:val="none" w:sz="0" w:space="0" w:color="auto"/>
            <w:right w:val="none" w:sz="0" w:space="0" w:color="auto"/>
          </w:divBdr>
        </w:div>
        <w:div w:id="27528927">
          <w:marLeft w:val="274"/>
          <w:marRight w:val="0"/>
          <w:marTop w:val="0"/>
          <w:marBottom w:val="0"/>
          <w:divBdr>
            <w:top w:val="none" w:sz="0" w:space="0" w:color="auto"/>
            <w:left w:val="none" w:sz="0" w:space="0" w:color="auto"/>
            <w:bottom w:val="none" w:sz="0" w:space="0" w:color="auto"/>
            <w:right w:val="none" w:sz="0" w:space="0" w:color="auto"/>
          </w:divBdr>
        </w:div>
        <w:div w:id="457452939">
          <w:marLeft w:val="274"/>
          <w:marRight w:val="0"/>
          <w:marTop w:val="0"/>
          <w:marBottom w:val="0"/>
          <w:divBdr>
            <w:top w:val="none" w:sz="0" w:space="0" w:color="auto"/>
            <w:left w:val="none" w:sz="0" w:space="0" w:color="auto"/>
            <w:bottom w:val="none" w:sz="0" w:space="0" w:color="auto"/>
            <w:right w:val="none" w:sz="0" w:space="0" w:color="auto"/>
          </w:divBdr>
        </w:div>
        <w:div w:id="1702316623">
          <w:marLeft w:val="274"/>
          <w:marRight w:val="0"/>
          <w:marTop w:val="0"/>
          <w:marBottom w:val="0"/>
          <w:divBdr>
            <w:top w:val="none" w:sz="0" w:space="0" w:color="auto"/>
            <w:left w:val="none" w:sz="0" w:space="0" w:color="auto"/>
            <w:bottom w:val="none" w:sz="0" w:space="0" w:color="auto"/>
            <w:right w:val="none" w:sz="0" w:space="0" w:color="auto"/>
          </w:divBdr>
        </w:div>
        <w:div w:id="881133635">
          <w:marLeft w:val="274"/>
          <w:marRight w:val="0"/>
          <w:marTop w:val="0"/>
          <w:marBottom w:val="0"/>
          <w:divBdr>
            <w:top w:val="none" w:sz="0" w:space="0" w:color="auto"/>
            <w:left w:val="none" w:sz="0" w:space="0" w:color="auto"/>
            <w:bottom w:val="none" w:sz="0" w:space="0" w:color="auto"/>
            <w:right w:val="none" w:sz="0" w:space="0" w:color="auto"/>
          </w:divBdr>
        </w:div>
        <w:div w:id="396241715">
          <w:marLeft w:val="274"/>
          <w:marRight w:val="0"/>
          <w:marTop w:val="0"/>
          <w:marBottom w:val="0"/>
          <w:divBdr>
            <w:top w:val="none" w:sz="0" w:space="0" w:color="auto"/>
            <w:left w:val="none" w:sz="0" w:space="0" w:color="auto"/>
            <w:bottom w:val="none" w:sz="0" w:space="0" w:color="auto"/>
            <w:right w:val="none" w:sz="0" w:space="0" w:color="auto"/>
          </w:divBdr>
        </w:div>
        <w:div w:id="127356420">
          <w:marLeft w:val="274"/>
          <w:marRight w:val="0"/>
          <w:marTop w:val="0"/>
          <w:marBottom w:val="0"/>
          <w:divBdr>
            <w:top w:val="none" w:sz="0" w:space="0" w:color="auto"/>
            <w:left w:val="none" w:sz="0" w:space="0" w:color="auto"/>
            <w:bottom w:val="none" w:sz="0" w:space="0" w:color="auto"/>
            <w:right w:val="none" w:sz="0" w:space="0" w:color="auto"/>
          </w:divBdr>
        </w:div>
        <w:div w:id="2065250338">
          <w:marLeft w:val="274"/>
          <w:marRight w:val="0"/>
          <w:marTop w:val="0"/>
          <w:marBottom w:val="0"/>
          <w:divBdr>
            <w:top w:val="none" w:sz="0" w:space="0" w:color="auto"/>
            <w:left w:val="none" w:sz="0" w:space="0" w:color="auto"/>
            <w:bottom w:val="none" w:sz="0" w:space="0" w:color="auto"/>
            <w:right w:val="none" w:sz="0" w:space="0" w:color="auto"/>
          </w:divBdr>
        </w:div>
        <w:div w:id="1433551271">
          <w:marLeft w:val="274"/>
          <w:marRight w:val="0"/>
          <w:marTop w:val="0"/>
          <w:marBottom w:val="0"/>
          <w:divBdr>
            <w:top w:val="none" w:sz="0" w:space="0" w:color="auto"/>
            <w:left w:val="none" w:sz="0" w:space="0" w:color="auto"/>
            <w:bottom w:val="none" w:sz="0" w:space="0" w:color="auto"/>
            <w:right w:val="none" w:sz="0" w:space="0" w:color="auto"/>
          </w:divBdr>
        </w:div>
        <w:div w:id="1629118427">
          <w:marLeft w:val="274"/>
          <w:marRight w:val="0"/>
          <w:marTop w:val="0"/>
          <w:marBottom w:val="0"/>
          <w:divBdr>
            <w:top w:val="none" w:sz="0" w:space="0" w:color="auto"/>
            <w:left w:val="none" w:sz="0" w:space="0" w:color="auto"/>
            <w:bottom w:val="none" w:sz="0" w:space="0" w:color="auto"/>
            <w:right w:val="none" w:sz="0" w:space="0" w:color="auto"/>
          </w:divBdr>
        </w:div>
        <w:div w:id="360517077">
          <w:marLeft w:val="274"/>
          <w:marRight w:val="0"/>
          <w:marTop w:val="0"/>
          <w:marBottom w:val="0"/>
          <w:divBdr>
            <w:top w:val="none" w:sz="0" w:space="0" w:color="auto"/>
            <w:left w:val="none" w:sz="0" w:space="0" w:color="auto"/>
            <w:bottom w:val="none" w:sz="0" w:space="0" w:color="auto"/>
            <w:right w:val="none" w:sz="0" w:space="0" w:color="auto"/>
          </w:divBdr>
        </w:div>
        <w:div w:id="276833824">
          <w:marLeft w:val="274"/>
          <w:marRight w:val="0"/>
          <w:marTop w:val="0"/>
          <w:marBottom w:val="0"/>
          <w:divBdr>
            <w:top w:val="none" w:sz="0" w:space="0" w:color="auto"/>
            <w:left w:val="none" w:sz="0" w:space="0" w:color="auto"/>
            <w:bottom w:val="none" w:sz="0" w:space="0" w:color="auto"/>
            <w:right w:val="none" w:sz="0" w:space="0" w:color="auto"/>
          </w:divBdr>
        </w:div>
        <w:div w:id="976957220">
          <w:marLeft w:val="274"/>
          <w:marRight w:val="0"/>
          <w:marTop w:val="0"/>
          <w:marBottom w:val="0"/>
          <w:divBdr>
            <w:top w:val="none" w:sz="0" w:space="0" w:color="auto"/>
            <w:left w:val="none" w:sz="0" w:space="0" w:color="auto"/>
            <w:bottom w:val="none" w:sz="0" w:space="0" w:color="auto"/>
            <w:right w:val="none" w:sz="0" w:space="0" w:color="auto"/>
          </w:divBdr>
        </w:div>
        <w:div w:id="1979263181">
          <w:marLeft w:val="274"/>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Zaidan02/inclusive-web-platform/blob/zm/docs/PRIVACY_CONTROLS.md" TargetMode="External"/><Relationship Id="rId39" Type="http://schemas.openxmlformats.org/officeDocument/2006/relationships/image" Target="media/image23.png"/><Relationship Id="rId21" Type="http://schemas.openxmlformats.org/officeDocument/2006/relationships/image" Target="media/image13.png"/><Relationship Id="rId34" Type="http://schemas.openxmlformats.org/officeDocument/2006/relationships/image" Target="media/image18.jpeg"/><Relationship Id="rId42" Type="http://schemas.openxmlformats.org/officeDocument/2006/relationships/image" Target="media/image26.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github.com/Zaidan02/inclusive-web-platform/blob/zm/docs/testing/INTEGRATION_E2E_PERFORMANCE.md" TargetMode="External"/><Relationship Id="rId11" Type="http://schemas.openxmlformats.org/officeDocument/2006/relationships/image" Target="media/image4.png"/><Relationship Id="rId24" Type="http://schemas.openxmlformats.org/officeDocument/2006/relationships/hyperlink" Target="https://github.com/Zaidan02/inclusive-web-platform/blob/zm/docs/CANDIDATE_VERIFICATION.md" TargetMode="External"/><Relationship Id="rId32" Type="http://schemas.openxmlformats.org/officeDocument/2006/relationships/hyperlink" Target="https://github.com/Zaidan02/inclusive-web-platform/tree/zm/docs" TargetMode="External"/><Relationship Id="rId37" Type="http://schemas.openxmlformats.org/officeDocument/2006/relationships/image" Target="media/image21.jpeg"/><Relationship Id="rId40" Type="http://schemas.openxmlformats.org/officeDocument/2006/relationships/image" Target="media/image24.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6.png"/><Relationship Id="rId36" Type="http://schemas.openxmlformats.org/officeDocument/2006/relationships/image" Target="media/image20.jpeg"/><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Zaidan02/inclusive-web-platform/blob/zm/docs/wcag-audit/WCAG_2_1_AA_FINAL_AUDIT_REPORT.md" TargetMode="External"/><Relationship Id="rId27" Type="http://schemas.openxmlformats.org/officeDocument/2006/relationships/image" Target="media/image15.png"/><Relationship Id="rId30" Type="http://schemas.openxmlformats.org/officeDocument/2006/relationships/hyperlink" Target="https://github.com/Zaidan02/inclusive-web-platform/blob/zm/docs/testing/performance-results.json" TargetMode="External"/><Relationship Id="rId35" Type="http://schemas.openxmlformats.org/officeDocument/2006/relationships/image" Target="media/image19.jpeg"/><Relationship Id="rId43" Type="http://schemas.openxmlformats.org/officeDocument/2006/relationships/image" Target="media/image27.png"/><Relationship Id="rId48"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Zaidan02/inclusive-web-platform/blob/zm/docs/AUTHORIZATION_SECURITY.md" TargetMode="External"/><Relationship Id="rId33" Type="http://schemas.openxmlformats.org/officeDocument/2006/relationships/hyperlink" Target="https://github.com/Zaidan02/inclusive-web-platform/tree/zm" TargetMode="External"/><Relationship Id="rId38" Type="http://schemas.openxmlformats.org/officeDocument/2006/relationships/image" Target="media/image22.png"/><Relationship Id="rId46" Type="http://schemas.openxmlformats.org/officeDocument/2006/relationships/header" Target="header2.xml"/><Relationship Id="rId20" Type="http://schemas.openxmlformats.org/officeDocument/2006/relationships/hyperlink" Target="https://github.com/Zaidan02/inclusive-web-platform/blob/zm/docs/AI_PROFILE_WORKFLOW.md" TargetMode="External"/><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CDBF5-98D3-418E-B070-B28D1F679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96</Pages>
  <Words>25170</Words>
  <Characters>165877</Characters>
  <Application>Microsoft Office Word</Application>
  <DocSecurity>0</DocSecurity>
  <Lines>4146</Lines>
  <Paragraphs>1675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dc:creator>
  <cp:keywords/>
  <cp:lastModifiedBy>Zaidan Mansour</cp:lastModifiedBy>
  <cp:revision>9</cp:revision>
  <cp:lastPrinted>2026-07-08T13:00:00Z</cp:lastPrinted>
  <dcterms:created xsi:type="dcterms:W3CDTF">2026-09-10T19:01:00Z</dcterms:created>
  <dcterms:modified xsi:type="dcterms:W3CDTF">2026-09-10T20:34:00Z</dcterms:modified>
</cp:coreProperties>
</file>