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DE2" w:rsidRDefault="00A81DE2" w:rsidP="00F50CFE">
      <w:pPr>
        <w:rPr>
          <w:color w:val="2F5496" w:themeColor="accent1" w:themeShade="BF"/>
          <w:sz w:val="56"/>
          <w:szCs w:val="56"/>
        </w:rPr>
      </w:pPr>
    </w:p>
    <w:p w:rsidR="00F50CFE" w:rsidRDefault="00F50CFE" w:rsidP="00413B78">
      <w:pPr>
        <w:jc w:val="center"/>
        <w:rPr>
          <w:color w:val="2F5496" w:themeColor="accent1" w:themeShade="BF"/>
          <w:sz w:val="56"/>
          <w:szCs w:val="56"/>
        </w:rPr>
      </w:pPr>
    </w:p>
    <w:p w:rsidR="00F50CFE" w:rsidRPr="00413B78" w:rsidRDefault="00F50CFE" w:rsidP="00413B78">
      <w:pPr>
        <w:jc w:val="center"/>
        <w:rPr>
          <w:sz w:val="56"/>
          <w:szCs w:val="56"/>
          <w:rtl/>
        </w:rPr>
      </w:pPr>
      <w:r>
        <w:rPr>
          <w:noProof/>
          <w:sz w:val="56"/>
          <w:szCs w:val="56"/>
          <w:rtl/>
        </w:rPr>
        <w:drawing>
          <wp:inline distT="0" distB="0" distL="0" distR="0">
            <wp:extent cx="3009900" cy="3009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oto_2026-03-02_21-22-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DE2" w:rsidRPr="00413B78" w:rsidRDefault="00A81DE2" w:rsidP="00A81DE2">
      <w:pPr>
        <w:rPr>
          <w:sz w:val="56"/>
          <w:szCs w:val="56"/>
          <w:rtl/>
        </w:rPr>
      </w:pPr>
    </w:p>
    <w:p w:rsidR="00A81DE2" w:rsidRPr="00413B78" w:rsidRDefault="00F50CFE" w:rsidP="00F50CFE">
      <w:pPr>
        <w:tabs>
          <w:tab w:val="left" w:pos="3835"/>
        </w:tabs>
        <w:rPr>
          <w:sz w:val="56"/>
          <w:szCs w:val="56"/>
          <w:rtl/>
        </w:rPr>
      </w:pPr>
      <w:r>
        <w:rPr>
          <w:sz w:val="56"/>
          <w:szCs w:val="56"/>
        </w:rPr>
        <w:tab/>
      </w:r>
      <w:proofErr w:type="spellStart"/>
      <w:r w:rsidRPr="00413B78">
        <w:rPr>
          <w:color w:val="2F5496" w:themeColor="accent1" w:themeShade="BF"/>
          <w:sz w:val="56"/>
          <w:szCs w:val="56"/>
        </w:rPr>
        <w:t>BoneBreak</w:t>
      </w:r>
      <w:proofErr w:type="spellEnd"/>
    </w:p>
    <w:p w:rsidR="00A81DE2" w:rsidRDefault="00A81DE2" w:rsidP="00A81DE2">
      <w:pPr>
        <w:rPr>
          <w:rtl/>
        </w:rPr>
      </w:pPr>
    </w:p>
    <w:p w:rsidR="00A81DE2" w:rsidRDefault="00A81DE2" w:rsidP="00A81DE2">
      <w:pPr>
        <w:rPr>
          <w:rtl/>
        </w:rPr>
      </w:pPr>
    </w:p>
    <w:p w:rsidR="00A81DE2" w:rsidRDefault="00A81DE2" w:rsidP="00A81DE2">
      <w:pPr>
        <w:rPr>
          <w:rFonts w:hint="cs"/>
          <w:rtl/>
          <w:lang w:bidi="ar-IQ"/>
        </w:rPr>
      </w:pPr>
    </w:p>
    <w:p w:rsidR="00A81DE2" w:rsidRDefault="00A81DE2" w:rsidP="00A81DE2">
      <w:pPr>
        <w:rPr>
          <w:rtl/>
        </w:rPr>
      </w:pPr>
    </w:p>
    <w:p w:rsidR="00A81DE2" w:rsidRDefault="00A81DE2" w:rsidP="00413B78">
      <w:pPr>
        <w:jc w:val="center"/>
        <w:rPr>
          <w:rtl/>
        </w:rPr>
      </w:pPr>
    </w:p>
    <w:p w:rsidR="00413B78" w:rsidRPr="00413B78" w:rsidRDefault="00413B78" w:rsidP="00413B78">
      <w:pPr>
        <w:jc w:val="center"/>
        <w:rPr>
          <w:i/>
          <w:iCs/>
          <w:sz w:val="36"/>
          <w:szCs w:val="36"/>
          <w:rtl/>
        </w:rPr>
      </w:pPr>
      <w:r w:rsidRPr="00413B78">
        <w:rPr>
          <w:i/>
          <w:iCs/>
          <w:sz w:val="36"/>
          <w:szCs w:val="36"/>
        </w:rPr>
        <w:t>Prepared by</w:t>
      </w:r>
      <w:r w:rsidRPr="00413B78">
        <w:rPr>
          <w:rFonts w:hint="cs"/>
          <w:i/>
          <w:iCs/>
          <w:sz w:val="36"/>
          <w:szCs w:val="36"/>
          <w:rtl/>
        </w:rPr>
        <w:t>:</w:t>
      </w:r>
    </w:p>
    <w:p w:rsidR="00A81DE2" w:rsidRPr="00413B78" w:rsidRDefault="00413B78" w:rsidP="00413B78">
      <w:pPr>
        <w:rPr>
          <w:sz w:val="36"/>
          <w:szCs w:val="36"/>
          <w:rtl/>
        </w:rPr>
      </w:pPr>
      <w:r w:rsidRPr="00413B78">
        <w:rPr>
          <w:sz w:val="36"/>
          <w:szCs w:val="36"/>
        </w:rPr>
        <w:t xml:space="preserve">Yamen </w:t>
      </w:r>
      <w:proofErr w:type="spellStart"/>
      <w:r w:rsidRPr="00413B78">
        <w:rPr>
          <w:sz w:val="36"/>
          <w:szCs w:val="36"/>
        </w:rPr>
        <w:t>Zadian</w:t>
      </w:r>
      <w:proofErr w:type="spellEnd"/>
      <w:r w:rsidRPr="00413B78">
        <w:rPr>
          <w:sz w:val="36"/>
          <w:szCs w:val="36"/>
        </w:rPr>
        <w:t xml:space="preserve">                                                             </w:t>
      </w:r>
      <w:proofErr w:type="spellStart"/>
      <w:r w:rsidRPr="00413B78">
        <w:rPr>
          <w:sz w:val="36"/>
          <w:szCs w:val="36"/>
        </w:rPr>
        <w:t>Aya</w:t>
      </w:r>
      <w:proofErr w:type="spellEnd"/>
      <w:r w:rsidRPr="00413B78">
        <w:rPr>
          <w:sz w:val="36"/>
          <w:szCs w:val="36"/>
        </w:rPr>
        <w:t xml:space="preserve"> </w:t>
      </w:r>
      <w:proofErr w:type="spellStart"/>
      <w:r w:rsidRPr="00413B78">
        <w:rPr>
          <w:sz w:val="36"/>
          <w:szCs w:val="36"/>
        </w:rPr>
        <w:t>ALFarekh</w:t>
      </w:r>
      <w:proofErr w:type="spellEnd"/>
    </w:p>
    <w:p w:rsidR="00413B78" w:rsidRPr="00413B78" w:rsidRDefault="00413B78" w:rsidP="00413B78">
      <w:pPr>
        <w:rPr>
          <w:i/>
          <w:iCs/>
          <w:sz w:val="36"/>
          <w:szCs w:val="36"/>
        </w:rPr>
      </w:pPr>
      <w:r w:rsidRPr="00413B78">
        <w:rPr>
          <w:i/>
          <w:iCs/>
          <w:sz w:val="36"/>
          <w:szCs w:val="36"/>
        </w:rPr>
        <w:t xml:space="preserve">Supervised </w:t>
      </w:r>
      <w:proofErr w:type="gramStart"/>
      <w:r w:rsidRPr="00413B78">
        <w:rPr>
          <w:i/>
          <w:iCs/>
          <w:sz w:val="36"/>
          <w:szCs w:val="36"/>
        </w:rPr>
        <w:t>By</w:t>
      </w:r>
      <w:proofErr w:type="gramEnd"/>
      <w:r w:rsidRPr="00413B78">
        <w:rPr>
          <w:rFonts w:hint="cs"/>
          <w:i/>
          <w:iCs/>
          <w:sz w:val="36"/>
          <w:szCs w:val="36"/>
          <w:rtl/>
        </w:rPr>
        <w:t>:</w:t>
      </w:r>
      <w:r w:rsidRPr="00413B78">
        <w:rPr>
          <w:rFonts w:ascii="Glacial Indifference" w:eastAsia="Glacial Indifference" w:hAnsi="Glacial Indifference" w:cs="Glacial Indifference"/>
          <w:color w:val="1D273E"/>
          <w:kern w:val="24"/>
          <w:sz w:val="36"/>
          <w:szCs w:val="36"/>
        </w:rPr>
        <w:t xml:space="preserve"> </w:t>
      </w:r>
      <w:proofErr w:type="spellStart"/>
      <w:r w:rsidRPr="00413B78">
        <w:rPr>
          <w:i/>
          <w:iCs/>
          <w:sz w:val="36"/>
          <w:szCs w:val="36"/>
        </w:rPr>
        <w:t>Eng.Suzan</w:t>
      </w:r>
      <w:proofErr w:type="spellEnd"/>
      <w:r w:rsidRPr="00413B78">
        <w:rPr>
          <w:i/>
          <w:iCs/>
          <w:sz w:val="36"/>
          <w:szCs w:val="36"/>
          <w:rtl/>
        </w:rPr>
        <w:t xml:space="preserve"> </w:t>
      </w:r>
      <w:r w:rsidRPr="00413B78">
        <w:rPr>
          <w:i/>
          <w:iCs/>
          <w:sz w:val="36"/>
          <w:szCs w:val="36"/>
        </w:rPr>
        <w:t>Mahmoud</w:t>
      </w:r>
    </w:p>
    <w:p w:rsidR="00413B78" w:rsidRPr="00413B78" w:rsidRDefault="00413B78" w:rsidP="00413B78">
      <w:pPr>
        <w:rPr>
          <w:sz w:val="36"/>
          <w:szCs w:val="36"/>
        </w:rPr>
      </w:pPr>
    </w:p>
    <w:p w:rsidR="00413B78" w:rsidRDefault="00413B78" w:rsidP="00413B78">
      <w:pPr>
        <w:spacing w:before="100" w:beforeAutospacing="1" w:after="100" w:afterAutospacing="1" w:line="240" w:lineRule="auto"/>
        <w:outlineLvl w:val="1"/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</w:rPr>
      </w:pPr>
      <w:r w:rsidRPr="00413B78"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</w:rPr>
        <w:t>Project Idea</w:t>
      </w:r>
      <w:r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</w:rPr>
        <w:t>:</w:t>
      </w:r>
    </w:p>
    <w:p w:rsidR="00413B78" w:rsidRPr="00413B78" w:rsidRDefault="00413B78" w:rsidP="00413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13B78">
        <w:rPr>
          <w:rFonts w:ascii="Times New Roman" w:eastAsia="Times New Roman" w:hAnsi="Times New Roman" w:cs="Times New Roman"/>
          <w:sz w:val="36"/>
          <w:szCs w:val="36"/>
        </w:rPr>
        <w:t>Our project is based on using Computer Vision techniques and deep learning to analyze X-ray images and automatically classify the type of fracture present in the image.</w:t>
      </w:r>
    </w:p>
    <w:p w:rsidR="00413B78" w:rsidRPr="00413B78" w:rsidRDefault="00413B78" w:rsidP="00413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13B78">
        <w:rPr>
          <w:rFonts w:ascii="Times New Roman" w:eastAsia="Times New Roman" w:hAnsi="Times New Roman" w:cs="Times New Roman"/>
          <w:sz w:val="36"/>
          <w:szCs w:val="36"/>
        </w:rPr>
        <w:t>The system takes an X-ray image as input, processes it using an artificial intelligence model, and outputs the predicted fracture type along with the confidence score.</w:t>
      </w:r>
    </w:p>
    <w:p w:rsidR="00413B78" w:rsidRPr="00413B78" w:rsidRDefault="00413B78" w:rsidP="00413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13B78">
        <w:rPr>
          <w:rFonts w:ascii="Times New Roman" w:eastAsia="Times New Roman" w:hAnsi="Times New Roman" w:cs="Times New Roman"/>
          <w:sz w:val="36"/>
          <w:szCs w:val="36"/>
        </w:rPr>
        <w:t xml:space="preserve">The dataset we selected is the </w:t>
      </w:r>
      <w:r w:rsidRPr="00413B78">
        <w:rPr>
          <w:rFonts w:ascii="Times New Roman" w:eastAsia="Times New Roman" w:hAnsi="Times New Roman" w:cs="Times New Roman"/>
          <w:b/>
          <w:bCs/>
          <w:sz w:val="36"/>
          <w:szCs w:val="36"/>
        </w:rPr>
        <w:t>Bone Break Classification Dataset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Kaggle</w:t>
      </w:r>
      <w:proofErr w:type="spellEnd"/>
      <w:r w:rsidRPr="00413B78">
        <w:rPr>
          <w:rFonts w:ascii="Times New Roman" w:eastAsia="Times New Roman" w:hAnsi="Times New Roman" w:cs="Times New Roman"/>
          <w:sz w:val="36"/>
          <w:szCs w:val="36"/>
        </w:rPr>
        <w:t>, which contains 10 different types of fractures such as:</w:t>
      </w:r>
    </w:p>
    <w:p w:rsidR="00413B78" w:rsidRPr="00413B78" w:rsidRDefault="00413B78" w:rsidP="00413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13B78">
        <w:rPr>
          <w:rFonts w:ascii="Times New Roman" w:eastAsia="Times New Roman" w:hAnsi="Times New Roman" w:cs="Times New Roman"/>
          <w:sz w:val="36"/>
          <w:szCs w:val="36"/>
        </w:rPr>
        <w:t>Hairline</w:t>
      </w:r>
    </w:p>
    <w:p w:rsidR="00413B78" w:rsidRPr="00413B78" w:rsidRDefault="00413B78" w:rsidP="00413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13B78">
        <w:rPr>
          <w:rFonts w:ascii="Times New Roman" w:eastAsia="Times New Roman" w:hAnsi="Times New Roman" w:cs="Times New Roman"/>
          <w:sz w:val="36"/>
          <w:szCs w:val="36"/>
        </w:rPr>
        <w:t>Spiral</w:t>
      </w:r>
    </w:p>
    <w:p w:rsidR="00413B78" w:rsidRPr="00413B78" w:rsidRDefault="00413B78" w:rsidP="00413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13B78">
        <w:rPr>
          <w:rFonts w:ascii="Times New Roman" w:eastAsia="Times New Roman" w:hAnsi="Times New Roman" w:cs="Times New Roman"/>
          <w:sz w:val="36"/>
          <w:szCs w:val="36"/>
        </w:rPr>
        <w:t>Oblique</w:t>
      </w:r>
    </w:p>
    <w:p w:rsidR="00413B78" w:rsidRPr="00413B78" w:rsidRDefault="00413B78" w:rsidP="00413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13B78">
        <w:rPr>
          <w:rFonts w:ascii="Times New Roman" w:eastAsia="Times New Roman" w:hAnsi="Times New Roman" w:cs="Times New Roman"/>
          <w:sz w:val="36"/>
          <w:szCs w:val="36"/>
        </w:rPr>
        <w:t>Greenstick</w:t>
      </w:r>
    </w:p>
    <w:p w:rsidR="00413B78" w:rsidRPr="00413B78" w:rsidRDefault="00413B78" w:rsidP="00413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13B78">
        <w:rPr>
          <w:rFonts w:ascii="Times New Roman" w:eastAsia="Times New Roman" w:hAnsi="Times New Roman" w:cs="Times New Roman"/>
          <w:sz w:val="36"/>
          <w:szCs w:val="36"/>
        </w:rPr>
        <w:t>Comminuted</w:t>
      </w:r>
    </w:p>
    <w:p w:rsidR="00413B78" w:rsidRPr="00413B78" w:rsidRDefault="00413B78" w:rsidP="00413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13B78">
        <w:rPr>
          <w:rFonts w:ascii="Times New Roman" w:eastAsia="Times New Roman" w:hAnsi="Times New Roman" w:cs="Times New Roman"/>
          <w:sz w:val="36"/>
          <w:szCs w:val="36"/>
        </w:rPr>
        <w:t>Pathological</w:t>
      </w:r>
    </w:p>
    <w:p w:rsidR="00413B78" w:rsidRPr="00413B78" w:rsidRDefault="00413B78" w:rsidP="00413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B78">
        <w:rPr>
          <w:rFonts w:ascii="Times New Roman" w:eastAsia="Times New Roman" w:hAnsi="Times New Roman" w:cs="Times New Roman"/>
          <w:sz w:val="36"/>
          <w:szCs w:val="36"/>
        </w:rPr>
        <w:t>and others.</w:t>
      </w:r>
    </w:p>
    <w:p w:rsidR="00413B78" w:rsidRPr="00413B78" w:rsidRDefault="00413B78" w:rsidP="00413B78">
      <w:pPr>
        <w:spacing w:before="100" w:beforeAutospacing="1" w:after="100" w:afterAutospacing="1" w:line="240" w:lineRule="auto"/>
        <w:outlineLvl w:val="1"/>
        <w:rPr>
          <w:rFonts w:asciiTheme="majorBidi" w:hAnsiTheme="majorBidi" w:cstheme="majorBidi"/>
          <w:b/>
          <w:bCs/>
          <w:sz w:val="48"/>
          <w:szCs w:val="48"/>
          <w:rtl/>
        </w:rPr>
      </w:pPr>
    </w:p>
    <w:p w:rsidR="00413B78" w:rsidRPr="00413B78" w:rsidRDefault="00413B78" w:rsidP="00413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8"/>
          <w:szCs w:val="48"/>
          <w:rtl/>
        </w:rPr>
      </w:pPr>
      <w:r w:rsidRPr="00413B7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8"/>
          <w:szCs w:val="48"/>
        </w:rPr>
        <w:t>Project Objectives</w:t>
      </w:r>
      <w:r w:rsidRPr="00413B78">
        <w:rPr>
          <w:rFonts w:ascii="Times New Roman" w:eastAsia="Times New Roman" w:hAnsi="Times New Roman" w:cs="Times New Roman" w:hint="cs"/>
          <w:b/>
          <w:bCs/>
          <w:color w:val="2F5496" w:themeColor="accent1" w:themeShade="BF"/>
          <w:sz w:val="48"/>
          <w:szCs w:val="48"/>
          <w:rtl/>
        </w:rPr>
        <w:t>:</w:t>
      </w:r>
    </w:p>
    <w:p w:rsidR="00413B78" w:rsidRPr="00413B78" w:rsidRDefault="00413B78" w:rsidP="00413B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3B78">
        <w:rPr>
          <w:sz w:val="36"/>
          <w:szCs w:val="36"/>
        </w:rPr>
        <w:t>Building a model capable of classifying types of fractures with high accuracy.</w:t>
      </w:r>
    </w:p>
    <w:p w:rsidR="00413B78" w:rsidRPr="00413B78" w:rsidRDefault="00413B78" w:rsidP="00413B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3B78">
        <w:rPr>
          <w:sz w:val="36"/>
          <w:szCs w:val="36"/>
        </w:rPr>
        <w:t>Assisting doctors in speeding up the diagnosis process.</w:t>
      </w:r>
    </w:p>
    <w:p w:rsidR="00413B78" w:rsidRPr="00CC5878" w:rsidRDefault="00413B78" w:rsidP="00CC58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3B78">
        <w:rPr>
          <w:sz w:val="36"/>
          <w:szCs w:val="36"/>
        </w:rPr>
        <w:t>Reducing the rate of human error.</w:t>
      </w:r>
    </w:p>
    <w:p w:rsidR="00CC5878" w:rsidRDefault="00CC5878">
      <w:pPr>
        <w:rPr>
          <w:rtl/>
          <w:lang w:bidi="ar-IQ"/>
        </w:rPr>
      </w:pPr>
    </w:p>
    <w:tbl>
      <w:tblPr>
        <w:tblStyle w:val="TableGrid"/>
        <w:tblW w:w="9869" w:type="dxa"/>
        <w:tblLook w:val="04A0" w:firstRow="1" w:lastRow="0" w:firstColumn="1" w:lastColumn="0" w:noHBand="0" w:noVBand="1"/>
      </w:tblPr>
      <w:tblGrid>
        <w:gridCol w:w="1941"/>
        <w:gridCol w:w="1914"/>
        <w:gridCol w:w="2144"/>
        <w:gridCol w:w="1943"/>
        <w:gridCol w:w="1927"/>
      </w:tblGrid>
      <w:tr w:rsidR="00CC5878" w:rsidTr="00CC5878">
        <w:trPr>
          <w:trHeight w:val="2333"/>
        </w:trPr>
        <w:tc>
          <w:tcPr>
            <w:tcW w:w="1941" w:type="dxa"/>
            <w:shd w:val="clear" w:color="auto" w:fill="auto"/>
          </w:tcPr>
          <w:p w:rsidR="00CC5878" w:rsidRPr="00CC5878" w:rsidRDefault="00CC5878" w:rsidP="00DC7987">
            <w:pPr>
              <w:jc w:val="center"/>
              <w:rPr>
                <w:color w:val="2F5496" w:themeColor="accent1" w:themeShade="BF"/>
              </w:rPr>
            </w:pPr>
            <w:r w:rsidRPr="00CC5878">
              <w:rPr>
                <w:b/>
                <w:bCs/>
                <w:color w:val="2F5496" w:themeColor="accent1" w:themeShade="BF"/>
              </w:rPr>
              <w:t>Study</w:t>
            </w:r>
          </w:p>
          <w:p w:rsidR="00CC5878" w:rsidRPr="00CC5878" w:rsidRDefault="00CC5878" w:rsidP="00DC7987">
            <w:pPr>
              <w:rPr>
                <w:color w:val="2F5496" w:themeColor="accent1" w:themeShade="BF"/>
              </w:rPr>
            </w:pPr>
          </w:p>
        </w:tc>
        <w:tc>
          <w:tcPr>
            <w:tcW w:w="1914" w:type="dxa"/>
          </w:tcPr>
          <w:p w:rsidR="00CC5878" w:rsidRPr="00CC5878" w:rsidRDefault="00CC5878" w:rsidP="00DC7987">
            <w:pPr>
              <w:jc w:val="center"/>
              <w:rPr>
                <w:color w:val="2F5496" w:themeColor="accent1" w:themeShade="BF"/>
              </w:rPr>
            </w:pPr>
            <w:r w:rsidRPr="00CC5878">
              <w:rPr>
                <w:b/>
                <w:bCs/>
                <w:color w:val="2F5496" w:themeColor="accent1" w:themeShade="BF"/>
              </w:rPr>
              <w:t>Year</w:t>
            </w:r>
          </w:p>
          <w:p w:rsidR="00CC5878" w:rsidRPr="00CC5878" w:rsidRDefault="00CC5878" w:rsidP="00DC7987">
            <w:pPr>
              <w:jc w:val="center"/>
              <w:rPr>
                <w:color w:val="2F5496" w:themeColor="accent1" w:themeShade="BF"/>
              </w:rPr>
            </w:pPr>
          </w:p>
        </w:tc>
        <w:tc>
          <w:tcPr>
            <w:tcW w:w="2144" w:type="dxa"/>
          </w:tcPr>
          <w:p w:rsidR="00CC5878" w:rsidRPr="00CC5878" w:rsidRDefault="00CC5878" w:rsidP="00DC7987">
            <w:pPr>
              <w:jc w:val="center"/>
              <w:rPr>
                <w:color w:val="2F5496" w:themeColor="accent1" w:themeShade="BF"/>
              </w:rPr>
            </w:pPr>
            <w:r w:rsidRPr="00CC5878">
              <w:rPr>
                <w:b/>
                <w:bCs/>
                <w:color w:val="2F5496" w:themeColor="accent1" w:themeShade="BF"/>
              </w:rPr>
              <w:t>Source</w:t>
            </w:r>
          </w:p>
          <w:p w:rsidR="00CC5878" w:rsidRPr="00CC5878" w:rsidRDefault="00CC5878" w:rsidP="00DC7987">
            <w:pPr>
              <w:jc w:val="center"/>
              <w:rPr>
                <w:color w:val="2F5496" w:themeColor="accent1" w:themeShade="BF"/>
              </w:rPr>
            </w:pPr>
          </w:p>
        </w:tc>
        <w:tc>
          <w:tcPr>
            <w:tcW w:w="1943" w:type="dxa"/>
          </w:tcPr>
          <w:p w:rsidR="00CC5878" w:rsidRPr="00CC5878" w:rsidRDefault="00CC5878" w:rsidP="00DC7987">
            <w:pPr>
              <w:jc w:val="center"/>
              <w:rPr>
                <w:color w:val="2F5496" w:themeColor="accent1" w:themeShade="BF"/>
              </w:rPr>
            </w:pPr>
            <w:r w:rsidRPr="00CC5878">
              <w:rPr>
                <w:b/>
                <w:bCs/>
                <w:color w:val="2F5496" w:themeColor="accent1" w:themeShade="BF"/>
              </w:rPr>
              <w:t>Model</w:t>
            </w:r>
          </w:p>
          <w:p w:rsidR="00CC5878" w:rsidRPr="00CC5878" w:rsidRDefault="00CC5878" w:rsidP="00DC7987">
            <w:pPr>
              <w:jc w:val="center"/>
              <w:rPr>
                <w:color w:val="2F5496" w:themeColor="accent1" w:themeShade="BF"/>
              </w:rPr>
            </w:pPr>
          </w:p>
        </w:tc>
        <w:tc>
          <w:tcPr>
            <w:tcW w:w="1927" w:type="dxa"/>
          </w:tcPr>
          <w:p w:rsidR="00CC5878" w:rsidRPr="00CC5878" w:rsidRDefault="00CC5878" w:rsidP="00DC7987">
            <w:pPr>
              <w:jc w:val="center"/>
              <w:rPr>
                <w:color w:val="2F5496" w:themeColor="accent1" w:themeShade="BF"/>
              </w:rPr>
            </w:pPr>
            <w:r w:rsidRPr="00CC5878">
              <w:rPr>
                <w:b/>
                <w:bCs/>
                <w:color w:val="2F5496" w:themeColor="accent1" w:themeShade="BF"/>
              </w:rPr>
              <w:t>Accuracy</w:t>
            </w:r>
          </w:p>
          <w:p w:rsidR="00CC5878" w:rsidRPr="00CC5878" w:rsidRDefault="00CC5878" w:rsidP="00DC7987">
            <w:pPr>
              <w:jc w:val="center"/>
              <w:rPr>
                <w:color w:val="2F5496" w:themeColor="accent1" w:themeShade="BF"/>
              </w:rPr>
            </w:pPr>
          </w:p>
        </w:tc>
      </w:tr>
      <w:tr w:rsidR="00CC5878" w:rsidTr="00CC5878">
        <w:trPr>
          <w:trHeight w:val="2333"/>
        </w:trPr>
        <w:tc>
          <w:tcPr>
            <w:tcW w:w="1941" w:type="dxa"/>
            <w:shd w:val="clear" w:color="auto" w:fill="B4C6E7" w:themeFill="accent1" w:themeFillTint="66"/>
          </w:tcPr>
          <w:p w:rsidR="00CC5878" w:rsidRDefault="00CC5878" w:rsidP="00DC798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69EDF2" wp14:editId="1BDA0E25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421005</wp:posOffset>
                      </wp:positionV>
                      <wp:extent cx="3740150" cy="0"/>
                      <wp:effectExtent l="0" t="0" r="317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40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998307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85pt,33.15pt" to="465.3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6C75CF">
              <w:t>Multi-Region Bone Fracture Detection in X-Ray Images using Deep Learning</w:t>
            </w:r>
          </w:p>
        </w:tc>
        <w:tc>
          <w:tcPr>
            <w:tcW w:w="1914" w:type="dxa"/>
          </w:tcPr>
          <w:p w:rsidR="00CC5878" w:rsidRDefault="00CC5878" w:rsidP="00DC7987">
            <w:pPr>
              <w:rPr>
                <w:rFonts w:hint="cs"/>
                <w:rtl/>
                <w:lang w:bidi="ar-IQ"/>
              </w:rPr>
            </w:pPr>
            <w:r>
              <w:t>2025</w:t>
            </w:r>
          </w:p>
        </w:tc>
        <w:tc>
          <w:tcPr>
            <w:tcW w:w="2144" w:type="dxa"/>
          </w:tcPr>
          <w:p w:rsidR="00CC5878" w:rsidRDefault="00CC5878" w:rsidP="00DC7987">
            <w:r w:rsidRPr="006C75CF">
              <w:t>BoneFractureYOLO8</w:t>
            </w:r>
          </w:p>
          <w:p w:rsidR="00CC5878" w:rsidRDefault="00CC5878" w:rsidP="00DC7987">
            <w:r>
              <w:t>(</w:t>
            </w:r>
            <w:proofErr w:type="spellStart"/>
            <w:r>
              <w:t>Kaggle</w:t>
            </w:r>
            <w:proofErr w:type="spellEnd"/>
            <w:r>
              <w:t>)</w:t>
            </w:r>
          </w:p>
          <w:p w:rsidR="00CC5878" w:rsidRDefault="00CC5878" w:rsidP="00DC7987"/>
          <w:p w:rsidR="00CC5878" w:rsidRDefault="00CC5878" w:rsidP="00DC7987">
            <w:r w:rsidRPr="006C75CF">
              <w:t>Bone Break Classification</w:t>
            </w:r>
          </w:p>
          <w:p w:rsidR="00CC5878" w:rsidRPr="006C75CF" w:rsidRDefault="00CC5878" w:rsidP="00DC7987">
            <w:r>
              <w:t>(</w:t>
            </w:r>
            <w:proofErr w:type="spellStart"/>
            <w:r>
              <w:t>Kaggle</w:t>
            </w:r>
            <w:proofErr w:type="spellEnd"/>
            <w:r>
              <w:t>)</w:t>
            </w:r>
          </w:p>
        </w:tc>
        <w:tc>
          <w:tcPr>
            <w:tcW w:w="1943" w:type="dxa"/>
          </w:tcPr>
          <w:p w:rsidR="00CC5878" w:rsidRDefault="00CC5878" w:rsidP="00DC7987">
            <w:r w:rsidRPr="00152527">
              <w:t>MobileNetV2</w:t>
            </w:r>
          </w:p>
          <w:p w:rsidR="00CC5878" w:rsidRDefault="00CC5878" w:rsidP="00DC7987"/>
          <w:p w:rsidR="00CC5878" w:rsidRDefault="00CC5878" w:rsidP="00DC7987"/>
          <w:p w:rsidR="00CC5878" w:rsidRDefault="00CC5878" w:rsidP="00DC7987">
            <w:r w:rsidRPr="00152527">
              <w:t>DenseNet121</w:t>
            </w:r>
          </w:p>
        </w:tc>
        <w:tc>
          <w:tcPr>
            <w:tcW w:w="1927" w:type="dxa"/>
          </w:tcPr>
          <w:p w:rsidR="00CC5878" w:rsidRDefault="00CC5878" w:rsidP="00DC7987">
            <w:pPr>
              <w:rPr>
                <w:lang w:bidi="ar-IQ"/>
              </w:rPr>
            </w:pPr>
            <w:r>
              <w:rPr>
                <w:rFonts w:hint="cs"/>
                <w:rtl/>
              </w:rPr>
              <w:t>83</w:t>
            </w:r>
            <w:r>
              <w:rPr>
                <w:lang w:bidi="ar-IQ"/>
              </w:rPr>
              <w:t>.5%</w:t>
            </w:r>
          </w:p>
          <w:p w:rsidR="00CC5878" w:rsidRDefault="00CC5878" w:rsidP="00DC7987">
            <w:pPr>
              <w:rPr>
                <w:rtl/>
                <w:lang w:bidi="ar-IQ"/>
              </w:rPr>
            </w:pPr>
          </w:p>
          <w:p w:rsidR="00CC5878" w:rsidRDefault="00CC5878" w:rsidP="00DC7987">
            <w:pPr>
              <w:rPr>
                <w:rtl/>
                <w:lang w:bidi="ar-IQ"/>
              </w:rPr>
            </w:pPr>
          </w:p>
          <w:p w:rsidR="00CC5878" w:rsidRDefault="00CC5878" w:rsidP="00DC7987">
            <w:pPr>
              <w:rPr>
                <w:rFonts w:hint="cs"/>
                <w:rtl/>
                <w:lang w:bidi="ar-IQ"/>
              </w:rPr>
            </w:pPr>
            <w:r>
              <w:rPr>
                <w:lang w:bidi="ar-IQ"/>
              </w:rPr>
              <w:t>55%</w:t>
            </w:r>
          </w:p>
        </w:tc>
      </w:tr>
      <w:tr w:rsidR="00CC5878" w:rsidTr="00CC5878">
        <w:trPr>
          <w:trHeight w:val="2333"/>
        </w:trPr>
        <w:tc>
          <w:tcPr>
            <w:tcW w:w="1941" w:type="dxa"/>
            <w:shd w:val="clear" w:color="auto" w:fill="B4C6E7" w:themeFill="accent1" w:themeFillTint="66"/>
          </w:tcPr>
          <w:p w:rsidR="00CC5878" w:rsidRDefault="00CC5878" w:rsidP="00DC7987">
            <w:r w:rsidRPr="009D7377">
              <w:t>Comparative Analysis of Deep Learning Models for Fracture Detection and Classification in X-ray Images</w:t>
            </w:r>
          </w:p>
        </w:tc>
        <w:tc>
          <w:tcPr>
            <w:tcW w:w="1914" w:type="dxa"/>
          </w:tcPr>
          <w:p w:rsidR="00CC5878" w:rsidRDefault="00CC5878" w:rsidP="00DC7987">
            <w:r w:rsidRPr="009D7377">
              <w:t>2024</w:t>
            </w:r>
          </w:p>
        </w:tc>
        <w:tc>
          <w:tcPr>
            <w:tcW w:w="2144" w:type="dxa"/>
          </w:tcPr>
          <w:p w:rsidR="00CC5878" w:rsidRDefault="00CC5878" w:rsidP="00DC7987">
            <w:pPr>
              <w:rPr>
                <w:rFonts w:hint="cs"/>
                <w:rtl/>
                <w:lang w:bidi="ar-IQ"/>
              </w:rPr>
            </w:pPr>
            <w:r w:rsidRPr="009D7377">
              <w:rPr>
                <w:lang w:bidi="ar-IQ"/>
              </w:rPr>
              <w:t>Bone Break Classification Image Dataset</w:t>
            </w:r>
          </w:p>
        </w:tc>
        <w:tc>
          <w:tcPr>
            <w:tcW w:w="1943" w:type="dxa"/>
          </w:tcPr>
          <w:p w:rsidR="00CC5878" w:rsidRDefault="00CC5878" w:rsidP="00DC7987">
            <w:r>
              <w:t>CNN</w:t>
            </w:r>
          </w:p>
        </w:tc>
        <w:tc>
          <w:tcPr>
            <w:tcW w:w="1927" w:type="dxa"/>
          </w:tcPr>
          <w:p w:rsidR="00CC5878" w:rsidRDefault="00CC5878" w:rsidP="00DC7987">
            <w:r>
              <w:t>94.64%</w:t>
            </w:r>
          </w:p>
        </w:tc>
      </w:tr>
    </w:tbl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A81DE2" w:rsidRPr="00CC5878" w:rsidRDefault="00A81DE2" w:rsidP="00CC5878">
      <w:pPr>
        <w:rPr>
          <w:rtl/>
          <w:lang w:bidi="ar-IQ"/>
        </w:rPr>
      </w:pPr>
    </w:p>
    <w:p w:rsidR="00A81DE2" w:rsidRDefault="00A81DE2"/>
    <w:p w:rsidR="00CC5878" w:rsidRDefault="00CC5878" w:rsidP="00CC5878"/>
    <w:p w:rsidR="00CC5878" w:rsidRDefault="00CC5878" w:rsidP="00CC5878">
      <w:pPr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</w:rPr>
      </w:pPr>
      <w:r w:rsidRPr="00CC5878"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</w:rPr>
        <w:t>Analytical Study</w:t>
      </w:r>
      <w:r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</w:rPr>
        <w:t>:</w:t>
      </w:r>
    </w:p>
    <w:p w:rsidR="00CC5878" w:rsidRPr="00CC5878" w:rsidRDefault="00CC5878" w:rsidP="00CC5878">
      <w:pPr>
        <w:pStyle w:val="Heading3"/>
        <w:rPr>
          <w:sz w:val="40"/>
          <w:szCs w:val="40"/>
        </w:rPr>
      </w:pPr>
      <w:r w:rsidRPr="00CC5878">
        <w:rPr>
          <w:sz w:val="40"/>
          <w:szCs w:val="40"/>
        </w:rPr>
        <w:t>1. Data Preparation</w:t>
      </w:r>
      <w:r>
        <w:rPr>
          <w:sz w:val="40"/>
          <w:szCs w:val="40"/>
        </w:rPr>
        <w:t>:</w:t>
      </w:r>
    </w:p>
    <w:p w:rsidR="00CC5878" w:rsidRPr="00CC5878" w:rsidRDefault="00CC5878" w:rsidP="00CC5878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CC5878">
        <w:rPr>
          <w:sz w:val="36"/>
          <w:szCs w:val="36"/>
        </w:rPr>
        <w:t>Resizing the images</w:t>
      </w:r>
    </w:p>
    <w:p w:rsidR="00CC5878" w:rsidRPr="00CC5878" w:rsidRDefault="00CC5878" w:rsidP="00CC5878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CC5878">
        <w:rPr>
          <w:sz w:val="36"/>
          <w:szCs w:val="36"/>
        </w:rPr>
        <w:t>Normalizing pixel values</w:t>
      </w:r>
    </w:p>
    <w:p w:rsidR="00CC5878" w:rsidRPr="00CC5878" w:rsidRDefault="00CC5878" w:rsidP="00CC5878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CC5878">
        <w:rPr>
          <w:sz w:val="36"/>
          <w:szCs w:val="36"/>
        </w:rPr>
        <w:t>Applying data augmentation techniques such as:</w:t>
      </w:r>
    </w:p>
    <w:p w:rsidR="00CC5878" w:rsidRPr="00CC5878" w:rsidRDefault="00CC5878" w:rsidP="00CC5878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CC5878">
        <w:rPr>
          <w:sz w:val="36"/>
          <w:szCs w:val="36"/>
        </w:rPr>
        <w:t>Image rotation</w:t>
      </w:r>
    </w:p>
    <w:p w:rsidR="00CC5878" w:rsidRPr="00CC5878" w:rsidRDefault="00CC5878" w:rsidP="00CC5878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CC5878">
        <w:rPr>
          <w:sz w:val="36"/>
          <w:szCs w:val="36"/>
        </w:rPr>
        <w:t>Horizontal flipping</w:t>
      </w:r>
    </w:p>
    <w:p w:rsidR="00CC5878" w:rsidRDefault="00CC5878" w:rsidP="00CC5878">
      <w:pPr>
        <w:pStyle w:val="NormalWeb"/>
        <w:numPr>
          <w:ilvl w:val="1"/>
          <w:numId w:val="3"/>
        </w:numPr>
      </w:pPr>
      <w:r w:rsidRPr="00CC5878">
        <w:rPr>
          <w:sz w:val="36"/>
          <w:szCs w:val="36"/>
        </w:rPr>
        <w:t>Zooming in and out</w:t>
      </w:r>
    </w:p>
    <w:p w:rsidR="00CC5878" w:rsidRPr="00CC5878" w:rsidRDefault="00CC5878" w:rsidP="00CC5878">
      <w:pPr>
        <w:pStyle w:val="Heading3"/>
        <w:rPr>
          <w:sz w:val="40"/>
          <w:szCs w:val="40"/>
        </w:rPr>
      </w:pPr>
      <w:r w:rsidRPr="00CC5878">
        <w:rPr>
          <w:sz w:val="40"/>
          <w:szCs w:val="40"/>
        </w:rPr>
        <w:t>2. Model Experimentation</w:t>
      </w:r>
      <w:r>
        <w:rPr>
          <w:sz w:val="40"/>
          <w:szCs w:val="40"/>
        </w:rPr>
        <w:t>:</w:t>
      </w:r>
    </w:p>
    <w:p w:rsidR="00CC5878" w:rsidRPr="00CC5878" w:rsidRDefault="00CC5878" w:rsidP="00CC5878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CC5878">
        <w:rPr>
          <w:sz w:val="36"/>
          <w:szCs w:val="36"/>
        </w:rPr>
        <w:t>A simple CNN model</w:t>
      </w:r>
    </w:p>
    <w:p w:rsidR="00CC5878" w:rsidRPr="00CC5878" w:rsidRDefault="00CC5878" w:rsidP="00CC5878">
      <w:pPr>
        <w:pStyle w:val="NormalWeb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Dense</w:t>
      </w:r>
      <w:r w:rsidRPr="00CC5878">
        <w:rPr>
          <w:sz w:val="36"/>
          <w:szCs w:val="36"/>
        </w:rPr>
        <w:t>Net</w:t>
      </w:r>
      <w:r>
        <w:rPr>
          <w:sz w:val="36"/>
          <w:szCs w:val="36"/>
        </w:rPr>
        <w:t>121</w:t>
      </w:r>
    </w:p>
    <w:p w:rsidR="00CC5878" w:rsidRDefault="00CC5878" w:rsidP="00CC5878">
      <w:pPr>
        <w:pStyle w:val="NormalWeb"/>
        <w:numPr>
          <w:ilvl w:val="0"/>
          <w:numId w:val="4"/>
        </w:numPr>
      </w:pPr>
      <w:r w:rsidRPr="00CC5878">
        <w:rPr>
          <w:sz w:val="36"/>
          <w:szCs w:val="36"/>
        </w:rPr>
        <w:t>MobileNet</w:t>
      </w:r>
      <w:r>
        <w:rPr>
          <w:sz w:val="36"/>
          <w:szCs w:val="36"/>
        </w:rPr>
        <w:t>v2</w:t>
      </w:r>
    </w:p>
    <w:p w:rsidR="00CC5878" w:rsidRPr="00CC5878" w:rsidRDefault="00CC5878" w:rsidP="00CC5878">
      <w:pPr>
        <w:pStyle w:val="Heading3"/>
        <w:rPr>
          <w:sz w:val="40"/>
          <w:szCs w:val="40"/>
        </w:rPr>
      </w:pPr>
      <w:r w:rsidRPr="00CC5878">
        <w:rPr>
          <w:sz w:val="40"/>
          <w:szCs w:val="40"/>
        </w:rPr>
        <w:t>3. Evaluation</w:t>
      </w:r>
    </w:p>
    <w:p w:rsidR="00CC5878" w:rsidRPr="00CC5878" w:rsidRDefault="00CC5878" w:rsidP="00CC5878">
      <w:pPr>
        <w:pStyle w:val="NormalWeb"/>
        <w:rPr>
          <w:sz w:val="36"/>
          <w:szCs w:val="36"/>
        </w:rPr>
      </w:pPr>
      <w:r w:rsidRPr="00CC5878">
        <w:rPr>
          <w:sz w:val="36"/>
          <w:szCs w:val="36"/>
        </w:rPr>
        <w:t>We will use the following metrics:</w:t>
      </w:r>
    </w:p>
    <w:p w:rsidR="00CC5878" w:rsidRPr="00CC5878" w:rsidRDefault="00CC5878" w:rsidP="00CC5878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CC5878">
        <w:rPr>
          <w:sz w:val="36"/>
          <w:szCs w:val="36"/>
        </w:rPr>
        <w:t>Accuracy</w:t>
      </w:r>
    </w:p>
    <w:p w:rsidR="00CC5878" w:rsidRPr="00CC5878" w:rsidRDefault="00CC5878" w:rsidP="00CC5878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CC5878">
        <w:rPr>
          <w:sz w:val="36"/>
          <w:szCs w:val="36"/>
        </w:rPr>
        <w:t>Precision</w:t>
      </w:r>
    </w:p>
    <w:p w:rsidR="00CC5878" w:rsidRPr="00CC5878" w:rsidRDefault="00CC5878" w:rsidP="00CC5878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CC5878">
        <w:rPr>
          <w:sz w:val="36"/>
          <w:szCs w:val="36"/>
        </w:rPr>
        <w:t>Recall</w:t>
      </w:r>
    </w:p>
    <w:p w:rsidR="00CC5878" w:rsidRDefault="00CC5878" w:rsidP="00CC5878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CC5878">
        <w:rPr>
          <w:sz w:val="36"/>
          <w:szCs w:val="36"/>
        </w:rPr>
        <w:t>F1-Score</w:t>
      </w:r>
    </w:p>
    <w:p w:rsidR="00F50CFE" w:rsidRPr="00CC5878" w:rsidRDefault="00F50CFE" w:rsidP="00CC5878">
      <w:pPr>
        <w:pStyle w:val="NormalWeb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Confusion Matrix</w:t>
      </w:r>
    </w:p>
    <w:p w:rsidR="00CC5878" w:rsidRPr="00CC5878" w:rsidRDefault="00CC5878" w:rsidP="00CC5878"/>
    <w:p w:rsidR="00CC5878" w:rsidRDefault="00CC5878" w:rsidP="00CC5878"/>
    <w:p w:rsidR="00CC5878" w:rsidRDefault="00CC5878" w:rsidP="00CC5878"/>
    <w:p w:rsidR="00CC5878" w:rsidRDefault="00CC5878" w:rsidP="00CC5878"/>
    <w:p w:rsidR="00CC5878" w:rsidRDefault="00CC5878" w:rsidP="00CC5878"/>
    <w:p w:rsidR="00CC5878" w:rsidRPr="00F50CFE" w:rsidRDefault="00CC5878" w:rsidP="00F50CFE">
      <w:bookmarkStart w:id="0" w:name="_GoBack"/>
      <w:bookmarkEnd w:id="0"/>
      <w:r w:rsidRPr="00F50CFE"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</w:rPr>
        <w:t>Expected Challenges</w:t>
      </w:r>
      <w:r w:rsidR="00F50CFE">
        <w:rPr>
          <w:rFonts w:asciiTheme="majorBidi" w:hAnsiTheme="majorBidi" w:cstheme="majorBidi"/>
          <w:b/>
          <w:bCs/>
          <w:color w:val="2F5496" w:themeColor="accent1" w:themeShade="BF"/>
          <w:sz w:val="48"/>
          <w:szCs w:val="48"/>
        </w:rPr>
        <w:t>:</w:t>
      </w:r>
    </w:p>
    <w:p w:rsidR="00F50CFE" w:rsidRPr="00F50CFE" w:rsidRDefault="00F50CFE" w:rsidP="00F50CFE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F50CFE">
        <w:rPr>
          <w:sz w:val="32"/>
          <w:szCs w:val="32"/>
        </w:rPr>
        <w:t>Similarity of some fracture types.</w:t>
      </w:r>
    </w:p>
    <w:p w:rsidR="00F50CFE" w:rsidRPr="00F50CFE" w:rsidRDefault="00F50CFE" w:rsidP="00F50CFE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F50CFE">
        <w:rPr>
          <w:sz w:val="32"/>
          <w:szCs w:val="32"/>
        </w:rPr>
        <w:t>Possibility of overfitting.</w:t>
      </w:r>
    </w:p>
    <w:p w:rsidR="00F50CFE" w:rsidRDefault="00F50CFE" w:rsidP="00F50CFE">
      <w:pPr>
        <w:pStyle w:val="NormalWeb"/>
        <w:numPr>
          <w:ilvl w:val="0"/>
          <w:numId w:val="6"/>
        </w:numPr>
      </w:pPr>
      <w:r w:rsidRPr="00F50CFE">
        <w:rPr>
          <w:sz w:val="32"/>
          <w:szCs w:val="32"/>
        </w:rPr>
        <w:t>Variation in image quality.</w:t>
      </w:r>
    </w:p>
    <w:p w:rsidR="00F50CFE" w:rsidRPr="00F50CFE" w:rsidRDefault="00F50CFE" w:rsidP="00CC5878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CC5878" w:rsidRDefault="00CC5878" w:rsidP="00CC5878">
      <w:pPr>
        <w:pStyle w:val="NormalWeb"/>
        <w:numPr>
          <w:ilvl w:val="0"/>
          <w:numId w:val="5"/>
        </w:numPr>
      </w:pPr>
    </w:p>
    <w:p w:rsidR="00CC5878" w:rsidRPr="00CC5878" w:rsidRDefault="00CC5878" w:rsidP="00CC5878">
      <w:pPr>
        <w:rPr>
          <w:rFonts w:asciiTheme="majorBidi" w:hAnsiTheme="majorBidi" w:cstheme="majorBidi"/>
          <w:b/>
          <w:bCs/>
          <w:sz w:val="48"/>
          <w:szCs w:val="48"/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CC5878" w:rsidRPr="00CC5878" w:rsidRDefault="00CC5878" w:rsidP="00CC5878">
      <w:pPr>
        <w:rPr>
          <w:rtl/>
          <w:lang w:bidi="ar-IQ"/>
        </w:rPr>
      </w:pPr>
    </w:p>
    <w:p w:rsidR="00A81DE2" w:rsidRDefault="00A81DE2"/>
    <w:p w:rsidR="009D7377" w:rsidRDefault="009D7377"/>
    <w:p w:rsidR="001158D5" w:rsidRDefault="006C75CF">
      <w:r>
        <w:rPr>
          <w:noProof/>
        </w:rPr>
        <mc:AlternateContent>
          <mc:Choice Requires="wpc">
            <w:drawing>
              <wp:inline distT="0" distB="0" distL="0" distR="0" wp14:anchorId="208A84CA" wp14:editId="7D150B93">
                <wp:extent cx="5486400" cy="3200400"/>
                <wp:effectExtent l="0" t="0" r="0" b="0"/>
                <wp:docPr id="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5BC239A" id="Canvas 4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sectPr w:rsidR="001158D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3625" w:rsidRDefault="00CC3625" w:rsidP="00CC5878">
      <w:pPr>
        <w:spacing w:after="0" w:line="240" w:lineRule="auto"/>
      </w:pPr>
      <w:r>
        <w:separator/>
      </w:r>
    </w:p>
  </w:endnote>
  <w:endnote w:type="continuationSeparator" w:id="0">
    <w:p w:rsidR="00CC3625" w:rsidRDefault="00CC3625" w:rsidP="00CC5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lacial Indifference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3625" w:rsidRDefault="00CC3625" w:rsidP="00CC5878">
      <w:pPr>
        <w:spacing w:after="0" w:line="240" w:lineRule="auto"/>
      </w:pPr>
      <w:r>
        <w:separator/>
      </w:r>
    </w:p>
  </w:footnote>
  <w:footnote w:type="continuationSeparator" w:id="0">
    <w:p w:rsidR="00CC3625" w:rsidRDefault="00CC3625" w:rsidP="00CC5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5878" w:rsidRDefault="00CC5878" w:rsidP="00CC5878">
    <w:pPr>
      <w:pStyle w:val="Heading3Char"/>
      <w:ind w:left="1440" w:hanging="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E2D89"/>
    <w:multiLevelType w:val="multilevel"/>
    <w:tmpl w:val="564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2B9B"/>
    <w:multiLevelType w:val="multilevel"/>
    <w:tmpl w:val="373C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0345D"/>
    <w:multiLevelType w:val="hybridMultilevel"/>
    <w:tmpl w:val="36524B2C"/>
    <w:lvl w:ilvl="0" w:tplc="602E247A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111B8"/>
    <w:multiLevelType w:val="multilevel"/>
    <w:tmpl w:val="F7A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50B3A"/>
    <w:multiLevelType w:val="hybridMultilevel"/>
    <w:tmpl w:val="DB2CBFF2"/>
    <w:lvl w:ilvl="0" w:tplc="602E247A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A1B1F48"/>
    <w:multiLevelType w:val="multilevel"/>
    <w:tmpl w:val="63B0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5CF"/>
    <w:rsid w:val="001158D5"/>
    <w:rsid w:val="00152527"/>
    <w:rsid w:val="00413B78"/>
    <w:rsid w:val="006C75CF"/>
    <w:rsid w:val="009D7377"/>
    <w:rsid w:val="00A81DE2"/>
    <w:rsid w:val="00CC3625"/>
    <w:rsid w:val="00CC5878"/>
    <w:rsid w:val="00F5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1163"/>
  <w15:chartTrackingRefBased/>
  <w15:docId w15:val="{D2DAEB6A-52CE-4585-A87B-C20282E0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3B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81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13B7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413B7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13B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C58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0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9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6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AYAH</dc:creator>
  <cp:keywords/>
  <dc:description/>
  <cp:lastModifiedBy>AYAH</cp:lastModifiedBy>
  <cp:revision>2</cp:revision>
  <cp:lastPrinted>2026-03-02T18:28:00Z</cp:lastPrinted>
  <dcterms:created xsi:type="dcterms:W3CDTF">2026-03-02T17:18:00Z</dcterms:created>
  <dcterms:modified xsi:type="dcterms:W3CDTF">2026-03-02T18:28:00Z</dcterms:modified>
</cp:coreProperties>
</file>