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61D0"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41FFF5B7"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07A38A37"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40619A52"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317E9FA2"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71DE9E3B"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527FFE34" w14:textId="2FB67140" w:rsidR="00DA6A69" w:rsidRDefault="00DA6A69" w:rsidP="00DA6A69">
      <w:pPr>
        <w:spacing w:after="0"/>
        <w:ind w:right="-46"/>
        <w:jc w:val="center"/>
        <w:rPr>
          <w:rFonts w:asciiTheme="minorBidi" w:eastAsia="Times New Roman" w:hAnsiTheme="minorBidi"/>
          <w:b/>
          <w:bCs/>
          <w:color w:val="000000"/>
          <w:sz w:val="28"/>
          <w:szCs w:val="28"/>
          <w:lang w:eastAsia="en-GB"/>
        </w:rPr>
      </w:pPr>
    </w:p>
    <w:p w14:paraId="052376AD"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4CBC4ECC" w14:textId="77777777"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5B644310" w14:textId="209D0B7C" w:rsidR="00DA6A69" w:rsidRPr="00DA6A69" w:rsidRDefault="00DA6A69" w:rsidP="00DA6A69">
      <w:pPr>
        <w:spacing w:after="0"/>
        <w:ind w:right="-46"/>
        <w:jc w:val="center"/>
        <w:rPr>
          <w:rFonts w:asciiTheme="minorBidi" w:eastAsia="Times New Roman" w:hAnsiTheme="minorBidi"/>
          <w:b/>
          <w:bCs/>
          <w:color w:val="000000"/>
          <w:sz w:val="36"/>
          <w:szCs w:val="36"/>
          <w:rtl/>
          <w:lang w:eastAsia="en-GB"/>
        </w:rPr>
      </w:pPr>
      <w:r w:rsidRPr="00DA6A69">
        <w:rPr>
          <w:rFonts w:asciiTheme="minorBidi" w:hAnsiTheme="minorBidi"/>
          <w:b/>
          <w:bCs/>
          <w:noProof/>
          <w:sz w:val="36"/>
          <w:szCs w:val="36"/>
        </w:rPr>
        <w:drawing>
          <wp:anchor distT="0" distB="0" distL="114300" distR="114300" simplePos="0" relativeHeight="251658240" behindDoc="1" locked="0" layoutInCell="1" allowOverlap="1" wp14:anchorId="0715F9EF" wp14:editId="590E3E80">
            <wp:simplePos x="0" y="0"/>
            <wp:positionH relativeFrom="margin">
              <wp:align>center</wp:align>
            </wp:positionH>
            <wp:positionV relativeFrom="page">
              <wp:posOffset>929640</wp:posOffset>
            </wp:positionV>
            <wp:extent cx="1811020" cy="2098040"/>
            <wp:effectExtent l="0" t="0" r="0" b="0"/>
            <wp:wrapNone/>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1020" cy="2098040"/>
                    </a:xfrm>
                    <a:prstGeom prst="rect">
                      <a:avLst/>
                    </a:prstGeom>
                    <a:noFill/>
                    <a:ln>
                      <a:noFill/>
                    </a:ln>
                  </pic:spPr>
                </pic:pic>
              </a:graphicData>
            </a:graphic>
          </wp:anchor>
        </w:drawing>
      </w:r>
      <w:r w:rsidRPr="00DA6A69">
        <w:rPr>
          <w:rFonts w:asciiTheme="minorBidi" w:hAnsiTheme="minorBidi"/>
          <w:b/>
          <w:bCs/>
          <w:sz w:val="36"/>
          <w:szCs w:val="36"/>
        </w:rPr>
        <w:t>Main factors associated with hiring at UN agencies</w:t>
      </w:r>
    </w:p>
    <w:p w14:paraId="3BB14212" w14:textId="34D14E64" w:rsidR="00DA6A69" w:rsidRDefault="00DA6A69" w:rsidP="00DA6A69">
      <w:pPr>
        <w:spacing w:after="0"/>
        <w:ind w:right="-46"/>
        <w:jc w:val="center"/>
        <w:rPr>
          <w:rFonts w:asciiTheme="minorBidi" w:eastAsia="Times New Roman" w:hAnsiTheme="minorBidi"/>
          <w:b/>
          <w:bCs/>
          <w:color w:val="000000"/>
          <w:sz w:val="28"/>
          <w:szCs w:val="28"/>
          <w:rtl/>
          <w:lang w:eastAsia="en-GB"/>
        </w:rPr>
      </w:pPr>
    </w:p>
    <w:p w14:paraId="439BC4ED" w14:textId="77777777" w:rsidR="00DA6A69" w:rsidRPr="00BA5CBE" w:rsidRDefault="00DA6A69" w:rsidP="00DA6A69">
      <w:pPr>
        <w:spacing w:after="0"/>
        <w:ind w:right="-46"/>
        <w:jc w:val="center"/>
        <w:rPr>
          <w:rFonts w:asciiTheme="minorBidi" w:eastAsia="Times New Roman" w:hAnsiTheme="minorBidi"/>
          <w:b/>
          <w:bCs/>
          <w:color w:val="000000"/>
          <w:sz w:val="28"/>
          <w:szCs w:val="28"/>
          <w:rtl/>
          <w:lang w:eastAsia="en-GB"/>
        </w:rPr>
      </w:pPr>
      <w:r>
        <w:rPr>
          <w:rFonts w:asciiTheme="minorBidi" w:eastAsia="Times New Roman" w:hAnsiTheme="minorBidi"/>
          <w:b/>
          <w:bCs/>
          <w:color w:val="000000"/>
          <w:sz w:val="28"/>
          <w:szCs w:val="28"/>
          <w:lang w:eastAsia="en-GB"/>
        </w:rPr>
        <w:t xml:space="preserve">Analytical </w:t>
      </w:r>
      <w:r w:rsidRPr="00BA5CBE">
        <w:rPr>
          <w:rFonts w:asciiTheme="minorBidi" w:eastAsia="Times New Roman" w:hAnsiTheme="minorBidi"/>
          <w:b/>
          <w:bCs/>
          <w:color w:val="000000"/>
          <w:sz w:val="28"/>
          <w:szCs w:val="28"/>
          <w:lang w:eastAsia="en-GB"/>
        </w:rPr>
        <w:t>Report</w:t>
      </w:r>
    </w:p>
    <w:p w14:paraId="49DE9B74" w14:textId="4F030511" w:rsidR="00DA6A69" w:rsidRDefault="00DA6A69" w:rsidP="00DA6A69">
      <w:pPr>
        <w:spacing w:after="0"/>
        <w:ind w:right="-46"/>
        <w:jc w:val="center"/>
        <w:rPr>
          <w:rFonts w:asciiTheme="minorBidi" w:eastAsia="Times New Roman" w:hAnsiTheme="minorBidi"/>
          <w:sz w:val="28"/>
          <w:szCs w:val="28"/>
          <w:rtl/>
          <w:lang w:eastAsia="en-GB"/>
        </w:rPr>
      </w:pPr>
    </w:p>
    <w:p w14:paraId="41E63F42" w14:textId="77777777" w:rsidR="00DA6A69" w:rsidRPr="00BA5CBE" w:rsidRDefault="00DA6A69" w:rsidP="00DA6A69">
      <w:pPr>
        <w:spacing w:after="0"/>
        <w:ind w:right="-46"/>
        <w:jc w:val="center"/>
        <w:rPr>
          <w:rFonts w:asciiTheme="minorBidi" w:eastAsia="Times New Roman" w:hAnsiTheme="minorBidi"/>
          <w:sz w:val="28"/>
          <w:szCs w:val="28"/>
          <w:lang w:eastAsia="en-GB"/>
        </w:rPr>
      </w:pPr>
    </w:p>
    <w:p w14:paraId="7BFE856E" w14:textId="77777777" w:rsidR="00DA6A69" w:rsidRPr="00BA5CBE" w:rsidRDefault="00DA6A69" w:rsidP="00DA6A69">
      <w:pPr>
        <w:spacing w:after="0"/>
        <w:ind w:right="-46"/>
        <w:jc w:val="center"/>
        <w:rPr>
          <w:rFonts w:asciiTheme="minorBidi" w:eastAsia="Times New Roman" w:hAnsiTheme="minorBidi"/>
          <w:sz w:val="24"/>
          <w:szCs w:val="24"/>
          <w:lang w:eastAsia="en-GB"/>
        </w:rPr>
      </w:pPr>
      <w:r w:rsidRPr="00BA5CBE">
        <w:rPr>
          <w:rFonts w:asciiTheme="minorBidi" w:eastAsia="Times New Roman" w:hAnsiTheme="minorBidi"/>
          <w:b/>
          <w:bCs/>
          <w:color w:val="000000"/>
          <w:sz w:val="24"/>
          <w:szCs w:val="24"/>
          <w:lang w:eastAsia="en-GB"/>
        </w:rPr>
        <w:t>Prepared By:</w:t>
      </w:r>
    </w:p>
    <w:p w14:paraId="6E51DA6C" w14:textId="2F525A7B" w:rsidR="00DA6A69" w:rsidRPr="00BA5CBE" w:rsidRDefault="00DA6A69" w:rsidP="00DA6A69">
      <w:pPr>
        <w:spacing w:after="0"/>
        <w:ind w:right="-46"/>
        <w:jc w:val="center"/>
        <w:rPr>
          <w:rFonts w:asciiTheme="minorBidi" w:eastAsia="Times New Roman" w:hAnsiTheme="minorBidi"/>
          <w:sz w:val="24"/>
          <w:szCs w:val="24"/>
          <w:lang w:eastAsia="en-GB"/>
        </w:rPr>
      </w:pPr>
      <w:proofErr w:type="spellStart"/>
      <w:r>
        <w:rPr>
          <w:rFonts w:asciiTheme="minorBidi" w:eastAsia="Times New Roman" w:hAnsiTheme="minorBidi"/>
          <w:color w:val="000000"/>
          <w:sz w:val="24"/>
          <w:szCs w:val="24"/>
          <w:lang w:eastAsia="en-GB"/>
        </w:rPr>
        <w:t>Yousof</w:t>
      </w:r>
      <w:proofErr w:type="spellEnd"/>
      <w:r w:rsidRPr="00BA5CBE">
        <w:rPr>
          <w:rFonts w:asciiTheme="minorBidi" w:eastAsia="Times New Roman" w:hAnsiTheme="minorBidi"/>
          <w:color w:val="000000"/>
          <w:sz w:val="24"/>
          <w:szCs w:val="24"/>
          <w:lang w:eastAsia="en-GB"/>
        </w:rPr>
        <w:t xml:space="preserve"> </w:t>
      </w:r>
      <w:proofErr w:type="spellStart"/>
      <w:r>
        <w:rPr>
          <w:rFonts w:asciiTheme="minorBidi" w:eastAsia="Times New Roman" w:hAnsiTheme="minorBidi"/>
          <w:color w:val="000000"/>
          <w:sz w:val="24"/>
          <w:szCs w:val="24"/>
          <w:lang w:eastAsia="en-GB"/>
        </w:rPr>
        <w:t>Hajhasan</w:t>
      </w:r>
      <w:proofErr w:type="spellEnd"/>
      <w:r w:rsidRPr="00BA5CBE">
        <w:rPr>
          <w:rFonts w:asciiTheme="minorBidi" w:eastAsia="Times New Roman" w:hAnsiTheme="minorBidi"/>
          <w:color w:val="000000"/>
          <w:sz w:val="24"/>
          <w:szCs w:val="24"/>
          <w:lang w:eastAsia="en-GB"/>
        </w:rPr>
        <w:t xml:space="preserve"> 20200976</w:t>
      </w:r>
    </w:p>
    <w:p w14:paraId="55355F0A" w14:textId="13F63715" w:rsidR="00DA6A69" w:rsidRPr="00BA5CBE" w:rsidRDefault="00DA6A69" w:rsidP="00DA6A69">
      <w:pPr>
        <w:spacing w:after="0"/>
        <w:ind w:right="-46"/>
        <w:jc w:val="center"/>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 xml:space="preserve">Abdulrahman </w:t>
      </w:r>
      <w:proofErr w:type="spellStart"/>
      <w:r>
        <w:rPr>
          <w:rFonts w:asciiTheme="minorBidi" w:eastAsia="Times New Roman" w:hAnsiTheme="minorBidi"/>
          <w:color w:val="000000"/>
          <w:sz w:val="24"/>
          <w:szCs w:val="24"/>
          <w:lang w:eastAsia="en-GB"/>
        </w:rPr>
        <w:t>Melhem</w:t>
      </w:r>
      <w:proofErr w:type="spellEnd"/>
      <w:r w:rsidRPr="00BA5CBE">
        <w:rPr>
          <w:rFonts w:asciiTheme="minorBidi" w:eastAsia="Times New Roman" w:hAnsiTheme="minorBidi"/>
          <w:color w:val="000000"/>
          <w:sz w:val="24"/>
          <w:szCs w:val="24"/>
          <w:lang w:eastAsia="en-GB"/>
        </w:rPr>
        <w:t xml:space="preserve"> 20180568</w:t>
      </w:r>
    </w:p>
    <w:p w14:paraId="7B8BDB92" w14:textId="6F2EDBA9" w:rsidR="00DA6A69" w:rsidRPr="00BA5CBE" w:rsidRDefault="00DA6A69" w:rsidP="00DA6A69">
      <w:pPr>
        <w:spacing w:after="0"/>
        <w:ind w:right="-46"/>
        <w:jc w:val="center"/>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Zaid Abdullah</w:t>
      </w:r>
      <w:r w:rsidRPr="00BA5CBE">
        <w:rPr>
          <w:rFonts w:asciiTheme="minorBidi" w:eastAsia="Times New Roman" w:hAnsiTheme="minorBidi"/>
          <w:color w:val="000000"/>
          <w:sz w:val="24"/>
          <w:szCs w:val="24"/>
          <w:lang w:eastAsia="en-GB"/>
        </w:rPr>
        <w:t xml:space="preserve"> 20200590</w:t>
      </w:r>
    </w:p>
    <w:p w14:paraId="3F73612E" w14:textId="6B232CAF" w:rsidR="00DA6A69" w:rsidRPr="00BA5CBE" w:rsidRDefault="00DA6A69" w:rsidP="00DA6A69">
      <w:pPr>
        <w:spacing w:after="0"/>
        <w:ind w:right="-46"/>
        <w:jc w:val="center"/>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Omar Qandil</w:t>
      </w:r>
      <w:r w:rsidRPr="00BA5CBE">
        <w:rPr>
          <w:rFonts w:asciiTheme="minorBidi" w:eastAsia="Times New Roman" w:hAnsiTheme="minorBidi"/>
          <w:color w:val="000000"/>
          <w:sz w:val="24"/>
          <w:szCs w:val="24"/>
          <w:lang w:eastAsia="en-GB"/>
        </w:rPr>
        <w:t xml:space="preserve"> 20190306</w:t>
      </w:r>
    </w:p>
    <w:p w14:paraId="48640657" w14:textId="24C7684F" w:rsidR="00DA6A69" w:rsidRPr="00BA5CBE" w:rsidRDefault="00DA6A69" w:rsidP="00DA6A69">
      <w:pPr>
        <w:spacing w:after="0"/>
        <w:ind w:right="-46"/>
        <w:jc w:val="center"/>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 xml:space="preserve">Mohammed </w:t>
      </w:r>
      <w:proofErr w:type="spellStart"/>
      <w:r>
        <w:rPr>
          <w:rFonts w:asciiTheme="minorBidi" w:eastAsia="Times New Roman" w:hAnsiTheme="minorBidi"/>
          <w:color w:val="000000"/>
          <w:sz w:val="24"/>
          <w:szCs w:val="24"/>
          <w:lang w:eastAsia="en-GB"/>
        </w:rPr>
        <w:t>Morshid</w:t>
      </w:r>
      <w:proofErr w:type="spellEnd"/>
      <w:r>
        <w:rPr>
          <w:rFonts w:asciiTheme="minorBidi" w:eastAsia="Times New Roman" w:hAnsiTheme="minorBidi"/>
          <w:color w:val="000000"/>
          <w:sz w:val="24"/>
          <w:szCs w:val="24"/>
          <w:lang w:eastAsia="en-GB"/>
        </w:rPr>
        <w:t xml:space="preserve"> </w:t>
      </w:r>
      <w:r w:rsidRPr="00BA5CBE">
        <w:rPr>
          <w:rFonts w:asciiTheme="minorBidi" w:eastAsia="Times New Roman" w:hAnsiTheme="minorBidi"/>
          <w:color w:val="000000"/>
          <w:sz w:val="24"/>
          <w:szCs w:val="24"/>
          <w:lang w:eastAsia="en-GB"/>
        </w:rPr>
        <w:t>20200124</w:t>
      </w:r>
    </w:p>
    <w:p w14:paraId="40540F46" w14:textId="52D70A84" w:rsidR="00DA6A69" w:rsidRPr="00BA5CBE" w:rsidRDefault="00DA6A69" w:rsidP="00DA6A69">
      <w:pPr>
        <w:spacing w:after="0"/>
        <w:ind w:right="-46"/>
        <w:jc w:val="center"/>
        <w:rPr>
          <w:rFonts w:asciiTheme="minorBidi" w:eastAsia="Times New Roman" w:hAnsiTheme="minorBidi"/>
          <w:sz w:val="24"/>
          <w:szCs w:val="24"/>
          <w:lang w:eastAsia="en-GB"/>
        </w:rPr>
      </w:pPr>
      <w:r>
        <w:rPr>
          <w:rFonts w:asciiTheme="minorBidi" w:eastAsia="Times New Roman" w:hAnsiTheme="minorBidi"/>
          <w:color w:val="000000"/>
          <w:sz w:val="24"/>
          <w:szCs w:val="24"/>
          <w:lang w:eastAsia="en-GB"/>
        </w:rPr>
        <w:t>Yazeed</w:t>
      </w:r>
      <w:r w:rsidRPr="00BA5CBE">
        <w:rPr>
          <w:rFonts w:asciiTheme="minorBidi" w:eastAsia="Times New Roman" w:hAnsiTheme="minorBidi"/>
          <w:color w:val="000000"/>
          <w:sz w:val="24"/>
          <w:szCs w:val="24"/>
          <w:lang w:eastAsia="en-GB"/>
        </w:rPr>
        <w:t xml:space="preserve"> </w:t>
      </w:r>
      <w:r>
        <w:rPr>
          <w:rFonts w:asciiTheme="minorBidi" w:eastAsia="Times New Roman" w:hAnsiTheme="minorBidi"/>
          <w:color w:val="000000"/>
          <w:sz w:val="24"/>
          <w:szCs w:val="24"/>
          <w:lang w:eastAsia="en-GB"/>
        </w:rPr>
        <w:t>Khaleel</w:t>
      </w:r>
      <w:r w:rsidRPr="00BA5CBE">
        <w:rPr>
          <w:rFonts w:asciiTheme="minorBidi" w:eastAsia="Times New Roman" w:hAnsiTheme="minorBidi"/>
          <w:color w:val="000000"/>
          <w:sz w:val="24"/>
          <w:szCs w:val="24"/>
          <w:lang w:eastAsia="en-GB"/>
        </w:rPr>
        <w:t xml:space="preserve"> </w:t>
      </w:r>
      <w:r>
        <w:rPr>
          <w:rFonts w:asciiTheme="minorBidi" w:eastAsia="Times New Roman" w:hAnsiTheme="minorBidi"/>
          <w:color w:val="000000"/>
          <w:sz w:val="24"/>
          <w:szCs w:val="24"/>
          <w:lang w:eastAsia="en-GB"/>
        </w:rPr>
        <w:t>20200354</w:t>
      </w:r>
    </w:p>
    <w:p w14:paraId="28CB6A8E" w14:textId="1EBB4BA9" w:rsidR="00DA6A69" w:rsidRDefault="00DA6A69" w:rsidP="00DA6A69">
      <w:pPr>
        <w:spacing w:after="0"/>
        <w:ind w:right="-46"/>
        <w:jc w:val="center"/>
        <w:rPr>
          <w:rFonts w:asciiTheme="minorBidi" w:eastAsia="Times New Roman" w:hAnsiTheme="minorBidi"/>
          <w:color w:val="000000"/>
          <w:sz w:val="24"/>
          <w:szCs w:val="24"/>
          <w:lang w:eastAsia="en-GB"/>
        </w:rPr>
      </w:pPr>
    </w:p>
    <w:p w14:paraId="125266D8" w14:textId="77777777" w:rsidR="00DA6A69" w:rsidRPr="00BA5CBE" w:rsidRDefault="00DA6A69" w:rsidP="00DA6A69">
      <w:pPr>
        <w:spacing w:after="0"/>
        <w:ind w:right="-46"/>
        <w:jc w:val="center"/>
        <w:rPr>
          <w:rFonts w:asciiTheme="minorBidi" w:eastAsia="Times New Roman" w:hAnsiTheme="minorBidi"/>
          <w:sz w:val="24"/>
          <w:szCs w:val="24"/>
          <w:lang w:eastAsia="en-GB"/>
        </w:rPr>
      </w:pPr>
    </w:p>
    <w:p w14:paraId="5CB9165D" w14:textId="7E4014C7" w:rsidR="00DA6A69" w:rsidRDefault="00DA6A69" w:rsidP="00DA6A69">
      <w:pPr>
        <w:spacing w:after="0"/>
        <w:ind w:right="-46"/>
        <w:jc w:val="center"/>
        <w:rPr>
          <w:rFonts w:asciiTheme="minorBidi" w:eastAsia="Times New Roman" w:hAnsiTheme="minorBidi"/>
          <w:color w:val="000000"/>
          <w:sz w:val="24"/>
          <w:szCs w:val="24"/>
          <w:lang w:eastAsia="en-GB"/>
        </w:rPr>
      </w:pPr>
      <w:r w:rsidRPr="00BA5CBE">
        <w:rPr>
          <w:rFonts w:asciiTheme="minorBidi" w:eastAsia="Times New Roman" w:hAnsiTheme="minorBidi"/>
          <w:b/>
          <w:bCs/>
          <w:color w:val="000000"/>
          <w:sz w:val="24"/>
          <w:szCs w:val="24"/>
          <w:lang w:eastAsia="en-GB"/>
        </w:rPr>
        <w:t>Course Name</w:t>
      </w:r>
      <w:r w:rsidRPr="00BA5CBE">
        <w:rPr>
          <w:rFonts w:asciiTheme="minorBidi" w:eastAsia="Times New Roman" w:hAnsiTheme="minorBidi"/>
          <w:color w:val="000000"/>
          <w:sz w:val="24"/>
          <w:szCs w:val="24"/>
          <w:lang w:eastAsia="en-GB"/>
        </w:rPr>
        <w:t>: Data Visualisation</w:t>
      </w:r>
      <w:r w:rsidRPr="00BA5CBE">
        <w:rPr>
          <w:rFonts w:asciiTheme="minorBidi" w:eastAsia="Times New Roman" w:hAnsiTheme="minorBidi"/>
          <w:b/>
          <w:bCs/>
          <w:color w:val="000000"/>
          <w:sz w:val="24"/>
          <w:szCs w:val="24"/>
          <w:lang w:eastAsia="en-GB"/>
        </w:rPr>
        <w:br/>
        <w:t xml:space="preserve">Tutor Name: </w:t>
      </w:r>
      <w:proofErr w:type="spellStart"/>
      <w:proofErr w:type="gramStart"/>
      <w:r w:rsidRPr="00BA5CBE">
        <w:rPr>
          <w:rFonts w:asciiTheme="minorBidi" w:eastAsia="Times New Roman" w:hAnsiTheme="minorBidi"/>
          <w:color w:val="000000"/>
          <w:sz w:val="24"/>
          <w:szCs w:val="24"/>
          <w:lang w:eastAsia="en-GB"/>
        </w:rPr>
        <w:t>Dr.Osama</w:t>
      </w:r>
      <w:proofErr w:type="spellEnd"/>
      <w:proofErr w:type="gramEnd"/>
      <w:r w:rsidRPr="00BA5CBE">
        <w:rPr>
          <w:rFonts w:asciiTheme="minorBidi" w:eastAsia="Times New Roman" w:hAnsiTheme="minorBidi"/>
          <w:color w:val="000000"/>
          <w:sz w:val="24"/>
          <w:szCs w:val="24"/>
          <w:lang w:eastAsia="en-GB"/>
        </w:rPr>
        <w:t xml:space="preserve"> </w:t>
      </w:r>
      <w:proofErr w:type="spellStart"/>
      <w:r w:rsidRPr="00BA5CBE">
        <w:rPr>
          <w:rFonts w:asciiTheme="minorBidi" w:eastAsia="Times New Roman" w:hAnsiTheme="minorBidi"/>
          <w:color w:val="000000"/>
          <w:sz w:val="24"/>
          <w:szCs w:val="24"/>
          <w:lang w:eastAsia="en-GB"/>
        </w:rPr>
        <w:t>Abdelhay</w:t>
      </w:r>
      <w:proofErr w:type="spellEnd"/>
    </w:p>
    <w:p w14:paraId="7B6A0BDA" w14:textId="2E55AA40" w:rsidR="00DA6A69" w:rsidRDefault="00DA6A69" w:rsidP="00DA6A69">
      <w:pPr>
        <w:spacing w:after="0"/>
        <w:ind w:right="-46"/>
        <w:jc w:val="center"/>
        <w:rPr>
          <w:rFonts w:asciiTheme="minorBidi" w:eastAsia="Times New Roman" w:hAnsiTheme="minorBidi"/>
          <w:color w:val="000000"/>
          <w:sz w:val="24"/>
          <w:szCs w:val="24"/>
          <w:lang w:eastAsia="en-GB"/>
        </w:rPr>
      </w:pPr>
    </w:p>
    <w:p w14:paraId="27711D10" w14:textId="3974B10D" w:rsidR="00DA6A69" w:rsidRDefault="00DA6A69" w:rsidP="00DA6A69">
      <w:pPr>
        <w:spacing w:after="0"/>
        <w:ind w:right="-46"/>
        <w:jc w:val="center"/>
        <w:rPr>
          <w:rFonts w:asciiTheme="minorBidi" w:eastAsia="Times New Roman" w:hAnsiTheme="minorBidi"/>
          <w:color w:val="000000"/>
          <w:sz w:val="24"/>
          <w:szCs w:val="24"/>
          <w:lang w:eastAsia="en-GB"/>
        </w:rPr>
      </w:pPr>
    </w:p>
    <w:p w14:paraId="0484E7F5" w14:textId="5FDC1036" w:rsidR="00DA6A69" w:rsidRDefault="00DA6A69" w:rsidP="00DA6A69">
      <w:pPr>
        <w:spacing w:after="0"/>
        <w:ind w:right="-46"/>
        <w:jc w:val="center"/>
        <w:rPr>
          <w:rFonts w:asciiTheme="minorBidi" w:eastAsia="Times New Roman" w:hAnsiTheme="minorBidi"/>
          <w:color w:val="000000"/>
          <w:sz w:val="24"/>
          <w:szCs w:val="24"/>
          <w:lang w:eastAsia="en-GB"/>
        </w:rPr>
      </w:pPr>
    </w:p>
    <w:p w14:paraId="55732E74" w14:textId="14554C6A" w:rsidR="00BE22B1" w:rsidRDefault="00BE22B1" w:rsidP="00BE22B1">
      <w:pPr>
        <w:spacing w:after="0"/>
        <w:ind w:right="-46"/>
        <w:jc w:val="center"/>
        <w:rPr>
          <w:rFonts w:asciiTheme="minorBidi" w:eastAsia="Times New Roman" w:hAnsiTheme="minorBidi"/>
          <w:b/>
          <w:bCs/>
          <w:color w:val="000000"/>
          <w:sz w:val="28"/>
          <w:szCs w:val="28"/>
          <w:lang w:eastAsia="en-GB"/>
        </w:rPr>
      </w:pPr>
      <w:r w:rsidRPr="00BE22B1">
        <w:rPr>
          <w:rFonts w:asciiTheme="minorBidi" w:eastAsia="Times New Roman" w:hAnsiTheme="minorBidi"/>
          <w:b/>
          <w:bCs/>
          <w:color w:val="000000"/>
          <w:sz w:val="28"/>
          <w:szCs w:val="28"/>
          <w:lang w:eastAsia="en-GB"/>
        </w:rPr>
        <w:lastRenderedPageBreak/>
        <w:t>Table of Contents</w:t>
      </w:r>
    </w:p>
    <w:p w14:paraId="276127B8" w14:textId="77777777" w:rsidR="00BE22B1" w:rsidRPr="00BE22B1" w:rsidRDefault="00BE22B1" w:rsidP="00BE22B1">
      <w:pPr>
        <w:spacing w:after="0"/>
        <w:ind w:right="-46"/>
        <w:jc w:val="center"/>
        <w:rPr>
          <w:rFonts w:asciiTheme="minorBidi" w:eastAsia="Times New Roman" w:hAnsiTheme="minorBidi"/>
          <w:b/>
          <w:bCs/>
          <w:color w:val="000000"/>
          <w:sz w:val="28"/>
          <w:szCs w:val="28"/>
          <w:lang w:eastAsia="en-GB"/>
        </w:rPr>
      </w:pPr>
    </w:p>
    <w:p w14:paraId="3ECA0E87" w14:textId="77777777" w:rsidR="00BE22B1" w:rsidRPr="00BE22B1" w:rsidRDefault="00BE22B1" w:rsidP="00BE22B1">
      <w:pPr>
        <w:spacing w:after="0"/>
        <w:ind w:right="-46"/>
        <w:rPr>
          <w:rFonts w:asciiTheme="minorBidi" w:eastAsia="Times New Roman" w:hAnsiTheme="minorBidi"/>
          <w:color w:val="000000"/>
          <w:sz w:val="24"/>
          <w:szCs w:val="24"/>
          <w:lang w:eastAsia="en-GB"/>
        </w:rPr>
      </w:pPr>
    </w:p>
    <w:p w14:paraId="689C2A95" w14:textId="3108FFB4" w:rsidR="00BE22B1" w:rsidRPr="00BE22B1" w:rsidRDefault="00BE22B1" w:rsidP="00BE22B1">
      <w:pPr>
        <w:spacing w:after="0"/>
        <w:ind w:right="-46"/>
        <w:rPr>
          <w:rFonts w:asciiTheme="minorBidi" w:eastAsia="Times New Roman" w:hAnsiTheme="minorBidi"/>
          <w:b/>
          <w:bCs/>
          <w:color w:val="000000"/>
          <w:sz w:val="28"/>
          <w:szCs w:val="28"/>
          <w:lang w:eastAsia="en-GB"/>
        </w:rPr>
      </w:pPr>
      <w:r w:rsidRPr="00BE22B1">
        <w:rPr>
          <w:rFonts w:asciiTheme="minorBidi" w:eastAsia="Times New Roman" w:hAnsiTheme="minorBidi"/>
          <w:b/>
          <w:bCs/>
          <w:color w:val="000000"/>
          <w:sz w:val="28"/>
          <w:szCs w:val="28"/>
          <w:lang w:eastAsia="en-GB"/>
        </w:rPr>
        <w:t>1</w:t>
      </w:r>
      <w:r w:rsidRPr="00BE22B1">
        <w:rPr>
          <w:rFonts w:asciiTheme="minorBidi" w:eastAsia="Times New Roman" w:hAnsiTheme="minorBidi"/>
          <w:b/>
          <w:bCs/>
          <w:color w:val="000000"/>
          <w:sz w:val="28"/>
          <w:szCs w:val="28"/>
          <w:lang w:eastAsia="en-GB"/>
        </w:rPr>
        <w:t>. Explanatory and Exploratory Data Analysis Summary</w:t>
      </w:r>
    </w:p>
    <w:p w14:paraId="4A1A724A" w14:textId="77777777" w:rsidR="00BE22B1" w:rsidRPr="00BE22B1" w:rsidRDefault="00BE22B1" w:rsidP="00BE22B1">
      <w:pPr>
        <w:spacing w:after="0"/>
        <w:ind w:right="-46"/>
        <w:rPr>
          <w:rFonts w:asciiTheme="minorBidi" w:eastAsia="Times New Roman" w:hAnsiTheme="minorBidi"/>
          <w:color w:val="000000"/>
          <w:sz w:val="24"/>
          <w:szCs w:val="24"/>
          <w:lang w:eastAsia="en-GB"/>
        </w:rPr>
      </w:pPr>
    </w:p>
    <w:p w14:paraId="739F6AC1" w14:textId="01602F8F"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1.1 </w:t>
      </w:r>
      <w:r w:rsidRPr="00BE22B1">
        <w:rPr>
          <w:rFonts w:asciiTheme="minorBidi" w:eastAsia="Times New Roman" w:hAnsiTheme="minorBidi"/>
          <w:b/>
          <w:bCs/>
          <w:color w:val="000000"/>
          <w:sz w:val="28"/>
          <w:szCs w:val="28"/>
          <w:lang w:eastAsia="en-GB"/>
        </w:rPr>
        <w:t>Purpose</w:t>
      </w:r>
    </w:p>
    <w:p w14:paraId="45CF6134" w14:textId="1A83A9C3"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1.2 </w:t>
      </w:r>
      <w:r w:rsidRPr="00BE22B1">
        <w:rPr>
          <w:rFonts w:asciiTheme="minorBidi" w:eastAsia="Times New Roman" w:hAnsiTheme="minorBidi"/>
          <w:b/>
          <w:bCs/>
          <w:color w:val="000000"/>
          <w:sz w:val="28"/>
          <w:szCs w:val="28"/>
          <w:lang w:eastAsia="en-GB"/>
        </w:rPr>
        <w:t>Procedures</w:t>
      </w:r>
    </w:p>
    <w:p w14:paraId="3FD0E1BB" w14:textId="2DE6D621"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1.3 </w:t>
      </w:r>
      <w:r w:rsidRPr="00BE22B1">
        <w:rPr>
          <w:rFonts w:asciiTheme="minorBidi" w:eastAsia="Times New Roman" w:hAnsiTheme="minorBidi"/>
          <w:b/>
          <w:bCs/>
          <w:color w:val="000000"/>
          <w:sz w:val="28"/>
          <w:szCs w:val="28"/>
          <w:lang w:eastAsia="en-GB"/>
        </w:rPr>
        <w:t>Outcomes</w:t>
      </w:r>
    </w:p>
    <w:p w14:paraId="4B70949B" w14:textId="4CF95596" w:rsid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1.4 </w:t>
      </w:r>
      <w:r w:rsidRPr="00BE22B1">
        <w:rPr>
          <w:rFonts w:asciiTheme="minorBidi" w:eastAsia="Times New Roman" w:hAnsiTheme="minorBidi"/>
          <w:b/>
          <w:bCs/>
          <w:color w:val="000000"/>
          <w:sz w:val="28"/>
          <w:szCs w:val="28"/>
          <w:lang w:eastAsia="en-GB"/>
        </w:rPr>
        <w:t xml:space="preserve">Conclusion </w:t>
      </w:r>
    </w:p>
    <w:p w14:paraId="37EDE02F" w14:textId="77777777" w:rsidR="00BE22B1" w:rsidRPr="00BE22B1" w:rsidRDefault="00BE22B1" w:rsidP="00BE22B1">
      <w:pPr>
        <w:spacing w:after="0"/>
        <w:ind w:right="-46"/>
        <w:rPr>
          <w:rFonts w:asciiTheme="minorBidi" w:eastAsia="Times New Roman" w:hAnsiTheme="minorBidi"/>
          <w:b/>
          <w:bCs/>
          <w:color w:val="000000"/>
          <w:sz w:val="28"/>
          <w:szCs w:val="28"/>
          <w:lang w:eastAsia="en-GB"/>
        </w:rPr>
      </w:pPr>
    </w:p>
    <w:p w14:paraId="3901D7B3" w14:textId="23E6EE1D" w:rsidR="00BE22B1" w:rsidRPr="00BE22B1" w:rsidRDefault="00BE22B1" w:rsidP="00BE22B1">
      <w:pPr>
        <w:spacing w:after="0"/>
        <w:ind w:right="-46"/>
        <w:rPr>
          <w:rFonts w:asciiTheme="minorBidi" w:eastAsia="Times New Roman" w:hAnsiTheme="minorBidi"/>
          <w:b/>
          <w:bCs/>
          <w:color w:val="000000"/>
          <w:sz w:val="28"/>
          <w:szCs w:val="28"/>
          <w:lang w:eastAsia="en-GB"/>
        </w:rPr>
      </w:pPr>
      <w:r w:rsidRPr="00BE22B1">
        <w:rPr>
          <w:rFonts w:asciiTheme="minorBidi" w:eastAsia="Times New Roman" w:hAnsiTheme="minorBidi"/>
          <w:b/>
          <w:bCs/>
          <w:color w:val="000000"/>
          <w:sz w:val="28"/>
          <w:szCs w:val="28"/>
          <w:lang w:eastAsia="en-GB"/>
        </w:rPr>
        <w:t>2</w:t>
      </w:r>
      <w:r w:rsidRPr="00BE22B1">
        <w:rPr>
          <w:rFonts w:asciiTheme="minorBidi" w:eastAsia="Times New Roman" w:hAnsiTheme="minorBidi"/>
          <w:b/>
          <w:bCs/>
          <w:color w:val="000000"/>
          <w:sz w:val="28"/>
          <w:szCs w:val="28"/>
          <w:lang w:eastAsia="en-GB"/>
        </w:rPr>
        <w:t>. Introduction</w:t>
      </w:r>
    </w:p>
    <w:p w14:paraId="16BCBC41" w14:textId="77777777" w:rsidR="00BE22B1" w:rsidRPr="00BE22B1" w:rsidRDefault="00BE22B1" w:rsidP="00BE22B1">
      <w:pPr>
        <w:spacing w:after="0"/>
        <w:ind w:right="-46"/>
        <w:rPr>
          <w:rFonts w:asciiTheme="minorBidi" w:eastAsia="Times New Roman" w:hAnsiTheme="minorBidi"/>
          <w:color w:val="000000"/>
          <w:sz w:val="24"/>
          <w:szCs w:val="24"/>
          <w:lang w:eastAsia="en-GB"/>
        </w:rPr>
      </w:pPr>
    </w:p>
    <w:p w14:paraId="618ED55D" w14:textId="0DD4F604" w:rsidR="00BE22B1" w:rsidRPr="00BE22B1" w:rsidRDefault="00BE22B1" w:rsidP="00BE22B1">
      <w:pPr>
        <w:spacing w:after="0"/>
        <w:ind w:right="-46"/>
        <w:rPr>
          <w:rFonts w:asciiTheme="minorBidi" w:eastAsia="Times New Roman" w:hAnsiTheme="minorBidi"/>
          <w:b/>
          <w:bCs/>
          <w:color w:val="000000"/>
          <w:sz w:val="28"/>
          <w:szCs w:val="28"/>
          <w:lang w:eastAsia="en-GB"/>
        </w:rPr>
      </w:pPr>
      <w:r w:rsidRPr="00BE22B1">
        <w:rPr>
          <w:rFonts w:asciiTheme="minorBidi" w:eastAsia="Times New Roman" w:hAnsiTheme="minorBidi"/>
          <w:b/>
          <w:bCs/>
          <w:color w:val="000000"/>
          <w:sz w:val="28"/>
          <w:szCs w:val="28"/>
          <w:lang w:eastAsia="en-GB"/>
        </w:rPr>
        <w:t>3</w:t>
      </w:r>
      <w:r w:rsidRPr="00BE22B1">
        <w:rPr>
          <w:rFonts w:asciiTheme="minorBidi" w:eastAsia="Times New Roman" w:hAnsiTheme="minorBidi"/>
          <w:b/>
          <w:bCs/>
          <w:color w:val="000000"/>
          <w:sz w:val="28"/>
          <w:szCs w:val="28"/>
          <w:lang w:eastAsia="en-GB"/>
        </w:rPr>
        <w:t>. Discussion</w:t>
      </w:r>
    </w:p>
    <w:p w14:paraId="3F9C4320" w14:textId="77777777" w:rsidR="00BE22B1" w:rsidRPr="00BE22B1" w:rsidRDefault="00BE22B1" w:rsidP="00BE22B1">
      <w:pPr>
        <w:spacing w:after="0"/>
        <w:ind w:right="-46"/>
        <w:rPr>
          <w:rFonts w:asciiTheme="minorBidi" w:eastAsia="Times New Roman" w:hAnsiTheme="minorBidi"/>
          <w:color w:val="000000"/>
          <w:sz w:val="24"/>
          <w:szCs w:val="24"/>
          <w:lang w:eastAsia="en-GB"/>
        </w:rPr>
      </w:pPr>
    </w:p>
    <w:p w14:paraId="68C80381" w14:textId="34337BD6"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3.1 </w:t>
      </w:r>
      <w:r w:rsidRPr="00BE22B1">
        <w:rPr>
          <w:rFonts w:asciiTheme="minorBidi" w:eastAsia="Times New Roman" w:hAnsiTheme="minorBidi"/>
          <w:b/>
          <w:bCs/>
          <w:color w:val="000000"/>
          <w:sz w:val="28"/>
          <w:szCs w:val="28"/>
          <w:lang w:eastAsia="en-GB"/>
        </w:rPr>
        <w:t>Visualization</w:t>
      </w:r>
    </w:p>
    <w:p w14:paraId="5C3B66BF" w14:textId="71B5F1FA"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3.1.1 </w:t>
      </w:r>
      <w:r w:rsidRPr="00BE22B1">
        <w:rPr>
          <w:rFonts w:asciiTheme="minorBidi" w:eastAsia="Times New Roman" w:hAnsiTheme="minorBidi"/>
          <w:b/>
          <w:bCs/>
          <w:color w:val="000000"/>
          <w:sz w:val="28"/>
          <w:szCs w:val="28"/>
          <w:lang w:eastAsia="en-GB"/>
        </w:rPr>
        <w:t>The effect of number of fluent languages on acceptance</w:t>
      </w:r>
    </w:p>
    <w:p w14:paraId="6DE18307" w14:textId="5DA881FD"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3.1.2 </w:t>
      </w:r>
      <w:r w:rsidRPr="00BE22B1">
        <w:rPr>
          <w:rFonts w:asciiTheme="minorBidi" w:eastAsia="Times New Roman" w:hAnsiTheme="minorBidi"/>
          <w:b/>
          <w:bCs/>
          <w:color w:val="000000"/>
          <w:sz w:val="28"/>
          <w:szCs w:val="28"/>
          <w:lang w:eastAsia="en-GB"/>
        </w:rPr>
        <w:t>Hiring Percentage from roster by region</w:t>
      </w:r>
    </w:p>
    <w:p w14:paraId="7F6C94FB" w14:textId="53B8FB48" w:rsid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 xml:space="preserve">3.1.3 </w:t>
      </w:r>
      <w:r w:rsidRPr="00BE22B1">
        <w:rPr>
          <w:rFonts w:asciiTheme="minorBidi" w:eastAsia="Times New Roman" w:hAnsiTheme="minorBidi"/>
          <w:b/>
          <w:bCs/>
          <w:color w:val="000000"/>
          <w:sz w:val="28"/>
          <w:szCs w:val="28"/>
          <w:lang w:eastAsia="en-GB"/>
        </w:rPr>
        <w:t>Hiring Percentage from roster by account status</w:t>
      </w:r>
    </w:p>
    <w:p w14:paraId="7A8CD28B" w14:textId="77777777" w:rsidR="00BE22B1" w:rsidRPr="00BE22B1" w:rsidRDefault="00BE22B1" w:rsidP="00BE22B1">
      <w:pPr>
        <w:spacing w:after="0"/>
        <w:ind w:right="-46"/>
        <w:rPr>
          <w:rFonts w:asciiTheme="minorBidi" w:eastAsia="Times New Roman" w:hAnsiTheme="minorBidi"/>
          <w:b/>
          <w:bCs/>
          <w:color w:val="000000"/>
          <w:sz w:val="28"/>
          <w:szCs w:val="28"/>
          <w:lang w:eastAsia="en-GB"/>
        </w:rPr>
      </w:pPr>
    </w:p>
    <w:p w14:paraId="1866DBE9" w14:textId="07762A17" w:rsidR="00BE22B1" w:rsidRDefault="00BE22B1" w:rsidP="00BE22B1">
      <w:pPr>
        <w:spacing w:after="0"/>
        <w:ind w:right="-46"/>
        <w:rPr>
          <w:rFonts w:asciiTheme="minorBidi" w:eastAsia="Times New Roman" w:hAnsiTheme="minorBidi"/>
          <w:b/>
          <w:bCs/>
          <w:color w:val="000000"/>
          <w:sz w:val="28"/>
          <w:szCs w:val="28"/>
          <w:lang w:eastAsia="en-GB"/>
        </w:rPr>
      </w:pPr>
      <w:r w:rsidRPr="00BE22B1">
        <w:rPr>
          <w:rFonts w:asciiTheme="minorBidi" w:eastAsia="Times New Roman" w:hAnsiTheme="minorBidi"/>
          <w:b/>
          <w:bCs/>
          <w:color w:val="000000"/>
          <w:sz w:val="28"/>
          <w:szCs w:val="28"/>
          <w:lang w:eastAsia="en-GB"/>
        </w:rPr>
        <w:t>4</w:t>
      </w:r>
      <w:r w:rsidRPr="00BE22B1">
        <w:rPr>
          <w:rFonts w:asciiTheme="minorBidi" w:eastAsia="Times New Roman" w:hAnsiTheme="minorBidi"/>
          <w:b/>
          <w:bCs/>
          <w:color w:val="000000"/>
          <w:sz w:val="28"/>
          <w:szCs w:val="28"/>
          <w:lang w:eastAsia="en-GB"/>
        </w:rPr>
        <w:t>. Recommendations</w:t>
      </w:r>
    </w:p>
    <w:p w14:paraId="5B39771E" w14:textId="469B8DAB" w:rsidR="00BE22B1" w:rsidRDefault="00BE22B1" w:rsidP="00BE22B1">
      <w:pPr>
        <w:spacing w:after="0"/>
        <w:ind w:right="-46"/>
        <w:rPr>
          <w:rFonts w:asciiTheme="minorBidi" w:eastAsia="Times New Roman" w:hAnsiTheme="minorBidi"/>
          <w:b/>
          <w:bCs/>
          <w:color w:val="000000"/>
          <w:sz w:val="28"/>
          <w:szCs w:val="28"/>
          <w:lang w:eastAsia="en-GB"/>
        </w:rPr>
      </w:pPr>
    </w:p>
    <w:p w14:paraId="5896B5CE" w14:textId="4D4B2509" w:rsidR="00BE22B1" w:rsidRPr="00BE22B1" w:rsidRDefault="00BE22B1" w:rsidP="00BE22B1">
      <w:pPr>
        <w:spacing w:after="0"/>
        <w:ind w:right="-46"/>
        <w:rPr>
          <w:rFonts w:asciiTheme="minorBidi" w:eastAsia="Times New Roman" w:hAnsiTheme="minorBidi"/>
          <w:b/>
          <w:bCs/>
          <w:color w:val="000000"/>
          <w:sz w:val="28"/>
          <w:szCs w:val="28"/>
          <w:lang w:eastAsia="en-GB"/>
        </w:rPr>
      </w:pPr>
      <w:r>
        <w:rPr>
          <w:rFonts w:asciiTheme="minorBidi" w:eastAsia="Times New Roman" w:hAnsiTheme="minorBidi"/>
          <w:b/>
          <w:bCs/>
          <w:color w:val="000000"/>
          <w:sz w:val="28"/>
          <w:szCs w:val="28"/>
          <w:lang w:eastAsia="en-GB"/>
        </w:rPr>
        <w:t>5. Appendix</w:t>
      </w:r>
    </w:p>
    <w:p w14:paraId="09B8D625" w14:textId="12FC0277" w:rsidR="00BE22B1" w:rsidRDefault="00BE22B1" w:rsidP="00DA6A69">
      <w:pPr>
        <w:spacing w:after="0"/>
        <w:ind w:right="-46"/>
        <w:jc w:val="center"/>
        <w:rPr>
          <w:rFonts w:asciiTheme="minorBidi" w:eastAsia="Times New Roman" w:hAnsiTheme="minorBidi"/>
          <w:color w:val="000000"/>
          <w:sz w:val="24"/>
          <w:szCs w:val="24"/>
          <w:lang w:eastAsia="en-GB"/>
        </w:rPr>
      </w:pPr>
    </w:p>
    <w:p w14:paraId="68F74B78" w14:textId="72173C4B" w:rsidR="00BE22B1" w:rsidRDefault="00BE22B1" w:rsidP="00DA6A69">
      <w:pPr>
        <w:spacing w:after="0"/>
        <w:ind w:right="-46"/>
        <w:jc w:val="center"/>
        <w:rPr>
          <w:rFonts w:asciiTheme="minorBidi" w:eastAsia="Times New Roman" w:hAnsiTheme="minorBidi"/>
          <w:color w:val="000000"/>
          <w:sz w:val="24"/>
          <w:szCs w:val="24"/>
          <w:lang w:eastAsia="en-GB"/>
        </w:rPr>
      </w:pPr>
    </w:p>
    <w:p w14:paraId="0070F333" w14:textId="082E9903" w:rsidR="00BE22B1" w:rsidRDefault="00BE22B1" w:rsidP="00DA6A69">
      <w:pPr>
        <w:spacing w:after="0"/>
        <w:ind w:right="-46"/>
        <w:jc w:val="center"/>
        <w:rPr>
          <w:rFonts w:asciiTheme="minorBidi" w:eastAsia="Times New Roman" w:hAnsiTheme="minorBidi"/>
          <w:color w:val="000000"/>
          <w:sz w:val="24"/>
          <w:szCs w:val="24"/>
          <w:lang w:eastAsia="en-GB"/>
        </w:rPr>
      </w:pPr>
    </w:p>
    <w:p w14:paraId="7EB0C561" w14:textId="5E9115E8" w:rsidR="00BE22B1" w:rsidRDefault="00BE22B1" w:rsidP="00DA6A69">
      <w:pPr>
        <w:spacing w:after="0"/>
        <w:ind w:right="-46"/>
        <w:jc w:val="center"/>
        <w:rPr>
          <w:rFonts w:asciiTheme="minorBidi" w:eastAsia="Times New Roman" w:hAnsiTheme="minorBidi"/>
          <w:color w:val="000000"/>
          <w:sz w:val="24"/>
          <w:szCs w:val="24"/>
          <w:lang w:eastAsia="en-GB"/>
        </w:rPr>
      </w:pPr>
    </w:p>
    <w:p w14:paraId="7F024AA8" w14:textId="15F70605" w:rsidR="00BE22B1" w:rsidRDefault="00BE22B1" w:rsidP="00DA6A69">
      <w:pPr>
        <w:spacing w:after="0"/>
        <w:ind w:right="-46"/>
        <w:jc w:val="center"/>
        <w:rPr>
          <w:rFonts w:asciiTheme="minorBidi" w:eastAsia="Times New Roman" w:hAnsiTheme="minorBidi"/>
          <w:color w:val="000000"/>
          <w:sz w:val="24"/>
          <w:szCs w:val="24"/>
          <w:lang w:eastAsia="en-GB"/>
        </w:rPr>
      </w:pPr>
    </w:p>
    <w:p w14:paraId="05E2ED16" w14:textId="6DAE2414" w:rsidR="00BE22B1" w:rsidRDefault="00BE22B1" w:rsidP="00DA6A69">
      <w:pPr>
        <w:spacing w:after="0"/>
        <w:ind w:right="-46"/>
        <w:jc w:val="center"/>
        <w:rPr>
          <w:rFonts w:asciiTheme="minorBidi" w:eastAsia="Times New Roman" w:hAnsiTheme="minorBidi"/>
          <w:color w:val="000000"/>
          <w:sz w:val="24"/>
          <w:szCs w:val="24"/>
          <w:lang w:eastAsia="en-GB"/>
        </w:rPr>
      </w:pPr>
    </w:p>
    <w:p w14:paraId="4CAB1138" w14:textId="77777777" w:rsidR="00BE22B1" w:rsidRDefault="00BE22B1" w:rsidP="00DA6A69">
      <w:pPr>
        <w:spacing w:after="0"/>
        <w:ind w:right="-46"/>
        <w:jc w:val="center"/>
        <w:rPr>
          <w:rFonts w:asciiTheme="minorBidi" w:eastAsia="Times New Roman" w:hAnsiTheme="minorBidi"/>
          <w:color w:val="000000"/>
          <w:sz w:val="24"/>
          <w:szCs w:val="24"/>
          <w:lang w:eastAsia="en-GB"/>
        </w:rPr>
      </w:pPr>
    </w:p>
    <w:p w14:paraId="3E5238E7" w14:textId="371EA71D" w:rsidR="00A4345F" w:rsidRPr="00E347FD" w:rsidRDefault="00DA6A69" w:rsidP="00E347FD">
      <w:pPr>
        <w:spacing w:after="0"/>
        <w:ind w:right="-46"/>
        <w:rPr>
          <w:rFonts w:asciiTheme="minorBidi" w:eastAsia="Times New Roman" w:hAnsiTheme="minorBidi"/>
          <w:color w:val="000000"/>
          <w:sz w:val="24"/>
          <w:szCs w:val="24"/>
          <w:lang w:eastAsia="en-GB"/>
        </w:rPr>
      </w:pPr>
      <w:r w:rsidRPr="00AA09B4">
        <w:rPr>
          <w:rFonts w:asciiTheme="minorBidi" w:eastAsia="Times New Roman" w:hAnsiTheme="minorBidi"/>
          <w:b/>
          <w:bCs/>
          <w:color w:val="000000"/>
          <w:sz w:val="28"/>
          <w:szCs w:val="28"/>
          <w:lang w:eastAsia="en-GB"/>
        </w:rPr>
        <w:t xml:space="preserve">1.   </w:t>
      </w:r>
      <w:r w:rsidR="00BD3440">
        <w:rPr>
          <w:rFonts w:asciiTheme="minorBidi" w:eastAsia="Times New Roman" w:hAnsiTheme="minorBidi"/>
          <w:b/>
          <w:bCs/>
          <w:color w:val="000000"/>
          <w:sz w:val="28"/>
          <w:szCs w:val="28"/>
          <w:lang w:eastAsia="en-GB"/>
        </w:rPr>
        <w:t xml:space="preserve">Explanatory and Exploratory Data Analysis </w:t>
      </w:r>
      <w:r w:rsidRPr="00AA09B4">
        <w:rPr>
          <w:rFonts w:asciiTheme="minorBidi" w:eastAsia="Times New Roman" w:hAnsiTheme="minorBidi"/>
          <w:b/>
          <w:bCs/>
          <w:color w:val="000000"/>
          <w:sz w:val="28"/>
          <w:szCs w:val="28"/>
          <w:lang w:eastAsia="en-GB"/>
        </w:rPr>
        <w:t>Summary</w:t>
      </w:r>
      <w:r w:rsidRPr="00AA09B4">
        <w:rPr>
          <w:rFonts w:asciiTheme="minorBidi" w:eastAsia="Times New Roman" w:hAnsiTheme="minorBidi"/>
          <w:b/>
          <w:bCs/>
          <w:color w:val="000000"/>
          <w:sz w:val="24"/>
          <w:szCs w:val="24"/>
          <w:lang w:eastAsia="en-GB"/>
        </w:rPr>
        <w:br/>
      </w:r>
      <w:r w:rsidRPr="00AA09B4">
        <w:rPr>
          <w:rFonts w:asciiTheme="minorBidi" w:eastAsia="Times New Roman" w:hAnsiTheme="minorBidi"/>
          <w:b/>
          <w:bCs/>
          <w:color w:val="000000"/>
          <w:sz w:val="24"/>
          <w:szCs w:val="24"/>
          <w:lang w:eastAsia="en-GB"/>
        </w:rPr>
        <w:br/>
      </w:r>
      <w:r w:rsidRPr="00BE22B1">
        <w:rPr>
          <w:rFonts w:asciiTheme="minorBidi" w:eastAsia="Times New Roman" w:hAnsiTheme="minorBidi"/>
          <w:b/>
          <w:bCs/>
          <w:color w:val="000000"/>
          <w:sz w:val="28"/>
          <w:szCs w:val="28"/>
          <w:lang w:eastAsia="en-GB"/>
        </w:rPr>
        <w:t xml:space="preserve">1.1 </w:t>
      </w:r>
      <w:r w:rsidR="00BE22B1">
        <w:rPr>
          <w:rFonts w:asciiTheme="minorBidi" w:eastAsia="Times New Roman" w:hAnsiTheme="minorBidi"/>
          <w:b/>
          <w:bCs/>
          <w:color w:val="000000"/>
          <w:sz w:val="28"/>
          <w:szCs w:val="28"/>
          <w:lang w:eastAsia="en-GB"/>
        </w:rPr>
        <w:t>Purpose</w:t>
      </w:r>
      <w:r w:rsidRPr="00AA09B4">
        <w:rPr>
          <w:rFonts w:asciiTheme="minorBidi" w:eastAsia="Times New Roman" w:hAnsiTheme="minorBidi"/>
          <w:b/>
          <w:bCs/>
          <w:color w:val="000000"/>
          <w:sz w:val="24"/>
          <w:szCs w:val="24"/>
          <w:lang w:eastAsia="en-GB"/>
        </w:rPr>
        <w:br/>
      </w:r>
      <w:r w:rsidR="00D10036" w:rsidRPr="00D10036">
        <w:rPr>
          <w:rFonts w:asciiTheme="minorBidi" w:eastAsia="Times New Roman" w:hAnsiTheme="minorBidi"/>
          <w:color w:val="000000"/>
          <w:sz w:val="24"/>
          <w:szCs w:val="24"/>
          <w:lang w:eastAsia="en-GB"/>
        </w:rPr>
        <w:t xml:space="preserve">To investigate and </w:t>
      </w:r>
      <w:proofErr w:type="spellStart"/>
      <w:r w:rsidR="00D10036" w:rsidRPr="00D10036">
        <w:rPr>
          <w:rFonts w:asciiTheme="minorBidi" w:eastAsia="Times New Roman" w:hAnsiTheme="minorBidi"/>
          <w:color w:val="000000"/>
          <w:sz w:val="24"/>
          <w:szCs w:val="24"/>
          <w:lang w:eastAsia="en-GB"/>
        </w:rPr>
        <w:t>analyze</w:t>
      </w:r>
      <w:proofErr w:type="spellEnd"/>
      <w:r w:rsidR="00D10036" w:rsidRPr="00D10036">
        <w:rPr>
          <w:rFonts w:asciiTheme="minorBidi" w:eastAsia="Times New Roman" w:hAnsiTheme="minorBidi"/>
          <w:color w:val="000000"/>
          <w:sz w:val="24"/>
          <w:szCs w:val="24"/>
          <w:lang w:eastAsia="en-GB"/>
        </w:rPr>
        <w:t xml:space="preserve"> the potential internal and external factors that may have played a role in the acceptance of applicants </w:t>
      </w:r>
      <w:r w:rsidR="00026077">
        <w:rPr>
          <w:rFonts w:asciiTheme="minorBidi" w:eastAsia="Times New Roman" w:hAnsiTheme="minorBidi"/>
          <w:color w:val="000000"/>
          <w:sz w:val="24"/>
          <w:szCs w:val="24"/>
          <w:lang w:eastAsia="en-GB"/>
        </w:rPr>
        <w:t xml:space="preserve">in the UN </w:t>
      </w:r>
      <w:r w:rsidR="00D10036" w:rsidRPr="00D10036">
        <w:rPr>
          <w:rFonts w:asciiTheme="minorBidi" w:eastAsia="Times New Roman" w:hAnsiTheme="minorBidi"/>
          <w:color w:val="000000"/>
          <w:sz w:val="24"/>
          <w:szCs w:val="24"/>
          <w:lang w:eastAsia="en-GB"/>
        </w:rPr>
        <w:t>and to determine which factors may have had a positive impact on the acceptance process.</w:t>
      </w:r>
      <w:r w:rsidRPr="00AA09B4">
        <w:rPr>
          <w:rFonts w:asciiTheme="minorBidi" w:eastAsia="Times New Roman" w:hAnsiTheme="minorBidi"/>
          <w:color w:val="000000"/>
          <w:sz w:val="24"/>
          <w:szCs w:val="24"/>
          <w:lang w:eastAsia="en-GB"/>
        </w:rPr>
        <w:br/>
      </w:r>
      <w:r w:rsidRPr="00AA09B4">
        <w:rPr>
          <w:rFonts w:asciiTheme="minorBidi" w:eastAsia="Times New Roman" w:hAnsiTheme="minorBidi"/>
          <w:color w:val="000000"/>
          <w:sz w:val="24"/>
          <w:szCs w:val="24"/>
          <w:lang w:eastAsia="en-GB"/>
        </w:rPr>
        <w:br/>
      </w:r>
      <w:r w:rsidRPr="00BE22B1">
        <w:rPr>
          <w:rFonts w:asciiTheme="minorBidi" w:eastAsia="Times New Roman" w:hAnsiTheme="minorBidi"/>
          <w:b/>
          <w:bCs/>
          <w:color w:val="000000"/>
          <w:sz w:val="28"/>
          <w:szCs w:val="28"/>
          <w:lang w:eastAsia="en-GB"/>
        </w:rPr>
        <w:t xml:space="preserve">1.2 </w:t>
      </w:r>
      <w:r w:rsidR="00BE22B1">
        <w:rPr>
          <w:rFonts w:asciiTheme="minorBidi" w:eastAsia="Times New Roman" w:hAnsiTheme="minorBidi"/>
          <w:b/>
          <w:bCs/>
          <w:color w:val="000000"/>
          <w:sz w:val="28"/>
          <w:szCs w:val="28"/>
          <w:lang w:eastAsia="en-GB"/>
        </w:rPr>
        <w:t xml:space="preserve">Procedure </w:t>
      </w:r>
      <w:r w:rsidR="00F24EE8">
        <w:rPr>
          <w:rFonts w:asciiTheme="minorBidi" w:eastAsia="Times New Roman" w:hAnsiTheme="minorBidi"/>
          <w:b/>
          <w:bCs/>
          <w:color w:val="000000"/>
          <w:sz w:val="24"/>
          <w:szCs w:val="24"/>
          <w:lang w:eastAsia="en-GB"/>
        </w:rPr>
        <w:t xml:space="preserve"> </w:t>
      </w:r>
      <w:r w:rsidRPr="00AA09B4">
        <w:rPr>
          <w:rFonts w:asciiTheme="minorBidi" w:eastAsia="Times New Roman" w:hAnsiTheme="minorBidi"/>
          <w:b/>
          <w:bCs/>
          <w:color w:val="000000"/>
          <w:sz w:val="24"/>
          <w:szCs w:val="24"/>
          <w:lang w:eastAsia="en-GB"/>
        </w:rPr>
        <w:br/>
      </w:r>
      <w:r w:rsidR="00F24EE8" w:rsidRPr="00F24EE8">
        <w:rPr>
          <w:rFonts w:asciiTheme="minorBidi" w:eastAsia="Times New Roman" w:hAnsiTheme="minorBidi"/>
          <w:color w:val="000000"/>
          <w:sz w:val="24"/>
          <w:szCs w:val="24"/>
          <w:lang w:eastAsia="en-GB"/>
        </w:rPr>
        <w:t xml:space="preserve">In this </w:t>
      </w:r>
      <w:r w:rsidR="00F24EE8">
        <w:rPr>
          <w:rFonts w:asciiTheme="minorBidi" w:eastAsia="Times New Roman" w:hAnsiTheme="minorBidi"/>
          <w:color w:val="000000"/>
          <w:sz w:val="24"/>
          <w:szCs w:val="24"/>
          <w:lang w:eastAsia="en-GB"/>
        </w:rPr>
        <w:t>study</w:t>
      </w:r>
      <w:r w:rsidR="00F24EE8" w:rsidRPr="00F24EE8">
        <w:rPr>
          <w:rFonts w:asciiTheme="minorBidi" w:eastAsia="Times New Roman" w:hAnsiTheme="minorBidi"/>
          <w:color w:val="000000"/>
          <w:sz w:val="24"/>
          <w:szCs w:val="24"/>
          <w:lang w:eastAsia="en-GB"/>
        </w:rPr>
        <w:t xml:space="preserve">, we selected </w:t>
      </w:r>
      <w:r w:rsidR="00F24EE8">
        <w:rPr>
          <w:rFonts w:asciiTheme="minorBidi" w:eastAsia="Times New Roman" w:hAnsiTheme="minorBidi"/>
          <w:color w:val="000000"/>
          <w:sz w:val="24"/>
          <w:szCs w:val="24"/>
          <w:lang w:eastAsia="en-GB"/>
        </w:rPr>
        <w:t>the</w:t>
      </w:r>
      <w:r w:rsidR="00F24EE8" w:rsidRPr="00F24EE8">
        <w:rPr>
          <w:rFonts w:asciiTheme="minorBidi" w:eastAsia="Times New Roman" w:hAnsiTheme="minorBidi"/>
          <w:color w:val="000000"/>
          <w:sz w:val="24"/>
          <w:szCs w:val="24"/>
          <w:lang w:eastAsia="en-GB"/>
        </w:rPr>
        <w:t xml:space="preserve"> </w:t>
      </w:r>
      <w:r w:rsidR="00F24EE8">
        <w:rPr>
          <w:rFonts w:asciiTheme="minorBidi" w:eastAsia="Times New Roman" w:hAnsiTheme="minorBidi"/>
          <w:color w:val="000000"/>
          <w:sz w:val="24"/>
          <w:szCs w:val="24"/>
          <w:lang w:eastAsia="en-GB"/>
        </w:rPr>
        <w:t>recruitment</w:t>
      </w:r>
      <w:r w:rsidR="00F24EE8" w:rsidRPr="00F24EE8">
        <w:rPr>
          <w:rFonts w:asciiTheme="minorBidi" w:eastAsia="Times New Roman" w:hAnsiTheme="minorBidi"/>
          <w:color w:val="000000"/>
          <w:sz w:val="24"/>
          <w:szCs w:val="24"/>
          <w:lang w:eastAsia="en-GB"/>
        </w:rPr>
        <w:t xml:space="preserve"> </w:t>
      </w:r>
      <w:r w:rsidR="00F24EE8">
        <w:rPr>
          <w:rFonts w:asciiTheme="minorBidi" w:eastAsia="Times New Roman" w:hAnsiTheme="minorBidi"/>
          <w:color w:val="000000"/>
          <w:sz w:val="24"/>
          <w:szCs w:val="24"/>
          <w:lang w:eastAsia="en-GB"/>
        </w:rPr>
        <w:t xml:space="preserve">applicants that have been chosen from the </w:t>
      </w:r>
      <w:r w:rsidR="00F24EE8" w:rsidRPr="00F24EE8">
        <w:rPr>
          <w:rFonts w:asciiTheme="minorBidi" w:eastAsia="Times New Roman" w:hAnsiTheme="minorBidi"/>
          <w:color w:val="000000"/>
          <w:sz w:val="24"/>
          <w:szCs w:val="24"/>
          <w:lang w:eastAsia="en-GB"/>
        </w:rPr>
        <w:t>roster</w:t>
      </w:r>
      <w:r w:rsidR="00F24EE8">
        <w:rPr>
          <w:rFonts w:asciiTheme="minorBidi" w:eastAsia="Times New Roman" w:hAnsiTheme="minorBidi"/>
          <w:color w:val="000000"/>
          <w:sz w:val="24"/>
          <w:szCs w:val="24"/>
          <w:lang w:eastAsia="en-GB"/>
        </w:rPr>
        <w:t xml:space="preserve"> talent pool</w:t>
      </w:r>
      <w:r w:rsidR="00F24EE8" w:rsidRPr="00F24EE8">
        <w:rPr>
          <w:rFonts w:asciiTheme="minorBidi" w:eastAsia="Times New Roman" w:hAnsiTheme="minorBidi"/>
          <w:color w:val="000000"/>
          <w:sz w:val="24"/>
          <w:szCs w:val="24"/>
          <w:lang w:eastAsia="en-GB"/>
        </w:rPr>
        <w:t xml:space="preserve">, recognizing the limitation of not having access to non-roster data. The provided dataset included a variety of characteristics. We </w:t>
      </w:r>
      <w:proofErr w:type="spellStart"/>
      <w:r w:rsidR="00F24EE8" w:rsidRPr="00F24EE8">
        <w:rPr>
          <w:rFonts w:asciiTheme="minorBidi" w:eastAsia="Times New Roman" w:hAnsiTheme="minorBidi"/>
          <w:color w:val="000000"/>
          <w:sz w:val="24"/>
          <w:szCs w:val="24"/>
          <w:lang w:eastAsia="en-GB"/>
        </w:rPr>
        <w:t>analyzed</w:t>
      </w:r>
      <w:proofErr w:type="spellEnd"/>
      <w:r w:rsidR="00F24EE8" w:rsidRPr="00F24EE8">
        <w:rPr>
          <w:rFonts w:asciiTheme="minorBidi" w:eastAsia="Times New Roman" w:hAnsiTheme="minorBidi"/>
          <w:color w:val="000000"/>
          <w:sz w:val="24"/>
          <w:szCs w:val="24"/>
          <w:lang w:eastAsia="en-GB"/>
        </w:rPr>
        <w:t xml:space="preserve"> these attributes and employed visualization techniques such as plotting distributions to identify any potential correlation and determine the factors that influence the acceptance of applicants</w:t>
      </w:r>
      <w:r w:rsidR="00BD3440">
        <w:rPr>
          <w:rFonts w:asciiTheme="minorBidi" w:eastAsia="Times New Roman" w:hAnsiTheme="minorBidi"/>
          <w:color w:val="000000"/>
          <w:sz w:val="24"/>
          <w:szCs w:val="24"/>
          <w:lang w:eastAsia="en-GB"/>
        </w:rPr>
        <w:t>, and we will discuss these factors at the third part of this report.</w:t>
      </w:r>
      <w:r w:rsidRPr="00AA09B4">
        <w:rPr>
          <w:rFonts w:asciiTheme="minorBidi" w:eastAsia="Times New Roman" w:hAnsiTheme="minorBidi"/>
          <w:color w:val="000000"/>
          <w:sz w:val="24"/>
          <w:szCs w:val="24"/>
          <w:lang w:eastAsia="en-GB"/>
        </w:rPr>
        <w:br/>
        <w:t xml:space="preserve"> </w:t>
      </w:r>
      <w:r w:rsidRPr="00AA09B4">
        <w:rPr>
          <w:rFonts w:asciiTheme="minorBidi" w:eastAsia="Times New Roman" w:hAnsiTheme="minorBidi"/>
          <w:color w:val="FF0000"/>
          <w:sz w:val="24"/>
          <w:szCs w:val="24"/>
          <w:lang w:eastAsia="en-GB"/>
        </w:rPr>
        <w:br/>
      </w:r>
      <w:r w:rsidRPr="00BE22B1">
        <w:rPr>
          <w:rFonts w:asciiTheme="minorBidi" w:eastAsia="Times New Roman" w:hAnsiTheme="minorBidi"/>
          <w:b/>
          <w:bCs/>
          <w:color w:val="000000"/>
          <w:sz w:val="28"/>
          <w:szCs w:val="28"/>
          <w:lang w:eastAsia="en-GB"/>
        </w:rPr>
        <w:t xml:space="preserve">1.3 </w:t>
      </w:r>
      <w:r w:rsidR="00BE22B1">
        <w:rPr>
          <w:rFonts w:asciiTheme="minorBidi" w:eastAsia="Times New Roman" w:hAnsiTheme="minorBidi"/>
          <w:b/>
          <w:bCs/>
          <w:color w:val="000000"/>
          <w:sz w:val="28"/>
          <w:szCs w:val="28"/>
          <w:lang w:eastAsia="en-GB"/>
        </w:rPr>
        <w:t xml:space="preserve">Outcome </w:t>
      </w:r>
      <w:r w:rsidRPr="00AA09B4">
        <w:rPr>
          <w:rFonts w:asciiTheme="minorBidi" w:eastAsia="Times New Roman" w:hAnsiTheme="minorBidi"/>
          <w:b/>
          <w:bCs/>
          <w:color w:val="000000"/>
          <w:sz w:val="24"/>
          <w:szCs w:val="24"/>
          <w:lang w:eastAsia="en-GB"/>
        </w:rPr>
        <w:br/>
      </w:r>
      <w:r w:rsidR="00C54F28" w:rsidRPr="00C54F28">
        <w:rPr>
          <w:rFonts w:asciiTheme="minorBidi" w:eastAsia="Times New Roman" w:hAnsiTheme="minorBidi"/>
          <w:color w:val="000000"/>
          <w:sz w:val="24"/>
          <w:szCs w:val="24"/>
          <w:lang w:eastAsia="en-GB"/>
        </w:rPr>
        <w:t>The most relevant factors that showed results of acceptance ratio are: region, where it revealed the acceptance percentages difference for each region; account status, where it demonstrated the relation between being external or internal and being accepted or not; and number of languages, where it indicated how many languages each applicant is fluent in.</w:t>
      </w:r>
    </w:p>
    <w:p w14:paraId="0E3ABD91" w14:textId="77777777" w:rsidR="00E347FD" w:rsidRDefault="00DA6A69" w:rsidP="00DA6A69">
      <w:pPr>
        <w:spacing w:after="0"/>
        <w:ind w:right="-46"/>
        <w:rPr>
          <w:rFonts w:asciiTheme="minorBidi" w:hAnsiTheme="minorBidi"/>
          <w:color w:val="000000"/>
          <w:sz w:val="24"/>
          <w:szCs w:val="24"/>
        </w:rPr>
      </w:pPr>
      <w:r w:rsidRPr="00AA09B4">
        <w:rPr>
          <w:rFonts w:asciiTheme="minorBidi" w:hAnsiTheme="minorBidi"/>
          <w:b/>
          <w:bCs/>
          <w:color w:val="000000"/>
        </w:rPr>
        <w:br/>
      </w:r>
      <w:r w:rsidRPr="00BE22B1">
        <w:rPr>
          <w:rFonts w:asciiTheme="minorBidi" w:hAnsiTheme="minorBidi"/>
          <w:b/>
          <w:bCs/>
          <w:color w:val="000000"/>
          <w:sz w:val="28"/>
          <w:szCs w:val="28"/>
        </w:rPr>
        <w:t>1.4 Conclusion</w:t>
      </w:r>
      <w:r w:rsidRPr="00E347FD">
        <w:rPr>
          <w:rFonts w:asciiTheme="minorBidi" w:hAnsiTheme="minorBidi"/>
          <w:b/>
          <w:bCs/>
          <w:color w:val="000000"/>
          <w:sz w:val="24"/>
          <w:szCs w:val="24"/>
        </w:rPr>
        <w:br/>
      </w:r>
      <w:r w:rsidRPr="00E347FD">
        <w:rPr>
          <w:rFonts w:asciiTheme="minorBidi" w:hAnsiTheme="minorBidi"/>
          <w:color w:val="000000"/>
          <w:sz w:val="24"/>
          <w:szCs w:val="24"/>
        </w:rPr>
        <w:t xml:space="preserve">The most influential factor on </w:t>
      </w:r>
      <w:r w:rsidR="00E347FD" w:rsidRPr="00E347FD">
        <w:rPr>
          <w:rFonts w:asciiTheme="minorBidi" w:hAnsiTheme="minorBidi"/>
          <w:color w:val="000000"/>
          <w:sz w:val="24"/>
          <w:szCs w:val="24"/>
        </w:rPr>
        <w:t>applicant</w:t>
      </w:r>
      <w:r w:rsidRPr="00E347FD">
        <w:rPr>
          <w:rFonts w:asciiTheme="minorBidi" w:hAnsiTheme="minorBidi"/>
          <w:color w:val="000000"/>
          <w:sz w:val="24"/>
          <w:szCs w:val="24"/>
        </w:rPr>
        <w:t xml:space="preserve"> </w:t>
      </w:r>
      <w:r w:rsidR="00E347FD" w:rsidRPr="00E347FD">
        <w:rPr>
          <w:rFonts w:asciiTheme="minorBidi" w:hAnsiTheme="minorBidi"/>
          <w:color w:val="000000"/>
          <w:sz w:val="24"/>
          <w:szCs w:val="24"/>
        </w:rPr>
        <w:t>acceptance</w:t>
      </w:r>
      <w:r w:rsidRPr="00E347FD">
        <w:rPr>
          <w:rFonts w:asciiTheme="minorBidi" w:hAnsiTheme="minorBidi"/>
          <w:color w:val="000000"/>
          <w:sz w:val="24"/>
          <w:szCs w:val="24"/>
        </w:rPr>
        <w:t xml:space="preserve"> appears to be the</w:t>
      </w:r>
      <w:r w:rsidR="00E347FD" w:rsidRPr="00E347FD">
        <w:rPr>
          <w:rFonts w:asciiTheme="minorBidi" w:hAnsiTheme="minorBidi"/>
          <w:color w:val="000000"/>
          <w:sz w:val="24"/>
          <w:szCs w:val="24"/>
        </w:rPr>
        <w:t xml:space="preserve"> number of languages that applicant is fluent at</w:t>
      </w:r>
      <w:r w:rsidRPr="00E347FD">
        <w:rPr>
          <w:rFonts w:asciiTheme="minorBidi" w:hAnsiTheme="minorBidi"/>
          <w:color w:val="000000"/>
          <w:sz w:val="24"/>
          <w:szCs w:val="24"/>
        </w:rPr>
        <w:t xml:space="preserve">, </w:t>
      </w:r>
      <w:r w:rsidR="00E347FD" w:rsidRPr="00E347FD">
        <w:rPr>
          <w:rFonts w:asciiTheme="minorBidi" w:hAnsiTheme="minorBidi"/>
          <w:color w:val="000000"/>
          <w:sz w:val="24"/>
          <w:szCs w:val="24"/>
        </w:rPr>
        <w:t>region</w:t>
      </w:r>
      <w:r w:rsidRPr="00E347FD">
        <w:rPr>
          <w:rFonts w:asciiTheme="minorBidi" w:hAnsiTheme="minorBidi"/>
          <w:color w:val="000000"/>
          <w:sz w:val="24"/>
          <w:szCs w:val="24"/>
        </w:rPr>
        <w:t xml:space="preserve">, and </w:t>
      </w:r>
      <w:r w:rsidR="00E347FD" w:rsidRPr="00E347FD">
        <w:rPr>
          <w:rFonts w:asciiTheme="minorBidi" w:hAnsiTheme="minorBidi"/>
          <w:color w:val="000000"/>
          <w:sz w:val="24"/>
          <w:szCs w:val="24"/>
        </w:rPr>
        <w:t>account status</w:t>
      </w:r>
      <w:r w:rsidRPr="00E347FD">
        <w:rPr>
          <w:rFonts w:asciiTheme="minorBidi" w:hAnsiTheme="minorBidi"/>
          <w:color w:val="000000"/>
          <w:sz w:val="24"/>
          <w:szCs w:val="24"/>
        </w:rPr>
        <w:t xml:space="preserve"> had little to no influence.</w:t>
      </w:r>
    </w:p>
    <w:p w14:paraId="1E84B0DF" w14:textId="77777777" w:rsidR="00E347FD" w:rsidRDefault="00E347FD" w:rsidP="00DA6A69">
      <w:pPr>
        <w:spacing w:after="0"/>
        <w:ind w:right="-46"/>
        <w:rPr>
          <w:rFonts w:asciiTheme="minorBidi" w:hAnsiTheme="minorBidi"/>
          <w:color w:val="000000"/>
          <w:sz w:val="24"/>
          <w:szCs w:val="24"/>
        </w:rPr>
      </w:pPr>
    </w:p>
    <w:p w14:paraId="3AB66DAF" w14:textId="471DD9BB" w:rsidR="00695EB0" w:rsidRDefault="00E347FD" w:rsidP="00FD59F7">
      <w:pPr>
        <w:spacing w:after="0"/>
        <w:ind w:right="-46"/>
        <w:rPr>
          <w:rFonts w:asciiTheme="minorBidi" w:hAnsiTheme="minorBidi"/>
          <w:sz w:val="24"/>
          <w:szCs w:val="24"/>
        </w:rPr>
      </w:pPr>
      <w:r w:rsidRPr="00BE22B1">
        <w:rPr>
          <w:rFonts w:asciiTheme="minorBidi" w:hAnsiTheme="minorBidi"/>
          <w:b/>
          <w:bCs/>
          <w:color w:val="000000"/>
          <w:sz w:val="28"/>
          <w:szCs w:val="28"/>
        </w:rPr>
        <w:t>2.Introduction</w:t>
      </w:r>
      <w:r w:rsidR="00DA6A69" w:rsidRPr="00E347FD">
        <w:rPr>
          <w:rFonts w:asciiTheme="minorBidi" w:hAnsiTheme="minorBidi"/>
          <w:sz w:val="24"/>
          <w:szCs w:val="24"/>
        </w:rPr>
        <w:br/>
      </w:r>
      <w:r w:rsidR="00E4255F">
        <w:rPr>
          <w:rFonts w:asciiTheme="minorBidi" w:hAnsiTheme="minorBidi"/>
          <w:sz w:val="24"/>
          <w:szCs w:val="24"/>
        </w:rPr>
        <w:t>I</w:t>
      </w:r>
      <w:r w:rsidR="00FD59F7" w:rsidRPr="00FD59F7">
        <w:rPr>
          <w:rFonts w:asciiTheme="minorBidi" w:hAnsiTheme="minorBidi"/>
          <w:sz w:val="24"/>
          <w:szCs w:val="24"/>
        </w:rPr>
        <w:t xml:space="preserve">n order to gain a deeper understanding of the acceptance process for applicants at the United Nations, we chose to focus on the recruitment dataset, specifically by </w:t>
      </w:r>
      <w:proofErr w:type="spellStart"/>
      <w:r w:rsidR="00FD59F7" w:rsidRPr="00FD59F7">
        <w:rPr>
          <w:rFonts w:asciiTheme="minorBidi" w:hAnsiTheme="minorBidi"/>
          <w:sz w:val="24"/>
          <w:szCs w:val="24"/>
        </w:rPr>
        <w:t>analyzing</w:t>
      </w:r>
      <w:proofErr w:type="spellEnd"/>
      <w:r w:rsidR="00FD59F7" w:rsidRPr="00FD59F7">
        <w:rPr>
          <w:rFonts w:asciiTheme="minorBidi" w:hAnsiTheme="minorBidi"/>
          <w:sz w:val="24"/>
          <w:szCs w:val="24"/>
        </w:rPr>
        <w:t xml:space="preserve"> </w:t>
      </w:r>
      <w:r w:rsidR="00FD59F7" w:rsidRPr="00FD59F7">
        <w:rPr>
          <w:rFonts w:asciiTheme="minorBidi" w:hAnsiTheme="minorBidi"/>
          <w:sz w:val="24"/>
          <w:szCs w:val="24"/>
        </w:rPr>
        <w:lastRenderedPageBreak/>
        <w:t>the information of applicants who were selected from the roster pool. Through this method, we aimed to identify potential factors that may have played a role in their acceptance and determine which of these factors may have had the most significant impac</w:t>
      </w:r>
      <w:r w:rsidR="00E4255F">
        <w:rPr>
          <w:rFonts w:asciiTheme="minorBidi" w:hAnsiTheme="minorBidi"/>
          <w:sz w:val="24"/>
          <w:szCs w:val="24"/>
        </w:rPr>
        <w:t>t. B</w:t>
      </w:r>
      <w:r w:rsidR="00E4255F" w:rsidRPr="00E4255F">
        <w:rPr>
          <w:rFonts w:asciiTheme="minorBidi" w:hAnsiTheme="minorBidi"/>
          <w:sz w:val="24"/>
          <w:szCs w:val="24"/>
        </w:rPr>
        <w:t xml:space="preserve">y conducting this analysis, we were able to gain insights into various aspects such as the potential impact of age on recruitment levels and the observation that there </w:t>
      </w:r>
      <w:r w:rsidR="00E7076B" w:rsidRPr="00E4255F">
        <w:rPr>
          <w:rFonts w:asciiTheme="minorBidi" w:hAnsiTheme="minorBidi"/>
          <w:sz w:val="24"/>
          <w:szCs w:val="24"/>
        </w:rPr>
        <w:t>are</w:t>
      </w:r>
      <w:r w:rsidR="00E4255F" w:rsidRPr="00E4255F">
        <w:rPr>
          <w:rFonts w:asciiTheme="minorBidi" w:hAnsiTheme="minorBidi"/>
          <w:sz w:val="24"/>
          <w:szCs w:val="24"/>
        </w:rPr>
        <w:t xml:space="preserve"> relatively equal acceptance rates among genders</w:t>
      </w:r>
      <w:r w:rsidR="008C6341">
        <w:rPr>
          <w:rFonts w:asciiTheme="minorBidi" w:hAnsiTheme="minorBidi"/>
          <w:sz w:val="24"/>
          <w:szCs w:val="24"/>
        </w:rPr>
        <w:t xml:space="preserve">, </w:t>
      </w:r>
      <w:r w:rsidR="00023FF6" w:rsidRPr="00023FF6">
        <w:rPr>
          <w:rFonts w:asciiTheme="minorBidi" w:hAnsiTheme="minorBidi"/>
          <w:sz w:val="24"/>
          <w:szCs w:val="24"/>
        </w:rPr>
        <w:t>However, these two analyses were not found to have a significant effect on acceptance. Some of the more impactful factors included information about the status of the applicant's account, whether they were internal to the recruitment system or had an external account, as well as the applicant's region, as acceptance percentages varied among different regions.</w:t>
      </w:r>
      <w:r w:rsidR="00023FF6">
        <w:rPr>
          <w:rFonts w:asciiTheme="minorBidi" w:hAnsiTheme="minorBidi"/>
          <w:sz w:val="24"/>
          <w:szCs w:val="24"/>
        </w:rPr>
        <w:t xml:space="preserve"> </w:t>
      </w:r>
      <w:r w:rsidR="00023FF6" w:rsidRPr="00023FF6">
        <w:rPr>
          <w:rFonts w:asciiTheme="minorBidi" w:hAnsiTheme="minorBidi"/>
          <w:sz w:val="24"/>
          <w:szCs w:val="24"/>
        </w:rPr>
        <w:t>Our approach also revealed that the number of languages that each applicant is fluent in is a significant factor in the acceptance process. All applicants must at least be fluent in English, and the more languages an applicant is fluent in, the higher their chances of being chosen among the other applicants.</w:t>
      </w:r>
    </w:p>
    <w:p w14:paraId="5F36A350" w14:textId="4E241FBC" w:rsidR="0013243F" w:rsidRDefault="0013243F" w:rsidP="00FD59F7">
      <w:pPr>
        <w:spacing w:after="0"/>
        <w:ind w:right="-46"/>
        <w:rPr>
          <w:rFonts w:asciiTheme="minorBidi" w:hAnsiTheme="minorBidi"/>
          <w:sz w:val="24"/>
          <w:szCs w:val="24"/>
        </w:rPr>
      </w:pPr>
    </w:p>
    <w:p w14:paraId="5AE249CF" w14:textId="67ADBC35" w:rsidR="0013243F" w:rsidRDefault="0013243F" w:rsidP="00FD59F7">
      <w:pPr>
        <w:spacing w:after="0"/>
        <w:ind w:right="-46"/>
        <w:rPr>
          <w:rFonts w:asciiTheme="minorBidi" w:hAnsiTheme="minorBidi"/>
          <w:b/>
          <w:bCs/>
          <w:sz w:val="28"/>
          <w:szCs w:val="28"/>
        </w:rPr>
      </w:pPr>
      <w:r w:rsidRPr="0013243F">
        <w:rPr>
          <w:rFonts w:asciiTheme="minorBidi" w:hAnsiTheme="minorBidi"/>
          <w:b/>
          <w:bCs/>
          <w:sz w:val="28"/>
          <w:szCs w:val="28"/>
        </w:rPr>
        <w:t>3</w:t>
      </w:r>
      <w:r w:rsidR="00BE22B1">
        <w:rPr>
          <w:rFonts w:asciiTheme="minorBidi" w:hAnsiTheme="minorBidi"/>
          <w:b/>
          <w:bCs/>
          <w:sz w:val="28"/>
          <w:szCs w:val="28"/>
        </w:rPr>
        <w:t>.</w:t>
      </w:r>
      <w:r w:rsidR="00930B3E">
        <w:rPr>
          <w:rFonts w:asciiTheme="minorBidi" w:hAnsiTheme="minorBidi"/>
          <w:b/>
          <w:bCs/>
          <w:sz w:val="28"/>
          <w:szCs w:val="28"/>
        </w:rPr>
        <w:t xml:space="preserve"> </w:t>
      </w:r>
      <w:r w:rsidRPr="0013243F">
        <w:rPr>
          <w:rFonts w:asciiTheme="minorBidi" w:hAnsiTheme="minorBidi"/>
          <w:b/>
          <w:bCs/>
          <w:sz w:val="28"/>
          <w:szCs w:val="28"/>
        </w:rPr>
        <w:t>Discussion</w:t>
      </w:r>
    </w:p>
    <w:p w14:paraId="03DAD71F" w14:textId="72CE3CB9" w:rsidR="0013243F" w:rsidRDefault="0013243F" w:rsidP="00FD59F7">
      <w:pPr>
        <w:spacing w:after="0"/>
        <w:ind w:right="-46"/>
        <w:rPr>
          <w:rFonts w:asciiTheme="minorBidi" w:hAnsiTheme="minorBidi"/>
          <w:b/>
          <w:bCs/>
          <w:sz w:val="28"/>
          <w:szCs w:val="28"/>
        </w:rPr>
      </w:pPr>
      <w:r>
        <w:rPr>
          <w:rFonts w:asciiTheme="minorBidi" w:hAnsiTheme="minorBidi"/>
          <w:b/>
          <w:bCs/>
          <w:sz w:val="28"/>
          <w:szCs w:val="28"/>
        </w:rPr>
        <w:t xml:space="preserve">3.1 Visualization </w:t>
      </w:r>
    </w:p>
    <w:p w14:paraId="76AA27EC" w14:textId="495B1ACB" w:rsidR="0013243F" w:rsidRDefault="0013243F" w:rsidP="00FD59F7">
      <w:pPr>
        <w:spacing w:after="0"/>
        <w:ind w:right="-46"/>
        <w:rPr>
          <w:rFonts w:asciiTheme="minorBidi" w:hAnsiTheme="minorBidi"/>
          <w:b/>
          <w:bCs/>
          <w:sz w:val="28"/>
          <w:szCs w:val="28"/>
        </w:rPr>
      </w:pPr>
      <w:r>
        <w:rPr>
          <w:rFonts w:asciiTheme="minorBidi" w:hAnsiTheme="minorBidi"/>
          <w:b/>
          <w:bCs/>
          <w:sz w:val="28"/>
          <w:szCs w:val="28"/>
        </w:rPr>
        <w:t xml:space="preserve">3.1.1 The effect of number of fluent languages </w:t>
      </w:r>
      <w:r w:rsidR="00257CE0">
        <w:rPr>
          <w:rFonts w:asciiTheme="minorBidi" w:hAnsiTheme="minorBidi"/>
          <w:b/>
          <w:bCs/>
          <w:sz w:val="28"/>
          <w:szCs w:val="28"/>
        </w:rPr>
        <w:t>on acceptance:</w:t>
      </w:r>
    </w:p>
    <w:p w14:paraId="471FB3D7" w14:textId="4D5914FE" w:rsidR="00257CE0" w:rsidRDefault="00257CE0" w:rsidP="00FD59F7">
      <w:pPr>
        <w:spacing w:after="0"/>
        <w:ind w:right="-46"/>
        <w:rPr>
          <w:rFonts w:asciiTheme="minorBidi" w:hAnsiTheme="minorBidi"/>
          <w:sz w:val="24"/>
          <w:szCs w:val="24"/>
        </w:rPr>
      </w:pPr>
      <w:r>
        <w:rPr>
          <w:rFonts w:asciiTheme="minorBidi" w:hAnsiTheme="minorBidi"/>
          <w:sz w:val="24"/>
          <w:szCs w:val="24"/>
        </w:rPr>
        <w:t>The produced Bar plot (</w:t>
      </w:r>
      <w:r w:rsidRPr="00FD4262">
        <w:rPr>
          <w:rFonts w:asciiTheme="minorBidi" w:hAnsiTheme="minorBidi"/>
          <w:b/>
          <w:bCs/>
          <w:sz w:val="24"/>
          <w:szCs w:val="24"/>
        </w:rPr>
        <w:t>Figure 3.1.1</w:t>
      </w:r>
      <w:r>
        <w:rPr>
          <w:rFonts w:asciiTheme="minorBidi" w:hAnsiTheme="minorBidi"/>
          <w:sz w:val="24"/>
          <w:szCs w:val="24"/>
        </w:rPr>
        <w:t xml:space="preserve">) </w:t>
      </w:r>
      <w:r w:rsidR="00930B3E" w:rsidRPr="00930B3E">
        <w:rPr>
          <w:rFonts w:asciiTheme="minorBidi" w:hAnsiTheme="minorBidi"/>
          <w:sz w:val="24"/>
          <w:szCs w:val="24"/>
        </w:rPr>
        <w:t>Our analysis revealed that the number of languages fluently spoken by the applicants is a significant factor in the acceptance process. The distribution of the applicant's number of languages and their percentages was evaluated, and it was observed that being fluent in five languages had the highest percentage, which was almost 7 times higher than being fluent in four languages. Additionally, having four languages was found to be almost twice as high as having two or three languages, which both had similar percentages. Being fluent in one language had the lowest percentage among the evaluated languages.</w:t>
      </w:r>
    </w:p>
    <w:p w14:paraId="6D8736F4" w14:textId="775410F2" w:rsidR="00930B3E" w:rsidRDefault="00930B3E" w:rsidP="00FD59F7">
      <w:pPr>
        <w:spacing w:after="0"/>
        <w:ind w:right="-46"/>
        <w:rPr>
          <w:rFonts w:asciiTheme="minorBidi" w:hAnsiTheme="minorBidi"/>
          <w:sz w:val="24"/>
          <w:szCs w:val="24"/>
        </w:rPr>
      </w:pPr>
    </w:p>
    <w:p w14:paraId="7872C6FB" w14:textId="783BCE3D" w:rsidR="00023FF6" w:rsidRDefault="00930B3E" w:rsidP="00930B3E">
      <w:pPr>
        <w:spacing w:after="0"/>
        <w:ind w:right="-46"/>
        <w:rPr>
          <w:rFonts w:asciiTheme="minorBidi" w:hAnsiTheme="minorBidi"/>
          <w:b/>
          <w:bCs/>
          <w:sz w:val="28"/>
          <w:szCs w:val="28"/>
        </w:rPr>
      </w:pPr>
      <w:r w:rsidRPr="00930B3E">
        <w:rPr>
          <w:rFonts w:asciiTheme="minorBidi" w:hAnsiTheme="minorBidi"/>
          <w:b/>
          <w:bCs/>
          <w:sz w:val="28"/>
          <w:szCs w:val="28"/>
        </w:rPr>
        <w:t>3.1.2</w:t>
      </w:r>
      <w:r>
        <w:rPr>
          <w:rFonts w:asciiTheme="minorBidi" w:hAnsiTheme="minorBidi"/>
          <w:b/>
          <w:bCs/>
          <w:sz w:val="28"/>
          <w:szCs w:val="28"/>
        </w:rPr>
        <w:t xml:space="preserve"> Hiring Percentage from roster by region:</w:t>
      </w:r>
    </w:p>
    <w:p w14:paraId="29640202" w14:textId="4EDD5A92" w:rsidR="00930B3E" w:rsidRDefault="00FB6367" w:rsidP="00FB6367">
      <w:pPr>
        <w:spacing w:after="0"/>
        <w:ind w:right="-46"/>
        <w:rPr>
          <w:rFonts w:asciiTheme="minorBidi" w:hAnsiTheme="minorBidi"/>
          <w:sz w:val="24"/>
          <w:szCs w:val="24"/>
        </w:rPr>
      </w:pPr>
      <w:r w:rsidRPr="00FB6367">
        <w:rPr>
          <w:rFonts w:asciiTheme="minorBidi" w:hAnsiTheme="minorBidi"/>
          <w:sz w:val="24"/>
          <w:szCs w:val="24"/>
        </w:rPr>
        <w:t xml:space="preserve">The distribution of acceptance percentages among different regions was also evaluated (as shown in </w:t>
      </w:r>
      <w:r w:rsidRPr="00FD4262">
        <w:rPr>
          <w:rFonts w:asciiTheme="minorBidi" w:hAnsiTheme="minorBidi"/>
          <w:b/>
          <w:bCs/>
          <w:sz w:val="24"/>
          <w:szCs w:val="24"/>
        </w:rPr>
        <w:t>Figure 3.1.2</w:t>
      </w:r>
      <w:r w:rsidRPr="00FB6367">
        <w:rPr>
          <w:rFonts w:asciiTheme="minorBidi" w:hAnsiTheme="minorBidi"/>
          <w:sz w:val="24"/>
          <w:szCs w:val="24"/>
        </w:rPr>
        <w:t xml:space="preserve">). It was observed that Africa had the highest hiring </w:t>
      </w:r>
      <w:r w:rsidRPr="00FB6367">
        <w:rPr>
          <w:rFonts w:asciiTheme="minorBidi" w:hAnsiTheme="minorBidi"/>
          <w:sz w:val="24"/>
          <w:szCs w:val="24"/>
        </w:rPr>
        <w:lastRenderedPageBreak/>
        <w:t>percentage, which was 20% higher than Eastern Europe (the second highest). Latin America and the Caribbean had similar acceptance levels, while Asia Pacific and Western Europe had the lowest percentages.</w:t>
      </w:r>
    </w:p>
    <w:p w14:paraId="4E2509AE" w14:textId="7DF141C8" w:rsidR="00FB6367" w:rsidRDefault="00FB6367" w:rsidP="00FB6367">
      <w:pPr>
        <w:spacing w:after="0"/>
        <w:ind w:right="-46"/>
        <w:rPr>
          <w:rFonts w:asciiTheme="minorBidi" w:hAnsiTheme="minorBidi"/>
          <w:sz w:val="24"/>
          <w:szCs w:val="24"/>
        </w:rPr>
      </w:pPr>
    </w:p>
    <w:p w14:paraId="2B75933D" w14:textId="626C3ACD" w:rsidR="00FB6367" w:rsidRPr="009F0CF9" w:rsidRDefault="00FB6367" w:rsidP="00FB6367">
      <w:pPr>
        <w:spacing w:after="0"/>
        <w:ind w:right="-46"/>
        <w:rPr>
          <w:rFonts w:asciiTheme="minorBidi" w:hAnsiTheme="minorBidi"/>
          <w:b/>
          <w:bCs/>
          <w:sz w:val="28"/>
          <w:szCs w:val="28"/>
        </w:rPr>
      </w:pPr>
      <w:r w:rsidRPr="009F0CF9">
        <w:rPr>
          <w:rFonts w:asciiTheme="minorBidi" w:hAnsiTheme="minorBidi"/>
          <w:b/>
          <w:bCs/>
          <w:sz w:val="28"/>
          <w:szCs w:val="28"/>
        </w:rPr>
        <w:t xml:space="preserve">3.1.3 </w:t>
      </w:r>
      <w:r w:rsidRPr="009F0CF9">
        <w:rPr>
          <w:rFonts w:asciiTheme="minorBidi" w:hAnsiTheme="minorBidi"/>
          <w:b/>
          <w:bCs/>
          <w:sz w:val="28"/>
          <w:szCs w:val="28"/>
        </w:rPr>
        <w:t xml:space="preserve">Hiring Percentage from roster by </w:t>
      </w:r>
      <w:r w:rsidRPr="009F0CF9">
        <w:rPr>
          <w:rFonts w:asciiTheme="minorBidi" w:hAnsiTheme="minorBidi"/>
          <w:b/>
          <w:bCs/>
          <w:sz w:val="28"/>
          <w:szCs w:val="28"/>
        </w:rPr>
        <w:t>account status</w:t>
      </w:r>
      <w:r w:rsidRPr="009F0CF9">
        <w:rPr>
          <w:rFonts w:asciiTheme="minorBidi" w:hAnsiTheme="minorBidi"/>
          <w:b/>
          <w:bCs/>
          <w:sz w:val="28"/>
          <w:szCs w:val="28"/>
        </w:rPr>
        <w:t>:</w:t>
      </w:r>
    </w:p>
    <w:p w14:paraId="6D18BFBC" w14:textId="5B2B0F63" w:rsidR="00FB6367" w:rsidRDefault="009F0CF9" w:rsidP="009F0CF9">
      <w:pPr>
        <w:spacing w:after="0"/>
        <w:ind w:right="-46"/>
        <w:rPr>
          <w:rFonts w:asciiTheme="minorBidi" w:hAnsiTheme="minorBidi"/>
          <w:sz w:val="24"/>
          <w:szCs w:val="24"/>
        </w:rPr>
      </w:pPr>
      <w:r w:rsidRPr="009F0CF9">
        <w:rPr>
          <w:rFonts w:asciiTheme="minorBidi" w:hAnsiTheme="minorBidi"/>
          <w:sz w:val="24"/>
          <w:szCs w:val="24"/>
        </w:rPr>
        <w:t xml:space="preserve">The distribution of acceptance percentages between internal and external applicants was also evaluated (as shown in </w:t>
      </w:r>
      <w:r w:rsidRPr="00FD4262">
        <w:rPr>
          <w:rFonts w:asciiTheme="minorBidi" w:hAnsiTheme="minorBidi"/>
          <w:b/>
          <w:bCs/>
          <w:sz w:val="24"/>
          <w:szCs w:val="24"/>
        </w:rPr>
        <w:t>Figure 3.1.3</w:t>
      </w:r>
      <w:r w:rsidRPr="009F0CF9">
        <w:rPr>
          <w:rFonts w:asciiTheme="minorBidi" w:hAnsiTheme="minorBidi"/>
          <w:sz w:val="24"/>
          <w:szCs w:val="24"/>
        </w:rPr>
        <w:t>). It was found that internal applicants had 2.5 times higher chances of being hired compared to external applicants.</w:t>
      </w:r>
    </w:p>
    <w:p w14:paraId="305D354F" w14:textId="33E21C6B" w:rsidR="009F0CF9" w:rsidRDefault="009F0CF9" w:rsidP="009F0CF9">
      <w:pPr>
        <w:spacing w:after="0"/>
        <w:ind w:right="-46"/>
        <w:rPr>
          <w:rFonts w:asciiTheme="minorBidi" w:hAnsiTheme="minorBidi"/>
          <w:sz w:val="24"/>
          <w:szCs w:val="24"/>
        </w:rPr>
      </w:pPr>
    </w:p>
    <w:p w14:paraId="6DB1F908" w14:textId="274CDD35" w:rsidR="009F0CF9" w:rsidRDefault="009F0CF9" w:rsidP="009F0CF9">
      <w:pPr>
        <w:spacing w:after="0"/>
        <w:ind w:right="-46"/>
        <w:rPr>
          <w:rFonts w:asciiTheme="minorBidi" w:hAnsiTheme="minorBidi"/>
          <w:b/>
          <w:bCs/>
          <w:sz w:val="28"/>
          <w:szCs w:val="28"/>
        </w:rPr>
      </w:pPr>
      <w:r w:rsidRPr="009F0CF9">
        <w:rPr>
          <w:rFonts w:asciiTheme="minorBidi" w:hAnsiTheme="minorBidi"/>
          <w:b/>
          <w:bCs/>
          <w:sz w:val="28"/>
          <w:szCs w:val="28"/>
        </w:rPr>
        <w:t>4</w:t>
      </w:r>
      <w:r w:rsidR="00BE22B1">
        <w:rPr>
          <w:rFonts w:asciiTheme="minorBidi" w:hAnsiTheme="minorBidi"/>
          <w:b/>
          <w:bCs/>
          <w:sz w:val="28"/>
          <w:szCs w:val="28"/>
        </w:rPr>
        <w:t>.</w:t>
      </w:r>
      <w:r w:rsidRPr="009F0CF9">
        <w:rPr>
          <w:rFonts w:asciiTheme="minorBidi" w:hAnsiTheme="minorBidi"/>
          <w:b/>
          <w:bCs/>
          <w:sz w:val="28"/>
          <w:szCs w:val="28"/>
        </w:rPr>
        <w:t xml:space="preserve"> Recommendation</w:t>
      </w:r>
    </w:p>
    <w:p w14:paraId="331D8D1C" w14:textId="254C7274" w:rsidR="009F0CF9" w:rsidRPr="009F0CF9" w:rsidRDefault="009F0CF9" w:rsidP="009F0CF9">
      <w:pPr>
        <w:spacing w:after="0"/>
        <w:ind w:right="-46"/>
        <w:rPr>
          <w:rFonts w:asciiTheme="minorBidi" w:hAnsiTheme="minorBidi"/>
          <w:sz w:val="24"/>
          <w:szCs w:val="24"/>
          <w:lang w:val="en-US"/>
        </w:rPr>
      </w:pPr>
      <w:r w:rsidRPr="009F0CF9">
        <w:rPr>
          <w:rFonts w:asciiTheme="minorBidi" w:hAnsiTheme="minorBidi"/>
          <w:sz w:val="24"/>
          <w:szCs w:val="24"/>
          <w:lang w:val="en-US"/>
        </w:rPr>
        <w:t>Based on the results of our study, we recommend that you place a greater emphasis on the number of languages fluently spoken when assessing your qualifications for the United Nations. Our findings indicate that being fluent in multiple languages is positively correlated with a higher acceptance rate.</w:t>
      </w:r>
    </w:p>
    <w:p w14:paraId="0FBB4158" w14:textId="7C73D066" w:rsidR="009F0CF9" w:rsidRPr="009F0CF9" w:rsidRDefault="009F0CF9" w:rsidP="009F0CF9">
      <w:pPr>
        <w:spacing w:after="0"/>
        <w:ind w:right="-46"/>
        <w:rPr>
          <w:rFonts w:asciiTheme="minorBidi" w:hAnsiTheme="minorBidi"/>
          <w:sz w:val="24"/>
          <w:szCs w:val="24"/>
          <w:lang w:val="en-US"/>
        </w:rPr>
      </w:pPr>
    </w:p>
    <w:p w14:paraId="1DC67C1A" w14:textId="6A89ADA1" w:rsidR="009F0CF9" w:rsidRPr="009F0CF9" w:rsidRDefault="009F0CF9" w:rsidP="009F0CF9">
      <w:pPr>
        <w:spacing w:after="0"/>
        <w:ind w:right="-46"/>
        <w:rPr>
          <w:rFonts w:asciiTheme="minorBidi" w:hAnsiTheme="minorBidi"/>
          <w:sz w:val="24"/>
          <w:szCs w:val="24"/>
          <w:lang w:val="en-US"/>
        </w:rPr>
      </w:pPr>
      <w:r w:rsidRPr="009F0CF9">
        <w:rPr>
          <w:rFonts w:asciiTheme="minorBidi" w:hAnsiTheme="minorBidi"/>
          <w:sz w:val="24"/>
          <w:szCs w:val="24"/>
          <w:lang w:val="en-US"/>
        </w:rPr>
        <w:t>Furthermore, it would be beneficial for you to consider taking language classes or language-specific training programs that could help increase your fluency levels and potentially increase your chances of being accepted.</w:t>
      </w:r>
    </w:p>
    <w:p w14:paraId="6293AE96" w14:textId="77777777" w:rsidR="009F0CF9" w:rsidRPr="009F0CF9" w:rsidRDefault="009F0CF9" w:rsidP="009F0CF9">
      <w:pPr>
        <w:spacing w:after="0"/>
        <w:ind w:right="-46"/>
        <w:rPr>
          <w:rFonts w:asciiTheme="minorBidi" w:hAnsiTheme="minorBidi"/>
          <w:sz w:val="24"/>
          <w:szCs w:val="24"/>
          <w:lang w:val="en-US"/>
        </w:rPr>
      </w:pPr>
    </w:p>
    <w:p w14:paraId="55960FFD" w14:textId="0729E9ED" w:rsidR="009F0CF9" w:rsidRDefault="009F0CF9" w:rsidP="009F0CF9">
      <w:pPr>
        <w:spacing w:after="0"/>
        <w:ind w:right="-46"/>
        <w:rPr>
          <w:rFonts w:asciiTheme="minorBidi" w:hAnsiTheme="minorBidi"/>
          <w:sz w:val="24"/>
          <w:szCs w:val="24"/>
          <w:lang w:val="en-US"/>
        </w:rPr>
      </w:pPr>
      <w:r w:rsidRPr="009F0CF9">
        <w:rPr>
          <w:rFonts w:asciiTheme="minorBidi" w:hAnsiTheme="minorBidi"/>
          <w:sz w:val="24"/>
          <w:szCs w:val="24"/>
          <w:lang w:val="en-US"/>
        </w:rPr>
        <w:t>Additionally, you should consider conducting similar studies in the future to monitor the acceptance rate and to identify any new trends or factors that might influence the acceptance process. This will help you stay updated with the latest trends and make informed decisions when it comes to your application for the United Nations.</w:t>
      </w:r>
    </w:p>
    <w:p w14:paraId="277407E3" w14:textId="4D872401" w:rsidR="009F0CF9" w:rsidRDefault="009F0CF9" w:rsidP="009F0CF9">
      <w:pPr>
        <w:spacing w:after="0"/>
        <w:ind w:right="-46"/>
        <w:rPr>
          <w:rFonts w:asciiTheme="minorBidi" w:hAnsiTheme="minorBidi"/>
          <w:sz w:val="24"/>
          <w:szCs w:val="24"/>
          <w:lang w:val="en-US"/>
        </w:rPr>
      </w:pPr>
    </w:p>
    <w:p w14:paraId="547D1C25" w14:textId="5EAD92DA" w:rsidR="00FD4262" w:rsidRDefault="00FD4262" w:rsidP="009F0CF9">
      <w:pPr>
        <w:spacing w:after="0"/>
        <w:ind w:right="-46"/>
        <w:rPr>
          <w:rFonts w:asciiTheme="minorBidi" w:hAnsiTheme="minorBidi"/>
          <w:sz w:val="24"/>
          <w:szCs w:val="24"/>
          <w:lang w:val="en-US"/>
        </w:rPr>
      </w:pPr>
    </w:p>
    <w:p w14:paraId="43E7A61D" w14:textId="28DC761C" w:rsidR="00FD4262" w:rsidRDefault="00FD4262" w:rsidP="009F0CF9">
      <w:pPr>
        <w:spacing w:after="0"/>
        <w:ind w:right="-46"/>
        <w:rPr>
          <w:rFonts w:asciiTheme="minorBidi" w:hAnsiTheme="minorBidi"/>
          <w:sz w:val="24"/>
          <w:szCs w:val="24"/>
          <w:lang w:val="en-US"/>
        </w:rPr>
      </w:pPr>
    </w:p>
    <w:p w14:paraId="2CABE644" w14:textId="59AD8D3A" w:rsidR="00FD4262" w:rsidRDefault="00FD4262" w:rsidP="009F0CF9">
      <w:pPr>
        <w:spacing w:after="0"/>
        <w:ind w:right="-46"/>
        <w:rPr>
          <w:rFonts w:asciiTheme="minorBidi" w:hAnsiTheme="minorBidi"/>
          <w:sz w:val="24"/>
          <w:szCs w:val="24"/>
          <w:lang w:val="en-US"/>
        </w:rPr>
      </w:pPr>
    </w:p>
    <w:p w14:paraId="720FD1B2" w14:textId="63EC7B85" w:rsidR="00FD4262" w:rsidRDefault="00FD4262" w:rsidP="009F0CF9">
      <w:pPr>
        <w:spacing w:after="0"/>
        <w:ind w:right="-46"/>
        <w:rPr>
          <w:rFonts w:asciiTheme="minorBidi" w:hAnsiTheme="minorBidi"/>
          <w:sz w:val="24"/>
          <w:szCs w:val="24"/>
          <w:lang w:val="en-US"/>
        </w:rPr>
      </w:pPr>
    </w:p>
    <w:p w14:paraId="024B7FDA" w14:textId="25747C34" w:rsidR="00FD4262" w:rsidRDefault="00FD4262" w:rsidP="009F0CF9">
      <w:pPr>
        <w:spacing w:after="0"/>
        <w:ind w:right="-46"/>
        <w:rPr>
          <w:rFonts w:asciiTheme="minorBidi" w:hAnsiTheme="minorBidi"/>
          <w:sz w:val="24"/>
          <w:szCs w:val="24"/>
          <w:lang w:val="en-US"/>
        </w:rPr>
      </w:pPr>
    </w:p>
    <w:p w14:paraId="00CD9E9B" w14:textId="6B4A3DE7" w:rsidR="00FD4262" w:rsidRDefault="00FD4262" w:rsidP="009F0CF9">
      <w:pPr>
        <w:spacing w:after="0"/>
        <w:ind w:right="-46"/>
        <w:rPr>
          <w:rFonts w:asciiTheme="minorBidi" w:hAnsiTheme="minorBidi"/>
          <w:sz w:val="24"/>
          <w:szCs w:val="24"/>
          <w:lang w:val="en-US"/>
        </w:rPr>
      </w:pPr>
    </w:p>
    <w:p w14:paraId="39701767" w14:textId="77777777" w:rsidR="00FD4262" w:rsidRDefault="00FD4262" w:rsidP="009F0CF9">
      <w:pPr>
        <w:spacing w:after="0"/>
        <w:ind w:right="-46"/>
        <w:rPr>
          <w:rFonts w:asciiTheme="minorBidi" w:hAnsiTheme="minorBidi"/>
          <w:sz w:val="24"/>
          <w:szCs w:val="24"/>
          <w:lang w:val="en-US"/>
        </w:rPr>
      </w:pPr>
    </w:p>
    <w:p w14:paraId="4B26F4B7" w14:textId="5E1D266D" w:rsidR="009F0CF9" w:rsidRDefault="00BE22B1" w:rsidP="009F0CF9">
      <w:pPr>
        <w:spacing w:after="0"/>
        <w:ind w:right="-46"/>
        <w:rPr>
          <w:rFonts w:asciiTheme="minorBidi" w:hAnsiTheme="minorBidi"/>
          <w:b/>
          <w:bCs/>
          <w:sz w:val="28"/>
          <w:szCs w:val="28"/>
          <w:lang w:val="en-US"/>
        </w:rPr>
      </w:pPr>
      <w:r w:rsidRPr="00BE22B1">
        <w:rPr>
          <w:rFonts w:asciiTheme="minorBidi" w:hAnsiTheme="minorBidi"/>
          <w:b/>
          <w:bCs/>
          <w:sz w:val="28"/>
          <w:szCs w:val="28"/>
          <w:lang w:val="en-US"/>
        </w:rPr>
        <w:lastRenderedPageBreak/>
        <w:t>5. Appendix</w:t>
      </w:r>
    </w:p>
    <w:p w14:paraId="55CAB4F4" w14:textId="0C9B123B" w:rsidR="009F0CF9" w:rsidRPr="00FD4262" w:rsidRDefault="00D72B64" w:rsidP="00FD4262">
      <w:pPr>
        <w:spacing w:after="0"/>
        <w:ind w:right="-46"/>
        <w:rPr>
          <w:rFonts w:asciiTheme="minorBidi" w:hAnsiTheme="minorBidi"/>
          <w:b/>
          <w:bCs/>
          <w:sz w:val="28"/>
          <w:szCs w:val="28"/>
          <w:lang w:val="en-US"/>
        </w:rPr>
      </w:pPr>
      <w:r w:rsidRPr="00FD4262">
        <w:rPr>
          <w:rFonts w:asciiTheme="minorBidi" w:hAnsiTheme="minorBidi"/>
          <w:b/>
          <w:bCs/>
          <w:noProof/>
          <w:sz w:val="28"/>
          <w:szCs w:val="28"/>
          <w:lang w:val="en-US"/>
        </w:rPr>
        <mc:AlternateContent>
          <mc:Choice Requires="wps">
            <w:drawing>
              <wp:anchor distT="45720" distB="45720" distL="114300" distR="114300" simplePos="0" relativeHeight="251667456" behindDoc="1" locked="0" layoutInCell="1" allowOverlap="1" wp14:anchorId="7D1AEEC6" wp14:editId="2E869E4E">
                <wp:simplePos x="0" y="0"/>
                <wp:positionH relativeFrom="margin">
                  <wp:align>center</wp:align>
                </wp:positionH>
                <wp:positionV relativeFrom="page">
                  <wp:posOffset>9748751</wp:posOffset>
                </wp:positionV>
                <wp:extent cx="907473" cy="14808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73" cy="1480820"/>
                        </a:xfrm>
                        <a:prstGeom prst="rect">
                          <a:avLst/>
                        </a:prstGeom>
                        <a:noFill/>
                        <a:ln w="9525">
                          <a:noFill/>
                          <a:miter lim="800000"/>
                          <a:headEnd/>
                          <a:tailEnd/>
                        </a:ln>
                      </wps:spPr>
                      <wps:txbx>
                        <w:txbxContent>
                          <w:p w14:paraId="4C6E2D03" w14:textId="6022EA70" w:rsidR="00D72B64" w:rsidRPr="00FD4262" w:rsidRDefault="00D72B64" w:rsidP="00D72B64">
                            <w:pPr>
                              <w:jc w:val="center"/>
                              <w:rPr>
                                <w:b/>
                                <w:bCs/>
                                <w:i/>
                                <w:iCs/>
                              </w:rPr>
                            </w:pPr>
                            <w:r w:rsidRPr="00FD4262">
                              <w:rPr>
                                <w:b/>
                                <w:bCs/>
                                <w:i/>
                                <w:iCs/>
                              </w:rPr>
                              <w:t>Figure 3.1.</w:t>
                            </w:r>
                            <w:r>
                              <w:rPr>
                                <w:b/>
                                <w:bCs/>
                                <w:i/>
                                <w:i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1AEEC6" id="_x0000_t202" coordsize="21600,21600" o:spt="202" path="m,l,21600r21600,l21600,xe">
                <v:stroke joinstyle="miter"/>
                <v:path gradientshapeok="t" o:connecttype="rect"/>
              </v:shapetype>
              <v:shape id="Text Box 2" o:spid="_x0000_s1026" type="#_x0000_t202" style="position:absolute;margin-left:0;margin-top:767.6pt;width:71.45pt;height:116.6pt;z-index:-251649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" filled="f" stroked="f">
                <v:textbox style="mso-fit-shape-to-text:t">
                  <w:txbxContent>
                    <w:p w14:paraId="4C6E2D03" w14:textId="6022EA70" w:rsidR="00D72B64" w:rsidRPr="00FD4262" w:rsidRDefault="00D72B64" w:rsidP="00D72B64">
                      <w:pPr>
                        <w:jc w:val="center"/>
                        <w:rPr>
                          <w:b/>
                          <w:bCs/>
                          <w:i/>
                          <w:iCs/>
                        </w:rPr>
                      </w:pPr>
                      <w:r w:rsidRPr="00FD4262">
                        <w:rPr>
                          <w:b/>
                          <w:bCs/>
                          <w:i/>
                          <w:iCs/>
                        </w:rPr>
                        <w:t>Figure 3.1.</w:t>
                      </w:r>
                      <w:r>
                        <w:rPr>
                          <w:b/>
                          <w:bCs/>
                          <w:i/>
                          <w:iCs/>
                        </w:rPr>
                        <w:t>3</w:t>
                      </w:r>
                    </w:p>
                  </w:txbxContent>
                </v:textbox>
                <w10:wrap anchorx="margin" anchory="page"/>
              </v:shape>
            </w:pict>
          </mc:Fallback>
        </mc:AlternateContent>
      </w:r>
      <w:r>
        <w:rPr>
          <w:rFonts w:asciiTheme="minorBidi" w:hAnsiTheme="minorBidi"/>
          <w:b/>
          <w:bCs/>
          <w:noProof/>
          <w:sz w:val="32"/>
          <w:szCs w:val="32"/>
          <w:lang w:val="en-US"/>
        </w:rPr>
        <w:drawing>
          <wp:anchor distT="0" distB="0" distL="114300" distR="114300" simplePos="0" relativeHeight="251661312" behindDoc="1" locked="0" layoutInCell="1" allowOverlap="1" wp14:anchorId="67A1F53A" wp14:editId="48287147">
            <wp:simplePos x="0" y="0"/>
            <wp:positionH relativeFrom="margin">
              <wp:align>center</wp:align>
            </wp:positionH>
            <wp:positionV relativeFrom="page">
              <wp:posOffset>7058602</wp:posOffset>
            </wp:positionV>
            <wp:extent cx="5676900" cy="269106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76900" cy="2691069"/>
                    </a:xfrm>
                    <a:prstGeom prst="rect">
                      <a:avLst/>
                    </a:prstGeom>
                  </pic:spPr>
                </pic:pic>
              </a:graphicData>
            </a:graphic>
            <wp14:sizeRelH relativeFrom="margin">
              <wp14:pctWidth>0</wp14:pctWidth>
            </wp14:sizeRelH>
            <wp14:sizeRelV relativeFrom="margin">
              <wp14:pctHeight>0</wp14:pctHeight>
            </wp14:sizeRelV>
          </wp:anchor>
        </w:drawing>
      </w:r>
      <w:r w:rsidR="00FD4262" w:rsidRPr="00FD4262">
        <w:rPr>
          <w:rFonts w:asciiTheme="minorBidi" w:hAnsiTheme="minorBidi"/>
          <w:b/>
          <w:bCs/>
          <w:noProof/>
          <w:sz w:val="28"/>
          <w:szCs w:val="28"/>
          <w:lang w:val="en-US"/>
        </w:rPr>
        <mc:AlternateContent>
          <mc:Choice Requires="wps">
            <w:drawing>
              <wp:anchor distT="45720" distB="45720" distL="114300" distR="114300" simplePos="0" relativeHeight="251665408" behindDoc="1" locked="0" layoutInCell="1" allowOverlap="1" wp14:anchorId="3F2A57D1" wp14:editId="6D746FCE">
                <wp:simplePos x="0" y="0"/>
                <wp:positionH relativeFrom="margin">
                  <wp:align>center</wp:align>
                </wp:positionH>
                <wp:positionV relativeFrom="page">
                  <wp:posOffset>6731577</wp:posOffset>
                </wp:positionV>
                <wp:extent cx="907473" cy="14808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73" cy="1480820"/>
                        </a:xfrm>
                        <a:prstGeom prst="rect">
                          <a:avLst/>
                        </a:prstGeom>
                        <a:noFill/>
                        <a:ln w="9525">
                          <a:noFill/>
                          <a:miter lim="800000"/>
                          <a:headEnd/>
                          <a:tailEnd/>
                        </a:ln>
                      </wps:spPr>
                      <wps:txbx>
                        <w:txbxContent>
                          <w:p w14:paraId="0D7C0FB3" w14:textId="1A1CC335" w:rsidR="00FD4262" w:rsidRPr="00FD4262" w:rsidRDefault="00FD4262" w:rsidP="00FD4262">
                            <w:pPr>
                              <w:jc w:val="center"/>
                              <w:rPr>
                                <w:b/>
                                <w:bCs/>
                                <w:i/>
                                <w:iCs/>
                              </w:rPr>
                            </w:pPr>
                            <w:r w:rsidRPr="00FD4262">
                              <w:rPr>
                                <w:b/>
                                <w:bCs/>
                                <w:i/>
                                <w:iCs/>
                              </w:rPr>
                              <w:t>Figure 3.1.</w:t>
                            </w:r>
                            <w:r>
                              <w:rPr>
                                <w:b/>
                                <w:bCs/>
                                <w:i/>
                                <w:iCs/>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A57D1" id="_x0000_s1027" type="#_x0000_t202" style="position:absolute;margin-left:0;margin-top:530.05pt;width:71.45pt;height:116.6pt;z-index:-2516510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" filled="f" stroked="f">
                <v:textbox style="mso-fit-shape-to-text:t">
                  <w:txbxContent>
                    <w:p w14:paraId="0D7C0FB3" w14:textId="1A1CC335" w:rsidR="00FD4262" w:rsidRPr="00FD4262" w:rsidRDefault="00FD4262" w:rsidP="00FD4262">
                      <w:pPr>
                        <w:jc w:val="center"/>
                        <w:rPr>
                          <w:b/>
                          <w:bCs/>
                          <w:i/>
                          <w:iCs/>
                        </w:rPr>
                      </w:pPr>
                      <w:r w:rsidRPr="00FD4262">
                        <w:rPr>
                          <w:b/>
                          <w:bCs/>
                          <w:i/>
                          <w:iCs/>
                        </w:rPr>
                        <w:t>Figure 3.1.</w:t>
                      </w:r>
                      <w:r>
                        <w:rPr>
                          <w:b/>
                          <w:bCs/>
                          <w:i/>
                          <w:iCs/>
                        </w:rPr>
                        <w:t>2</w:t>
                      </w:r>
                    </w:p>
                  </w:txbxContent>
                </v:textbox>
                <w10:wrap anchorx="margin" anchory="page"/>
              </v:shape>
            </w:pict>
          </mc:Fallback>
        </mc:AlternateContent>
      </w:r>
      <w:r w:rsidR="00FD4262" w:rsidRPr="00FD4262">
        <w:rPr>
          <w:rFonts w:asciiTheme="minorBidi" w:hAnsiTheme="minorBidi"/>
          <w:b/>
          <w:bCs/>
          <w:noProof/>
          <w:sz w:val="32"/>
          <w:szCs w:val="32"/>
          <w:lang w:val="en-US"/>
        </w:rPr>
        <w:drawing>
          <wp:anchor distT="0" distB="0" distL="114300" distR="114300" simplePos="0" relativeHeight="251659264" behindDoc="1" locked="0" layoutInCell="1" allowOverlap="1" wp14:anchorId="309B6D31" wp14:editId="603062BC">
            <wp:simplePos x="0" y="0"/>
            <wp:positionH relativeFrom="margin">
              <wp:align>center</wp:align>
            </wp:positionH>
            <wp:positionV relativeFrom="margin">
              <wp:posOffset>3643053</wp:posOffset>
            </wp:positionV>
            <wp:extent cx="4706947" cy="22312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06947" cy="2231274"/>
                    </a:xfrm>
                    <a:prstGeom prst="rect">
                      <a:avLst/>
                    </a:prstGeom>
                  </pic:spPr>
                </pic:pic>
              </a:graphicData>
            </a:graphic>
            <wp14:sizeRelH relativeFrom="margin">
              <wp14:pctWidth>0</wp14:pctWidth>
            </wp14:sizeRelH>
            <wp14:sizeRelV relativeFrom="margin">
              <wp14:pctHeight>0</wp14:pctHeight>
            </wp14:sizeRelV>
          </wp:anchor>
        </w:drawing>
      </w:r>
      <w:r w:rsidR="00FD4262" w:rsidRPr="00FD4262">
        <w:rPr>
          <w:rFonts w:asciiTheme="minorBidi" w:hAnsiTheme="minorBidi"/>
          <w:b/>
          <w:bCs/>
          <w:noProof/>
          <w:sz w:val="28"/>
          <w:szCs w:val="28"/>
          <w:lang w:val="en-US"/>
        </w:rPr>
        <mc:AlternateContent>
          <mc:Choice Requires="wps">
            <w:drawing>
              <wp:anchor distT="45720" distB="45720" distL="114300" distR="114300" simplePos="0" relativeHeight="251663360" behindDoc="1" locked="0" layoutInCell="1" allowOverlap="1" wp14:anchorId="341B5199" wp14:editId="2E647B9F">
                <wp:simplePos x="0" y="0"/>
                <wp:positionH relativeFrom="margin">
                  <wp:align>center</wp:align>
                </wp:positionH>
                <wp:positionV relativeFrom="page">
                  <wp:posOffset>4086687</wp:posOffset>
                </wp:positionV>
                <wp:extent cx="907473" cy="14808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73" cy="1480820"/>
                        </a:xfrm>
                        <a:prstGeom prst="rect">
                          <a:avLst/>
                        </a:prstGeom>
                        <a:noFill/>
                        <a:ln w="9525">
                          <a:noFill/>
                          <a:miter lim="800000"/>
                          <a:headEnd/>
                          <a:tailEnd/>
                        </a:ln>
                      </wps:spPr>
                      <wps:txbx>
                        <w:txbxContent>
                          <w:p w14:paraId="396D834B" w14:textId="5E25EC38" w:rsidR="00FD4262" w:rsidRPr="00FD4262" w:rsidRDefault="00FD4262" w:rsidP="00FD4262">
                            <w:pPr>
                              <w:jc w:val="center"/>
                              <w:rPr>
                                <w:b/>
                                <w:bCs/>
                                <w:i/>
                                <w:iCs/>
                              </w:rPr>
                            </w:pPr>
                            <w:r w:rsidRPr="00FD4262">
                              <w:rPr>
                                <w:b/>
                                <w:bCs/>
                                <w:i/>
                                <w:iCs/>
                              </w:rPr>
                              <w:t>Figure 3.1.1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1B5199" id="_x0000_s1028" type="#_x0000_t202" style="position:absolute;margin-left:0;margin-top:321.8pt;width:71.45pt;height:116.6pt;z-index:-2516531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" filled="f" stroked="f">
                <v:textbox style="mso-fit-shape-to-text:t">
                  <w:txbxContent>
                    <w:p w14:paraId="396D834B" w14:textId="5E25EC38" w:rsidR="00FD4262" w:rsidRPr="00FD4262" w:rsidRDefault="00FD4262" w:rsidP="00FD4262">
                      <w:pPr>
                        <w:jc w:val="center"/>
                        <w:rPr>
                          <w:b/>
                          <w:bCs/>
                          <w:i/>
                          <w:iCs/>
                        </w:rPr>
                      </w:pPr>
                      <w:r w:rsidRPr="00FD4262">
                        <w:rPr>
                          <w:b/>
                          <w:bCs/>
                          <w:i/>
                          <w:iCs/>
                        </w:rPr>
                        <w:t>Figure 3.1.1</w:t>
                      </w:r>
                    </w:p>
                  </w:txbxContent>
                </v:textbox>
                <w10:wrap anchorx="margin" anchory="page"/>
              </v:shape>
            </w:pict>
          </mc:Fallback>
        </mc:AlternateContent>
      </w:r>
      <w:r w:rsidR="00FD4262">
        <w:rPr>
          <w:rFonts w:asciiTheme="minorBidi" w:hAnsiTheme="minorBidi"/>
          <w:b/>
          <w:bCs/>
          <w:noProof/>
          <w:sz w:val="32"/>
          <w:szCs w:val="32"/>
          <w:lang w:val="en-US"/>
        </w:rPr>
        <w:drawing>
          <wp:anchor distT="0" distB="0" distL="114300" distR="114300" simplePos="0" relativeHeight="251660288" behindDoc="1" locked="0" layoutInCell="1" allowOverlap="1" wp14:anchorId="53AFDF03" wp14:editId="5766D8B5">
            <wp:simplePos x="0" y="0"/>
            <wp:positionH relativeFrom="margin">
              <wp:align>center</wp:align>
            </wp:positionH>
            <wp:positionV relativeFrom="margin">
              <wp:posOffset>601864</wp:posOffset>
            </wp:positionV>
            <wp:extent cx="5364372" cy="2542919"/>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364372" cy="2542919"/>
                    </a:xfrm>
                    <a:prstGeom prst="rect">
                      <a:avLst/>
                    </a:prstGeom>
                  </pic:spPr>
                </pic:pic>
              </a:graphicData>
            </a:graphic>
            <wp14:sizeRelH relativeFrom="margin">
              <wp14:pctWidth>0</wp14:pctWidth>
            </wp14:sizeRelH>
            <wp14:sizeRelV relativeFrom="margin">
              <wp14:pctHeight>0</wp14:pctHeight>
            </wp14:sizeRelV>
          </wp:anchor>
        </w:drawing>
      </w:r>
      <w:r w:rsidR="00FD4262">
        <w:rPr>
          <w:rFonts w:asciiTheme="minorBidi" w:hAnsiTheme="minorBidi"/>
          <w:b/>
          <w:bCs/>
          <w:sz w:val="28"/>
          <w:szCs w:val="28"/>
          <w:lang w:val="en-US"/>
        </w:rPr>
        <w:t xml:space="preserve">5.1 </w:t>
      </w:r>
      <w:r w:rsidR="00FD4262" w:rsidRPr="00FD4262">
        <w:rPr>
          <w:rFonts w:asciiTheme="minorBidi" w:hAnsiTheme="minorBidi"/>
          <w:b/>
          <w:bCs/>
          <w:sz w:val="28"/>
          <w:szCs w:val="28"/>
          <w:lang w:val="en-US"/>
        </w:rPr>
        <w:t>Figures:</w:t>
      </w:r>
    </w:p>
    <w:sectPr w:rsidR="009F0CF9" w:rsidRPr="00FD4262" w:rsidSect="001A4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73FEB" w14:textId="77777777" w:rsidR="00561BC7" w:rsidRDefault="00561BC7" w:rsidP="00BE22B1">
      <w:pPr>
        <w:spacing w:after="0" w:line="240" w:lineRule="auto"/>
      </w:pPr>
      <w:r>
        <w:separator/>
      </w:r>
    </w:p>
  </w:endnote>
  <w:endnote w:type="continuationSeparator" w:id="0">
    <w:p w14:paraId="2E9549FC" w14:textId="77777777" w:rsidR="00561BC7" w:rsidRDefault="00561BC7" w:rsidP="00BE2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DB58" w14:textId="77777777" w:rsidR="00561BC7" w:rsidRDefault="00561BC7" w:rsidP="00BE22B1">
      <w:pPr>
        <w:spacing w:after="0" w:line="240" w:lineRule="auto"/>
      </w:pPr>
      <w:r>
        <w:separator/>
      </w:r>
    </w:p>
  </w:footnote>
  <w:footnote w:type="continuationSeparator" w:id="0">
    <w:p w14:paraId="1AD345E1" w14:textId="77777777" w:rsidR="00561BC7" w:rsidRDefault="00561BC7" w:rsidP="00BE22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69"/>
    <w:rsid w:val="00023FF6"/>
    <w:rsid w:val="00026077"/>
    <w:rsid w:val="0013243F"/>
    <w:rsid w:val="001A4BE0"/>
    <w:rsid w:val="001C4005"/>
    <w:rsid w:val="00257CE0"/>
    <w:rsid w:val="004A43A4"/>
    <w:rsid w:val="00561BC7"/>
    <w:rsid w:val="006C452F"/>
    <w:rsid w:val="00786B2A"/>
    <w:rsid w:val="008C6341"/>
    <w:rsid w:val="00930B3E"/>
    <w:rsid w:val="009F0CF9"/>
    <w:rsid w:val="00A4345F"/>
    <w:rsid w:val="00BD3440"/>
    <w:rsid w:val="00BE22B1"/>
    <w:rsid w:val="00C54F28"/>
    <w:rsid w:val="00D07917"/>
    <w:rsid w:val="00D10036"/>
    <w:rsid w:val="00D72B64"/>
    <w:rsid w:val="00DA6A69"/>
    <w:rsid w:val="00E347FD"/>
    <w:rsid w:val="00E4255F"/>
    <w:rsid w:val="00E7076B"/>
    <w:rsid w:val="00F24EE8"/>
    <w:rsid w:val="00FB6367"/>
    <w:rsid w:val="00FD4262"/>
    <w:rsid w:val="00FD59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D3DF"/>
  <w15:chartTrackingRefBased/>
  <w15:docId w15:val="{D5C3B275-195A-4FB2-B565-2198435F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43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45F"/>
    <w:pPr>
      <w:ind w:left="720"/>
      <w:contextualSpacing/>
    </w:pPr>
  </w:style>
  <w:style w:type="paragraph" w:styleId="Header">
    <w:name w:val="header"/>
    <w:basedOn w:val="Normal"/>
    <w:link w:val="HeaderChar"/>
    <w:uiPriority w:val="99"/>
    <w:unhideWhenUsed/>
    <w:rsid w:val="00BE2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2B1"/>
    <w:rPr>
      <w:lang w:val="en-GB"/>
    </w:rPr>
  </w:style>
  <w:style w:type="paragraph" w:styleId="Footer">
    <w:name w:val="footer"/>
    <w:basedOn w:val="Normal"/>
    <w:link w:val="FooterChar"/>
    <w:uiPriority w:val="99"/>
    <w:unhideWhenUsed/>
    <w:rsid w:val="00BE2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2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05755">
      <w:bodyDiv w:val="1"/>
      <w:marLeft w:val="0"/>
      <w:marRight w:val="0"/>
      <w:marTop w:val="0"/>
      <w:marBottom w:val="0"/>
      <w:divBdr>
        <w:top w:val="none" w:sz="0" w:space="0" w:color="auto"/>
        <w:left w:val="none" w:sz="0" w:space="0" w:color="auto"/>
        <w:bottom w:val="none" w:sz="0" w:space="0" w:color="auto"/>
        <w:right w:val="none" w:sz="0" w:space="0" w:color="auto"/>
      </w:divBdr>
      <w:divsChild>
        <w:div w:id="657733616">
          <w:marLeft w:val="0"/>
          <w:marRight w:val="0"/>
          <w:marTop w:val="0"/>
          <w:marBottom w:val="0"/>
          <w:divBdr>
            <w:top w:val="none" w:sz="0" w:space="0" w:color="auto"/>
            <w:left w:val="none" w:sz="0" w:space="0" w:color="auto"/>
            <w:bottom w:val="none" w:sz="0" w:space="0" w:color="auto"/>
            <w:right w:val="none" w:sz="0" w:space="0" w:color="auto"/>
          </w:divBdr>
          <w:divsChild>
            <w:div w:id="1638072551">
              <w:marLeft w:val="0"/>
              <w:marRight w:val="0"/>
              <w:marTop w:val="0"/>
              <w:marBottom w:val="0"/>
              <w:divBdr>
                <w:top w:val="none" w:sz="0" w:space="0" w:color="auto"/>
                <w:left w:val="none" w:sz="0" w:space="0" w:color="auto"/>
                <w:bottom w:val="none" w:sz="0" w:space="0" w:color="auto"/>
                <w:right w:val="none" w:sz="0" w:space="0" w:color="auto"/>
              </w:divBdr>
              <w:divsChild>
                <w:div w:id="8669125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33855">
      <w:bodyDiv w:val="1"/>
      <w:marLeft w:val="0"/>
      <w:marRight w:val="0"/>
      <w:marTop w:val="0"/>
      <w:marBottom w:val="0"/>
      <w:divBdr>
        <w:top w:val="none" w:sz="0" w:space="0" w:color="auto"/>
        <w:left w:val="none" w:sz="0" w:space="0" w:color="auto"/>
        <w:bottom w:val="none" w:sz="0" w:space="0" w:color="auto"/>
        <w:right w:val="none" w:sz="0" w:space="0" w:color="auto"/>
      </w:divBdr>
      <w:divsChild>
        <w:div w:id="469782905">
          <w:marLeft w:val="0"/>
          <w:marRight w:val="0"/>
          <w:marTop w:val="0"/>
          <w:marBottom w:val="0"/>
          <w:divBdr>
            <w:top w:val="none" w:sz="0" w:space="0" w:color="auto"/>
            <w:left w:val="none" w:sz="0" w:space="0" w:color="auto"/>
            <w:bottom w:val="none" w:sz="0" w:space="0" w:color="auto"/>
            <w:right w:val="none" w:sz="0" w:space="0" w:color="auto"/>
          </w:divBdr>
          <w:divsChild>
            <w:div w:id="1385251241">
              <w:marLeft w:val="0"/>
              <w:marRight w:val="0"/>
              <w:marTop w:val="0"/>
              <w:marBottom w:val="0"/>
              <w:divBdr>
                <w:top w:val="none" w:sz="0" w:space="0" w:color="auto"/>
                <w:left w:val="none" w:sz="0" w:space="0" w:color="auto"/>
                <w:bottom w:val="none" w:sz="0" w:space="0" w:color="auto"/>
                <w:right w:val="none" w:sz="0" w:space="0" w:color="auto"/>
              </w:divBdr>
              <w:divsChild>
                <w:div w:id="685332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90856">
      <w:bodyDiv w:val="1"/>
      <w:marLeft w:val="0"/>
      <w:marRight w:val="0"/>
      <w:marTop w:val="0"/>
      <w:marBottom w:val="0"/>
      <w:divBdr>
        <w:top w:val="none" w:sz="0" w:space="0" w:color="auto"/>
        <w:left w:val="none" w:sz="0" w:space="0" w:color="auto"/>
        <w:bottom w:val="none" w:sz="0" w:space="0" w:color="auto"/>
        <w:right w:val="none" w:sz="0" w:space="0" w:color="auto"/>
      </w:divBdr>
      <w:divsChild>
        <w:div w:id="1447499914">
          <w:marLeft w:val="0"/>
          <w:marRight w:val="0"/>
          <w:marTop w:val="0"/>
          <w:marBottom w:val="0"/>
          <w:divBdr>
            <w:top w:val="none" w:sz="0" w:space="0" w:color="auto"/>
            <w:left w:val="none" w:sz="0" w:space="0" w:color="auto"/>
            <w:bottom w:val="none" w:sz="0" w:space="0" w:color="auto"/>
            <w:right w:val="none" w:sz="0" w:space="0" w:color="auto"/>
          </w:divBdr>
          <w:divsChild>
            <w:div w:id="1376583749">
              <w:marLeft w:val="0"/>
              <w:marRight w:val="0"/>
              <w:marTop w:val="0"/>
              <w:marBottom w:val="0"/>
              <w:divBdr>
                <w:top w:val="none" w:sz="0" w:space="0" w:color="auto"/>
                <w:left w:val="none" w:sz="0" w:space="0" w:color="auto"/>
                <w:bottom w:val="none" w:sz="0" w:space="0" w:color="auto"/>
                <w:right w:val="none" w:sz="0" w:space="0" w:color="auto"/>
              </w:divBdr>
              <w:divsChild>
                <w:div w:id="13639411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6</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yazeed</dc:creator>
  <cp:keywords/>
  <dc:description/>
  <cp:lastModifiedBy>yazeed</cp:lastModifiedBy>
  <cp:revision>1</cp:revision>
  <dcterms:created xsi:type="dcterms:W3CDTF">2023-01-15T17:31:00Z</dcterms:created>
  <dcterms:modified xsi:type="dcterms:W3CDTF">2023-01-15T22:21:00Z</dcterms:modified>
</cp:coreProperties>
</file>