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DC4311" w14:textId="77777777" w:rsidR="00D32965" w:rsidRDefault="00A71709">
      <w:pPr>
        <w:rPr>
          <w:b/>
        </w:rPr>
      </w:pPr>
      <w:r>
        <w:rPr>
          <w:b/>
        </w:rPr>
        <w:t>TITLE</w:t>
      </w:r>
      <w:r w:rsidR="00D32965" w:rsidRPr="00D32965">
        <w:rPr>
          <w:b/>
        </w:rPr>
        <w:t>:</w:t>
      </w:r>
    </w:p>
    <w:p w14:paraId="7C67BDD0" w14:textId="2D4F4AD7" w:rsidR="005118D4" w:rsidRDefault="004D0A07">
      <w:r>
        <w:t>Fungal communities</w:t>
      </w:r>
      <w:r w:rsidR="00D33305">
        <w:t xml:space="preserve"> </w:t>
      </w:r>
      <w:r>
        <w:t>living within</w:t>
      </w:r>
      <w:r w:rsidR="00D33305">
        <w:t xml:space="preserve"> leaves of native Hawaiian plan</w:t>
      </w:r>
      <w:r>
        <w:t xml:space="preserve">ts are structured by </w:t>
      </w:r>
      <w:r w:rsidR="00DE748D">
        <w:t>landscape-scale variables as well as</w:t>
      </w:r>
      <w:r w:rsidR="00BB6722">
        <w:t xml:space="preserve"> by</w:t>
      </w:r>
      <w:r w:rsidR="00DE748D">
        <w:t xml:space="preserve"> host plants</w:t>
      </w:r>
    </w:p>
    <w:p w14:paraId="7D46B71F" w14:textId="77777777" w:rsidR="00D32965" w:rsidRDefault="00D32965"/>
    <w:p w14:paraId="1CEC2124" w14:textId="77777777" w:rsidR="00A71709" w:rsidRDefault="00A71709">
      <w:pPr>
        <w:rPr>
          <w:b/>
        </w:rPr>
      </w:pPr>
      <w:r>
        <w:rPr>
          <w:b/>
        </w:rPr>
        <w:t>AUTHORS:</w:t>
      </w:r>
      <w:r w:rsidR="00D32965" w:rsidRPr="00D32965">
        <w:rPr>
          <w:b/>
        </w:rPr>
        <w:t xml:space="preserve"> </w:t>
      </w:r>
    </w:p>
    <w:p w14:paraId="4B27788C" w14:textId="77777777" w:rsidR="005F2A43" w:rsidRDefault="005F2A43">
      <w:pPr>
        <w:rPr>
          <w:b/>
        </w:rPr>
      </w:pPr>
    </w:p>
    <w:p w14:paraId="29C025BD" w14:textId="4CC201AE" w:rsidR="00D32965" w:rsidRDefault="00D32965">
      <w:r>
        <w:t xml:space="preserve">Darcy JL, </w:t>
      </w:r>
      <w:r w:rsidR="00664980">
        <w:t>Cobian G</w:t>
      </w:r>
      <w:r>
        <w:t xml:space="preserve">, </w:t>
      </w:r>
      <w:r w:rsidR="00A93C24">
        <w:t>Swift</w:t>
      </w:r>
      <w:r w:rsidR="006D172A">
        <w:t xml:space="preserve"> S</w:t>
      </w:r>
      <w:r w:rsidR="00664980">
        <w:t>,</w:t>
      </w:r>
      <w:r w:rsidR="006D172A">
        <w:t xml:space="preserve"> Zahn G</w:t>
      </w:r>
      <w:bookmarkStart w:id="0" w:name="_GoBack"/>
      <w:bookmarkEnd w:id="0"/>
      <w:r w:rsidR="006D172A">
        <w:t xml:space="preserve">, </w:t>
      </w:r>
      <w:r w:rsidR="00A93C24">
        <w:t>Perry</w:t>
      </w:r>
      <w:r w:rsidR="006D172A">
        <w:t xml:space="preserve"> B</w:t>
      </w:r>
      <w:r w:rsidR="007439E7">
        <w:t>A</w:t>
      </w:r>
      <w:r w:rsidR="00A93C24">
        <w:t xml:space="preserve">, </w:t>
      </w:r>
      <w:r>
        <w:t>Amend AS</w:t>
      </w:r>
    </w:p>
    <w:p w14:paraId="4B749E53" w14:textId="77777777" w:rsidR="00A71709" w:rsidRDefault="00A71709"/>
    <w:p w14:paraId="53EAA7C0" w14:textId="77777777" w:rsidR="00D32965" w:rsidRDefault="00A71709">
      <w:pPr>
        <w:rPr>
          <w:b/>
        </w:rPr>
      </w:pPr>
      <w:r>
        <w:rPr>
          <w:b/>
        </w:rPr>
        <w:t>ABSTRACT</w:t>
      </w:r>
      <w:r w:rsidR="00D32965" w:rsidRPr="00D32965">
        <w:rPr>
          <w:b/>
        </w:rPr>
        <w:t>:</w:t>
      </w:r>
    </w:p>
    <w:p w14:paraId="490F7B1F" w14:textId="77777777" w:rsidR="00D772F1" w:rsidRDefault="00D772F1">
      <w:pPr>
        <w:rPr>
          <w:b/>
        </w:rPr>
      </w:pPr>
    </w:p>
    <w:p w14:paraId="688028B5" w14:textId="09DD2026" w:rsidR="00BA2D9D" w:rsidRDefault="00BA2D9D">
      <w:r w:rsidRPr="00884371">
        <w:rPr>
          <w:i/>
        </w:rPr>
        <w:t>AIM</w:t>
      </w:r>
      <w:r w:rsidR="00884371" w:rsidRPr="00884371">
        <w:rPr>
          <w:i/>
        </w:rPr>
        <w:t>:</w:t>
      </w:r>
      <w:r w:rsidR="00884371">
        <w:rPr>
          <w:b/>
        </w:rPr>
        <w:t xml:space="preserve"> </w:t>
      </w:r>
      <w:r w:rsidR="007A6F9D">
        <w:t xml:space="preserve">A phylogenetically diverse array of fungi live within </w:t>
      </w:r>
      <w:r w:rsidR="00A1323C">
        <w:t xml:space="preserve">healthy </w:t>
      </w:r>
      <w:r w:rsidR="007A6F9D">
        <w:t>leaf tissue</w:t>
      </w:r>
      <w:r w:rsidR="006E309D">
        <w:t xml:space="preserve">. </w:t>
      </w:r>
      <w:r w:rsidR="007A6F9D">
        <w:t xml:space="preserve">Many studies have examined </w:t>
      </w:r>
      <w:r w:rsidR="00F05147">
        <w:t>these endophytes</w:t>
      </w:r>
      <w:r w:rsidR="007A6F9D">
        <w:t xml:space="preserve"> within a s</w:t>
      </w:r>
      <w:r w:rsidR="00A83FD1">
        <w:t xml:space="preserve">ingle plant species and/or at </w:t>
      </w:r>
      <w:r w:rsidR="007A6F9D">
        <w:t>small spatial scale</w:t>
      </w:r>
      <w:r w:rsidR="002F07F8">
        <w:t>s</w:t>
      </w:r>
      <w:r w:rsidR="007A6F9D">
        <w:t xml:space="preserve">, but </w:t>
      </w:r>
      <w:r w:rsidR="001914C3">
        <w:t xml:space="preserve">landscape-scale </w:t>
      </w:r>
      <w:r>
        <w:t xml:space="preserve">variables that determine </w:t>
      </w:r>
      <w:r w:rsidR="00F05147">
        <w:t>their</w:t>
      </w:r>
      <w:r>
        <w:t xml:space="preserve"> community composition </w:t>
      </w:r>
      <w:r w:rsidR="007A6F9D">
        <w:t xml:space="preserve">are not well understood, either across geographic space, across </w:t>
      </w:r>
      <w:r w:rsidR="00F8246A">
        <w:t>climatic</w:t>
      </w:r>
      <w:r w:rsidR="007A6F9D">
        <w:t xml:space="preserve"> conditions, or in the context of host plant phylogeny. </w:t>
      </w:r>
      <w:r>
        <w:t xml:space="preserve">Here, we </w:t>
      </w:r>
      <w:r w:rsidR="00884371">
        <w:t xml:space="preserve">evaluate the contributions of these variables to </w:t>
      </w:r>
      <w:r w:rsidR="00F05147">
        <w:t>endophyte</w:t>
      </w:r>
      <w:r w:rsidR="00884371">
        <w:t xml:space="preserve"> community composition using our survey of </w:t>
      </w:r>
      <w:r w:rsidR="00F05147">
        <w:t>foliar fungal endophytes</w:t>
      </w:r>
      <w:r w:rsidR="00884371">
        <w:t xml:space="preserve"> </w:t>
      </w:r>
      <w:r w:rsidR="004E3E6F">
        <w:t xml:space="preserve">in </w:t>
      </w:r>
      <w:r w:rsidR="00884371">
        <w:t xml:space="preserve">native Hawaiian plants sampled across the Hawaiian archipelago. </w:t>
      </w:r>
    </w:p>
    <w:p w14:paraId="438DEA6D" w14:textId="77777777" w:rsidR="00884371" w:rsidRDefault="00884371"/>
    <w:p w14:paraId="55A57D75" w14:textId="1AA2C154" w:rsidR="00884371" w:rsidRDefault="00884371">
      <w:r w:rsidRPr="00884371">
        <w:rPr>
          <w:i/>
        </w:rPr>
        <w:t>LOCATION:</w:t>
      </w:r>
      <w:r>
        <w:t xml:space="preserve"> Hawai</w:t>
      </w:r>
      <w:r w:rsidR="00B71F28">
        <w:t>’</w:t>
      </w:r>
      <w:r>
        <w:t>i.</w:t>
      </w:r>
    </w:p>
    <w:p w14:paraId="36672407" w14:textId="77777777" w:rsidR="00884371" w:rsidRDefault="00884371"/>
    <w:p w14:paraId="007BEC6C" w14:textId="5B693D2B" w:rsidR="00884371" w:rsidRDefault="00884371" w:rsidP="00884371">
      <w:r w:rsidRPr="00884371">
        <w:rPr>
          <w:i/>
        </w:rPr>
        <w:t>METHODS:</w:t>
      </w:r>
      <w:r>
        <w:t xml:space="preserve"> The Hawaiian archipelago</w:t>
      </w:r>
      <w:r w:rsidR="00D32965">
        <w:t xml:space="preserve"> </w:t>
      </w:r>
      <w:r w:rsidR="004E3E6F">
        <w:t xml:space="preserve">offers </w:t>
      </w:r>
      <w:r w:rsidR="00D32965">
        <w:t xml:space="preserve">a uniquely tractable system to study biogeography of </w:t>
      </w:r>
      <w:r w:rsidR="00F05147">
        <w:t>foliar fungal endophytes</w:t>
      </w:r>
      <w:r w:rsidR="00D32965">
        <w:t xml:space="preserve">, because the islands harbor a wide array of </w:t>
      </w:r>
      <w:r w:rsidR="00F8246A">
        <w:t>climatic</w:t>
      </w:r>
      <w:r w:rsidR="00D32965">
        <w:t xml:space="preserve"> conditions, but native plant species</w:t>
      </w:r>
      <w:r w:rsidR="00387674">
        <w:t xml:space="preserve"> distributions are often orthogonal to climate and geography</w:t>
      </w:r>
      <w:r w:rsidR="00D32965">
        <w:t xml:space="preserve">. Thus, </w:t>
      </w:r>
      <w:r w:rsidR="00515F70">
        <w:t xml:space="preserve">we can disentangle </w:t>
      </w:r>
      <w:r w:rsidR="00D32965">
        <w:t>the effects of host plant identity</w:t>
      </w:r>
      <w:r w:rsidR="00BB6722">
        <w:t>, geography,</w:t>
      </w:r>
      <w:r w:rsidR="00D32965">
        <w:t xml:space="preserve"> and of local climate on </w:t>
      </w:r>
      <w:r w:rsidR="00F05147">
        <w:t>endophyte</w:t>
      </w:r>
      <w:r w:rsidR="00D32965">
        <w:t xml:space="preserve"> communities. </w:t>
      </w:r>
      <w:r w:rsidR="00DD33AD">
        <w:t xml:space="preserve">We used </w:t>
      </w:r>
      <w:r w:rsidR="00515F70">
        <w:t xml:space="preserve">Illumina technology to </w:t>
      </w:r>
      <w:r w:rsidR="00DD33AD">
        <w:t>sequenc</w:t>
      </w:r>
      <w:r w:rsidR="00515F70">
        <w:t>e</w:t>
      </w:r>
      <w:r w:rsidR="00DD33AD">
        <w:t xml:space="preserve"> fungal ITS1 </w:t>
      </w:r>
      <w:r w:rsidR="00515F70">
        <w:t xml:space="preserve">amplicons in order </w:t>
      </w:r>
      <w:r w:rsidR="00DD33AD">
        <w:t xml:space="preserve">to characterize </w:t>
      </w:r>
      <w:r w:rsidR="00255D03">
        <w:t xml:space="preserve">foliar endophyte </w:t>
      </w:r>
      <w:r w:rsidR="00DD33AD">
        <w:t>communities in the leaves of 896 plants across 5 islands and 80 host plant genera</w:t>
      </w:r>
      <w:r w:rsidR="00515F70">
        <w:t>. Using</w:t>
      </w:r>
      <w:r w:rsidR="00DD33AD">
        <w:t xml:space="preserve"> Generalized Dissimilarity Modeling (GDM) </w:t>
      </w:r>
      <w:r w:rsidR="00515F70">
        <w:t xml:space="preserve">we </w:t>
      </w:r>
      <w:r w:rsidR="00DD33AD">
        <w:t>test</w:t>
      </w:r>
      <w:r w:rsidR="00515F70">
        <w:t>ed</w:t>
      </w:r>
      <w:r w:rsidR="00DD33AD">
        <w:t xml:space="preserve"> the effect </w:t>
      </w:r>
      <w:r w:rsidR="00BB6722">
        <w:t xml:space="preserve">of landscape-scale variables </w:t>
      </w:r>
      <w:r w:rsidR="00DD33AD">
        <w:t xml:space="preserve">on observed differences in </w:t>
      </w:r>
      <w:r w:rsidR="00F05147">
        <w:t>foliar endophyte</w:t>
      </w:r>
      <w:r w:rsidR="00DD33AD">
        <w:t xml:space="preserve"> communities. Bipartite </w:t>
      </w:r>
      <w:r w:rsidR="006135F3">
        <w:t xml:space="preserve">network </w:t>
      </w:r>
      <w:r w:rsidR="00DD33AD">
        <w:t xml:space="preserve">analysis was used to examine the extent to which each island harbored </w:t>
      </w:r>
      <w:r w:rsidR="00255D03">
        <w:t xml:space="preserve">specialized </w:t>
      </w:r>
      <w:r w:rsidR="00DD33AD">
        <w:t xml:space="preserve">or cosmopolitan </w:t>
      </w:r>
      <w:r w:rsidR="00F05147">
        <w:t>foliar endophytes</w:t>
      </w:r>
      <w:r w:rsidR="00DD33AD">
        <w:t xml:space="preserve">. </w:t>
      </w:r>
    </w:p>
    <w:p w14:paraId="7188D30B" w14:textId="77777777" w:rsidR="00DD33AD" w:rsidRDefault="00DD33AD" w:rsidP="00884371"/>
    <w:p w14:paraId="74153C0F" w14:textId="48E13601" w:rsidR="00884371" w:rsidRDefault="00DD33AD" w:rsidP="00884371">
      <w:r w:rsidRPr="004F7C36">
        <w:rPr>
          <w:i/>
        </w:rPr>
        <w:t>RESULTS</w:t>
      </w:r>
      <w:r>
        <w:t xml:space="preserve">: </w:t>
      </w:r>
      <w:r w:rsidR="00F05147">
        <w:t>Foliar fungal endophyte</w:t>
      </w:r>
      <w:r>
        <w:t xml:space="preserve"> communities in the Hawaiian archipelago are </w:t>
      </w:r>
      <w:r w:rsidR="00515F70">
        <w:t xml:space="preserve">structured </w:t>
      </w:r>
      <w:r>
        <w:t xml:space="preserve">most strongly by evapotranspiration, elevation, vegetation/habitat type, and by the phylogeny of host plants. </w:t>
      </w:r>
      <w:r w:rsidR="00515F70">
        <w:t>Whereas previous studies determined</w:t>
      </w:r>
      <w:r>
        <w:t xml:space="preserve"> </w:t>
      </w:r>
      <w:r w:rsidR="00515F70">
        <w:t>that rainfall is</w:t>
      </w:r>
      <w:r>
        <w:t xml:space="preserve"> a significant predictor of FEF community composition</w:t>
      </w:r>
      <w:r w:rsidR="002F07F8">
        <w:t xml:space="preserve"> </w:t>
      </w:r>
      <w:r w:rsidR="00515F70">
        <w:t>this</w:t>
      </w:r>
      <w:r>
        <w:t xml:space="preserve"> </w:t>
      </w:r>
      <w:r w:rsidR="00515F70">
        <w:t xml:space="preserve">variable </w:t>
      </w:r>
      <w:r>
        <w:t xml:space="preserve">was not significant in our analysis. The five islands we sampled each harbored significantly </w:t>
      </w:r>
      <w:r w:rsidR="00255D03">
        <w:t xml:space="preserve">specialized </w:t>
      </w:r>
      <w:r w:rsidR="00F05147">
        <w:t>endophyte</w:t>
      </w:r>
      <w:r w:rsidR="00255D03">
        <w:t xml:space="preserve"> communities as well.</w:t>
      </w:r>
      <w:r>
        <w:t xml:space="preserve"> </w:t>
      </w:r>
    </w:p>
    <w:p w14:paraId="6DADFFA0" w14:textId="77777777" w:rsidR="00884371" w:rsidRDefault="00884371" w:rsidP="00884371"/>
    <w:p w14:paraId="6C32432B" w14:textId="33692F7A" w:rsidR="00D32965" w:rsidRDefault="00DD33AD" w:rsidP="00884371">
      <w:r w:rsidRPr="004F7C36">
        <w:rPr>
          <w:i/>
        </w:rPr>
        <w:t>MAIN CONCLUSIONS</w:t>
      </w:r>
      <w:r>
        <w:t>:</w:t>
      </w:r>
      <w:r w:rsidR="00D32965">
        <w:t xml:space="preserve"> </w:t>
      </w:r>
      <w:r w:rsidR="00515F70">
        <w:t>F</w:t>
      </w:r>
      <w:r w:rsidR="004F7C36">
        <w:t xml:space="preserve">actors that structure </w:t>
      </w:r>
      <w:r w:rsidR="00F05147">
        <w:t>foliar endophyte</w:t>
      </w:r>
      <w:r w:rsidR="004F7C36">
        <w:t xml:space="preserve"> communities </w:t>
      </w:r>
      <w:r w:rsidR="00F05147">
        <w:t xml:space="preserve">at </w:t>
      </w:r>
      <w:r w:rsidR="00515F70">
        <w:t xml:space="preserve">small </w:t>
      </w:r>
      <w:r w:rsidR="004F7C36">
        <w:t xml:space="preserve">geographic and </w:t>
      </w:r>
      <w:r w:rsidR="00515F70">
        <w:t xml:space="preserve">narrow </w:t>
      </w:r>
      <w:r w:rsidR="004F7C36">
        <w:t>host phylogenetic scales are broadly generalizable to the larger scales we studied here, although not universally. Evapotranspiration</w:t>
      </w:r>
      <w:r w:rsidR="003B0D23">
        <w:t>, a variable with resolution 250 m</w:t>
      </w:r>
      <w:r w:rsidR="003B0D23" w:rsidRPr="003B0D23">
        <w:rPr>
          <w:vertAlign w:val="superscript"/>
        </w:rPr>
        <w:t>2</w:t>
      </w:r>
      <w:r w:rsidR="003B0D23">
        <w:t>,</w:t>
      </w:r>
      <w:r w:rsidR="00515F70" w:rsidRPr="00515F70">
        <w:t xml:space="preserve"> </w:t>
      </w:r>
      <w:r w:rsidR="00515F70">
        <w:t>was the most robust predictor of endophyte community dissimilarity in our study</w:t>
      </w:r>
      <w:r w:rsidR="004F7C36">
        <w:t xml:space="preserve">, </w:t>
      </w:r>
      <w:r w:rsidR="00515F70">
        <w:t xml:space="preserve">although it </w:t>
      </w:r>
      <w:r w:rsidR="004F7C36">
        <w:t xml:space="preserve">had not previously been considered an important </w:t>
      </w:r>
      <w:r w:rsidR="00515F70">
        <w:t>determinant</w:t>
      </w:r>
      <w:r w:rsidR="004F7C36">
        <w:t xml:space="preserve"> of FEF communities, and rainfall may not be an important variable when larger spatial and host phylogenetic scales are considered. </w:t>
      </w:r>
    </w:p>
    <w:p w14:paraId="422E2081" w14:textId="77777777" w:rsidR="00DD33AD" w:rsidRDefault="00DD33AD" w:rsidP="00884371"/>
    <w:p w14:paraId="5F47C154" w14:textId="77777777" w:rsidR="00D32965" w:rsidRDefault="00D32965"/>
    <w:p w14:paraId="5ED0A555" w14:textId="0825D327" w:rsidR="00D32965" w:rsidRDefault="007D36EB">
      <w:pPr>
        <w:rPr>
          <w:b/>
        </w:rPr>
      </w:pPr>
      <w:r>
        <w:rPr>
          <w:b/>
        </w:rPr>
        <w:t xml:space="preserve">1. </w:t>
      </w:r>
      <w:r w:rsidR="00A71709" w:rsidRPr="00A71709">
        <w:rPr>
          <w:b/>
        </w:rPr>
        <w:t>INTRODUCTION:</w:t>
      </w:r>
    </w:p>
    <w:p w14:paraId="64A28DD1" w14:textId="77777777" w:rsidR="005F2A43" w:rsidRPr="00A71709" w:rsidRDefault="005F2A43">
      <w:pPr>
        <w:rPr>
          <w:b/>
        </w:rPr>
      </w:pPr>
    </w:p>
    <w:p w14:paraId="6355E9CD" w14:textId="0752EFBD" w:rsidR="00033C2C" w:rsidRDefault="00A97643" w:rsidP="002F0AE7">
      <w:r>
        <w:t>Less</w:t>
      </w:r>
      <w:r w:rsidR="002314D8">
        <w:t xml:space="preserve"> than two out of every thousand fungal species thought to exist on </w:t>
      </w:r>
      <w:r w:rsidR="00D51BED">
        <w:t>E</w:t>
      </w:r>
      <w:r w:rsidR="002314D8">
        <w:t xml:space="preserve">arth have been described </w:t>
      </w:r>
      <w:r w:rsidR="0028206E">
        <w:fldChar w:fldCharType="begin" w:fldLock="1"/>
      </w:r>
      <w:r w:rsidR="0028206E">
        <w:instrText>ADDIN CSL_CITATION { "citationItems" : [ { "id" : "ITEM-1", "itemData" : { "DOI" : "10.3732/ajb.1000298", "ISBN" : "0002-9122", "ISSN" : "00029122", "PMID" : "21613136", "abstract" : "\u2022 Premise of the study: Fungi are major decomposers in certain ecosystems and essential associates of many organisms. They provide enzymes and drugs and serve as experimental organisms. In 1991, a landmark paper estimated that there are 1.5 million fungi on the Earth. Because only 70000 fungi had been described at that time, the estimate has been the impetus to search for previously unknown fungi. Fungal habitats include soil, water, and organisms that may harbor large numbers of understudied fungi, estimated to outnumber plants by at least 6 to 1. More recent estimates based on high-throughput sequencing methods suggest that as many as 5.1 million fungal species exist. \u2022 Methods: Technological advances make it possible to apply molecular methods to develop a stable classification and to discover and identify fungal taxa. \u2022 Key results: Molecular methods have dramatically increased our knowledge of Fungi in less than 20 years, revealing a monophyletic kingdom and increased diversity among early-diverging lineages. Mycologists are making significant advances in species discovery, but many fungi remain to be discovered. \u2022 Conclusions: Fungi are essential to the survival of many groups of organisms with which they form associations. They also attract attention as predators of invertebrate animals, pathogens of potatoes and rice and humans and bats, killers of frogs and crayfish, producers of secondary metabolites to lower cholesterol, and subjects of prize-winning research. Molecular tools in use and under development can be used to discover the world's unknown fungi in less than 1000 years predicted at current new species acquisition rates.", "author" : [ { "dropping-particle" : "", "family" : "Blackwell", "given" : "Meredith", "non-dropping-particle" : "", "parse-names" : false, "suffix" : "" } ], "container-title" : "American Journal of Botany", "id" : "ITEM-1", "issue" : "3", "issued" : { "date-parts" : [ [ "2011" ] ] }, "page" : "426-438", "title" : "The fungi: 1, 2, 3 ... 5.1 million species?", "type" : "article-journal", "volume" : "98" }, "uris" : [ "http://www.mendeley.com/documents/?uuid=044fa839-0b82-4057-a6ab-c44561c4ee8b" ] } ], "mendeley" : { "formattedCitation" : "(Blackwell, 2011)", "plainTextFormattedCitation" : "(Blackwell, 2011)", "previouslyFormattedCitation" : "(Blackwell, 2011)" }, "properties" : {  }, "schema" : "https://github.com/citation-style-language/schema/raw/master/csl-citation.json" }</w:instrText>
      </w:r>
      <w:r w:rsidR="0028206E">
        <w:fldChar w:fldCharType="separate"/>
      </w:r>
      <w:r w:rsidR="0028206E" w:rsidRPr="0028206E">
        <w:rPr>
          <w:noProof/>
        </w:rPr>
        <w:t>(Blackwell, 2011)</w:t>
      </w:r>
      <w:r w:rsidR="0028206E">
        <w:fldChar w:fldCharType="end"/>
      </w:r>
      <w:r w:rsidR="002314D8">
        <w:t>. Of those species awaiting discover</w:t>
      </w:r>
      <w:r w:rsidR="00057B00">
        <w:t>y</w:t>
      </w:r>
      <w:r w:rsidR="002314D8">
        <w:t xml:space="preserve">, a large percentage are presumed to live cryptic lifestyles in association with plant or animal hosts </w:t>
      </w:r>
      <w:r w:rsidR="00BD3ED2">
        <w:fldChar w:fldCharType="begin" w:fldLock="1"/>
      </w:r>
      <w:r w:rsidR="00BD3ED2">
        <w:instrText>ADDIN CSL_CITATION { "citationItems" : [ { "id" : "ITEM-1", "itemData" : { "DOI" : "10.1094/PHYTO.1997.87.9.888", "ISBN" : "0031-949X", "ISSN" : "0031-949X", "PMID" : "18945058", "abstract" : "The hypothesis that there are 1.5 million fungal species on Earth, of which only about 70,000 are described, implies that 1.43 million remain undescribed. The recognition that many new species have yet to be found is of fundamental importance to plant pathologists, agronomists, and plant regulatory officials, among others, who continue to encounter diseases caused by previously unknown or understudied fungi. Unexplored habitats with their arsenal of unknown fungi are also of interest to those searching for novel organisms for use in biological control or for their pharmaceutical attributes. This paper presents data on the expected numbers of fungi in some relatively unexplored habitats, such as tropical forests, and those obligately associated with plants, lichens, and insects. In addition to undiscovered species, many have been collected but remain lost or hidden as named species and ignored for lack of modern characterization; others have been collected and recognized as new species but remain undescribed. Some fungal species are unrecognized within erroneously circumscribed species, often based on presumed host specificity, while others exist as biological species but remain buried within those broadly defined species for lack of gross morphological characterization. From these data, one must conclude that enormous numbers of unrecognized fungi can be found almost everywhere, including one's own backyard.", "author" : [ { "dropping-particle" : "", "family" : "Hawksworth", "given" : "David L.", "non-dropping-particle" : "", "parse-names" : false, "suffix" : "" }, { "dropping-particle" : "", "family" : "Rossman", "given" : "Amy Y.", "non-dropping-particle" : "", "parse-names" : false, "suffix" : "" } ], "container-title" : "Phytopathology", "id" : "ITEM-1", "issue" : "9", "issued" : { "date-parts" : [ [ "1997" ] ] }, "page" : "888-891", "title" : "Where Are All the Undescribed Fungi?", "type" : "article-journal", "volume" : "87" }, "uris" : [ "http://www.mendeley.com/documents/?uuid=4d1e5eee-cb5d-4a59-9627-27c68a100b5e" ] }, { "id" : "ITEM-2", "itemData" : { "DOI" : "10.3732/ajb.1000298", "ISBN" : "0002-9122", "ISSN" : "00029122", "PMID" : "21613136", "abstract" : "\u2022 Premise of the study: Fungi are major decomposers in certain ecosystems and essential associates of many organisms. They provide enzymes and drugs and serve as experimental organisms. In 1991, a landmark paper estimated that there are 1.5 million fungi on the Earth. Because only 70000 fungi had been described at that time, the estimate has been the impetus to search for previously unknown fungi. Fungal habitats include soil, water, and organisms that may harbor large numbers of understudied fungi, estimated to outnumber plants by at least 6 to 1. More recent estimates based on high-throughput sequencing methods suggest that as many as 5.1 million fungal species exist. \u2022 Methods: Technological advances make it possible to apply molecular methods to develop a stable classification and to discover and identify fungal taxa. \u2022 Key results: Molecular methods have dramatically increased our knowledge of Fungi in less than 20 years, revealing a monophyletic kingdom and increased diversity among early-diverging lineages. Mycologists are making significant advances in species discovery, but many fungi remain to be discovered. \u2022 Conclusions: Fungi are essential to the survival of many groups of organisms with which they form associations. They also attract attention as predators of invertebrate animals, pathogens of potatoes and rice and humans and bats, killers of frogs and crayfish, producers of secondary metabolites to lower cholesterol, and subjects of prize-winning research. Molecular tools in use and under development can be used to discover the world's unknown fungi in less than 1000 years predicted at current new species acquisition rates.", "author" : [ { "dropping-particle" : "", "family" : "Blackwell", "given" : "Meredith", "non-dropping-particle" : "", "parse-names" : false, "suffix" : "" } ], "container-title" : "American Journal of Botany", "id" : "ITEM-2", "issue" : "3", "issued" : { "date-parts" : [ [ "2011" ] ] }, "page" : "426-438", "title" : "The fungi: 1, 2, 3 ... 5.1 million species?", "type" : "article-journal", "volume" : "98" }, "uris" : [ "http://www.mendeley.com/documents/?uuid=044fa839-0b82-4057-a6ab-c44561c4ee8b" ] } ], "mendeley" : { "formattedCitation" : "(Hawksworth &amp; Rossman, 1997; Blackwell, 2011)", "plainTextFormattedCitation" : "(Hawksworth &amp; Rossman, 1997; Blackwell, 2011)", "previouslyFormattedCitation" : "(Hawksworth &amp; Rossman, 1997; Blackwell, 2011)" }, "properties" : {  }, "schema" : "https://github.com/citation-style-language/schema/raw/master/csl-citation.json" }</w:instrText>
      </w:r>
      <w:r w:rsidR="00BD3ED2">
        <w:fldChar w:fldCharType="separate"/>
      </w:r>
      <w:r w:rsidR="00BD3ED2" w:rsidRPr="00BD3ED2">
        <w:rPr>
          <w:noProof/>
        </w:rPr>
        <w:t>(Hawksworth &amp; Rossman, 1997; Blackwell, 2011)</w:t>
      </w:r>
      <w:r w:rsidR="00BD3ED2">
        <w:fldChar w:fldCharType="end"/>
      </w:r>
      <w:r w:rsidR="002314D8">
        <w:t>. Foliar endophytic fungi (FEF), defined here as all fungi living within leaf tissue but not causing any outward signs of disease (</w:t>
      </w:r>
      <w:r w:rsidR="002314D8">
        <w:rPr>
          <w:i/>
        </w:rPr>
        <w:t>sensu</w:t>
      </w:r>
      <w:r w:rsidR="004633FE">
        <w:rPr>
          <w:i/>
        </w:rPr>
        <w:t xml:space="preserve"> </w:t>
      </w:r>
      <w:r w:rsidR="004633FE">
        <w:fldChar w:fldCharType="begin" w:fldLock="1"/>
      </w:r>
      <w:r w:rsidR="004633FE">
        <w:instrText>ADDIN CSL_CITATION { "citationItems" : [ { "id" : "ITEM-1", "itemData" : { "DOI" : "10.1163/_q3_SIM_00374", "ISBN" : "0-8247-8831-1", "PMID" : "974", "abstract" : "Examining intercellular infections in certain plant species that lead to a symbiotic relationship between the host and its endophytic microbes, this volume demonstrates the ability of many types of endosymbionts, acting as a unit with hosts to better survive, compete and reproduce. Practical applications of such endophytes are also discussed, for example, pharmaceutical developments and agricultural management.", "author" : [ { "dropping-particle" : "", "family" : "Stone", "given" : "J.K.", "non-dropping-particle" : "", "parse-names" : false, "suffix" : "" }, { "dropping-particle" : "", "family" : "Bacon", "given" : "C.W.", "non-dropping-particle" : "", "parse-names" : false, "suffix" : "" }, { "dropping-particle" : "", "family" : "White", "given" : "J.F.", "non-dropping-particle" : "", "parse-names" : false, "suffix" : "" } ], "container-title" : "Microbial Endophytes", "id" : "ITEM-1", "issue" : "January 2000", "issued" : { "date-parts" : [ [ "2000" ] ] }, "page" : "3-29", "title" : "An overview of endophytic microbes: endophytism defined", "type" : "article-journal" }, "uris" : [ "http://www.mendeley.com/documents/?uuid=700f893d-d84b-4bfc-bd10-f8c3587b4360" ] } ], "mendeley" : { "formattedCitation" : "(Stone et al., 2000)", "plainTextFormattedCitation" : "(Stone et al., 2000)", "previouslyFormattedCitation" : "(Stone et al., 2000)" }, "properties" : {  }, "schema" : "https://github.com/citation-style-language/schema/raw/master/csl-citation.json" }</w:instrText>
      </w:r>
      <w:r w:rsidR="004633FE">
        <w:fldChar w:fldCharType="separate"/>
      </w:r>
      <w:r w:rsidR="004633FE" w:rsidRPr="004633FE">
        <w:rPr>
          <w:noProof/>
        </w:rPr>
        <w:t>(Stone et al., 2000)</w:t>
      </w:r>
      <w:r w:rsidR="004633FE">
        <w:fldChar w:fldCharType="end"/>
      </w:r>
      <w:r w:rsidR="004633FE" w:rsidRPr="004633FE">
        <w:t>)</w:t>
      </w:r>
      <w:r w:rsidR="004633FE">
        <w:t xml:space="preserve"> </w:t>
      </w:r>
      <w:r w:rsidR="002314D8">
        <w:t xml:space="preserve">are effectively invisible and represent a </w:t>
      </w:r>
      <w:r w:rsidR="002F0AE7">
        <w:t xml:space="preserve">“hotspot” of undescribed fungal diversity </w:t>
      </w:r>
      <w:r w:rsidR="002F0AE7">
        <w:fldChar w:fldCharType="begin" w:fldLock="1"/>
      </w:r>
      <w:r w:rsidR="002F0AE7">
        <w:instrText>ADDIN CSL_CITATION { "citationItems" : [ { "id" : "ITEM-1", "itemData" : { "DOI" : "10.1890/05-1459", "ISBN" : "0012-9658", "ISSN" : "00129658", "PMID" : "17503580", "abstract" : "Fungal endophytes are found in asymptomatic photosynthetic tissues of all major lineages of land plants. The ubiquity of these cryptic symbionts is clear, but the scale of their diversity, host range, and geographic distributions are unknown. To explore the putative hyperdiversity of tropical leaf endophytes, we compared endophyte communities along a broad latitudinal gradient from the Canadian arctic to the lowland tropical forest of central Panama. Here, we use molecular sequence data from 1403 endophyte strains to show that endophytes increase in incidence, diversity, and host breadth from arctic to tropical sites. Endophyte communities from higher latitudes are characterized by relatively few species from many different classes of Ascomycota, whereas tropical endophyte assemblages are dominated by a small number of classes with a very large number of endophytic species. The most easily cultivated endophytes from tropical plants have wide host ranges, but communities are dominated by a large number of rare species whose host range is unclear. Even when only the most easily cultured species are considered, leaves of tropical trees represent hotspots of fungal species diversity, containing numerous species not yet recovered from other biomes. The challenge remains to recover and identify those elusive and rarely cultured taxa with narrower host ranges, and to elucidate the ecological roles of these little-known symbionts in tropical forests.", "author" : [ { "dropping-particle" : "", "family" : "Arnold", "given" : "A. Elizabeth", "non-dropping-particle" : "", "parse-names" : false, "suffix" : "" }, { "dropping-particle" : "", "family" : "Lutzoni", "given" : "F.", "non-dropping-particle" : "", "parse-names" : false, "suffix" : "" } ], "container-title" : "Ecology", "id" : "ITEM-1", "issue" : "3", "issued" : { "date-parts" : [ [ "2007" ] ] }, "page" : "541-549", "title" : "Diversity and host range of foliar fungal endophytes: Are tropical leaves biodiversity hotspots?", "type" : "article-journal", "volume" : "88" }, "uris" : [ "http://www.mendeley.com/documents/?uuid=a41bda64-b09f-4515-9dcc-5a7d55908150" ] }, { "id" : "ITEM-2", "itemData" : { "DOI" : "10.1146/annurev-phyto-080508-081831", "ISBN" : "0066-4286\\r978-0-8243-1349-4", "ISSN" : "0066-4286", "PMID" : "19400639", "abstract" : "Endophytes are microorganisms that live within plant tissues without causing symptoms of disease. They are important components of plant microbiomes. Endophytes interact with, and overlap in function with, other core microbial groups that colonize plant tissues, e.g., mycorrhizal fungi, pathogens, epiphytes, and saprotrophs. Some fungal endophytes affect plant growth and plant responses to pathogens, herbivores, and environmental change; others produce useful or interesting secondary metabolites. Here, we focus on new techniques and approaches that can provide an integrative understanding of the role of fungal endophytes in the plant microbiome. Clavicipitaceous endophytes of grasses are not considered because they have unique properties distinct from other endophytes. Hidden from view and often overlooked, endophytes are emerging as their diversity, importance for plant growth and survival, and interactions with other organisms are revealed.", "author" : [ { "dropping-particle" : "", "family" : "Porras-Alfaro", "given" : "Andrea", "non-dropping-particle" : "", "parse-names" : false, "suffix" : "" }, { "dropping-particle" : "", "family" : "Bayman", "given" : "Paul", "non-dropping-particle" : "", "parse-names" : false, "suffix" : "" } ], "container-title" : "Annual Review of Phytopathology", "id" : "ITEM-2", "issue" : "1", "issued" : { "date-parts" : [ [ "2011" ] ] }, "page" : "291-315", "title" : "Hidden Fungi, Emergent Properties: Endophytes and Microbiomes", "type" : "article-journal", "volume" : "49" }, "uris" : [ "http://www.mendeley.com/documents/?uuid=0e1ff5ad-ffcc-43f0-8eaa-79c1d0eaae30" ] } ], "mendeley" : { "formattedCitation" : "(Arnold &amp; Lutzoni, 2007; Porras-Alfaro &amp; Bayman, 2011)", "plainTextFormattedCitation" : "(Arnold &amp; Lutzoni, 2007; Porras-Alfaro &amp; Bayman, 2011)", "previouslyFormattedCitation" : "(Arnold &amp; Lutzoni, 2007; Porras-Alfaro &amp; Bayman, 2011)" }, "properties" : {  }, "schema" : "https://github.com/citation-style-language/schema/raw/master/csl-citation.json" }</w:instrText>
      </w:r>
      <w:r w:rsidR="002F0AE7">
        <w:fldChar w:fldCharType="separate"/>
      </w:r>
      <w:r w:rsidR="002F0AE7" w:rsidRPr="002F0AE7">
        <w:rPr>
          <w:noProof/>
        </w:rPr>
        <w:t>(Arnold &amp; Lutzoni, 2007; Porras-Alfaro &amp; Bayman, 2011)</w:t>
      </w:r>
      <w:r w:rsidR="002F0AE7">
        <w:fldChar w:fldCharType="end"/>
      </w:r>
      <w:r w:rsidR="002F0AE7">
        <w:t xml:space="preserve">. Most commonly, tropical FEF are nested throughout the non-lichen forming classes of the subphylum Pezizomycotina </w:t>
      </w:r>
      <w:r w:rsidR="002F0AE7">
        <w:fldChar w:fldCharType="begin" w:fldLock="1"/>
      </w:r>
      <w:r w:rsidR="002F0AE7">
        <w:instrText>ADDIN CSL_CITATION { "citationItems" : [ { "id" : "ITEM-1", "itemData" : { "DOI" : "10.1093/sysbio/syp001", "ISBN" : "1063-5157", "ISSN" : "10635157", "PMID" : "20525584", "abstract" : "Fungi associated with photosynthetic organisms are major determinants of terrestrial biomass, nutrient cycling, and ecosystem productivity from the poles to the equator. Whereas most fungi are known because of their fruit bodies (e.g., saprotrophs), symptoms (e.g., pathogens), or emergent properties as symbionts (e.g., lichens), the majority of fungal diversity is thought to occur among species that rarely manifest their presence with visual cues on their substrate (e.g., the apparently hyperdiverse fungal endophytes associated with foliage of plants). Fungal endophytes are ubiquitous among all lineages of land plants and live within overtly healthy tissues without causing disease, but the evolutionary origins of these highly diverse symbionts have not been explored. Here, we show that a key to understanding both the evolution of endophytism and the diversification of the most species-rich phylum of Fungi (Ascomycota) lies in endophyte-like fungi that can be isolated from the interior of apparently healthy lichens. These \"endolichenic\" fungi are distinct from lichen mycobionts or any other previously recognized fungal associates of lichens, represent the same major lineages of Ascomycota as do endophytes, largely parallel the high diversity of endophytes from the arctic to the tropics, and preferentially associate with green algal photobionts in lichen thalli. Using phylogenetic analyses that incorporate these newly recovered fungi and ancestral state reconstructions that take into account phylogenetic uncertainty, we show that endolichenism is an incubator for the evolution of endophytism. In turn, endophytism is evolutionarily transient, with endophytic lineages frequently transitioning to and from pathogenicity. Although symbiotrophic lineages frequently give rise to free-living saprotrophs, reversions to symbiosis are rare. Together, these results provide the basis for estimating trophic transition networks in the Ascomycota and provide a first set of hypotheses regarding the evolution of symbiotrophy and saprotrophy in the most species-rich fungal phylum. [Ancestral state reconstruction; Ascomycota; Bayesian analysis; endolichenic fungi; fungal endophytes; lichens; pathogens; phylogeny; saprotrophy; symbiotrophy; trophic transition network.].", "author" : [ { "dropping-particle" : "", "family" : "Arnold", "given" : "A. Elizabeth", "non-dropping-particle" : "", "parse-names" : false, "suffix" : "" }, { "dropping-particle" : "", "family" : "Miadlikowska", "given" : "Jolanta", "non-dropping-particle" : "", "parse-names" : false, "suffix" : "" }, { "dropping-particle" : "", "family" : "Higgins", "given" : "K. Lindsay", "non-dropping-particle" : "", "parse-names" : false, "suffix" : "" }, { "dropping-particle" : "", "family" : "Sarvate", "given" : "Snehal D.", "non-dropping-particle" : "", "parse-names" : false, "suffix" : "" }, { "dropping-particle" : "", "family" : "Gugger", "given" : "Paul", "non-dropping-particle" : "", "parse-names" : false, "suffix" : "" }, { "dropping-particle" : "", "family" : "Way", "given" : "Amanda", "non-dropping-particle" : "", "parse-names" : false, "suffix" : "" }, { "dropping-particle" : "", "family" : "Hofstetter", "given" : "Val\u00e9rie", "non-dropping-particle" : "", "parse-names" : false, "suffix" : "" }, { "dropping-particle" : "", "family" : "Kauff", "given" : "Frank", "non-dropping-particle" : "", "parse-names" : false, "suffix" : "" }, { "dropping-particle" : "", "family" : "Lutzoni", "given" : "Franois", "non-dropping-particle" : "", "parse-names" : false, "suffix" : "" } ], "container-title" : "Systematic Biology", "id" : "ITEM-1", "issue" : "3", "issued" : { "date-parts" : [ [ "2009" ] ] }, "page" : "283-297", "title" : "A phylogenetic estimation of trophic transition networks for ascomycetous Fungi: Are lichens cradles of symbiotrophic Fungal diversification?", "type" : "article-journal", "volume" : "58" }, "uris" : [ "http://www.mendeley.com/documents/?uuid=b4ad3f51-f0ad-4d34-80c5-d9294fb5703f" ] }, { "id" : "ITEM-2", "itemData" : { "DOI" : "10.1111/j.1469-8137.2009.02773.x", "ISBN" : "1469-8137 (Electronic)\\n0028-646X (Linking)", "ISSN" : "1469-8137", "PMID" : "19236579", "abstract" : "All plants in natural ecosystems appear to be symbiotic with fungal endophytes. This highly diverse group of fungi can have profound impacts on plant communities through increasing fitness by conferring abiotic and biotic stress tolerance, increasing biomass and decreasing water consumption, or decreasing fitness by altering resource allocation. Despite more than 100 yr of research resulting in thousands of journal articles, the ecological significance of these fungi remains poorly characterized. Historically, two endophytic groups (clavicipitaceous (C) and nonclavicipitaceous (NC)) have been discriminated based on phylogeny and life history traits. Here, we show that NC-endophytes represent three distinct functional groups based on host colonization and transmission, in planta biodiversity and fitness benefits conferred to hosts. Using this framework, we contrast the life histories, interactions with hosts and potential roles in plant ecophysiology of C- and NC-endophytes, and highlight several key questions for future work in endophyte biology.", "author" : [ { "dropping-particle" : "", "family" : "Rodriguez", "given" : "R J", "non-dropping-particle" : "", "parse-names" : false, "suffix" : "" }, { "dropping-particle" : "", "family" : "White", "given" : "J F", "non-dropping-particle" : "", "parse-names" : false, "suffix" : "" }, { "dropping-particle" : "", "family" : "Arnold", "given" : "a E", "non-dropping-particle" : "", "parse-names" : false, "suffix" : "" }, { "dropping-particle" : "", "family" : "Redman", "given" : "R S", "non-dropping-particle" : "", "parse-names" : false, "suffix" : "" } ], "container-title" : "The New phytologist", "id" : "ITEM-2", "issue" : "2", "issued" : { "date-parts" : [ [ "2009" ] ] }, "page" : "314-330", "title" : "Fungal endophytes: diversity and functional roles.", "type" : "article-journal", "volume" : "182" }, "uris" : [ "http://www.mendeley.com/documents/?uuid=c077d657-ff72-451b-8adc-a40615eba012" ] }, { "id" : "ITEM-3", "itemData" : { "DOI" : "10.3852/mycologia.98.6.829", "ISBN" : "0027-5514", "ISSN" : "0027-5514", "PMID" : "17486960", "abstract" : "Research in fungal phylogenetics and systematics progressed rapidly in the past decade due to advances in DNA sequencing technologies and analytical methods. A newfound wealth of sequence data acquired through community-wide initiatives has advanced the process of acquiring a stable phylogenetic classification of many fungal taxa. Financial support from the National Science Foundation Research Coordination Networks: a phylogeny for kingdom Fungi (Deep Hypha) for 5 y enabled more than 100 fungal systematists to assess the taxon sampling, molecular markers and analytical methods necessary to facilitate such a project. Later a second NSF program provided financial support for the Assembling the Fungal Tree of Life (AFTOL) project to accomplish much of the research. Deep Hypha may be viewed as an involved parent of AFTOL with a continuing role as coordinator of likeminded workers. Many questions posed at the beginning of the Deep Hypha project have been addressed, at least in part, although some details remain to be clarified. Many of the main branches of the fungal tree are stable and well supported, often as a result of multigene analyses that involved collaboration of many laboratories. More work is necessary, however, to resolve certain branching events near the base of the tree, as well as to reconstruct relationships in some terminal groups. The phylogenetic classification in this issue of Mycologia is a product of the AFTOL project and many other independent research initiatives, and it is an initial synthesis of a working classification designed to be used for all major publications that require a phylogenetic classification of fungi.", "author" : [ { "dropping-particle" : "", "family" : "Blackwell", "given" : "M.", "non-dropping-particle" : "", "parse-names" : false, "suffix" : "" }, { "dropping-particle" : "", "family" : "Hibbett", "given" : "D. S.", "non-dropping-particle" : "", "parse-names" : false, "suffix" : "" }, { "dropping-particle" : "", "family" : "Taylor", "given" : "J. W.", "non-dropping-particle" : "", "parse-names" : false, "suffix" : "" }, { "dropping-particle" : "", "family" : "Spatafora", "given" : "J. W.", "non-dropping-particle" : "", "parse-names" : false, "suffix" : "" } ], "container-title" : "Mycologia", "id" : "ITEM-3", "issue" : "6", "issued" : { "date-parts" : [ [ "2006" ] ] }, "page" : "829-837", "title" : "Research Coordination Networks: a phylogeny for kingdom Fungi (Deep Hypha)", "type" : "article-journal", "volume" : "98" }, "uris" : [ "http://www.mendeley.com/documents/?uuid=b9566d3c-67df-4835-8ac3-a618adb73f75" ] } ], "mendeley" : { "formattedCitation" : "(Blackwell et al., 2006; Arnold et al., 2009; Rodriguez et al., 2009)", "plainTextFormattedCitation" : "(Blackwell et al., 2006; Arnold et al., 2009; Rodriguez et al., 2009)", "previouslyFormattedCitation" : "(Blackwell et al., 2006; Arnold et al., 2009; Rodriguez et al., 2009)" }, "properties" : {  }, "schema" : "https://github.com/citation-style-language/schema/raw/master/csl-citation.json" }</w:instrText>
      </w:r>
      <w:r w:rsidR="002F0AE7">
        <w:fldChar w:fldCharType="separate"/>
      </w:r>
      <w:r w:rsidR="002F0AE7" w:rsidRPr="00694685">
        <w:rPr>
          <w:noProof/>
        </w:rPr>
        <w:t>(Blackwell et al., 2006; Arnold et al., 2009; Rodriguez et al., 2009)</w:t>
      </w:r>
      <w:r w:rsidR="002F0AE7">
        <w:fldChar w:fldCharType="end"/>
      </w:r>
      <w:r w:rsidR="002F0AE7">
        <w:t xml:space="preserve">, but due to their cryptic lifestyles and high species richness, many questions remain about which factors determine how FEF are distributed throughout nature. </w:t>
      </w:r>
    </w:p>
    <w:p w14:paraId="0F8FE11D" w14:textId="77777777" w:rsidR="00D51BED" w:rsidRDefault="00D51BED"/>
    <w:p w14:paraId="1CC772DC" w14:textId="1B75EC5B" w:rsidR="002819E9" w:rsidRDefault="00D51BED" w:rsidP="002A3832">
      <w:r>
        <w:t xml:space="preserve">Although all available evidence suggests that </w:t>
      </w:r>
      <w:r w:rsidR="00F05147">
        <w:t xml:space="preserve">most </w:t>
      </w:r>
      <w:r>
        <w:t>eudicot FEF are horizontally transmitted and not inherited via seed</w:t>
      </w:r>
      <w:r w:rsidR="003E03FC">
        <w:t xml:space="preserve"> </w:t>
      </w:r>
      <w:r w:rsidR="003E03FC">
        <w:fldChar w:fldCharType="begin" w:fldLock="1"/>
      </w:r>
      <w:r w:rsidR="003E03FC">
        <w:instrText>ADDIN CSL_CITATION { "citationItems" : [ { "id" : "ITEM-1", "itemData" : { "DOI" : "10.1017/S095375629700590X", "ISBN" : "0953-7562", "ISSN" : "09537562", "PMID" : "75779300007", "abstract" : "Xylaria species are common endophytes in tropical plants. It is not known, however, whether transmission of Xylaria occurs horizontally or vertically, whether individual Xylaria strains have wide host ranges or are host-specific, or how they are dispersed. We compared frequency of Xylaria endophytes in leaves and seeds of two tree species in Puerto Rico, Casuarina equisetifolia (Australian pine) and Manilkara bidentata (ausubo). These trees were chosen because they differ markedly in morphology, habitat, distribution, and origin. In C. equisetifolia Xylaria was significantly more frequent in leaves than in seeds. Xylaria was isolated from seeds of trees in inland parks, but never from seeds of trees growing on beaches. This suggests that vertical transmission of Xylaria may be possible but is not necessary for infection. In M. bidentata, Xylaria was isolated from 97% of leaves but was never isolated from seeds, suggesting that transmission is entirely horizontal. Seedlings raised in a greenhouse far from other M. bidentata trees had a level of Xylaria infection as high as seedlings in the forest, suggesting that inocula can come from other sources and endophytic strains are not host-specific.", "author" : [ { "dropping-particle" : "", "family" : "Bayman", "given" : "Paul", "non-dropping-particle" : "", "parse-names" : false, "suffix" : "" }, { "dropping-particle" : "", "family" : "Angulo-Sandoval", "given" : "Pilar", "non-dropping-particle" : "", "parse-names" : false, "suffix" : "" }, { "dropping-particle" : "", "family" : "B\u00e1ez-Ortiz", "given" : "Zoila", "non-dropping-particle" : "", "parse-names" : false, "suffix" : "" }, { "dropping-particle" : "", "family" : "Lodge", "given" : "D. Jean", "non-dropping-particle" : "", "parse-names" : false, "suffix" : "" } ], "container-title" : "Mycological Research", "id" : "ITEM-1", "issue" : "8", "issued" : { "date-parts" : [ [ "1998" ] ] }, "page" : "944-948", "title" : "Distribution and dispersal of Xylaria endophytes in two tree species in Puerto Rico", "type" : "article-journal", "volume" : "102" }, "uris" : [ "http://www.mendeley.com/documents/?uuid=bf77bcbe-1f2a-44b2-a777-c9e049a7f73c" ] } ], "mendeley" : { "formattedCitation" : "(Bayman et al., 1998)", "plainTextFormattedCitation" : "(Bayman et al., 1998)", "previouslyFormattedCitation" : "(Bayman et al., 1998)" }, "properties" : {  }, "schema" : "https://github.com/citation-style-language/schema/raw/master/csl-citation.json" }</w:instrText>
      </w:r>
      <w:r w:rsidR="003E03FC">
        <w:fldChar w:fldCharType="separate"/>
      </w:r>
      <w:r w:rsidR="003E03FC" w:rsidRPr="003E03FC">
        <w:rPr>
          <w:noProof/>
        </w:rPr>
        <w:t>(Bayman et al., 1998)</w:t>
      </w:r>
      <w:r w:rsidR="003E03FC">
        <w:fldChar w:fldCharType="end"/>
      </w:r>
      <w:r>
        <w:t xml:space="preserve">, </w:t>
      </w:r>
      <w:r w:rsidR="001A71C0">
        <w:t xml:space="preserve">very little is known about </w:t>
      </w:r>
      <w:r w:rsidR="002819E9">
        <w:t xml:space="preserve">which factors structure FEF community composition, and how those factors differ in their relative </w:t>
      </w:r>
      <w:r w:rsidR="003709ED">
        <w:t>importance</w:t>
      </w:r>
      <w:r w:rsidR="002819E9">
        <w:t xml:space="preserve">. The few studies that have examined FEF communities in this ecological and biogeographic context have </w:t>
      </w:r>
      <w:r w:rsidR="008E6C38">
        <w:t xml:space="preserve">noted </w:t>
      </w:r>
      <w:r w:rsidR="002819E9">
        <w:t>several different drivers of FEF community composition and biogeography</w:t>
      </w:r>
      <w:r w:rsidR="001331C4">
        <w:t xml:space="preserve">. Temperature </w:t>
      </w:r>
      <w:r w:rsidR="001331C4">
        <w:fldChar w:fldCharType="begin" w:fldLock="1"/>
      </w:r>
      <w:r w:rsidR="001331C4">
        <w:instrText>ADDIN CSL_CITATION { "citationItems" : [ { "id" : "ITEM-1", "itemData" : { "DOI" : "10.1371/journal.pone.0100668", "ISBN" : "1932-6203 (Electronic)\\r1932-6203 (Linking)", "ISSN" : "19326203", "PMID" : "24971637", "abstract" : "The diversity of fungi along environmental gradients has been little explored in contrast to plants and animals. Consequently, environmental factors influencing the composition of fungal assemblages are poorly understood. The aim of this study was to determine whether the diversity and composition of leaf and root-associated fungal assemblages vary with elevation and to investigate potential explanatory variables. High-throughput sequencing of the Internal Transcribed Spacer 1 region was used to explore fungal assemblages along three elevation gradients, located in French mountainous regions. Beech forest was selected as a study system to minimise the host effect. The variation in species richness and specific composition was investigated for ascomycetes and basidiomycetes assemblages with a particular focus on root-associated ectomycorrhizal fungi. The richness of fungal communities associated with leaves or roots did not significantly relate to any of the tested environmental drivers, i.e. elevation, mean temperature, precipitation or edaphic variables such as soil pH or the ratio carbon\u2236nitrogen. Nevertheless, the ascomycete species richness peaked at mid-temperature, illustrating a mid-domain effect model. We found that leaf and root-associated fungal assemblages did not follow similar patterns of composition with elevation. While the composition of the leaf-associated fungal assemblage correlated primarily with the mean annual temperature, the composition of root-associated fungal assemblage was explained equally by soil pH and by temperature. The ectomycorrhizal composition was also related to these variables. Our results therefore suggest that above and below-ground fungal assemblages are not controlled by the same main environmental variables. This may be due to the larger amplitude of climatic variables in the tree foliage compared to the soil environment.", "author" : [ { "dropping-particle" : "", "family" : "Coince", "given" : "Aurore", "non-dropping-particle" : "", "parse-names" : false, "suffix" : "" }, { "dropping-particle" : "", "family" : "Cordier", "given" : "Tristan", "non-dropping-particle" : "", "parse-names" : false, "suffix" : "" }, { "dropping-particle" : "", "family" : "Lengell??", "given" : "Juliette", "non-dropping-particle" : "", "parse-names" : false, "suffix" : "" }, { "dropping-particle" : "", "family" : "Defossez", "given" : "Emmanuel", "non-dropping-particle" : "", "parse-names" : false, "suffix" : "" }, { "dropping-particle" : "", "family" : "Vacher", "given" : "Corinne", "non-dropping-particle" : "", "parse-names" : false, "suffix" : "" }, { "dropping-particle" : "", "family" : "Robin", "given" : "C??cile", "non-dropping-particle" : "", "parse-names" : false, "suffix" : "" }, { "dropping-particle" : "", "family" : "Bu??e", "given" : "Marc", "non-dropping-particle" : "", "parse-names" : false, "suffix" : "" }, { "dropping-particle" : "", "family" : "Mar??ais", "given" : "Beno??t", "non-dropping-particle" : "", "parse-names" : false, "suffix" : "" } ], "container-title" : "PLoS ONE", "id" : "ITEM-1", "issue" : "6", "issued" : { "date-parts" : [ [ "2014" ] ] }, "title" : "Leaf and root-associated fungal assemblages do not follow similar elevational diversity patterns", "type" : "article-journal", "volume" : "9" }, "uris" : [ "http://www.mendeley.com/documents/?uuid=5819e212-b95b-473b-9fc0-fcf2eb05032b" ] }, { "id" : "ITEM-2", "itemData" : { "DOI" : "10.1073/pnas.1209872109", "ISBN" : "0027-8424", "ISSN" : "0027-8424", "PMID" : "22837398", "abstract" : "We surveyed endophytic fungal communities in leaves of a single tree species (Metrosideros polymorpha) across wide environmental gradients (500-5,500 mm of rain/y; 10-22 \u00b0C mean annual temperature) spanning short geographic distances on Mauna Loa Volcano, Hawai'i. Using barcoded amplicon pyrosequencing at 13 sites (10 trees/site; 10 leaves/tree), we found very high levels of diversity within sites (a mean of 551 \u00b1 134 taxonomic units per site). However, among-site diversity contributed even more than did within-site diversity to the overall richness of more than 4,200 taxonomic units observed in M. polymorpha, and this among-site variation in endophyte community composition correlated strongly with temperature and rainfall. These results are consistent with suggestions that foliar endophytic fungi are hyperdiverse. They further suggest that microbial diversity may be even greater than has been assumed and that broad-scale environmental controls such as temperature and rainfall can structure eukaryotic microbial diversity. Appropriately constrained study systems across strong environmental gradients present a useful means to understand the environmental factors that structure the diversity of microbial communities.", "author" : [ { "dropping-particle" : "", "family" : "Zimmerman", "given" : "N. B.", "non-dropping-particle" : "", "parse-names" : false, "suffix" : "" }, { "dropping-particle" : "", "family" : "Vitousek", "given" : "P. M.", "non-dropping-particle" : "", "parse-names" : false, "suffix" : "" } ], "container-title" : "Proceedings of the National Academy of Sciences", "id" : "ITEM-2", "issue" : "32", "issued" : { "date-parts" : [ [ "2012" ] ] }, "page" : "13022-13027", "title" : "Fungal endophyte communities reflect environmental structuring across a Hawaiian landscape", "type" : "article-journal", "volume" : "109" }, "uris" : [ "http://www.mendeley.com/documents/?uuid=a7b89511-575e-4259-87a7-f1645e3946ab" ] } ], "mendeley" : { "formattedCitation" : "(Zimmerman &amp; Vitousek, 2012; Coince et al., 2014)", "plainTextFormattedCitation" : "(Zimmerman &amp; Vitousek, 2012; Coince et al., 2014)", "previouslyFormattedCitation" : "(Zimmerman &amp; Vitousek, 2012; Coince et al., 2014)" }, "properties" : {  }, "schema" : "https://github.com/citation-style-language/schema/raw/master/csl-citation.json" }</w:instrText>
      </w:r>
      <w:r w:rsidR="001331C4">
        <w:fldChar w:fldCharType="separate"/>
      </w:r>
      <w:r w:rsidR="001331C4" w:rsidRPr="003E03FC">
        <w:rPr>
          <w:noProof/>
        </w:rPr>
        <w:t>(Zimmerman &amp; Vitousek, 2012; Coince et al., 2014)</w:t>
      </w:r>
      <w:r w:rsidR="001331C4">
        <w:fldChar w:fldCharType="end"/>
      </w:r>
      <w:r w:rsidR="001331C4">
        <w:t xml:space="preserve">, </w:t>
      </w:r>
      <w:r w:rsidR="001F2FEA">
        <w:t xml:space="preserve">geographic </w:t>
      </w:r>
      <w:r w:rsidR="008E6C38">
        <w:t xml:space="preserve">distance </w:t>
      </w:r>
      <w:r w:rsidR="001F2FEA">
        <w:fldChar w:fldCharType="begin" w:fldLock="1"/>
      </w:r>
      <w:r w:rsidR="001F2FEA">
        <w:instrText>ADDIN CSL_CITATION { "citationItems" : [ { "id" : "ITEM-1", "itemData" : { "DOI" : "10.3732/ajb.1100459", "ISSN" : "0002-9122", "author" : [ { "dropping-particle" : "", "family" : "U'Ren", "given" : "J. M.", "non-dropping-particle" : "", "parse-names" : false, "suffix" : "" }, { "dropping-particle" : "", "family" : "Lutzoni", "given" : "F.", "non-dropping-particle" : "", "parse-names" : false, "suffix" : "" }, { "dropping-particle" : "", "family" : "Miadlikowska", "given" : "J.", "non-dropping-particle" : "", "parse-names" : false, "suffix" : "" }, { "dropping-particle" : "", "family" : "Laetsch", "given" : "A. D.", "non-dropping-particle" : "", "parse-names" : false, "suffix" : "" }, { "dropping-particle" : "", "family" : "Arnold", "given" : "A. E.", "non-dropping-particle" : "", "parse-names" : false, "suffix" : "" } ], "container-title" : "American Journal of Botany", "id" : "ITEM-1", "issue" : "5", "issued" : { "date-parts" : [ [ "2012", "5", "1" ] ] }, "page" : "898-914", "publisher" : "Botanical Society of America", "title" : "Host and geographic structure of endophytic and endolichenic fungi at a continental scale", "type" : "article-journal", "volume" : "99" }, "uris" : [ "http://www.mendeley.com/documents/?uuid=f56f141d-9925-328b-b7cf-8fc268070141" ] } ], "mendeley" : { "formattedCitation" : "(U\u2019Ren et al., 2012)", "plainTextFormattedCitation" : "(U\u2019Ren et al., 2012)", "previouslyFormattedCitation" : "(U\u2019Ren et al., 2012)" }, "properties" : {  }, "schema" : "https://github.com/citation-style-language/schema/raw/master/csl-citation.json" }</w:instrText>
      </w:r>
      <w:r w:rsidR="001F2FEA">
        <w:fldChar w:fldCharType="separate"/>
      </w:r>
      <w:r w:rsidR="001F2FEA" w:rsidRPr="001F2FEA">
        <w:rPr>
          <w:noProof/>
        </w:rPr>
        <w:t>(U’Ren et al., 2012)</w:t>
      </w:r>
      <w:r w:rsidR="001F2FEA">
        <w:fldChar w:fldCharType="end"/>
      </w:r>
      <w:r w:rsidR="003709ED">
        <w:t xml:space="preserve">, </w:t>
      </w:r>
      <w:r w:rsidR="001331C4">
        <w:t xml:space="preserve">elevation and rainfall </w:t>
      </w:r>
      <w:r w:rsidR="001331C4">
        <w:fldChar w:fldCharType="begin" w:fldLock="1"/>
      </w:r>
      <w:r w:rsidR="001331C4">
        <w:instrText>ADDIN CSL_CITATION { "citationItems" : [ { "id" : "ITEM-1", "itemData" : { "DOI" : "10.1073/pnas.1209872109", "ISBN" : "0027-8424", "ISSN" : "0027-8424", "PMID" : "22837398", "abstract" : "We surveyed endophytic fungal communities in leaves of a single tree species (Metrosideros polymorpha) across wide environmental gradients (500-5,500 mm of rain/y; 10-22 \u00b0C mean annual temperature) spanning short geographic distances on Mauna Loa Volcano, Hawai'i. Using barcoded amplicon pyrosequencing at 13 sites (10 trees/site; 10 leaves/tree), we found very high levels of diversity within sites (a mean of 551 \u00b1 134 taxonomic units per site). However, among-site diversity contributed even more than did within-site diversity to the overall richness of more than 4,200 taxonomic units observed in M. polymorpha, and this among-site variation in endophyte community composition correlated strongly with temperature and rainfall. These results are consistent with suggestions that foliar endophytic fungi are hyperdiverse. They further suggest that microbial diversity may be even greater than has been assumed and that broad-scale environmental controls such as temperature and rainfall can structure eukaryotic microbial diversity. Appropriately constrained study systems across strong environmental gradients present a useful means to understand the environmental factors that structure the diversity of microbial communities.", "author" : [ { "dropping-particle" : "", "family" : "Zimmerman", "given" : "N. B.", "non-dropping-particle" : "", "parse-names" : false, "suffix" : "" }, { "dropping-particle" : "", "family" : "Vitousek", "given" : "P. M.", "non-dropping-particle" : "", "parse-names" : false, "suffix" : "" } ], "container-title" : "Proceedings of the National Academy of Sciences", "id" : "ITEM-1", "issue" : "32", "issued" : { "date-parts" : [ [ "2012" ] ] }, "page" : "13022-13027", "title" : "Fungal endophyte communities reflect environmental structuring across a Hawaiian landscape", "type" : "article-journal", "volume" : "109" }, "uris" : [ "http://www.mendeley.com/documents/?uuid=a7b89511-575e-4259-87a7-f1645e3946ab" ] } ], "mendeley" : { "formattedCitation" : "(Zimmerman &amp; Vitousek, 2012)", "plainTextFormattedCitation" : "(Zimmerman &amp; Vitousek, 2012)", "previouslyFormattedCitation" : "(Zimmerman &amp; Vitousek, 2012)" }, "properties" : {  }, "schema" : "https://github.com/citation-style-language/schema/raw/master/csl-citation.json" }</w:instrText>
      </w:r>
      <w:r w:rsidR="001331C4">
        <w:fldChar w:fldCharType="separate"/>
      </w:r>
      <w:r w:rsidR="001331C4" w:rsidRPr="003E03FC">
        <w:rPr>
          <w:noProof/>
        </w:rPr>
        <w:t>(Zimmerman &amp; Vitousek, 2012)</w:t>
      </w:r>
      <w:r w:rsidR="001331C4">
        <w:fldChar w:fldCharType="end"/>
      </w:r>
      <w:r w:rsidR="001331C4">
        <w:t xml:space="preserve">, vegetation density/urbanization </w:t>
      </w:r>
      <w:r w:rsidR="001331C4">
        <w:fldChar w:fldCharType="begin" w:fldLock="1"/>
      </w:r>
      <w:r w:rsidR="001331C4">
        <w:instrText>ADDIN CSL_CITATION { "citationItems" : [ { "id" : "ITEM-1", "itemData" : { "DOI" : "10.1111/j.1469-8137.2010.03197.x", "ISSN" : "0028646X", "author" : [ { "dropping-particle" : "", "family" : "Jumpponen", "given" : "A.", "non-dropping-particle" : "", "parse-names" : false, "suffix" : "" }, { "dropping-particle" : "", "family" : "Jones", "given" : "K. L.", "non-dropping-particle" : "", "parse-names" : false, "suffix" : "" } ], "container-title" : "New Phytologist", "id" : "ITEM-1", "issue" : "2", "issued" : { "date-parts" : [ [ "2010", "4", "1" ] ] }, "page" : "496-513", "publisher" : "Blackwell Publishing Ltd", "title" : "Seasonally dynamic fungal communities in the Quercus macrocarpa phyllosphere differ between urban and nonurban environments", "type" : "article-journal", "volume" : "186" }, "uris" : [ "http://www.mendeley.com/documents/?uuid=33460c3f-22a2-3ba0-a7ca-311fabb2c0f6" ] }, { "id" : "ITEM-2", "itemData" : { "DOI" : "10.1111/j.1469-8137.2009.02990.x", "ISSN" : "0028646X", "author" : [ { "dropping-particle" : "", "family" : "Jumpponen", "given" : "A.", "non-dropping-particle" : "", "parse-names" : false, "suffix" : "" }, { "dropping-particle" : "", "family" : "Jones", "given" : "K. L.", "non-dropping-particle" : "", "parse-names" : false, "suffix" : "" } ], "container-title" : "New Phytologist", "id" : "ITEM-2", "issue" : "2", "issued" : { "date-parts" : [ [ "2009", "10", "1" ] ] }, "page" : "438-448", "publisher" : "Blackwell Publishing Ltd", "title" : "Massively parallel 454 sequencing indicates hyperdiverse fungal communities in temperate &lt;i&gt;Quercus macrocarpa&lt;/i&gt; phyllosphere", "type" : "article-journal", "volume" : "184" }, "uris" : [ "http://www.mendeley.com/documents/?uuid=22cb436e-58b9-34c3-8dd9-c34926e1ac7e" ] } ], "mendeley" : { "formattedCitation" : "(Jumpponen &amp; Jones, 2009, 2010)", "plainTextFormattedCitation" : "(Jumpponen &amp; Jones, 2009, 2010)", "previouslyFormattedCitation" : "(Jumpponen &amp; Jones, 2009, 2010)" }, "properties" : {  }, "schema" : "https://github.com/citation-style-language/schema/raw/master/csl-citation.json" }</w:instrText>
      </w:r>
      <w:r w:rsidR="001331C4">
        <w:fldChar w:fldCharType="separate"/>
      </w:r>
      <w:r w:rsidR="001331C4" w:rsidRPr="003E03FC">
        <w:rPr>
          <w:noProof/>
        </w:rPr>
        <w:t>(Jumpponen &amp; Jones, 2009, 2010)</w:t>
      </w:r>
      <w:r w:rsidR="001331C4">
        <w:fldChar w:fldCharType="end"/>
      </w:r>
      <w:r w:rsidR="001331C4">
        <w:t xml:space="preserve">, </w:t>
      </w:r>
      <w:r w:rsidR="00263EA0">
        <w:t xml:space="preserve">and host plant </w:t>
      </w:r>
      <w:r w:rsidR="00A97643">
        <w:t>specificity</w:t>
      </w:r>
      <w:r w:rsidR="00263EA0">
        <w:t xml:space="preserve"> </w:t>
      </w:r>
      <w:r w:rsidR="00263EA0">
        <w:fldChar w:fldCharType="begin" w:fldLock="1"/>
      </w:r>
      <w:r w:rsidR="00263EA0">
        <w:instrText>ADDIN CSL_CITATION { "citationItems" : [ { "id" : "ITEM-1", "itemData" : { "DOI" : "10.1007/s13225-012-0167-8", "ISSN" : "1560-2745", "author" : [ { "dropping-particle" : "", "family" : "Unterseher", "given" : "Martin", "non-dropping-particle" : "", "parse-names" : false, "suffix" : "" }, { "dropping-particle" : "", "family" : "Petzold", "given" : "Anne", "non-dropping-particle" : "", "parse-names" : false, "suffix" : "" }, { "dropping-particle" : "", "family" : "Schnittler", "given" : "Martin", "non-dropping-particle" : "", "parse-names" : false, "suffix" : "" } ], "container-title" : "Fungal Diversity", "id" : "ITEM-1", "issue" : "1", "issued" : { "date-parts" : [ [ "2012", "5", "14" ] ] }, "page" : "133-142", "publisher" : "Springer Netherlands", "title" : "Xerotolerant foliar endophytic fungi of Populus euphratica from the Tarim River basin, Central China are conspecific to endophytic ITS phylotypes of Populus tremula from temperate Europe", "type" : "article-journal", "volume" : "54" }, "uris" : [ "http://www.mendeley.com/documents/?uuid=4fa0cf66-3291-3fd3-8d4f-ffc83f9fbb38" ] }, { "id" : "ITEM-2", "itemData" : { "DOI" : "10.1007/s00248-014-0563-6", "ISSN" : "1432-184X", "PMID" : "25645243", "abstract" : "In hot deserts, plants cope with aridity, high temperatures, and nutrient-poor soils with morphological and biochemical adaptations that encompass intimate microbial symbioses. Whereas the root microbiomes of arid-land plants have received increasing attention, factors influencing assemblages of symbionts in aboveground tissues have not been evaluated for many woody plants that flourish in desert environments. We evaluated the diversity, host affiliations, and distributions of endophytic fungi associated with photosynthetic tissues of desert trees and shrubs, focusing on nonsucculent woody plants in the species-rich Sonoran Desert. To inform our strength of inference, we evaluated the effects of two different nutrient media, incubation temperatures, and collection seasons on the apparent structure of endophyte assemblages. Analysis of &gt;22,000 tissue segments revealed that endophytes were isolated four times more frequently from photosynthetic stems than leaves. Isolation frequency was lower than expected given the latitude of the study region and varied among species a function of sampling site and abiotic factors. However, endophytes were very species-rich and phylogenetically diverse, consistent with less arid sites of a similar latitudinal position. Community composition differed among host species, but not as a function of tissue type, sampling site, sampling month, or exposure. Estimates of abundance, diversity, and composition were not influenced by isolation medium or incubation temperature. Phylogenetic analyses of the most commonly isolated genus (Preussia) revealed multiple evolutionary origins of desert-plant endophytism and little phylogenetic structure with regard to seasonality, tissue preference, or optimal temperatures and nutrients for growth in vitro. Together, these results provide insight into endophytic symbioses in desert-plant communities and can be used to optimize strategies for capturing endophyte biodiversity at regional scales.", "author" : [ { "dropping-particle" : "", "family" : "Massimo", "given" : "Nicholas C", "non-dropping-particle" : "", "parse-names" : false, "suffix" : "" }, { "dropping-particle" : "", "family" : "Nandi Devan", "given" : "M M", "non-dropping-particle" : "", "parse-names" : false, "suffix" : "" }, { "dropping-particle" : "", "family" : "Arendt", "given" : "Kayla R", "non-dropping-particle" : "", "parse-names" : false, "suffix" : "" }, { "dropping-particle" : "", "family" : "Wilch", "given" : "Margaret H", "non-dropping-particle" : "", "parse-names" : false, "suffix" : "" }, { "dropping-particle" : "", "family" : "Riddle", "given" : "Jakob M", "non-dropping-particle" : "", "parse-names" : false, "suffix" : "" }, { "dropping-particle" : "", "family" : "Furr", "given" : "Susan H", "non-dropping-particle" : "", "parse-names" : false, "suffix" : "" }, { "dropping-particle" : "", "family" : "Steen", "given" : "Cole", "non-dropping-particle" : "", "parse-names" : false, "suffix" : "" }, { "dropping-particle" : "", "family" : "U'Ren", "given" : "Jana M", "non-dropping-particle" : "", "parse-names" : false, "suffix" : "" }, { "dropping-particle" : "", "family" : "Sandberg", "given" : "Dustin C", "non-dropping-particle" : "", "parse-names" : false, "suffix" : "" }, { "dropping-particle" : "", "family" : "Arnold", "given" : "A Elizabeth", "non-dropping-particle" : "", "parse-names" : false, "suffix" : "" } ], "container-title" : "Microbial ecology", "id" : "ITEM-2", "issue" : "1", "issued" : { "date-parts" : [ [ "2015", "7" ] ] }, "page" : "61-76", "publisher" : "NIH Public Access", "title" : "Fungal endophytes in aboveground tissues of desert plants: infrequent in culture, but highly diverse and distinctive symbionts.", "type" : "article-journal", "volume" : "70" }, "uris" : [ "http://www.mendeley.com/documents/?uuid=d80f19f5-5a76-3a0b-b2bc-152ed7c6bd19" ] } ], "mendeley" : { "formattedCitation" : "(Unterseher et al., 2012; Massimo et al., 2015)", "plainTextFormattedCitation" : "(Unterseher et al., 2012; Massimo et al., 2015)", "previouslyFormattedCitation" : "(Unterseher et al., 2012; Massimo et al., 2015)" }, "properties" : {  }, "schema" : "https://github.com/citation-style-language/schema/raw/master/csl-citation.json" }</w:instrText>
      </w:r>
      <w:r w:rsidR="00263EA0">
        <w:fldChar w:fldCharType="separate"/>
      </w:r>
      <w:r w:rsidR="00263EA0" w:rsidRPr="00263EA0">
        <w:rPr>
          <w:noProof/>
        </w:rPr>
        <w:t>(Unterseher et al., 2012; Massimo et al., 2015)</w:t>
      </w:r>
      <w:r w:rsidR="00263EA0">
        <w:fldChar w:fldCharType="end"/>
      </w:r>
      <w:r w:rsidR="006E4B68">
        <w:t xml:space="preserve"> have all been identified as </w:t>
      </w:r>
      <w:r w:rsidR="008E6C38">
        <w:t xml:space="preserve">putatitvely </w:t>
      </w:r>
      <w:r w:rsidR="006E4B68">
        <w:t xml:space="preserve">important variables for FEF community composition. </w:t>
      </w:r>
      <w:r w:rsidR="007F55AF">
        <w:t>This diversity of results arises from individual studies examining a narrow range of hypotheses for the drivers of FEF community composition</w:t>
      </w:r>
      <w:r w:rsidR="001E269F">
        <w:t>. F</w:t>
      </w:r>
      <w:r w:rsidR="007F55AF">
        <w:t>or example</w:t>
      </w:r>
      <w:r w:rsidR="002A3832">
        <w:t>,</w:t>
      </w:r>
      <w:r w:rsidR="007F55AF">
        <w:t xml:space="preserve"> studies finding a significant effect of </w:t>
      </w:r>
      <w:r w:rsidR="005839C6">
        <w:t>rainfall</w:t>
      </w:r>
      <w:r w:rsidR="001F2FEA">
        <w:t xml:space="preserve"> and elevation </w:t>
      </w:r>
      <w:r w:rsidR="001F2FEA">
        <w:fldChar w:fldCharType="begin" w:fldLock="1"/>
      </w:r>
      <w:r w:rsidR="001F2FEA">
        <w:instrText>ADDIN CSL_CITATION { "citationItems" : [ { "id" : "ITEM-1", "itemData" : { "DOI" : "10.1073/pnas.1209872109", "ISBN" : "0027-8424", "ISSN" : "0027-8424", "PMID" : "22837398", "abstract" : "We surveyed endophytic fungal communities in leaves of a single tree species (Metrosideros polymorpha) across wide environmental gradients (500-5,500 mm of rain/y; 10-22 \u00b0C mean annual temperature) spanning short geographic distances on Mauna Loa Volcano, Hawai'i. Using barcoded amplicon pyrosequencing at 13 sites (10 trees/site; 10 leaves/tree), we found very high levels of diversity within sites (a mean of 551 \u00b1 134 taxonomic units per site). However, among-site diversity contributed even more than did within-site diversity to the overall richness of more than 4,200 taxonomic units observed in M. polymorpha, and this among-site variation in endophyte community composition correlated strongly with temperature and rainfall. These results are consistent with suggestions that foliar endophytic fungi are hyperdiverse. They further suggest that microbial diversity may be even greater than has been assumed and that broad-scale environmental controls such as temperature and rainfall can structure eukaryotic microbial diversity. Appropriately constrained study systems across strong environmental gradients present a useful means to understand the environmental factors that structure the diversity of microbial communities.", "author" : [ { "dropping-particle" : "", "family" : "Zimmerman", "given" : "N. B.", "non-dropping-particle" : "", "parse-names" : false, "suffix" : "" }, { "dropping-particle" : "", "family" : "Vitousek", "given" : "P. M.", "non-dropping-particle" : "", "parse-names" : false, "suffix" : "" } ], "container-title" : "Proceedings of the National Academy of Sciences", "id" : "ITEM-1", "issue" : "32", "issued" : { "date-parts" : [ [ "2012" ] ] }, "page" : "13022-13027", "title" : "Fungal endophyte communities reflect environmental structuring across a Hawaiian landscape", "type" : "article-journal", "volume" : "109" }, "uris" : [ "http://www.mendeley.com/documents/?uuid=a7b89511-575e-4259-87a7-f1645e3946ab" ] } ], "mendeley" : { "formattedCitation" : "(Zimmerman &amp; Vitousek, 2012)", "plainTextFormattedCitation" : "(Zimmerman &amp; Vitousek, 2012)", "previouslyFormattedCitation" : "(Zimmerman &amp; Vitousek, 2012)" }, "properties" : {  }, "schema" : "https://github.com/citation-style-language/schema/raw/master/csl-citation.json" }</w:instrText>
      </w:r>
      <w:r w:rsidR="001F2FEA">
        <w:fldChar w:fldCharType="separate"/>
      </w:r>
      <w:r w:rsidR="001F2FEA" w:rsidRPr="001F2FEA">
        <w:rPr>
          <w:noProof/>
        </w:rPr>
        <w:t>(Zimmerman &amp; Vitousek, 2012)</w:t>
      </w:r>
      <w:r w:rsidR="001F2FEA">
        <w:fldChar w:fldCharType="end"/>
      </w:r>
      <w:r w:rsidR="007F55AF">
        <w:t xml:space="preserve"> </w:t>
      </w:r>
      <w:r w:rsidR="00BC431E">
        <w:t xml:space="preserve">may </w:t>
      </w:r>
      <w:r w:rsidR="002A3832">
        <w:t xml:space="preserve">focus on a narrow phylogenetic breadth of host plant species, and therefore not find that different host plants recruit unique FEF communities. </w:t>
      </w:r>
      <w:r w:rsidR="00473993">
        <w:t>Thus</w:t>
      </w:r>
      <w:r w:rsidR="00F2376D">
        <w:t>,</w:t>
      </w:r>
      <w:r w:rsidR="00473993">
        <w:t xml:space="preserve"> only a significant effect of rainfall may be reported, even though host selection could be present as well.</w:t>
      </w:r>
    </w:p>
    <w:p w14:paraId="3D9AA432" w14:textId="77777777" w:rsidR="00945879" w:rsidRPr="002819E9" w:rsidRDefault="00945879">
      <w:pPr>
        <w:rPr>
          <w:color w:val="000000" w:themeColor="text1"/>
        </w:rPr>
      </w:pPr>
    </w:p>
    <w:p w14:paraId="4B08CA6C" w14:textId="5C8FE07D" w:rsidR="004B5A7F" w:rsidRDefault="004B343C">
      <w:r>
        <w:t xml:space="preserve">In fact, the bulk of </w:t>
      </w:r>
      <w:r w:rsidR="00C01C1C">
        <w:t>FEF research i</w:t>
      </w:r>
      <w:r>
        <w:t xml:space="preserve">s represented by studies focusing on </w:t>
      </w:r>
      <w:r w:rsidR="00526375">
        <w:t xml:space="preserve">a </w:t>
      </w:r>
      <w:r w:rsidR="00057B00">
        <w:t>specific host plant</w:t>
      </w:r>
      <w:r w:rsidR="00526375">
        <w:t xml:space="preserve"> </w:t>
      </w:r>
      <w:r w:rsidR="005E5EE2">
        <w:fldChar w:fldCharType="begin" w:fldLock="1"/>
      </w:r>
      <w:r w:rsidR="005E5EE2">
        <w:instrText>ADDIN CSL_CITATION { "citationItems" : [ { "id" : "ITEM-1", "itemData" : { "DOI" : "10.1093/aobpla/plw050", "ISSN" : "2041-2851", "author" : [ { "dropping-particle" : "", "family" : "Gonz\u00e1lez-Teuber", "given" : "Marcia", "non-dropping-particle" : "", "parse-names" : false, "suffix" : "" } ], "container-title" : "AoB Plants", "id" : "ITEM-1", "issued" : { "date-parts" : [ [ "2016", "1", "1" ] ] }, "page" : "plw050", "publisher" : "Oxford University Press", "title" : "The defensive role of foliar endophytic fungi for a South American tree", "type" : "article-journal", "volume" : "8" }, "uris" : [ "http://www.mendeley.com/documents/?uuid=1a77f797-2754-3da8-9813-5a530b00780b" ] }, { "id" : "ITEM-2", "itemData" : { "DOI" : "10.4238/2015.July.3.5", "ISSN" : "16765680", "PMID" : "26214408", "abstract" : "Mikania glomerata (Spreng.), popularly known as \"guaco\", is a plant from the Asteraceae family that has many therapeutic properties. The use of medicinal plants has been examined in studies on endophytic diversity and bioprospecting; endophytes inhabit the interior of plants without harming them. Microorganism-host complex interactions are related to the production of compounds that may confer resistance to pathogens or to production of bioactive compounds or growth regulators. In this study, we evaluated foliar endophytic fungi of M. glomerata to examine the control of plant pathogens, molecular identification, and production of compounds with antimicrobial activity. In the antagonism test, 6-mm diameter disks were placed equidistant from the endophyte and plant pathogen, and pathogen growth area was measured. The endophytic strains G-01, G-02, and G-03 were effective against Fusarium solani and Didymella bryoniae. The endophyte rDNA regions corresponding to internal transcribed spacer 1-5.8S-internal transcribed spacer 2 were sequenced, and the results were compared with sequences deposited in the NCBI database. The G-01, G-02, and G-03 strains were identified as Diaporthe citri. This identification was confirmed by phylogenetic analysis. The crude extract of the secondary metabolites of the G-01 strain was tested against Escherichia coli and Staphylococcus aureus; the metabolites showed antimicrobial activity against S. aureus. The endophytes tested in this study have potential for use in biotechnological applications.", "author" : [ { "dropping-particle" : "", "family" : "Polonio", "given" : "J. C.", "non-dropping-particle" : "", "parse-names" : false, "suffix" : "" }, { "dropping-particle" : "", "family" : "Almeida", "given" : "T. T.", "non-dropping-particle" : "", "parse-names" : false, "suffix" : "" }, { "dropping-particle" : "", "family" : "Garcia", "given" : "A.", "non-dropping-particle" : "", "parse-names" : false, "suffix" : "" }, { "dropping-particle" : "", "family" : "Mariucci", "given" : "G. E.G.", "non-dropping-particle" : "", "parse-names" : false, "suffix" : "" }, { "dropping-particle" : "", "family" : "Azevedo", "given" : "J. L.", "non-dropping-particle" : "", "parse-names" : false, "suffix" : "" }, { "dropping-particle" : "", "family" : "Rhoden", "given" : "S. A.", "non-dropping-particle" : "", "parse-names" : false, "suffix" : "" }, { "dropping-particle" : "", "family" : "Pamphile", "given" : "J. A.", "non-dropping-particle" : "", "parse-names" : false, "suffix" : "" } ], "container-title" : "Genetics and Molecular Research", "id" : "ITEM-2", "issue" : "3", "issued" : { "date-parts" : [ [ "2015" ] ] }, "page" : "7297-7309", "title" : "Biotechnological prospecting of foliar endophytic fungi of guaco (Mikania glomerata Spreng.) with antibacterial and antagonistic activity against phytopathogens", "type" : "article-journal", "volume" : "14" }, "uris" : [ "http://www.mendeley.com/documents/?uuid=42c190bc-d917-4459-ac1e-73963b59ac30" ] }, { "id" : "ITEM-3", "itemData" : { "DOI" : "10.1007/s13213-015-1162-6", "ISSN" : "1590-4261", "author" : [ { "dropping-particle" : "", "family" : "Felber", "given" : "Aretusa Cristina", "non-dropping-particle" : "", "parse-names" : false, "suffix" : "" }, { "dropping-particle" : "", "family" : "Orlandelli", "given" : "Ravely Casarotti", "non-dropping-particle" : "", "parse-names" : false, "suffix" : "" }, { "dropping-particle" : "", "family" : "Rhoden", "given" : "Sandro Augusto", "non-dropping-particle" : "", "parse-names" : false, "suffix" : "" }, { "dropping-particle" : "", "family" : "Garcia", "given" : "Adriana", "non-dropping-particle" : "", "parse-names" : false, "suffix" : "" }, { "dropping-particle" : "", "family" : "Costa", "given" : "Alessandra Ten\u00f3rio", "non-dropping-particle" : "", "parse-names" : false, "suffix" : "" }, { "dropping-particle" : "", "family" : "Azevedo", "given" : "Jo\u00e3o L\u00facio", "non-dropping-particle" : "", "parse-names" : false, "suffix" : "" }, { "dropping-particle" : "", "family" : "Pamphile", "given" : "Jo\u00e3o Alencar", "non-dropping-particle" : "", "parse-names" : false, "suffix" : "" } ], "container-title" : "Annals of Microbiology", "id" : "ITEM-3", "issue" : "2", "issued" : { "date-parts" : [ [ "2016", "6", "10" ] ] }, "page" : "765-775", "publisher" : "Springer Berlin Heidelberg", "title" : "Bioprospecting foliar endophytic fungi of Vitis labrusca Linnaeus, Bord\u00f4 and Concord cv.", "type" : "article-journal", "volume" : "66" }, "uris" : [ "http://www.mendeley.com/documents/?uuid=db2c7d92-ba9f-3df6-9998-2c34ef2b95d0" ] }, { "id" : "ITEM-4", "itemData" : { "DOI" : "10.1016/J.FUNBIO.2015.07.003", "ISSN" : "1878-6146", "abstract" : "Fungal endophytes represent one of the most ubiquitous plant symbionts on Earth and are phylogenetically diverse. The structure and diversity of endophyte communities have been shown to depend on host taxa and climate, but there have been relatively few studies exploring endophyte communities throughout host maturity. We compared foliar fungal endophyte communities between seedlings and adult trees of loblolly pines (Pinus taeda) at the same seasons and locations by culturing and culture-independent methods. We sequenced the internal transcribed spacer region and adjacent partial large subunit nuclear ribosomal RNA gene (ITS\u2013LSU amplicon) to delimit operational taxonomic units and phylogenetically characterize the communities. Despite the lower infection frequency in seedlings compared to adult trees, seedling needles were receptive to a more diverse community of fungal endophytes. Culture-free method confirmed the presence of commonly cultured OTUs from adult needles but revealed several new OTUs from seedling needles that were not found with culturing methods. The two most commonly cultured OTUs in adults were rarely cultured from seedlings, suggesting that host age is correlated with a selective enrichment for specific endophytes. This shift in endophyte species dominance may be indicative of a functional change between these fungi and their loblolly pine hosts.", "author" : [ { "dropping-particle" : "", "family" : "Oono", "given" : "Ryoko", "non-dropping-particle" : "", "parse-names" : false, "suffix" : "" }, { "dropping-particle" : "", "family" : "Lef\u00e8vre", "given" : "Emilie", "non-dropping-particle" : "", "parse-names" : false, "suffix" : "" }, { "dropping-particle" : "", "family" : "Simha", "given" : "Anita", "non-dropping-particle" : "", "parse-names" : false, "suffix" : "" }, { "dropping-particle" : "", "family" : "Lutzoni", "given" : "Fran\u00e7ois", "non-dropping-particle" : "", "parse-names" : false, "suffix" : "" } ], "container-title" : "Fungal Biology", "id" : "ITEM-4", "issue" : "10", "issued" : { "date-parts" : [ [ "2015", "10", "1" ] ] }, "page" : "917-928", "publisher" : "Elsevier", "title" : "A comparison of the community diversity of foliar fungal endophytes between seedling and adult loblolly pines (Pinus taeda)", "type" : "article-journal", "volume" : "119" }, "uris" : [ "http://www.mendeley.com/documents/?uuid=b72d8458-d96d-3c77-9edf-9e1d71d18e2d" ] }, { "id" : "ITEM-5", "itemData" : { "DOI" : "10.3389/fmicb.2014.00479", "ISSN" : "1664-302X", "PMID" : "25309519", "abstract" : "It is increasingly recognized that macro-organisms (corals, insects, plants, vertebrates) consist of both host tissues and multiple microbial symbionts that play essential roles in their host's ecological and evolutionary success. Consequently, identifying benefits and costs of symbioses, as well as mechanisms underlying them are research priorities. All plants surveyed under natural conditions harbor foliar endophytic fungi (FEF) in their leaf tissues, often at high densities. Despite producing no visible effects on their hosts, experiments have nonetheless shown that FEF reduce pathogen and herbivore damage. Here, combining results from three genomic, and two physiological experiments, we demonstrate pervasive genetic and phenotypic effects of the apparently asymptomatic endophytes on their hosts. Specifically, inoculation of endophyte-free (E-) Theobroma cacao leaves with Colletotrichum tropicale (E+), the dominant FEF species in healthy T. cacao, induces consistent changes in the expression of hundreds of host genes, including many with known defensive functions. Further, E+ plants exhibited increased lignin and cellulose content, reduced maximum rates of photosynthesis (Amax), and enrichment of nitrogen-15 and carbon-13 isotopes. These phenotypic changes observed in E+ plants correspond to changes in expression of specific functional genes in related pathways. Moreover, a cacao gene (Tc00g04254) highly up-regulated by C. tropicale also confers resistance to pathogen damage in the absence of endophytes or their products in host tissues. Thus, the benefits of increased pathogen resistance in E+ plants are derived in part from up-regulation of intrinsic host defense responses, and appear to be offset by potential costs including reduced photosynthesis, altered host nitrogen metabolism, and endophyte heterotrophy of host tissues. Similar effects are likely in most plant-endophyte interactions, and should be recognized in the design and interpretation of genetic and phenotypic studies of plants.", "author" : [ { "dropping-particle" : "", "family" : "Mej\u00eda", "given" : "Luis C", "non-dropping-particle" : "", "parse-names" : false, "suffix" : "" }, { "dropping-particle" : "", "family" : "Herre", "given" : "Edward A", "non-dropping-particle" : "", "parse-names" : false, "suffix" : "" }, { "dropping-particle" : "", "family" : "Sparks", "given" : "Jed P", "non-dropping-particle" : "", "parse-names" : false, "suffix" : "" }, { "dropping-particle" : "", "family" : "Winter", "given" : "Klaus", "non-dropping-particle" : "", "parse-names" : false, "suffix" : "" }, { "dropping-particle" : "", "family" : "Garc\u00eda", "given" : "Milton N", "non-dropping-particle" : "", "parse-names" : false, "suffix" : "" }, { "dropping-particle" : "", "family" : "Bael", "given" : "Sunshine A", "non-dropping-particle" : "Van", "parse-names" : false, "suffix" : "" }, { "dropping-particle" : "", "family" : "Stitt", "given" : "Joseph", "non-dropping-particle" : "", "parse-names" : false, "suffix" : "" }, { "dropping-particle" : "", "family" : "Shi", "given" : "Zi", "non-dropping-particle" : "", "parse-names" : false, "suffix" : "" }, { "dropping-particle" : "", "family" : "Zhang", "given" : "Yufan", "non-dropping-particle" : "", "parse-names" : false, "suffix" : "" }, { "dropping-particle" : "", "family" : "Guiltinan", "given" : "Mark J", "non-dropping-particle" : "", "parse-names" : false, "suffix" : "" }, { "dropping-particle" : "", "family" : "Maximova", "given" : "Siela N", "non-dropping-particle" : "", "parse-names" : false, "suffix" : "" } ], "container-title" : "Frontiers in microbiology", "id" : "ITEM-5", "issued" : { "date-parts" : [ [ "2014" ] ] }, "page" : "479", "publisher" : "Frontiers Media SA", "title" : "Pervasive effects of a dominant foliar endophytic fungus on host genetic and phenotypic expression in a tropical tree.", "type" : "article-journal", "volume" : "5" }, "uris" : [ "http://www.mendeley.com/documents/?uuid=5f30bda2-f416-364c-8e6c-ba2d74872388" ] }, { "id" : "ITEM-6", "itemData" : { "DOI" : "10.1371/journal.pone.0098454", "ISSN" : "1932-6203", "abstract" : "Over the past 20 years, the biodiversity associated with shaded coffee plantations and the role of diverse agroforestry types in biodiversity conservation and environmental services have been topics of debate. Endophytic fungi, which are microorganisms that inhabit plant tissues in an asymptomatic manner, form a part of the biodiversity associated with coffee plants. Studies on the endophytic fungi communities of cultivable host plants have shown variability among farming regions; however, the variability in fungal endophytic communities of coffee plants among different coffee agroforestry systems is still poorly understood. As such, we analyzed the diversity and communities of foliar endophytic fungi inhabiting Coffea arabica plants growing in the rustic plantations and simple polycultures of two regions in the center of Veracruz, Mexico. The endophytic fungi isolates were identified by their morphological traits, and the majority of identified species correspond to species of fungi previously reported as endophytes of coffee leaves. We analyzed and compared the colonization rates, diversity, and communities of endophytes found in the different agroforestry systems and in the different regions. Although the endophytic diversity was not fully recovered, we found differences in the abundance and diversity of endophytes among the coffee regions and differences in richness between the two different agroforestry systems of each region. No consistent pattern of community similarity was found between the coffee agroforestry systems, but we found that rustic plantations shared the highest number of morphospecies. The results suggest that endophyte abundance, richness, diversity, and communities may be influenced predominantly by coffee region, and to a lesser extent, by the agroforestry system. Our results contribute to the knowledge of the relationships between agroforestry systems and biodiversity conservation and provide information regarding some endophytic fungi and their communities as potential management tools against coffee plant pests and pathogens.", "author" : [ { "dropping-particle" : "", "family" : "Saucedo-Garc\u00eda", "given" : "Aurora", "non-dropping-particle" : "", "parse-names" : false, "suffix" : "" }, { "dropping-particle" : "", "family" : "Anaya", "given" : "Ana Luisa", "non-dropping-particle" : "", "parse-names" : false, "suffix" : "" }, { "dropping-particle" : "", "family" : "Espinosa-Garc\u00eda", "given" : "Francisco J.", "non-dropping-particle" : "", "parse-names" : false, "suffix" : "" }, { "dropping-particle" : "", "family" : "Gonz\u00e1lez", "given" : "Mar\u00eda C.", "non-dropping-particle" : "", "parse-names" : false, "suffix" : "" } ], "container-title" : "PLoS ONE", "editor" : [ { "dropping-particle" : "", "family" : "Treseder", "given" : "Kathleen", "non-dropping-particle" : "", "parse-names" : false, "suffix" : "" } ], "id" : "ITEM-6", "issue" : "6", "issued" : { "date-parts" : [ [ "2014", "6", "2" ] ] }, "page" : "e98454", "publisher" : "Public Library of Science", "title" : "Diversity and Communities of Foliar Endophytic Fungi from Different Agroecosystems of Coffea arabica L. in Two Regions of Veracruz, Mexico", "type" : "article-journal", "volume" : "9" }, "uris" : [ "http://www.mendeley.com/documents/?uuid=da2a6b1a-904f-340f-add1-8a3b9f556f2d" ] }, { "id" : "ITEM-7", "itemData" : { "DOI" : "10.1007/s11284-016-1426-z", "ISSN" : "0912-3814", "author" : [ { "dropping-particle" : "", "family" : "Kato", "given" : "Saya", "non-dropping-particle" : "", "parse-names" : false, "suffix" : "" }, { "dropping-particle" : "", "family" : "Fukasawa", "given" : "Yu", "non-dropping-particle" : "", "parse-names" : false, "suffix" : "" }, { "dropping-particle" : "", "family" : "Seiwa", "given" : "Kenji", "non-dropping-particle" : "", "parse-names" : false, "suffix" : "" } ], "container-title" : "Ecological Research", "id" : "ITEM-7", "issue" : "2", "issued" : { "date-parts" : [ [ "2017", "3", "27" ] ] }, "page" : "157-162", "publisher" : "Springer Japan", "title" : "Canopy tree species and openness affect foliar endophytic fungal communities of understory seedlings", "type" : "article-journal", "volume" : "32" }, "uris" : [ "http://www.mendeley.com/documents/?uuid=5f450635-c2f0-37c9-93d3-336af6256e05" ] }, { "id" : "ITEM-8", "itemData" : { "DOI" : "10.1073/pnas.1209872109", "ISBN" : "0027-8424", "ISSN" : "0027-8424", "PMID" : "22837398", "abstract" : "We surveyed endophytic fungal communities in leaves of a single tree species (Metrosideros polymorpha) across wide environmental gradients (500-5,500 mm of rain/y; 10-22 \u00b0C mean annual temperature) spanning short geographic distances on Mauna Loa Volcano, Hawai'i. Using barcoded amplicon pyrosequencing at 13 sites (10 trees/site; 10 leaves/tree), we found very high levels of diversity within sites (a mean of 551 \u00b1 134 taxonomic units per site). However, among-site diversity contributed even more than did within-site diversity to the overall richness of more than 4,200 taxonomic units observed in M. polymorpha, and this among-site variation in endophyte community composition correlated strongly with temperature and rainfall. These results are consistent with suggestions that foliar endophytic fungi are hyperdiverse. They further suggest that microbial diversity may be even greater than has been assumed and that broad-scale environmental controls such as temperature and rainfall can structure eukaryotic microbial diversity. Appropriately constrained study systems across strong environmental gradients present a useful means to understand the environmental factors that structure the diversity of microbial communities.", "author" : [ { "dropping-particle" : "", "family" : "Zimmerman", "given" : "N. B.", "non-dropping-particle" : "", "parse-names" : false, "suffix" : "" }, { "dropping-particle" : "", "family" : "Vitousek", "given" : "P. M.", "non-dropping-particle" : "", "parse-names" : false, "suffix" : "" } ], "container-title" : "Proceedings of the National Academy of Sciences", "id" : "ITEM-8", "issue" : "32", "issued" : { "date-parts" : [ [ "2012" ] ] }, "page" : "13022-13027", "title" : "Fungal endophyte communities reflect environmental structuring across a Hawaiian landscape", "type" : "article-journal", "volume" : "109" }, "uris" : [ "http://www.mendeley.com/documents/?uuid=a7b89511-575e-4259-87a7-f1645e3946ab" ] }, { "id" : "ITEM-9", "itemData" : { "DOI" : "10.1111/j.1469-8137.2010.03197.x", "ISSN" : "0028646X", "author" : [ { "dropping-particle" : "", "family" : "Jumpponen", "given" : "A.", "non-dropping-particle" : "", "parse-names" : false, "suffix" : "" }, { "dropping-particle" : "", "family" : "Jones", "given" : "K. L.", "non-dropping-particle" : "", "parse-names" : false, "suffix" : "" } ], "container-title" : "New Phytologist", "id" : "ITEM-9", "issue" : "2", "issued" : { "date-parts" : [ [ "2010", "4", "1" ] ] }, "page" : "496-513", "publisher" : "Blackwell Publishing Ltd", "title" : "Seasonally dynamic fungal communities in the Quercus macrocarpa phyllosphere differ between urban and nonurban environments", "type" : "article-journal", "volume" : "186" }, "uris" : [ "http://www.mendeley.com/documents/?uuid=33460c3f-22a2-3ba0-a7ca-311fabb2c0f6" ] } ], "mendeley" : { "formattedCitation" : "(Jumpponen &amp; Jones, 2010; Zimmerman &amp; Vitousek, 2012; Mej\u00eda et al., 2014; Saucedo-Garc\u00eda et al., 2014; Oono et al., 2015; Polonio et al., 2015; Felber et al., 2016; Gonz\u00e1lez-Teuber, 2016; Kato et al., 2017)", "plainTextFormattedCitation" : "(Jumpponen &amp; Jones, 2010; Zimmerman &amp; Vitousek, 2012; Mej\u00eda et al., 2014; Saucedo-Garc\u00eda et al., 2014; Oono et al., 2015; Polonio et al., 2015; Felber et al., 2016; Gonz\u00e1lez-Teuber, 2016; Kato et al., 2017)", "previouslyFormattedCitation" : "(Jumpponen &amp; Jones, 2010; Zimmerman &amp; Vitousek, 2012; Mej\u00eda et al., 2014; Saucedo-Garc\u00eda et al., 2014; Oono et al., 2015; Polonio et al., 2015; Felber et al., 2016; Gonz\u00e1lez-Teuber, 2016; Kato et al., 2017)" }, "properties" : {  }, "schema" : "https://github.com/citation-style-language/schema/raw/master/csl-citation.json" }</w:instrText>
      </w:r>
      <w:r w:rsidR="005E5EE2">
        <w:fldChar w:fldCharType="separate"/>
      </w:r>
      <w:r w:rsidR="005E5EE2" w:rsidRPr="005E5EE2">
        <w:rPr>
          <w:noProof/>
        </w:rPr>
        <w:t>(Jumpponen &amp; Jones, 2010; Zimmerman &amp; Vitousek, 2012; Mejía et al., 2014; Saucedo-García et al., 2014; Oono et al., 2015; Polonio et al., 2015; Felber et al., 2016; González-Teuber, 2016; Kato et al., 2017)</w:t>
      </w:r>
      <w:r w:rsidR="005E5EE2">
        <w:fldChar w:fldCharType="end"/>
      </w:r>
      <w:r w:rsidR="00C01C1C">
        <w:t xml:space="preserve">. </w:t>
      </w:r>
      <w:r w:rsidR="00D217E9">
        <w:t xml:space="preserve">The few studies that have </w:t>
      </w:r>
      <w:r w:rsidR="00AC0320">
        <w:t>surveyed</w:t>
      </w:r>
      <w:r w:rsidR="00D217E9">
        <w:t xml:space="preserve"> FEF </w:t>
      </w:r>
      <w:r w:rsidR="00F05147">
        <w:t>across</w:t>
      </w:r>
      <w:r w:rsidR="00D217E9">
        <w:t xml:space="preserve"> multiple plant species ha</w:t>
      </w:r>
      <w:r w:rsidR="000421F3">
        <w:t xml:space="preserve">ve found </w:t>
      </w:r>
      <w:r w:rsidR="00524362">
        <w:t>significant host</w:t>
      </w:r>
      <w:r w:rsidR="005839C6">
        <w:t xml:space="preserve"> effects</w:t>
      </w:r>
      <w:r w:rsidR="00524362">
        <w:t xml:space="preserve"> </w:t>
      </w:r>
      <w:r w:rsidR="005E5EE2">
        <w:fldChar w:fldCharType="begin" w:fldLock="1"/>
      </w:r>
      <w:r w:rsidR="00D87C5A">
        <w:instrText>ADDIN CSL_CITATION { "citationItems" : [ { "id" : "ITEM-1", "itemData" : { "DOI" : "10.1007/s00248-014-0563-6", "ISSN" : "1432-184X", "PMID" : "25645243", "abstract" : "In hot deserts, plants cope with aridity, high temperatures, and nutrient-poor soils with morphological and biochemical adaptations that encompass intimate microbial symbioses. Whereas the root microbiomes of arid-land plants have received increasing attention, factors influencing assemblages of symbionts in aboveground tissues have not been evaluated for many woody plants that flourish in desert environments. We evaluated the diversity, host affiliations, and distributions of endophytic fungi associated with photosynthetic tissues of desert trees and shrubs, focusing on nonsucculent woody plants in the species-rich Sonoran Desert. To inform our strength of inference, we evaluated the effects of two different nutrient media, incubation temperatures, and collection seasons on the apparent structure of endophyte assemblages. Analysis of &gt;22,000 tissue segments revealed that endophytes were isolated four times more frequently from photosynthetic stems than leaves. Isolation frequency was lower than expected given the latitude of the study region and varied among species a function of sampling site and abiotic factors. However, endophytes were very species-rich and phylogenetically diverse, consistent with less arid sites of a similar latitudinal position. Community composition differed among host species, but not as a function of tissue type, sampling site, sampling month, or exposure. Estimates of abundance, diversity, and composition were not influenced by isolation medium or incubation temperature. Phylogenetic analyses of the most commonly isolated genus (Preussia) revealed multiple evolutionary origins of desert-plant endophytism and little phylogenetic structure with regard to seasonality, tissue preference, or optimal temperatures and nutrients for growth in vitro. Together, these results provide insight into endophytic symbioses in desert-plant communities and can be used to optimize strategies for capturing endophyte biodiversity at regional scales.", "author" : [ { "dropping-particle" : "", "family" : "Massimo", "given" : "Nicholas C", "non-dropping-particle" : "", "parse-names" : false, "suffix" : "" }, { "dropping-particle" : "", "family" : "Nandi Devan", "given" : "M M", "non-dropping-particle" : "", "parse-names" : false, "suffix" : "" }, { "dropping-particle" : "", "family" : "Arendt", "given" : "Kayla R", "non-dropping-particle" : "", "parse-names" : false, "suffix" : "" }, { "dropping-particle" : "", "family" : "Wilch", "given" : "Margaret H", "non-dropping-particle" : "", "parse-names" : false, "suffix" : "" }, { "dropping-particle" : "", "family" : "Riddle", "given" : "Jakob M", "non-dropping-particle" : "", "parse-names" : false, "suffix" : "" }, { "dropping-particle" : "", "family" : "Furr", "given" : "Susan H", "non-dropping-particle" : "", "parse-names" : false, "suffix" : "" }, { "dropping-particle" : "", "family" : "Steen", "given" : "Cole", "non-dropping-particle" : "", "parse-names" : false, "suffix" : "" }, { "dropping-particle" : "", "family" : "U'Ren", "given" : "Jana M", "non-dropping-particle" : "", "parse-names" : false, "suffix" : "" }, { "dropping-particle" : "", "family" : "Sandberg", "given" : "Dustin C", "non-dropping-particle" : "", "parse-names" : false, "suffix" : "" }, { "dropping-particle" : "", "family" : "Arnold", "given" : "A Elizabeth", "non-dropping-particle" : "", "parse-names" : false, "suffix" : "" } ], "container-title" : "Microbial ecology", "id" : "ITEM-1", "issue" : "1", "issued" : { "date-parts" : [ [ "2015", "7" ] ] }, "page" : "61-76", "publisher" : "NIH Public Access", "title" : "Fungal endophytes in aboveground tissues of desert plants: infrequent in culture, but highly diverse and distinctive symbionts.", "type" : "article-journal", "volume" : "70" }, "uris" : [ "http://www.mendeley.com/documents/?uuid=d80f19f5-5a76-3a0b-b2bc-152ed7c6bd19" ] }, { "id" : "ITEM-2", "itemData" : { "DOI" : "10.7717/peerj.2768", "ISSN" : "2167-8359", "author" : [ { "dropping-particle" : "", "family" : "U\u2019Ren", "given" : "Jana M.", "non-dropping-particle" : "", "parse-names" : false, "suffix" : "" }, { "dropping-particle" : "", "family" : "Arnold", "given" : "A. Elizabeth", "non-dropping-particle" : "", "parse-names" : false, "suffix" : "" } ], "container-title" : "PeerJ", "id" : "ITEM-2", "issued" : { "date-parts" : [ [ "2016", "12", "13" ] ] }, "page" : "e2768", "publisher" : "PeerJ Inc.", "title" : "Diversity, taxonomic composition, and functional aspects of fungal communities in living, senesced, and fallen leaves at five sites across North America", "type" : "article-journal", "volume" : "4" }, "uris" : [ "http://www.mendeley.com/documents/?uuid=44377e0c-5010-3bfc-a4b4-4855f890478a" ] }, { "id" : "ITEM-3", "itemData" : { "DOI" : "10.1007/s00248-015-0664-x", "ISSN" : "0095-3628", "author" : [ { "dropping-particle" : "", "family" : "Huang", "given" : "Yu-Ling", "non-dropping-particle" : "", "parse-names" : false, "suffix" : "" }, { "dropping-particle" : "", "family" : "Devan", "given" : "M. M. Nandi", "non-dropping-particle" : "", "parse-names" : false, "suffix" : "" }, { "dropping-particle" : "", "family" : "U\u2019Ren", "given" : "Jana M.", "non-dropping-particle" : "", "parse-names" : false, "suffix" : "" }, { "dropping-particle" : "", "family" : "Furr", "given" : "Susan H.", "non-dropping-particle" : "", "parse-names" : false, "suffix" : "" }, { "dropping-particle" : "", "family" : "Arnold", "given" : "A. Elizabeth", "non-dropping-particle" : "", "parse-names" : false, "suffix" : "" } ], "container-title" : "Microbial Ecology", "id" : "ITEM-3", "issue" : "2", "issued" : { "date-parts" : [ [ "2016", "2", "14" ] ] }, "page" : "452-468", "publisher" : "Springer US", "title" : "Pervasive Effects of Wildfire on Foliar Endophyte Communities in Montane Forest Trees", "type" : "article-journal", "volume" : "71" }, "uris" : [ "http://www.mendeley.com/documents/?uuid=9e48c406-945f-37fc-b3e0-32278f2d52c6" ] }, { "id" : "ITEM-4", "itemData" : { "DOI" : "10.1007/s13225-012-0167-8", "ISSN" : "1560-2745", "author" : [ { "dropping-particle" : "", "family" : "Unterseher", "given" : "Martin", "non-dropping-particle" : "", "parse-names" : false, "suffix" : "" }, { "dropping-particle" : "", "family" : "Petzold", "given" : "Anne", "non-dropping-particle" : "", "parse-names" : false, "suffix" : "" }, { "dropping-particle" : "", "family" : "Schnittler", "given" : "Martin", "non-dropping-particle" : "", "parse-names" : false, "suffix" : "" } ], "container-title" : "Fungal Diversity", "id" : "ITEM-4", "issue" : "1", "issued" : { "date-parts" : [ [ "2012", "5", "14" ] ] }, "page" : "133-142", "publisher" : "Springer Netherlands", "title" : "Xerotolerant foliar endophytic fungi of Populus euphratica from the Tarim River basin, Central China are conspecific to endophytic ITS phylotypes of Populus tremula from temperate Europe", "type" : "article-journal", "volume" : "54" }, "uris" : [ "http://www.mendeley.com/documents/?uuid=4fa0cf66-3291-3fd3-8d4f-ffc83f9fbb38" ] }, { "id" : "ITEM-5", "itemData" : { "DOI" : "10.1139/cjb-2013-0194", "ISSN" : "1916-2790", "abstract" : "The aerial surface of plants, known as the phyllosphere, represents a widespread and diverse habitat for microbes, but the fungal communities colonizing the surface of leaves are not well characterized, and how these communities are assembled on hosts is unknown. We used high-throughput sequencing of fungal communities on the leaves of 51 tree species in a lowland tropical rainforest in Panama to examine the influence of host plant taxonomy and traits on the fungi colonizing the phyllosphere. Fungal communities on leaves were dominated by the phyla Ascomycota (79% of all sequences), Basidiomycota (11%), and Chytridiomycota (5%). Host plant taxonomic identity explained more than half of the variation in fungal community composition across trees, and numerous host functional traits related to leaf morphology, leaf chemistry, and plant growth and mortality were significantly associated with fungal community structure. Differences in fungal biodiversity among hosts suggest that individual tree species support...", "author" : [ { "dropping-particle" : "", "family" : "Kembel", "given" : "Steven W.", "non-dropping-particle" : "", "parse-names" : false, "suffix" : "" }, { "dropping-particle" : "", "family" : "Mueller", "given" : "Rebecca C.", "non-dropping-particle" : "", "parse-names" : false, "suffix" : "" } ], "container-title" : "Botany", "id" : "ITEM-5", "issue" : "4", "issued" : { "date-parts" : [ [ "2014", "4" ] ] }, "page" : "303-311", "publisher" : " NRC Research Press", "title" : "Plant traits and taxonomy drive host associations in tropical phyllosphere fungal communities", "type" : "article-journal", "volume" : "92" }, "uris" : [ "http://www.mendeley.com/documents/?uuid=175fb4cc-6fd3-3c78-aba2-22abbb679fe6" ] } ], "mendeley" : { "formattedCitation" : "(Unterseher et al., 2012; Kembel &amp; Mueller, 2014; Massimo et al., 2015; Huang et al., 2016; U\u2019Ren &amp; Arnold, 2016)", "plainTextFormattedCitation" : "(Unterseher et al., 2012; Kembel &amp; Mueller, 2014; Massimo et al., 2015; Huang et al., 2016; U\u2019Ren &amp; Arnold, 2016)", "previouslyFormattedCitation" : "(Unterseher et al., 2012; Kembel &amp; Mueller, 2014; Massimo et al., 2015; Huang et al., 2016; U\u2019Ren &amp; Arnold, 2016)" }, "properties" : {  }, "schema" : "https://github.com/citation-style-language/schema/raw/master/csl-citation.json" }</w:instrText>
      </w:r>
      <w:r w:rsidR="005E5EE2">
        <w:fldChar w:fldCharType="separate"/>
      </w:r>
      <w:r w:rsidR="00D87C5A" w:rsidRPr="00D87C5A">
        <w:rPr>
          <w:noProof/>
        </w:rPr>
        <w:t>(Unterseher et al., 2012; Kembel &amp; Mueller, 2014; Massimo et al., 2015; Huang et al., 2016; U’Ren &amp; Arnold, 2016)</w:t>
      </w:r>
      <w:r w:rsidR="005E5EE2">
        <w:fldChar w:fldCharType="end"/>
      </w:r>
      <w:r w:rsidR="000421F3">
        <w:t xml:space="preserve">, </w:t>
      </w:r>
      <w:r w:rsidR="00F05147">
        <w:t>suggesting</w:t>
      </w:r>
      <w:r w:rsidR="000421F3">
        <w:t xml:space="preserve"> that </w:t>
      </w:r>
      <w:r w:rsidR="00F05147">
        <w:t xml:space="preserve">host identity likely interacts with the abiotic environment to structure FEF community composition. </w:t>
      </w:r>
      <w:r w:rsidR="00524362">
        <w:t>Furthermore</w:t>
      </w:r>
      <w:r w:rsidR="00AC444F">
        <w:t xml:space="preserve">, </w:t>
      </w:r>
      <w:r w:rsidR="00445F39">
        <w:t>most</w:t>
      </w:r>
      <w:r w:rsidR="005C74B1">
        <w:t xml:space="preserve"> previous studies used culture-dependent methods to characterize FEF communities</w:t>
      </w:r>
      <w:r w:rsidR="00445F39">
        <w:t xml:space="preserve">, </w:t>
      </w:r>
      <w:r w:rsidR="005C74B1">
        <w:t xml:space="preserve">which may </w:t>
      </w:r>
      <w:r w:rsidR="00A8248F">
        <w:t xml:space="preserve">not account for the </w:t>
      </w:r>
      <w:r w:rsidR="00AC0320">
        <w:t>large</w:t>
      </w:r>
      <w:r w:rsidR="00A8248F">
        <w:t xml:space="preserve"> proportion of microorganisms (fungi included)</w:t>
      </w:r>
      <w:r w:rsidR="004610B9">
        <w:t xml:space="preserve"> that are</w:t>
      </w:r>
      <w:r w:rsidR="00A8248F">
        <w:t xml:space="preserve"> </w:t>
      </w:r>
      <w:r w:rsidR="002F0AE7">
        <w:t xml:space="preserve">difficult or impossible to isolate on artificial media. </w:t>
      </w:r>
    </w:p>
    <w:p w14:paraId="26364E3F" w14:textId="013F3C04" w:rsidR="005839C6" w:rsidRDefault="005839C6"/>
    <w:p w14:paraId="15746F0D" w14:textId="40C0D69A" w:rsidR="004A79FD" w:rsidRDefault="00A733AC">
      <w:r>
        <w:t xml:space="preserve">Here, we </w:t>
      </w:r>
      <w:r w:rsidR="00AD4780">
        <w:t xml:space="preserve">use the results of previous FEF studies to inform our hypotheses regarding the spatial, climactic, and host phylogenetic drivers of FEF community composition in native Hawaiian plants. Specifically, </w:t>
      </w:r>
      <w:r w:rsidR="00F2376D">
        <w:t>we test the</w:t>
      </w:r>
      <w:r w:rsidR="00AD4780">
        <w:t xml:space="preserve"> hypotheses that elevation, rainf</w:t>
      </w:r>
      <w:r w:rsidR="00F2376D">
        <w:t xml:space="preserve">all, </w:t>
      </w:r>
      <w:r w:rsidR="003709ED">
        <w:t xml:space="preserve">geographic distance, </w:t>
      </w:r>
      <w:r w:rsidR="00F2376D">
        <w:t>and host plants are the strongest predictors of FEF community compositio</w:t>
      </w:r>
      <w:r w:rsidR="004A79FD">
        <w:t>n of native plants across the Hawaiian archipelago (Figure 1)</w:t>
      </w:r>
      <w:r w:rsidR="00F2376D">
        <w:t xml:space="preserve">. </w:t>
      </w:r>
      <w:r w:rsidR="00744775">
        <w:t>W</w:t>
      </w:r>
      <w:r w:rsidR="00F2376D">
        <w:t>e include more potential explanatory variables in our analysis as well, including variables that have been shown to be important for other non-foliar fungal endophytes</w:t>
      </w:r>
      <w:r w:rsidR="002E5600">
        <w:t xml:space="preserve"> </w:t>
      </w:r>
      <w:r w:rsidR="00F2376D">
        <w:t xml:space="preserve">such as evapotranspiration </w:t>
      </w:r>
      <w:r w:rsidR="008431AE">
        <w:fldChar w:fldCharType="begin" w:fldLock="1"/>
      </w:r>
      <w:r w:rsidR="008431AE">
        <w:instrText>ADDIN CSL_CITATION { "citationItems" : [ { "id" : "ITEM-1", "itemData" : { "DOI" : "10.1111/j.1744-7348.1997.tb06828.x", "ISBN" : "1744-7348", "ISSN" : "00034746", "PMID" : "1852", "abstract" : "Infection with endophytic fungi (Acremonium spp.) was detected in wild populations of Lolium spp. from 15 of 20 European countries. Of 523 populations examined, 38% contained no infection, 48% contained 1-50% infection and 14% contained 5 1-100% infection. Level of infection was slightly but significantly associated with abundance of Lolium in the sward. For data from France, significant correlations were obtained between level of infection and five climate variables; the highest correlations were with evapotranspiration (0.66, P &lt; 0.001) and water supply deficit (-0.66, P &lt; 0.001). A model established using multiple regression analysis and incorporating five climatic variables, accounted for 56% of total variation; water supply deficit alone accounted for 43%. These climatic variables were shown by geostatistical analysis to account for a spatial structure in infection level. Groups of Lotium populations with a high level of infection were located mostly in Mediterranean regions, where stress from summer drought is common.", "author" : [ { "dropping-particle" : "", "family" : "Lewis", "given" : "G. C.", "non-dropping-particle" : "", "parse-names" : false, "suffix" : "" }, { "dropping-particle" : "", "family" : "Ravel", "given" : "C.", "non-dropping-particle" : "", "parse-names" : false, "suffix" : "" }, { "dropping-particle" : "", "family" : "Naffaa", "given" : "W.", "non-dropping-particle" : "", "parse-names" : false, "suffix" : "" }, { "dropping-particle" : "", "family" : "Astier", "given" : "C.", "non-dropping-particle" : "", "parse-names" : false, "suffix" : "" }, { "dropping-particle" : "", "family" : "Charmet", "given" : "G.", "non-dropping-particle" : "", "parse-names" : false, "suffix" : "" } ], "container-title" : "Annals of Applied Biology", "id" : "ITEM-1", "issue" : "2", "issued" : { "date-parts" : [ [ "1997" ] ] }, "page" : "227-238", "title" : "Occurrence of Acremonium endophytes in wild populations of Lolium spp. in European countries and a relationship between level of infection and climate in France", "type" : "article-journal", "volume" : "130" }, "uris" : [ "http://www.mendeley.com/documents/?uuid=3af0fd19-fa64-4e74-a11e-c17d7a6e4dda" ] }, { "id" : "ITEM-2", "itemData" : { "DOI" : "10.1016/j.soilbio.2011.07.012", "ISBN" : "0038-0717", "ISSN" : "00380717", "abstract" : "Arbuscular mycorrhizal (AM) fungi form associations with most land plants and can control carbon, nitrogen, and phosphorus cycling between above- and belowground components of ecosystems. Current estimates of AM fungal distributions are mainly inferred from the individual distributions of plant biomes, and climatic factors. However, dispersal limitation, local environmental conditions,and interactions among AM fungal taxa may also determine local diversity and global distributions. We assessed the relative importance of these potential controls by collecting 14,961 DNA sequences from 111 published studies and testing for relationships between AM fungal community composition and geography, environment, and plant biomes. Our results indicated that the global species richness of AM fungi was up to six times higher than previously estimated, largely owing to high beta diversity among sampling sites. Geographic distance, soil temperature and moisture, and plant community type were each significantly related to AM fungal community structure, but explained only a small amount of the observed variance. AM fungal species also tended to be phylogenetically clustered within sites, further suggesting that habitat filtering or dispersal limitation is a driver of AM fungal community assembly. Therefore, predicted shifts in climate and plant species distributions under global change may alter AM fungal communities. \u00a9 2011.", "author" : [ { "dropping-particle" : "", "family" : "Kivlin", "given" : "Stephanie N.", "non-dropping-particle" : "", "parse-names" : false, "suffix" : "" }, { "dropping-particle" : "V.", "family" : "Hawkes", "given" : "Christine", "non-dropping-particle" : "", "parse-names" : false, "suffix" : "" }, { "dropping-particle" : "", "family" : "Treseder", "given" : "Kathleen K.", "non-dropping-particle" : "", "parse-names" : false, "suffix" : "" } ], "container-title" : "Soil Biology and Biochemistry", "id" : "ITEM-2", "issue" : "11", "issued" : { "date-parts" : [ [ "2011" ] ] }, "page" : "2294-2303", "title" : "Global diversity and distribution of arbuscular mycorrhizal fungi", "type" : "article-journal", "volume" : "43" }, "uris" : [ "http://www.mendeley.com/documents/?uuid=8483dd5e-c274-46e3-b185-939424c651e3" ] } ], "mendeley" : { "formattedCitation" : "(Lewis et al., 1997; Kivlin et al., 2011)", "plainTextFormattedCitation" : "(Lewis et al., 1997; Kivlin et al., 2011)", "previouslyFormattedCitation" : "(Lewis et al., 1997; Kivlin et al., 2011)" }, "properties" : {  }, "schema" : "https://github.com/citation-style-language/schema/raw/master/csl-citation.json" }</w:instrText>
      </w:r>
      <w:r w:rsidR="008431AE">
        <w:fldChar w:fldCharType="separate"/>
      </w:r>
      <w:r w:rsidR="008431AE" w:rsidRPr="008431AE">
        <w:rPr>
          <w:noProof/>
        </w:rPr>
        <w:t>(Lewis et al., 1997; Kivlin et al., 2011)</w:t>
      </w:r>
      <w:r w:rsidR="008431AE">
        <w:fldChar w:fldCharType="end"/>
      </w:r>
      <w:r w:rsidR="00F2376D">
        <w:t xml:space="preserve"> and </w:t>
      </w:r>
      <w:r w:rsidR="004425C9">
        <w:t>geograph</w:t>
      </w:r>
      <w:r w:rsidR="008431AE">
        <w:t xml:space="preserve">ic space </w:t>
      </w:r>
      <w:r w:rsidR="008431AE">
        <w:fldChar w:fldCharType="begin" w:fldLock="1"/>
      </w:r>
      <w:r w:rsidR="008431AE">
        <w:instrText>ADDIN CSL_CITATION { "citationItems" : [ { "id" : "ITEM-1", "itemData" : { "DOI" : "10.1016/j.funeco.2013.12.005", "ISBN" : "1754-5048", "ISSN" : "17545048", "PMID" : "17503581", "abstract" : "Plant-symbiotic fungi influence the structure and function of all terrestrial ecosystems, but factors shaping their distributions in time and space are rarely well understood. Grasses (Poaceae), which first arose and diversified in tropical forests, harbor diverse but little-studied endophytes in the lowland forests of Panama. We used sequence data for 402 isolates from two sampling years, 11 host species, and 55 microsites at Barro Colorado Island, Panama to investigate the influence of host and habitat (soil type, forest age) in shaping endophyte diversity and composition. In contrast to previous studies, we found no evidence for host- or habitat specificity. Instead, endophytes demonstrated strong spatial structure consistent with dispersal limitation, with community similarity decaying markedly over a scale of hundreds of meters. Spatial structure that is independent of host species and habitat reveals remarkable heterogeneity of endophyte-host associations at small geographic scales and adds an important spatial component to extrapolative estimates of fungal diversity. \u00a9 2013 Elsevier Ltd and The British Mycological Society.", "author" : [ { "dropping-particle" : "", "family" : "Higgins", "given" : "K. Lindsay", "non-dropping-particle" : "", "parse-names" : false, "suffix" : "" }, { "dropping-particle" : "", "family" : "Arnold", "given" : "A. Elizabeth", "non-dropping-particle" : "", "parse-names" : false, "suffix" : "" }, { "dropping-particle" : "", "family" : "Coley", "given" : "Phyllis D.", "non-dropping-particle" : "", "parse-names" : false, "suffix" : "" }, { "dropping-particle" : "", "family" : "Kursar", "given" : "Thomas A.", "non-dropping-particle" : "", "parse-names" : false, "suffix" : "" } ], "container-title" : "Fungal Ecology", "id" : "ITEM-1", "issue" : "1", "issued" : { "date-parts" : [ [ "2014" ] ] }, "page" : "1-11", "title" : "Communities of fungal endophytes in tropical forest grasses: Highly diverse host- and habitat generalists characterized by strong spatial structure", "type" : "article-journal", "volume" : "8" }, "uris" : [ "http://www.mendeley.com/documents/?uuid=f4dbdbd1-cd8a-45ea-8760-fd21a8f34ca4" ] } ], "mendeley" : { "formattedCitation" : "(Higgins et al., 2014)", "plainTextFormattedCitation" : "(Higgins et al., 2014)", "previouslyFormattedCitation" : "(Higgins et al., 2014)" }, "properties" : {  }, "schema" : "https://github.com/citation-style-language/schema/raw/master/csl-citation.json" }</w:instrText>
      </w:r>
      <w:r w:rsidR="008431AE">
        <w:fldChar w:fldCharType="separate"/>
      </w:r>
      <w:r w:rsidR="008431AE" w:rsidRPr="008431AE">
        <w:rPr>
          <w:noProof/>
        </w:rPr>
        <w:t>(Higgins et al., 2014)</w:t>
      </w:r>
      <w:r w:rsidR="008431AE">
        <w:fldChar w:fldCharType="end"/>
      </w:r>
      <w:r w:rsidR="002E5600">
        <w:t>. Unlike previous studies of FEF biogeography that have focused on narrow geographic and host phylogenetic scales, o</w:t>
      </w:r>
      <w:r w:rsidR="00F05147">
        <w:t>ur study spans</w:t>
      </w:r>
      <w:r w:rsidR="00C01C1C">
        <w:t xml:space="preserve"> </w:t>
      </w:r>
      <w:r w:rsidR="00E90547">
        <w:t>80 genera of host plants</w:t>
      </w:r>
      <w:r w:rsidR="00C01C1C">
        <w:t xml:space="preserve">, as well as a large </w:t>
      </w:r>
      <w:r w:rsidR="004B5A7F">
        <w:t xml:space="preserve">and ecologically diverse </w:t>
      </w:r>
      <w:r w:rsidR="00C01C1C">
        <w:t>geographic area (Hawai</w:t>
      </w:r>
      <w:r w:rsidR="00B71F28">
        <w:t>’</w:t>
      </w:r>
      <w:r w:rsidR="00C01C1C">
        <w:t xml:space="preserve">i). </w:t>
      </w:r>
      <w:r w:rsidR="004B5A7F">
        <w:t>We</w:t>
      </w:r>
      <w:r w:rsidR="00664980">
        <w:t xml:space="preserve"> used Illumina sequen</w:t>
      </w:r>
      <w:r w:rsidR="00F05147">
        <w:t xml:space="preserve">cing of the fungal ITS1 region </w:t>
      </w:r>
      <w:r w:rsidR="00F05147">
        <w:fldChar w:fldCharType="begin" w:fldLock="1"/>
      </w:r>
      <w:r w:rsidR="00F05147">
        <w:instrText>ADDIN CSL_CITATION { "citationItems" : [ { "id" : "ITEM-1", "itemData" : { "DOI" : "10.1016/B978-0-12-372180-8.50042-1", "ISBN" : "008088671X", "ISSN" : "01689452", "PMID" : "1793", "abstract" : "White, T.J., T. Bruns, S. Lee, and J.W. Taylor. 1990. Amplification and direct sequencing of fungal ribosomal RNA genes for phylogenetics. Pp. 315-322 In: PCR Protocols: A Guide to Methods and Applications, eds. Innis, M.A., D.H. Gelfand, J.J. Sninsky, and T.J. White. Academic Press, Inc., New York.", "author" : [ { "dropping-particle" : "", "family" : "White", "given" : "T.J.", "non-dropping-particle" : "", "parse-names" : false, "suffix" : "" }, { "dropping-particle" : "", "family" : "Bruns", "given" : "T.", "non-dropping-particle" : "", "parse-names" : false, "suffix" : "" }, { "dropping-particle" : "", "family" : "Lee", "given" : "S.", "non-dropping-particle" : "", "parse-names" : false, "suffix" : "" }, { "dropping-particle" : "", "family" : "Taylor", "given" : "J.", "non-dropping-particle" : "", "parse-names" : false, "suffix" : "" } ], "container-title" : "PCR Protocols", "id" : "ITEM-1", "issued" : { "date-parts" : [ [ "1990" ] ] }, "page" : "315-322", "title" : "AMPLIFICATION AND DIRECT SEQUENCING OF FUNGAL RIBOSOMAL RNA GENES FOR PHYLOGENETICS", "type" : "chapter" }, "uris" : [ "http://www.mendeley.com/documents/?uuid=5ed68e8c-1cc9-410a-ab4b-ec566d12a9e8" ] } ], "mendeley" : { "formattedCitation" : "(White et al., 1990)", "plainTextFormattedCitation" : "(White et al., 1990)", "previouslyFormattedCitation" : "(White et al., 1990)" }, "properties" : {  }, "schema" : "https://github.com/citation-style-language/schema/raw/master/csl-citation.json" }</w:instrText>
      </w:r>
      <w:r w:rsidR="00F05147">
        <w:fldChar w:fldCharType="separate"/>
      </w:r>
      <w:r w:rsidR="00F05147" w:rsidRPr="00F05147">
        <w:rPr>
          <w:noProof/>
        </w:rPr>
        <w:t>(White et al., 1990)</w:t>
      </w:r>
      <w:r w:rsidR="00F05147">
        <w:fldChar w:fldCharType="end"/>
      </w:r>
      <w:r w:rsidR="00664980">
        <w:t xml:space="preserve"> to characterize FEF communities of native plants a</w:t>
      </w:r>
      <w:r w:rsidR="006C2D36">
        <w:t>cross the Hawaiian archipelago</w:t>
      </w:r>
      <w:r w:rsidR="00524362">
        <w:t>, in order to test our hypotheses about plant host specificity of FEF, the effect of climate on FEF communities, and whether there are significant geographic patterns in FEF community structure</w:t>
      </w:r>
      <w:r w:rsidR="00E90547">
        <w:t>.</w:t>
      </w:r>
    </w:p>
    <w:p w14:paraId="0E7C47C7" w14:textId="00192259" w:rsidR="0025295F" w:rsidRDefault="0025295F"/>
    <w:p w14:paraId="35508366" w14:textId="4695BCFD" w:rsidR="003429EB" w:rsidRDefault="00EE1377">
      <w:r>
        <w:t xml:space="preserve">The Hawaiian archipelago is an ideal setting in </w:t>
      </w:r>
      <w:r w:rsidR="00532808">
        <w:t xml:space="preserve">which to </w:t>
      </w:r>
      <w:r w:rsidR="00A76283">
        <w:t xml:space="preserve">investigate </w:t>
      </w:r>
      <w:r w:rsidR="00526375">
        <w:t xml:space="preserve">how </w:t>
      </w:r>
      <w:r w:rsidR="00A76283">
        <w:t>geography structur</w:t>
      </w:r>
      <w:r w:rsidR="00526375">
        <w:t>es</w:t>
      </w:r>
      <w:r w:rsidR="00A76283">
        <w:t xml:space="preserve"> FEF community composition,</w:t>
      </w:r>
      <w:r w:rsidR="00532808">
        <w:t xml:space="preserve"> because </w:t>
      </w:r>
      <w:r w:rsidR="00A76283">
        <w:t>a large body of theory exists describing how biodiversity can</w:t>
      </w:r>
      <w:r w:rsidR="008431AE">
        <w:t xml:space="preserve"> be distributed across islands </w:t>
      </w:r>
      <w:r w:rsidR="008431AE">
        <w:fldChar w:fldCharType="begin" w:fldLock="1"/>
      </w:r>
      <w:r w:rsidR="008431AE">
        <w:instrText>ADDIN CSL_CITATION { "citationItems" : [ { "id" : "ITEM-1", "itemData" : { "ISBN" : "1400875366", "abstract" : "The book description for \"Theory of Island Biogeography. (MPB-1)\" is currently unavailable.", "author" : [ { "dropping-particle" : "", "family" : "MacArthur", "given" : "Robert H.", "non-dropping-particle" : "", "parse-names" : false, "suffix" : "" }, { "dropping-particle" : "", "family" : "Wilson", "given" : "Edward O.", "non-dropping-particle" : "", "parse-names" : false, "suffix" : "" } ], "id" : "ITEM-1", "issued" : { "date-parts" : [ [ "1967" ] ] }, "number-of-pages" : "216", "publisher" : "Princeton University Press", "title" : "Theory of Island Biogeography", "type" : "book" }, "uris" : [ "http://www.mendeley.com/documents/?uuid=10b6eeb6-df79-4d59-87b9-485ee74b7714" ] }, { "id" : "ITEM-2", "itemData" : { "ISBN" : "0691021287", "abstract" : "Despite its supreme importance and the threat of its global crash, biodiversity remains poorly understood both empirically and theoretically. This ambitious book presents a new, general neutral theory to explain the origin, maintenance, and loss of biodiversity in a biogeographic context.  Until now biogeography (the study of the geographic distribution of species) and biodiversity (the study of species richness and relative species abundance) have had largely disjunct intellectual histories. In this book, Stephen Hubbell develops a formal mathematical theory that unifies these two fields. When a speciation process is incorporated into Robert H. MacArthur and Edward O. Wilson's now classical theory of island biogeography, the generalized theory predicts the existence of a universal, dimensionless biodiversity number. In the theory, this fundamental biodiversity number, together with the migration or dispersal rate, completely determines the steady-state distribution of species richness and relative species abundance on local to large geographic spatial scales and short-term to evolutionary time scales.   Although neutral, Hubbell's theory is nevertheless able to generate many nonobvious, testable, and remarkably accurate quantitative predictions about biodiversity and biogeography. In many ways Hubbell's theory is the ecological analog to the neutral theory of genetic drift in genetics. The unified neutral theory of biogeography and biodiversity should stimulate research in new theoretical and empirical directions by ecologists, evolutionary biologists, and biogeographers.", "author" : [ { "dropping-particle" : "", "family" : "Hubbell", "given" : "Stephen P.", "non-dropping-particle" : "", "parse-names" : false, "suffix" : "" } ], "id" : "ITEM-2", "issued" : { "date-parts" : [ [ "2001" ] ] }, "number-of-pages" : "375", "publisher" : "Princeton University Press", "title" : "The Unified Neutral Theory of Biodiversity and Biogeography (MPB-32)", "type" : "book" }, "uris" : [ "http://www.mendeley.com/documents/?uuid=2307937c-7230-4c19-b13b-9ab1f0612673" ] } ], "mendeley" : { "formattedCitation" : "(MacArthur &amp; Wilson, 1967; Hubbell, 2001)", "plainTextFormattedCitation" : "(MacArthur &amp; Wilson, 1967; Hubbell, 2001)", "previouslyFormattedCitation" : "(MacArthur &amp; Wilson, 1967; Hubbell, 2001)" }, "properties" : {  }, "schema" : "https://github.com/citation-style-language/schema/raw/master/csl-citation.json" }</w:instrText>
      </w:r>
      <w:r w:rsidR="008431AE">
        <w:fldChar w:fldCharType="separate"/>
      </w:r>
      <w:r w:rsidR="008431AE" w:rsidRPr="008431AE">
        <w:rPr>
          <w:noProof/>
        </w:rPr>
        <w:t>(MacArthur &amp; Wilson, 1967; Hubbell, 2001)</w:t>
      </w:r>
      <w:r w:rsidR="008431AE">
        <w:fldChar w:fldCharType="end"/>
      </w:r>
      <w:r w:rsidR="00A76283">
        <w:t>, such as those studied here (Figure 1).</w:t>
      </w:r>
      <w:r w:rsidR="00E32A45">
        <w:t xml:space="preserve"> I</w:t>
      </w:r>
      <w:r w:rsidR="00A76283">
        <w:t xml:space="preserve">f FEF community composition is the result of </w:t>
      </w:r>
      <w:r w:rsidR="00E32A45">
        <w:t xml:space="preserve">dispersal limitation either between islands or simply over large geographic distances, geographically proximate FEF communities are expected to be compositionally similar, while geographically distant communities are </w:t>
      </w:r>
      <w:r w:rsidR="008431AE">
        <w:t xml:space="preserve">more compositionally different </w:t>
      </w:r>
      <w:r w:rsidR="008431AE">
        <w:fldChar w:fldCharType="begin" w:fldLock="1"/>
      </w:r>
      <w:r w:rsidR="008431AE">
        <w:instrText>ADDIN CSL_CITATION { "citationItems" : [ { "id" : "ITEM-1", "itemData" : { "DOI" : "10.1046/j.1365-2699.1999.00305.x", "ISSN" : "0305-0270", "author" : [ { "dropping-particle" : "", "family" : "Nekola", "given" : "Jeffrey C.", "non-dropping-particle" : "", "parse-names" : false, "suffix" : "" }, { "dropping-particle" : "", "family" : "White", "given" : "Peter S.", "non-dropping-particle" : "", "parse-names" : false, "suffix" : "" } ], "container-title" : "Journal of Biogeography", "id" : "ITEM-1", "issue" : "4", "issued" : { "date-parts" : [ [ "1999", "7", "1" ] ] }, "page" : "867-878", "publisher" : "Blackwell Science Ltd", "title" : "The distance decay of similarity in biogeography and ecology", "type" : "article-journal", "volume" : "26" }, "uris" : [ "http://www.mendeley.com/documents/?uuid=b88e29c9-1726-3af4-98de-65e7fd6bee69" ] } ], "mendeley" : { "formattedCitation" : "(Nekola &amp; White, 1999)", "plainTextFormattedCitation" : "(Nekola &amp; White, 1999)", "previouslyFormattedCitation" : "(Nekola &amp; White, 1999)" }, "properties" : {  }, "schema" : "https://github.com/citation-style-language/schema/raw/master/csl-citation.json" }</w:instrText>
      </w:r>
      <w:r w:rsidR="008431AE">
        <w:fldChar w:fldCharType="separate"/>
      </w:r>
      <w:r w:rsidR="008431AE" w:rsidRPr="008431AE">
        <w:rPr>
          <w:noProof/>
        </w:rPr>
        <w:t>(Nekola &amp; White, 1999)</w:t>
      </w:r>
      <w:r w:rsidR="008431AE">
        <w:fldChar w:fldCharType="end"/>
      </w:r>
      <w:r w:rsidR="00E32A45">
        <w:t>.</w:t>
      </w:r>
      <w:r w:rsidR="00694D1B">
        <w:t xml:space="preserve"> Because the Hawaiian archipelago is an island chain (Figure 1), this hypothesis can be tested over a fairly large geographic range (approx. 582 km), with each island as a discrete intermediate unit. In this system, the effect of island specificity can be tested separately from the effect of geographic distance. </w:t>
      </w:r>
      <w:r w:rsidR="003429EB">
        <w:t xml:space="preserve">Additionally, the relatively young geological age and isolation of the islands also allows for a small but endemic native flora, many of which encompass unusually wide niches and elevational distributions </w:t>
      </w:r>
      <w:r w:rsidR="00726F60">
        <w:fldChar w:fldCharType="begin" w:fldLock="1"/>
      </w:r>
      <w:r w:rsidR="00420212">
        <w:instrText>ADDIN CSL_CITATION { "citationItems" : [ { "id" : "ITEM-1", "itemData" : { "DOI" : "10.1890/0012-9658(1997)078[0707:PPAEDA]2.0.CO;2", "ISBN" : "0012-9658", "ISSN" : "00129658", "abstract" : "We measured aboveground plant biomass, aboveground net primary productivity (ANPP), detritus accumulation, and nitrogen and phosphorus uptake by aboveground vegetation in six Metrosideros polymorpha stands on the windward slopes of Mauna Loa, Hawai\u2018i, USA. Our objective was to quantify the effects of elevation (primarily temperature) on ecosystem properties during primary succession, as a key to understanding ecosystem\u2013climate interactions. Four study sites were on 111- to 136-yr-old lava flows at elevations of 290, 700, 1130, and 1660 m. Two additional sites on 3400-yr-old lava were at 700 and 1660 m elevations. All sites were on solid pahoehoe (smooth or ropy-textured) lava substrates with gentle relief, were free of significant human disturbance, received abundant precipitation, and had similar vegetation composition. Total aboveground biomass, soil organic matter mass, and aboveground net primary production (ANPP) were all greater in the old sites than in young sites. Differences between young and old sites in aboveground live biomass, detrital mass, and ANPP all supported the conclusion that ecosystem development proceeded relatively faster at 700 m elevation than at 1660 m. However, aboveground biomass in the old sites (81 Mg/ha at 1660 m elevation and 123 Mg/ha at 700 m) was low in comparison with other wet tropical forests. Accumulations of N and P in live biomass and detritus followed the same trends as were observed for organic matter. Rates of soil carbon accumulation over the first 3400 yr of succession averaged 2.1 g\u00b7m\u22122\u00b7yr\u22121, similar to other reported soil chronosequences. Observed rates of N accumulation ranged from 0.1 to 0.6 g\u00b7m\u22122\u00b7yr\u22121 over the first 136 yr of succession. There were no monotonic elevational trends among young sites with respect to live biomass, detritus mass, or total N or P accumulation. Foliar nitrogen concentrations in the young sites were among the lowest reported from any tropical forests and tended to decline with increasing elevation. The growth and biomass of individual plant species varied in distinctive ways along the elevational gradient. Nevertheless, among young sites there was a direct, linear relationship between total ANPP and mean annual temperature of the site, with a similar pattern in the two old sites. For each 1\u00b0C increase in mean annual temperature, total ANPP increased by 54 g\u00b7m\u22122\u00b7yr\u22121. Community-level ANPP also was directly correlated with rates of N and P uptake by the vegetation, regardless of\u2026", "author" : [ { "dropping-particle" : "", "family" : "Raich", "given" : "James W.", "non-dropping-particle" : "", "parse-names" : false, "suffix" : "" }, { "dropping-particle" : "", "family" : "Russell", "given" : "Ann E.", "non-dropping-particle" : "", "parse-names" : false, "suffix" : "" }, { "dropping-particle" : "", "family" : "Vitousek", "given" : "Peter M.", "non-dropping-particle" : "", "parse-names" : false, "suffix" : "" } ], "container-title" : "Ecology", "id" : "ITEM-1", "issue" : "3", "issued" : { "date-parts" : [ [ "1997" ] ] }, "page" : "707-721", "title" : "Primary productivity and ecosystem development along an elevational gradient on Mauna Loa, Hawai'i", "type" : "article-journal", "volume" : "78" }, "uris" : [ "http://www.mendeley.com/documents/?uuid=fc8408ce-c150-42c3-89c4-d37cce085865" ] }, { "id" : "ITEM-2", "itemData" : { "author" : [ { "dropping-particle" : "", "family" : "Wagner", "given" : "W L", "non-dropping-particle" : "", "parse-names" : false, "suffix" : "" } ], "edition" : "Bernice P.", "id" : "ITEM-2", "issued" : { "date-parts" : [ [ "1999" ] ] }, "number-of-pages" : "97", "publisher" : "University of Hawai'i Press: Bishop Museum Press", "publisher-place" : "Honolulu", "title" : "Manual of the flowering plants of Hawai\u02bbi", "type" : "book" }, "uris" : [ "http://www.mendeley.com/documents/?uuid=d44448f8-6f52-435f-911b-cdb542d919fe" ] } ], "mendeley" : { "formattedCitation" : "(Raich et al., 1997; Wagner, 1999)", "plainTextFormattedCitation" : "(Raich et al., 1997; Wagner, 1999)", "previouslyFormattedCitation" : "(Raich et al., 1997; Wagner, 1999)" }, "properties" : {  }, "schema" : "https://github.com/citation-style-language/schema/raw/master/csl-citation.json" }</w:instrText>
      </w:r>
      <w:r w:rsidR="00726F60">
        <w:fldChar w:fldCharType="separate"/>
      </w:r>
      <w:r w:rsidR="00420212" w:rsidRPr="00420212">
        <w:rPr>
          <w:noProof/>
        </w:rPr>
        <w:t>(Raich et al., 1997; Wagner, 1999)</w:t>
      </w:r>
      <w:r w:rsidR="00726F60">
        <w:fldChar w:fldCharType="end"/>
      </w:r>
      <w:r w:rsidR="003429EB">
        <w:t xml:space="preserve">. This orthogonality between plant species distribution and environment </w:t>
      </w:r>
      <w:r w:rsidR="00102569">
        <w:t>allows us to disentangled statistically</w:t>
      </w:r>
      <w:r w:rsidR="00102569" w:rsidDel="00102569">
        <w:t xml:space="preserve"> </w:t>
      </w:r>
      <w:r w:rsidR="003429EB">
        <w:t>the effects of host specificity and environment on FEF community composition</w:t>
      </w:r>
      <w:r w:rsidR="00102569">
        <w:t>.</w:t>
      </w:r>
    </w:p>
    <w:p w14:paraId="0DC7253C" w14:textId="77777777" w:rsidR="00E90547" w:rsidRDefault="00E90547"/>
    <w:p w14:paraId="2AD4C812" w14:textId="3EFF2633" w:rsidR="007A6F9D" w:rsidRDefault="00D97BEC">
      <w:r>
        <w:t>Although geographic distance was a very weak (but significant) variable in the GDM analysis, we found that each of the five Hawaiian islands we sampled harbored significantly specific (i.e. non</w:t>
      </w:r>
      <w:r w:rsidR="00C2339F">
        <w:t>-</w:t>
      </w:r>
      <w:r>
        <w:t xml:space="preserve">cosmopolitan) fungi, commensurate with the high local and regional diversity of FEF. </w:t>
      </w:r>
      <w:r w:rsidR="003808BD">
        <w:t>Furthermore, we found that evapotranspiration, elevation, and vegetation type (NDVI) were significant contributors to FEF community structure at the landscape scale, although phylogenetic relationships among host plants were important as well.</w:t>
      </w:r>
    </w:p>
    <w:p w14:paraId="77761DF4" w14:textId="09680BC3" w:rsidR="00AC45E8" w:rsidRDefault="00AC45E8"/>
    <w:p w14:paraId="400C2565" w14:textId="2E224394" w:rsidR="007A6F9D" w:rsidRDefault="007D36EB">
      <w:pPr>
        <w:rPr>
          <w:b/>
        </w:rPr>
      </w:pPr>
      <w:r>
        <w:rPr>
          <w:b/>
        </w:rPr>
        <w:t xml:space="preserve">2. </w:t>
      </w:r>
      <w:r w:rsidR="007A6F9D">
        <w:rPr>
          <w:b/>
        </w:rPr>
        <w:t>MATERIALS AND METHODS:</w:t>
      </w:r>
    </w:p>
    <w:p w14:paraId="2D0358C7" w14:textId="77777777" w:rsidR="007A6F9D" w:rsidRDefault="007A6F9D"/>
    <w:p w14:paraId="136599C4" w14:textId="73875862" w:rsidR="007A6F9D" w:rsidRDefault="007D36EB">
      <w:pPr>
        <w:rPr>
          <w:i/>
        </w:rPr>
      </w:pPr>
      <w:r>
        <w:rPr>
          <w:i/>
        </w:rPr>
        <w:t xml:space="preserve">2.1. </w:t>
      </w:r>
      <w:r w:rsidR="007B6A61">
        <w:rPr>
          <w:i/>
        </w:rPr>
        <w:t>Sample Collection</w:t>
      </w:r>
    </w:p>
    <w:p w14:paraId="37711455" w14:textId="77777777" w:rsidR="007D36EB" w:rsidRDefault="007D36EB">
      <w:pPr>
        <w:rPr>
          <w:i/>
        </w:rPr>
      </w:pPr>
    </w:p>
    <w:p w14:paraId="4901E145" w14:textId="2C407D2F" w:rsidR="007B6A61" w:rsidRDefault="00C37B23">
      <w:r>
        <w:t>Sites</w:t>
      </w:r>
      <w:r w:rsidRPr="00EA602E">
        <w:t xml:space="preserve"> were </w:t>
      </w:r>
      <w:r>
        <w:t>selected</w:t>
      </w:r>
      <w:r w:rsidRPr="00EA602E">
        <w:t xml:space="preserve"> </w:t>
      </w:r>
      <w:r>
        <w:t>to maximize habitat, phylogenetic and spatial diversity. At each site, a single individual of each native dicot species was haphazardly selected for sampling. Only seemingly healthy, mature, naturally recruited individuals were selected. Leaves were collected such that when combined, they covered a surface area roughly equivalent to two adult-sized hands. The location of each plant was recorded with a GPS and plants were positively identified in the field and/or vouchered</w:t>
      </w:r>
      <w:r w:rsidR="00102569">
        <w:t xml:space="preserve"> for subsequent identification</w:t>
      </w:r>
      <w:r>
        <w:t xml:space="preserve"> (vouchers deposited at </w:t>
      </w:r>
      <w:r w:rsidRPr="00337AF2">
        <w:rPr>
          <w:u w:color="000000"/>
        </w:rPr>
        <w:t>Joseph F. Rock Herbarium at the University of Hawaii, Manoa</w:t>
      </w:r>
      <w:r>
        <w:rPr>
          <w:u w:color="000000"/>
        </w:rPr>
        <w:t>; HAW</w:t>
      </w:r>
      <w:r>
        <w:t>). Leaves were refrigerated until subsequent processing (within 72 hours of collection).</w:t>
      </w:r>
    </w:p>
    <w:p w14:paraId="228D5DBD" w14:textId="77777777" w:rsidR="00A479D2" w:rsidRDefault="00A479D2"/>
    <w:p w14:paraId="71EBBEBA" w14:textId="058CEDD1" w:rsidR="00A479D2" w:rsidRDefault="00A479D2" w:rsidP="00A479D2">
      <w:pPr>
        <w:rPr>
          <w:u w:color="000000"/>
        </w:rPr>
      </w:pPr>
      <w:r>
        <w:rPr>
          <w:rFonts w:eastAsia="Helvetica" w:cs="Helvetica"/>
          <w:u w:color="000000"/>
        </w:rPr>
        <w:t>We</w:t>
      </w:r>
      <w:r w:rsidRPr="00337AF2">
        <w:rPr>
          <w:rFonts w:eastAsia="Helvetica" w:cs="Helvetica"/>
          <w:u w:color="000000"/>
        </w:rPr>
        <w:t xml:space="preserve"> surface sterilized leaves to exclude fungi present on leaf surfaces. </w:t>
      </w:r>
      <w:r>
        <w:rPr>
          <w:rFonts w:eastAsia="Helvetica" w:cs="Helvetica"/>
          <w:u w:color="000000"/>
        </w:rPr>
        <w:t>After rinsing in water, forty l</w:t>
      </w:r>
      <w:r w:rsidRPr="00337AF2">
        <w:rPr>
          <w:u w:color="000000"/>
        </w:rPr>
        <w:t xml:space="preserve">eaf </w:t>
      </w:r>
      <w:r>
        <w:rPr>
          <w:u w:color="000000"/>
        </w:rPr>
        <w:t>disks</w:t>
      </w:r>
      <w:r w:rsidRPr="00337AF2">
        <w:rPr>
          <w:u w:color="000000"/>
        </w:rPr>
        <w:t xml:space="preserve"> </w:t>
      </w:r>
      <w:r>
        <w:rPr>
          <w:u w:color="000000"/>
        </w:rPr>
        <w:t xml:space="preserve">were extracted </w:t>
      </w:r>
      <w:r w:rsidRPr="00337AF2">
        <w:rPr>
          <w:u w:color="000000"/>
        </w:rPr>
        <w:t>per individual ho</w:t>
      </w:r>
      <w:r>
        <w:rPr>
          <w:u w:color="000000"/>
        </w:rPr>
        <w:t>st by punching leaves with a sterile</w:t>
      </w:r>
      <w:r w:rsidRPr="00337AF2">
        <w:rPr>
          <w:u w:color="000000"/>
        </w:rPr>
        <w:t xml:space="preserve"> standard paper single hole punch </w:t>
      </w:r>
      <w:r>
        <w:rPr>
          <w:u w:color="000000"/>
        </w:rPr>
        <w:t>(approximately 0.5 cm diameter).  Leaf disks were</w:t>
      </w:r>
      <w:r w:rsidRPr="00337AF2">
        <w:rPr>
          <w:u w:color="000000"/>
        </w:rPr>
        <w:t xml:space="preserve"> </w:t>
      </w:r>
      <w:r>
        <w:rPr>
          <w:u w:color="000000"/>
        </w:rPr>
        <w:t xml:space="preserve">then placed </w:t>
      </w:r>
      <w:r w:rsidRPr="00337AF2">
        <w:rPr>
          <w:u w:color="000000"/>
        </w:rPr>
        <w:t>into loose-leaf tea bags that were subsequently stapled shut</w:t>
      </w:r>
      <w:r>
        <w:rPr>
          <w:u w:color="000000"/>
        </w:rPr>
        <w:t>,</w:t>
      </w:r>
      <w:r w:rsidRPr="00337AF2">
        <w:rPr>
          <w:u w:color="000000"/>
        </w:rPr>
        <w:t xml:space="preserve"> </w:t>
      </w:r>
      <w:r>
        <w:rPr>
          <w:u w:color="000000"/>
        </w:rPr>
        <w:t>submerged in</w:t>
      </w:r>
      <w:r w:rsidRPr="00337AF2">
        <w:rPr>
          <w:u w:color="000000"/>
        </w:rPr>
        <w:t xml:space="preserve"> 1% NaClO for 2 </w:t>
      </w:r>
      <w:r w:rsidR="006921E7">
        <w:rPr>
          <w:u w:color="000000"/>
        </w:rPr>
        <w:t>minutes</w:t>
      </w:r>
      <w:r w:rsidRPr="00337AF2">
        <w:rPr>
          <w:u w:color="000000"/>
        </w:rPr>
        <w:t xml:space="preserve">, then 70% EtOH for 2 </w:t>
      </w:r>
      <w:r w:rsidR="006921E7">
        <w:rPr>
          <w:u w:color="000000"/>
        </w:rPr>
        <w:t>minutes</w:t>
      </w:r>
      <w:r w:rsidRPr="00337AF2">
        <w:rPr>
          <w:u w:color="000000"/>
        </w:rPr>
        <w:t xml:space="preserve">, followed by two rinses with sterile water for 2 </w:t>
      </w:r>
      <w:r w:rsidR="006921E7">
        <w:rPr>
          <w:u w:color="000000"/>
        </w:rPr>
        <w:t>minutes</w:t>
      </w:r>
      <w:r w:rsidRPr="00337AF2">
        <w:rPr>
          <w:u w:color="000000"/>
        </w:rPr>
        <w:t xml:space="preserve"> each.</w:t>
      </w:r>
      <w:r>
        <w:rPr>
          <w:u w:color="000000"/>
        </w:rPr>
        <w:t xml:space="preserve"> Rinse water was included in extraction controls to verify sterility of surface water.</w:t>
      </w:r>
      <w:r w:rsidRPr="00337AF2">
        <w:rPr>
          <w:u w:color="000000"/>
        </w:rPr>
        <w:t xml:space="preserve"> </w:t>
      </w:r>
    </w:p>
    <w:p w14:paraId="2451D1D6" w14:textId="77777777" w:rsidR="00A479D2" w:rsidRPr="00A479D2" w:rsidRDefault="00A479D2"/>
    <w:p w14:paraId="5DE0DD6C" w14:textId="4BBEB712" w:rsidR="00C37B23" w:rsidRDefault="00A479D2">
      <w:pPr>
        <w:rPr>
          <w:i/>
        </w:rPr>
      </w:pPr>
      <w:r>
        <w:rPr>
          <w:i/>
        </w:rPr>
        <w:t>2.2. DNA Isolation</w:t>
      </w:r>
    </w:p>
    <w:p w14:paraId="408F1252" w14:textId="77777777" w:rsidR="00A479D2" w:rsidRDefault="00A479D2">
      <w:pPr>
        <w:rPr>
          <w:i/>
        </w:rPr>
      </w:pPr>
    </w:p>
    <w:p w14:paraId="6E81FADD" w14:textId="64F1E7DF" w:rsidR="00A479D2" w:rsidRDefault="00A479D2">
      <w:r w:rsidRPr="00A479D2">
        <w:t xml:space="preserve">Ten leaf disks per DNA extraction were placed in MP Biomedical Lysing Matrix A tubes (MP Biomedical, Santa Ana, CA, USA) containing DNA isolation solutions from the MoBio PowerPlant Pro DNA Isolation kit (Solution PD1, Solution PD2, Phenolic Separation Solution, and RNase A Solution; MO Bio, Carlsbad, CA, USA). Leaf disks were homogenized using a Mini-Beadbeater 24 (BioSpecs Inc. OK) at 3,000 oscillations per min for 2 </w:t>
      </w:r>
      <w:r w:rsidR="006921E7">
        <w:t>minutes</w:t>
      </w:r>
      <w:r w:rsidRPr="00A479D2">
        <w:t>. L</w:t>
      </w:r>
      <w:r w:rsidR="006921E7">
        <w:t>ysate was centrifuged at 13,000 RPM</w:t>
      </w:r>
      <w:r w:rsidRPr="00A479D2">
        <w:t xml:space="preserve"> for 2 </w:t>
      </w:r>
      <w:r w:rsidR="006921E7">
        <w:t>minutes</w:t>
      </w:r>
      <w:r w:rsidRPr="00A479D2">
        <w:t xml:space="preserve"> and transferred to individual wells of a MoBio PowerPlant Pro DNA 96</w:t>
      </w:r>
      <w:r>
        <w:t>-</w:t>
      </w:r>
      <w:r w:rsidRPr="00A479D2">
        <w:t xml:space="preserve">well Isolation kit for subsequent extraction following </w:t>
      </w:r>
      <w:r>
        <w:t>the manufacturer’s</w:t>
      </w:r>
      <w:r w:rsidRPr="00A479D2">
        <w:t xml:space="preserve"> </w:t>
      </w:r>
      <w:r>
        <w:t>protocol</w:t>
      </w:r>
      <w:r w:rsidRPr="00A479D2">
        <w:t>.</w:t>
      </w:r>
    </w:p>
    <w:p w14:paraId="16ACB0A3" w14:textId="77777777" w:rsidR="00A479D2" w:rsidRDefault="00A479D2"/>
    <w:p w14:paraId="7A010E4A" w14:textId="158E2C1D" w:rsidR="00A479D2" w:rsidRPr="00A479D2" w:rsidRDefault="00A479D2">
      <w:pPr>
        <w:rPr>
          <w:i/>
        </w:rPr>
      </w:pPr>
      <w:r w:rsidRPr="00A479D2">
        <w:rPr>
          <w:i/>
        </w:rPr>
        <w:t>2.3. PCR Amplification and Illumina Library Preparation</w:t>
      </w:r>
    </w:p>
    <w:p w14:paraId="0A3F1880" w14:textId="77777777" w:rsidR="00A479D2" w:rsidRDefault="00A479D2"/>
    <w:p w14:paraId="319B9050" w14:textId="7306B01B" w:rsidR="00A479D2" w:rsidRPr="002A3832" w:rsidRDefault="00A479D2" w:rsidP="002A3832">
      <w:pPr>
        <w:widowControl w:val="0"/>
        <w:autoSpaceDE w:val="0"/>
        <w:autoSpaceDN w:val="0"/>
        <w:adjustRightInd w:val="0"/>
        <w:spacing w:after="240" w:line="260" w:lineRule="atLeast"/>
        <w:rPr>
          <w:rFonts w:ascii="System Font Regular" w:hAnsi="System Font Regular" w:cs="System Font Regular"/>
        </w:rPr>
      </w:pPr>
      <w:r w:rsidRPr="00A479D2">
        <w:t xml:space="preserve">We amplified the ITS1 region of the ribosomal </w:t>
      </w:r>
      <w:r w:rsidRPr="002A3832">
        <w:rPr>
          <w:szCs w:val="22"/>
        </w:rPr>
        <w:t xml:space="preserve">cistron using fungal specific primers ITS1f and ITS2, along with Illumina adaptors and Golay barcodes </w:t>
      </w:r>
      <w:r w:rsidR="008713CE" w:rsidRPr="002A3832">
        <w:rPr>
          <w:szCs w:val="22"/>
        </w:rPr>
        <w:t>incorporating</w:t>
      </w:r>
      <w:r w:rsidRPr="002A3832">
        <w:rPr>
          <w:szCs w:val="22"/>
        </w:rPr>
        <w:t xml:space="preserve"> a dual indexing approach</w:t>
      </w:r>
      <w:r w:rsidR="002A3832" w:rsidRPr="002A3832">
        <w:rPr>
          <w:szCs w:val="22"/>
        </w:rPr>
        <w:t xml:space="preserve">, using previously published </w:t>
      </w:r>
      <w:r w:rsidRPr="002A3832">
        <w:rPr>
          <w:szCs w:val="22"/>
        </w:rPr>
        <w:t>thermal cycling parameters</w:t>
      </w:r>
      <w:r w:rsidR="002A3832" w:rsidRPr="002A3832">
        <w:rPr>
          <w:szCs w:val="22"/>
        </w:rPr>
        <w:t xml:space="preserve"> (Smith and Peay, 2014)</w:t>
      </w:r>
      <w:r w:rsidRPr="002A3832">
        <w:rPr>
          <w:szCs w:val="22"/>
        </w:rPr>
        <w:t xml:space="preserve">. PCRs were carried out in 25 </w:t>
      </w:r>
      <w:r w:rsidR="00C237EA" w:rsidRPr="002A3832">
        <w:rPr>
          <w:rFonts w:ascii="Cambria" w:hAnsi="Cambria" w:cs="System Font Medium"/>
          <w:szCs w:val="22"/>
        </w:rPr>
        <w:t>μ</w:t>
      </w:r>
      <w:r w:rsidRPr="002A3832">
        <w:rPr>
          <w:szCs w:val="22"/>
        </w:rPr>
        <w:t xml:space="preserve">l reactions using the KAPA3G Plant PCR kit (KAPA Biosystems, Wilmington, MA, USA), 9ul of DNA </w:t>
      </w:r>
      <w:r w:rsidRPr="002A3832">
        <w:rPr>
          <w:rFonts w:ascii="Cambria" w:hAnsi="Cambria"/>
          <w:szCs w:val="22"/>
        </w:rPr>
        <w:t xml:space="preserve">extraction and </w:t>
      </w:r>
      <w:r w:rsidR="005B714C" w:rsidRPr="002A3832">
        <w:rPr>
          <w:rFonts w:ascii="Cambria" w:hAnsi="Cambria" w:cs="Helvetica"/>
          <w:szCs w:val="22"/>
        </w:rPr>
        <w:t xml:space="preserve">0.2 </w:t>
      </w:r>
      <w:r w:rsidR="005B714C" w:rsidRPr="002A3832">
        <w:rPr>
          <w:rFonts w:ascii="Cambria" w:hAnsi="Cambria" w:cs="System Font Medium"/>
          <w:szCs w:val="22"/>
        </w:rPr>
        <w:t>μ</w:t>
      </w:r>
      <w:r w:rsidR="005B714C" w:rsidRPr="002A3832">
        <w:rPr>
          <w:rFonts w:ascii="Cambria" w:hAnsi="Cambria" w:cs="Helvetica"/>
          <w:szCs w:val="22"/>
        </w:rPr>
        <w:t xml:space="preserve">M </w:t>
      </w:r>
      <w:r w:rsidR="005B714C" w:rsidRPr="002A3832">
        <w:rPr>
          <w:rFonts w:ascii="Cambria" w:hAnsi="Cambria" w:cs="System Font Regular"/>
          <w:szCs w:val="22"/>
        </w:rPr>
        <w:t xml:space="preserve">each </w:t>
      </w:r>
      <w:r w:rsidRPr="002A3832">
        <w:rPr>
          <w:rFonts w:ascii="Cambria" w:hAnsi="Cambria"/>
          <w:szCs w:val="22"/>
        </w:rPr>
        <w:t>of</w:t>
      </w:r>
      <w:r w:rsidRPr="002A3832">
        <w:rPr>
          <w:szCs w:val="22"/>
        </w:rPr>
        <w:t xml:space="preserve"> the forward and reverse primers. Negative PCR and extraction controls were included. PCR products were purified and normalized using just-a-plate 96 PCR Purification and Normalization Kit (Charm Biotech, San Diego, California, USA). Normalized PCR</w:t>
      </w:r>
      <w:r w:rsidRPr="002A3832">
        <w:rPr>
          <w:sz w:val="28"/>
        </w:rPr>
        <w:t xml:space="preserve"> </w:t>
      </w:r>
      <w:r w:rsidRPr="00A479D2">
        <w:t>products were pooled and concentrated using a streptavidin magnetic bead solution. Pooled PCR products were sequenced on five separate reactions using the 2 x 300 paired-end (PE) sequencing protocol on an Illumina MiSeq sequencing platform (Illumina Inc., Dan Diego, CA, USA).</w:t>
      </w:r>
    </w:p>
    <w:p w14:paraId="220CFB7E" w14:textId="77777777" w:rsidR="007B6A61" w:rsidRDefault="007B6A61">
      <w:pPr>
        <w:rPr>
          <w:i/>
        </w:rPr>
      </w:pPr>
    </w:p>
    <w:p w14:paraId="0E9A3A34" w14:textId="279488CE" w:rsidR="007B6A61" w:rsidRDefault="007D36EB">
      <w:pPr>
        <w:rPr>
          <w:i/>
        </w:rPr>
      </w:pPr>
      <w:r>
        <w:rPr>
          <w:i/>
        </w:rPr>
        <w:t>2.</w:t>
      </w:r>
      <w:r w:rsidR="00A479D2">
        <w:rPr>
          <w:i/>
        </w:rPr>
        <w:t>4</w:t>
      </w:r>
      <w:r>
        <w:rPr>
          <w:i/>
        </w:rPr>
        <w:t xml:space="preserve">. </w:t>
      </w:r>
      <w:r w:rsidR="007B6A61">
        <w:rPr>
          <w:i/>
        </w:rPr>
        <w:t>DNA Sequence data processing</w:t>
      </w:r>
      <w:r w:rsidR="00744ECD">
        <w:rPr>
          <w:i/>
        </w:rPr>
        <w:t xml:space="preserve"> and bioinformatics</w:t>
      </w:r>
    </w:p>
    <w:p w14:paraId="49BDB93D" w14:textId="77777777" w:rsidR="007D36EB" w:rsidRDefault="007D36EB">
      <w:pPr>
        <w:rPr>
          <w:i/>
        </w:rPr>
      </w:pPr>
    </w:p>
    <w:p w14:paraId="7CC01719" w14:textId="05BE7E1C" w:rsidR="007D36EB" w:rsidRDefault="002A3832">
      <w:r w:rsidRPr="002A3832">
        <w:t xml:space="preserve">QIIME </w:t>
      </w:r>
      <w:r w:rsidRPr="002A3832">
        <w:fldChar w:fldCharType="begin" w:fldLock="1"/>
      </w:r>
      <w:r w:rsidRPr="002A3832">
        <w:instrText>ADDIN CSL_CITATION { "citationItems" : [ { "id" : "ITEM-1", "itemData" : { "DOI" : "10.1038/nmeth.f.303", "ISSN" : "1548-7105", "PMID" : "20383131", "author" : [ { "dropping-particle" : "", "family" : "Caporaso", "given" : "J Gregory", "non-dropping-particle" : "", "parse-names" : false, "suffix" : "" }, { "dropping-particle" : "", "family" : "Kuczynski", "given" : "Justin", "non-dropping-particle" : "", "parse-names" : false, "suffix" : "" }, { "dropping-particle" : "", "family" : "Stombaugh", "given" : "Jesse", "non-dropping-particle" : "", "parse-names" : false, "suffix" : "" }, { "dropping-particle" : "", "family" : "Bittinger", "given" : "Kyle", "non-dropping-particle" : "", "parse-names" : false, "suffix" : "" }, { "dropping-particle" : "", "family" : "Bushman", "given" : "Frederic D", "non-dropping-particle" : "", "parse-names" : false, "suffix" : "" }, { "dropping-particle" : "", "family" : "Costello", "given" : "Elizabeth K", "non-dropping-particle" : "", "parse-names" : false, "suffix" : "" }, { "dropping-particle" : "", "family" : "Fierer", "given" : "Noah", "non-dropping-particle" : "", "parse-names" : false, "suffix" : "" }, { "dropping-particle" : "", "family" : "Pe\u00f1a", "given" : "Antonio Gonzalez", "non-dropping-particle" : "", "parse-names" : false, "suffix" : "" }, { "dropping-particle" : "", "family" : "Goodrich", "given" : "Julia K", "non-dropping-particle" : "", "parse-names" : false, "suffix" : "" }, { "dropping-particle" : "", "family" : "Gordon", "given" : "Jeffrey I", "non-dropping-particle" : "", "parse-names" : false, "suffix" : "" }, { "dropping-particle" : "", "family" : "Huttley", "given" : "Gavin A", "non-dropping-particle" : "", "parse-names" : false, "suffix" : "" }, { "dropping-particle" : "", "family" : "Kelley", "given" : "Scott T", "non-dropping-particle" : "", "parse-names" : false, "suffix" : "" }, { "dropping-particle" : "", "family" : "Knights", "given" : "Dan", "non-dropping-particle" : "", "parse-names" : false, "suffix" : "" }, { "dropping-particle" : "", "family" : "Koenig", "given" : "Jeremy E", "non-dropping-particle" : "", "parse-names" : false, "suffix" : "" }, { "dropping-particle" : "", "family" : "Ley", "given" : "Ruth E", "non-dropping-particle" : "", "parse-names" : false, "suffix" : "" }, { "dropping-particle" : "", "family" : "Lozupone", "given" : "Catherine A", "non-dropping-particle" : "", "parse-names" : false, "suffix" : "" }, { "dropping-particle" : "", "family" : "McDonald", "given" : "Daniel", "non-dropping-particle" : "", "parse-names" : false, "suffix" : "" }, { "dropping-particle" : "", "family" : "Muegge", "given" : "Brian D", "non-dropping-particle" : "", "parse-names" : false, "suffix" : "" }, { "dropping-particle" : "", "family" : "Pirrung", "given" : "Meg", "non-dropping-particle" : "", "parse-names" : false, "suffix" : "" }, { "dropping-particle" : "", "family" : "Reeder", "given" : "Jens", "non-dropping-particle" : "", "parse-names" : false, "suffix" : "" }, { "dropping-particle" : "", "family" : "Sevinsky", "given" : "Joel R", "non-dropping-particle" : "", "parse-names" : false, "suffix" : "" }, { "dropping-particle" : "", "family" : "Turnbaugh", "given" : "Peter J", "non-dropping-particle" : "", "parse-names" : false, "suffix" : "" }, { "dropping-particle" : "", "family" : "Walters", "given" : "William A", "non-dropping-particle" : "", "parse-names" : false, "suffix" : "" }, { "dropping-particle" : "", "family" : "Widmann", "given" : "Jeremy", "non-dropping-particle" : "", "parse-names" : false, "suffix" : "" }, { "dropping-particle" : "", "family" : "Yatsunenko", "given" : "Tanya", "non-dropping-particle" : "", "parse-names" : false, "suffix" : "" }, { "dropping-particle" : "", "family" : "Zaneveld", "given" : "Jesse", "non-dropping-particle" : "", "parse-names" : false, "suffix" : "" }, { "dropping-particle" : "", "family" : "Knight", "given" : "Rob", "non-dropping-particle" : "", "parse-names" : false, "suffix" : "" } ], "container-title" : "Nature methods", "id" : "ITEM-1", "issue" : "5", "issued" : { "date-parts" : [ [ "2010", "5" ] ] }, "page" : "335-6", "publisher" : "Nature Publishing Group", "title" : "QIIME allows analysis of high-throughput community sequencing data.", "title-short" : "Nat Meth", "type" : "article-journal", "volume" : "7" }, "uris" : [ "http://www.mendeley.com/documents/?uuid=962f71ef-3b8f-4104-be76-55a07ae20a4e" ] } ], "mendeley" : { "formattedCitation" : "(Caporaso et al., 2010)", "plainTextFormattedCitation" : "(Caporaso et al., 2010)", "previouslyFormattedCitation" : "(Caporaso et al., 2010)" }, "properties" : {  }, "schema" : "https://github.com/citation-style-language/schema/raw/master/csl-citation.json" }</w:instrText>
      </w:r>
      <w:r w:rsidRPr="002A3832">
        <w:fldChar w:fldCharType="separate"/>
      </w:r>
      <w:r w:rsidRPr="002A3832">
        <w:rPr>
          <w:noProof/>
        </w:rPr>
        <w:t>(Caporaso et al., 2010)</w:t>
      </w:r>
      <w:r w:rsidRPr="002A3832">
        <w:fldChar w:fldCharType="end"/>
      </w:r>
      <w:r w:rsidRPr="002A3832">
        <w:t xml:space="preserve"> </w:t>
      </w:r>
      <w:r w:rsidR="007B6A61" w:rsidRPr="002A3832">
        <w:t>was used to demultiplex raw DNA sequence</w:t>
      </w:r>
      <w:r w:rsidR="007B6A61">
        <w:t xml:space="preserve"> data into individual fastq files for each original sample. </w:t>
      </w:r>
      <w:r w:rsidR="007A4437">
        <w:t>Although paired-end sequencing was used, only the R1 read (</w:t>
      </w:r>
      <w:r w:rsidR="007A4437" w:rsidRPr="000C7675">
        <w:t xml:space="preserve">corresponding to primer </w:t>
      </w:r>
      <w:r w:rsidR="000C7675" w:rsidRPr="000C7675">
        <w:t>ITS1f</w:t>
      </w:r>
      <w:r w:rsidR="007A4437">
        <w:t>) was used for downstream analysis</w:t>
      </w:r>
      <w:r w:rsidR="001D500C">
        <w:t xml:space="preserve">, since </w:t>
      </w:r>
      <w:r>
        <w:t>sequencing quality of reverse reads was generally poor</w:t>
      </w:r>
      <w:r w:rsidR="007A4437">
        <w:t xml:space="preserve">. </w:t>
      </w:r>
      <w:r w:rsidR="005D2A0D">
        <w:t xml:space="preserve">Vsearch </w:t>
      </w:r>
      <w:r w:rsidR="005D2A0D">
        <w:fldChar w:fldCharType="begin" w:fldLock="1"/>
      </w:r>
      <w:r w:rsidR="005D2A0D">
        <w:instrText>ADDIN CSL_CITATION { "citationItems" : [ { "id" : "ITEM-1", "itemData" : { "DOI" : "10.7287/peerj.preprints.2409v1", "ISBN" : "2167-8359", "ISSN" : "2167-9843", "PMID" : "27781170", "abstract" : "Background. VSEARCH is an open source and free of charge multithreaded 64-bit tool for processing metagenomics nucleotide sequence data. It is designed as an alternative to the widely used USEARCH tool (Edgar 2010) for which the source code is not publicly available, algorithm details are only rudimentarily described, and only a memory-confined 32-bit version is freely available for academic use.\\r\\n\\r\\nMethods. When searching nucleotide sequences, VSEARCH uses a fast heuristic based on words shared by the query and target sequences in order to quickly identify similar sequences, a similar strategy is probably used in USEARCH. VSEARCH then performs optimal global sequence alignment of the query against potential target sequences, using full dynamic programming instead of the seed-and-extend heuristic used by USEARCH. Pairwise alignments are computed in parallel using vectorisation and multiple threads.\\r\\n\\r\\nResults. VSEARCH includes most commands for analysing nucleotide sequences available in USEARCH version 7 and several of those available in USEARCH version 8, including searching (exact or based on global alignment), clustering by similarity (using length pre-sorting, abundance pre-sorting or a user-defined order), chimera detection (reference-based or de novo), dereplication (full length or prefix), pairwise alignment, reverse complementation, sorting, and subsampling. VSEARCH also includes commands for FASTQ file processing, i.e. format detection, filtering, read quality statistics, and merging of paired reads. Furthermore, VSEARCH extends functionality with several new commands and improvements, including shuffling, rereplication, masking of low-complexity sequences with the well-known DUST algorithm, a choice among different similarity definitions, and FASTQ file format conversion. VSEARCH is here shown to be more accurate than USEARCH when performing searching, clustering, chimera detection and subsampling, while on a par with USEARCH for paired-ends read merging. VSEARCH is slower than USEARCH when performing clustering and chimera detection, but significantly faster when performing paired-end reads merging and dereplication. VSEARCH is available at https://github.com/torognes/vsearch under either the BSD 2-clause license or the GNU General Public License version 3.0.\\r\\n\\r\\nDiscussion. VSEARCH has been shown to be a fast, accurate and full-fledged alternative to USEARCH. A free and open-source versatile tool for sequence analysis is now avai\u2026", "author" : [ { "dropping-particle" : "", "family" : "Rognes", "given" : "Torbj\u00f8rn", "non-dropping-particle" : "", "parse-names" : false, "suffix" : "" }, { "dropping-particle" : "", "family" : "Flouri", "given" : "Tom\u00e1\u0161", "non-dropping-particle" : "", "parse-names" : false, "suffix" : "" }, { "dropping-particle" : "", "family" : "Nichols", "given" : "Ben", "non-dropping-particle" : "", "parse-names" : false, "suffix" : "" }, { "dropping-particle" : "", "family" : "Quince", "given" : "Christopher", "non-dropping-particle" : "", "parse-names" : false, "suffix" : "" }, { "dropping-particle" : "", "family" : "Mah\u00e9", "given" : "Fr\u00e9d\u00e9ric", "non-dropping-particle" : "", "parse-names" : false, "suffix" : "" } ], "container-title" : "PeerJ Preprints", "id" : "ITEM-1", "issued" : { "date-parts" : [ [ "2016" ] ] }, "page" : "e2409v1", "title" : "VSEARCH: a versatile open source tool for metagenomics", "type" : "article-journal", "volume" : "4" }, "uris" : [ "http://www.mendeley.com/documents/?uuid=6d924f4f-08d7-4e36-95d4-4df22052c5e2" ] } ], "mendeley" : { "formattedCitation" : "(Rognes et al., 2016)", "plainTextFormattedCitation" : "(Rognes et al., 2016)", "previouslyFormattedCitation" : "(Rognes et al., 2016)" }, "properties" : {  }, "schema" : "https://github.com/citation-style-language/schema/raw/master/csl-citation.json" }</w:instrText>
      </w:r>
      <w:r w:rsidR="005D2A0D">
        <w:fldChar w:fldCharType="separate"/>
      </w:r>
      <w:r w:rsidR="005D2A0D" w:rsidRPr="005D2A0D">
        <w:rPr>
          <w:noProof/>
        </w:rPr>
        <w:t>(Rognes et al., 2016)</w:t>
      </w:r>
      <w:r w:rsidR="005D2A0D">
        <w:fldChar w:fldCharType="end"/>
      </w:r>
      <w:r w:rsidR="007B6A61">
        <w:t xml:space="preserve"> was used to discard reads with an average quality score below 25 (illumina Q+33 format)</w:t>
      </w:r>
      <w:r w:rsidR="007A4437">
        <w:t>, then ITSx</w:t>
      </w:r>
      <w:r w:rsidR="005D2A0D">
        <w:t xml:space="preserve"> </w:t>
      </w:r>
      <w:r w:rsidR="005D2A0D">
        <w:fldChar w:fldCharType="begin" w:fldLock="1"/>
      </w:r>
      <w:r w:rsidR="005D2A0D">
        <w:instrText>ADDIN CSL_CITATION { "citationItems" : [ { "id" : "ITEM-1", "itemData" : { "DOI" : "10.1111/2041-210X.12073", "ISBN" : "2041210X", "ISSN" : "2041210X", "PMID" : "17576315", "abstract" : "The nuclear ribosomal internal transcribed spacer (ITS) region is the primary choice for molecular identification of fungi. Its two highly variable spacers (ITS1 and ITS2) are usually species specific, whereas the intercalary 5.8S gene is highly conserved. For sequence clustering and blast searches, it is often advantageous to rely on either one of the variable spacers but not the conserved 5.8S gene. To identify and extract ITS1 and ITS2 from large taxonomic and environmental data sets is, however, often difficult, and many ITS sequences are incorrectly delimited in the public sequence databases. We introduce ITSx, a Perl-based software tool to extract ITS1, 5.8S and ITS2 - as well as full-length ITS sequences - from both Sanger and high-throughput sequencing data sets. ITSx uses hidden Markov models computed from large alignments of a total of 20 groups of eukaryotes, including fungi, metazoans and plants, and the sequence extraction is based on the predicted positions of the ribosomal genes in the sequences. ITSx has a very high proportion of true-positive extractions and a low proportion of false-positive extractions. Additionally, process parallelization permits expedient analyses of very large data sets, such as a one million sequence amplicon pyrosequencing data set. ITSx is rich in features and written to be easily incorporated into automated sequence analysis pipelines. ITSx paves the way for more sensitive blast searches and sequence clustering operations for the ITS region in eukaryotes. The software also permits elimination of non-ITS sequences from any data set. This is particularly useful for amplicon-based next-generation sequencing data sets, where insidious non-target sequences are often found among the target sequences. Such non-target sequences are difficult to find by other means and would contribute noise to diversity estimates if left in the data set.", "author" : [ { "dropping-particle" : "", "family" : "Bengtsson-Palme", "given" : "Johan", "non-dropping-particle" : "", "parse-names" : false, "suffix" : "" }, { "dropping-particle" : "", "family" : "Ryberg", "given" : "Martin", "non-dropping-particle" : "", "parse-names" : false, "suffix" : "" }, { "dropping-particle" : "", "family" : "Hartmann", "given" : "Martin", "non-dropping-particle" : "", "parse-names" : false, "suffix" : "" }, { "dropping-particle" : "", "family" : "Branco", "given" : "Sara", "non-dropping-particle" : "", "parse-names" : false, "suffix" : "" }, { "dropping-particle" : "", "family" : "Wang", "given" : "Zheng", "non-dropping-particle" : "", "parse-names" : false, "suffix" : "" }, { "dropping-particle" : "", "family" : "Godhe", "given" : "Anna", "non-dropping-particle" : "", "parse-names" : false, "suffix" : "" }, { "dropping-particle" : "", "family" : "Wit", "given" : "Pierre", "non-dropping-particle" : "De", "parse-names" : false, "suffix" : "" }, { "dropping-particle" : "", "family" : "S\u00e1nchez-Garc\u00eda", "given" : "Marisol", "non-dropping-particle" : "", "parse-names" : false, "suffix" : "" }, { "dropping-particle" : "", "family" : "Ebersberger", "given" : "Ingo", "non-dropping-particle" : "", "parse-names" : false, "suffix" : "" }, { "dropping-particle" : "", "family" : "Sousa", "given" : "Filipe", "non-dropping-particle" : "de", "parse-names" : false, "suffix" : "" }, { "dropping-particle" : "", "family" : "Amend", "given" : "Anthony", "non-dropping-particle" : "", "parse-names" : false, "suffix" : "" }, { "dropping-particle" : "", "family" : "Jumpponen", "given" : "Ari", "non-dropping-particle" : "", "parse-names" : false, "suffix" : "" }, { "dropping-particle" : "", "family" : "Unterseher", "given" : "Martin", "non-dropping-particle" : "", "parse-names" : false, "suffix" : "" }, { "dropping-particle" : "", "family" : "Kristiansson", "given" : "Erik", "non-dropping-particle" : "", "parse-names" : false, "suffix" : "" }, { "dropping-particle" : "", "family" : "Abarenkov", "given" : "Kessy", "non-dropping-particle" : "", "parse-names" : false, "suffix" : "" }, { "dropping-particle" : "", "family" : "Bertrand", "given" : "Yann J.K.", "non-dropping-particle" : "", "parse-names" : false, "suffix" : "" }, { "dropping-particle" : "", "family" : "Sanli", "given" : "Kemal", "non-dropping-particle" : "", "parse-names" : false, "suffix" : "" }, { "dropping-particle" : "", "family" : "Eriksson", "given" : "K. Martin", "non-dropping-particle" : "", "parse-names" : false, "suffix" : "" }, { "dropping-particle" : "", "family" : "Vik", "given" : "Unni", "non-dropping-particle" : "", "parse-names" : false, "suffix" : "" }, { "dropping-particle" : "", "family" : "Veldre", "given" : "Vilmar", "non-dropping-particle" : "", "parse-names" : false, "suffix" : "" }, { "dropping-particle" : "", "family" : "Nilsson", "given" : "R. Henrik", "non-dropping-particle" : "", "parse-names" : false, "suffix" : "" } ], "container-title" : "Methods in Ecology and Evolution", "id" : "ITEM-1", "issue" : "10", "issued" : { "date-parts" : [ [ "2013" ] ] }, "page" : "914-919", "title" : "Improved software detection and extraction of ITS1 and ITS2 from ribosomal ITS sequences of fungi and other eukaryotes for analysis of environmental sequencing data", "type" : "article-journal", "volume" : "4" }, "uris" : [ "http://www.mendeley.com/documents/?uuid=2551ae07-7134-4328-8517-52e6b8f65e73" ] } ], "mendeley" : { "formattedCitation" : "(Bengtsson-Palme et al., 2013)", "plainTextFormattedCitation" : "(Bengtsson-Palme et al., 2013)", "previouslyFormattedCitation" : "(Bengtsson-Palme et al., 2013)" }, "properties" : {  }, "schema" : "https://github.com/citation-style-language/schema/raw/master/csl-citation.json" }</w:instrText>
      </w:r>
      <w:r w:rsidR="005D2A0D">
        <w:fldChar w:fldCharType="separate"/>
      </w:r>
      <w:r w:rsidR="005D2A0D" w:rsidRPr="005D2A0D">
        <w:rPr>
          <w:noProof/>
        </w:rPr>
        <w:t>(Bengtsson-Palme et al., 2013)</w:t>
      </w:r>
      <w:r w:rsidR="005D2A0D">
        <w:fldChar w:fldCharType="end"/>
      </w:r>
      <w:r w:rsidR="005D2A0D">
        <w:t xml:space="preserve"> </w:t>
      </w:r>
      <w:r w:rsidR="007A4437">
        <w:t>was used to extract the ITS1 region from quality-filtered</w:t>
      </w:r>
      <w:r w:rsidR="00D012EA">
        <w:t xml:space="preserve"> files</w:t>
      </w:r>
      <w:r w:rsidR="00CE0A60">
        <w:t xml:space="preserve">. </w:t>
      </w:r>
    </w:p>
    <w:p w14:paraId="5A8AA64C" w14:textId="77777777" w:rsidR="007D36EB" w:rsidRDefault="007D36EB"/>
    <w:p w14:paraId="141AA155" w14:textId="6DF87440" w:rsidR="007D36EB" w:rsidRDefault="00DC185F">
      <w:r>
        <w:t xml:space="preserve">To cluster ITS1 sequences using the unoise3 </w:t>
      </w:r>
      <w:r w:rsidR="005D2A0D">
        <w:t xml:space="preserve">algorithm </w:t>
      </w:r>
      <w:r w:rsidR="005D2A0D">
        <w:fldChar w:fldCharType="begin" w:fldLock="1"/>
      </w:r>
      <w:r w:rsidR="005D2A0D">
        <w:instrText>ADDIN CSL_CITATION { "citationItems" : [ { "id" : "ITEM-1", "itemData" : { "author" : [ { "dropping-particle" : "", "family" : "Edgar", "given" : "Robert C", "non-dropping-particle" : "", "parse-names" : false, "suffix" : "" } ], "container-title" : "bioRxiv", "id" : "ITEM-1", "issued" : { "date-parts" : [ [ "2016" ] ] }, "title" : "UNOISE2: improved error-correction for Illumina 16S and ITS amplicon sequencing", "type" : "article-journal" }, "uris" : [ "http://www.mendeley.com/documents/?uuid=0c7ae072-074c-38e1-88da-621009601c45" ] } ], "mendeley" : { "formattedCitation" : "(Edgar, 2016)", "plainTextFormattedCitation" : "(Edgar, 2016)", "previouslyFormattedCitation" : "(Edgar, 2016)" }, "properties" : {  }, "schema" : "https://github.com/citation-style-language/schema/raw/master/csl-citation.json" }</w:instrText>
      </w:r>
      <w:r w:rsidR="005D2A0D">
        <w:fldChar w:fldCharType="separate"/>
      </w:r>
      <w:r w:rsidR="005D2A0D" w:rsidRPr="005D2A0D">
        <w:rPr>
          <w:noProof/>
        </w:rPr>
        <w:t>(Edgar, 2016)</w:t>
      </w:r>
      <w:r w:rsidR="005D2A0D">
        <w:fldChar w:fldCharType="end"/>
      </w:r>
      <w:r>
        <w:t xml:space="preserve">, sequences were first de-replicated </w:t>
      </w:r>
      <w:r w:rsidR="005D2A0D">
        <w:t xml:space="preserve">at 100% identity using vsearch </w:t>
      </w:r>
      <w:r w:rsidR="005D2A0D">
        <w:fldChar w:fldCharType="begin" w:fldLock="1"/>
      </w:r>
      <w:r w:rsidR="005D2A0D">
        <w:instrText>ADDIN CSL_CITATION { "citationItems" : [ { "id" : "ITEM-1", "itemData" : { "DOI" : "10.7287/peerj.preprints.2409v1", "ISBN" : "2167-8359", "ISSN" : "2167-9843", "PMID" : "27781170", "abstract" : "Background. VSEARCH is an open source and free of charge multithreaded 64-bit tool for processing metagenomics nucleotide sequence data. It is designed as an alternative to the widely used USEARCH tool (Edgar 2010) for which the source code is not publicly available, algorithm details are only rudimentarily described, and only a memory-confined 32-bit version is freely available for academic use.\\r\\n\\r\\nMethods. When searching nucleotide sequences, VSEARCH uses a fast heuristic based on words shared by the query and target sequences in order to quickly identify similar sequences, a similar strategy is probably used in USEARCH. VSEARCH then performs optimal global sequence alignment of the query against potential target sequences, using full dynamic programming instead of the seed-and-extend heuristic used by USEARCH. Pairwise alignments are computed in parallel using vectorisation and multiple threads.\\r\\n\\r\\nResults. VSEARCH includes most commands for analysing nucleotide sequences available in USEARCH version 7 and several of those available in USEARCH version 8, including searching (exact or based on global alignment), clustering by similarity (using length pre-sorting, abundance pre-sorting or a user-defined order), chimera detection (reference-based or de novo), dereplication (full length or prefix), pairwise alignment, reverse complementation, sorting, and subsampling. VSEARCH also includes commands for FASTQ file processing, i.e. format detection, filtering, read quality statistics, and merging of paired reads. Furthermore, VSEARCH extends functionality with several new commands and improvements, including shuffling, rereplication, masking of low-complexity sequences with the well-known DUST algorithm, a choice among different similarity definitions, and FASTQ file format conversion. VSEARCH is here shown to be more accurate than USEARCH when performing searching, clustering, chimera detection and subsampling, while on a par with USEARCH for paired-ends read merging. VSEARCH is slower than USEARCH when performing clustering and chimera detection, but significantly faster when performing paired-end reads merging and dereplication. VSEARCH is available at https://github.com/torognes/vsearch under either the BSD 2-clause license or the GNU General Public License version 3.0.\\r\\n\\r\\nDiscussion. VSEARCH has been shown to be a fast, accurate and full-fledged alternative to USEARCH. A free and open-source versatile tool for sequence analysis is now avai\u2026", "author" : [ { "dropping-particle" : "", "family" : "Rognes", "given" : "Torbj\u00f8rn", "non-dropping-particle" : "", "parse-names" : false, "suffix" : "" }, { "dropping-particle" : "", "family" : "Flouri", "given" : "Tom\u00e1\u0161", "non-dropping-particle" : "", "parse-names" : false, "suffix" : "" }, { "dropping-particle" : "", "family" : "Nichols", "given" : "Ben", "non-dropping-particle" : "", "parse-names" : false, "suffix" : "" }, { "dropping-particle" : "", "family" : "Quince", "given" : "Christopher", "non-dropping-particle" : "", "parse-names" : false, "suffix" : "" }, { "dropping-particle" : "", "family" : "Mah\u00e9", "given" : "Fr\u00e9d\u00e9ric", "non-dropping-particle" : "", "parse-names" : false, "suffix" : "" } ], "container-title" : "PeerJ Preprints", "id" : "ITEM-1", "issued" : { "date-parts" : [ [ "2016" ] ] }, "page" : "e2409v1", "title" : "VSEARCH: a versatile open source tool for metagenomics", "type" : "article-journal", "volume" : "4" }, "uris" : [ "http://www.mendeley.com/documents/?uuid=6d924f4f-08d7-4e36-95d4-4df22052c5e2" ] } ], "mendeley" : { "formattedCitation" : "(Rognes et al., 2016)", "plainTextFormattedCitation" : "(Rognes et al., 2016)", "previouslyFormattedCitation" : "(Rognes et al., 2016)" }, "properties" : {  }, "schema" : "https://github.com/citation-style-language/schema/raw/master/csl-citation.json" }</w:instrText>
      </w:r>
      <w:r w:rsidR="005D2A0D">
        <w:fldChar w:fldCharType="separate"/>
      </w:r>
      <w:r w:rsidR="005D2A0D" w:rsidRPr="005D2A0D">
        <w:rPr>
          <w:noProof/>
        </w:rPr>
        <w:t>(Rognes et al., 2016)</w:t>
      </w:r>
      <w:r w:rsidR="005D2A0D">
        <w:fldChar w:fldCharType="end"/>
      </w:r>
      <w:r>
        <w:t xml:space="preserve">, then zOTU centroid sequences were picked and chimeric sequences were removed </w:t>
      </w:r>
      <w:r w:rsidR="005D2A0D">
        <w:t xml:space="preserve">using unoise3 </w:t>
      </w:r>
      <w:r w:rsidR="005D2A0D">
        <w:fldChar w:fldCharType="begin" w:fldLock="1"/>
      </w:r>
      <w:r w:rsidR="005D2A0D">
        <w:instrText>ADDIN CSL_CITATION { "citationItems" : [ { "id" : "ITEM-1", "itemData" : { "author" : [ { "dropping-particle" : "", "family" : "Edgar", "given" : "Robert C", "non-dropping-particle" : "", "parse-names" : false, "suffix" : "" } ], "container-title" : "bioRxiv", "id" : "ITEM-1", "issued" : { "date-parts" : [ [ "2016" ] ] }, "title" : "UNOISE2: improved error-correction for Illumina 16S and ITS amplicon sequencing", "type" : "article-journal" }, "uris" : [ "http://www.mendeley.com/documents/?uuid=0c7ae072-074c-38e1-88da-621009601c45" ] } ], "mendeley" : { "formattedCitation" : "(Edgar, 2016)", "plainTextFormattedCitation" : "(Edgar, 2016)", "previouslyFormattedCitation" : "(Edgar, 2016)" }, "properties" : {  }, "schema" : "https://github.com/citation-style-language/schema/raw/master/csl-citation.json" }</w:instrText>
      </w:r>
      <w:r w:rsidR="005D2A0D">
        <w:fldChar w:fldCharType="separate"/>
      </w:r>
      <w:r w:rsidR="005D2A0D" w:rsidRPr="005D2A0D">
        <w:rPr>
          <w:noProof/>
        </w:rPr>
        <w:t>(Edgar, 2016)</w:t>
      </w:r>
      <w:r w:rsidR="005D2A0D">
        <w:fldChar w:fldCharType="end"/>
      </w:r>
      <w:r>
        <w:t>. Then, all sequences were mapped onto zOTU seeds to create a zOTU table</w:t>
      </w:r>
      <w:r w:rsidR="005070DA">
        <w:t xml:space="preserve"> (species x site contingency table)</w:t>
      </w:r>
      <w:r>
        <w:t xml:space="preserve"> using vsearch. zOTU stands for “zero-radi</w:t>
      </w:r>
      <w:r w:rsidR="005D2A0D">
        <w:t xml:space="preserve">us operational taxonomic unit” </w:t>
      </w:r>
      <w:r w:rsidR="005D2A0D">
        <w:fldChar w:fldCharType="begin" w:fldLock="1"/>
      </w:r>
      <w:r w:rsidR="005D2A0D">
        <w:instrText>ADDIN CSL_CITATION { "citationItems" : [ { "id" : "ITEM-1", "itemData" : { "author" : [ { "dropping-particle" : "", "family" : "Edgar", "given" : "Robert C", "non-dropping-particle" : "", "parse-names" : false, "suffix" : "" } ], "container-title" : "bioRxiv", "id" : "ITEM-1", "issued" : { "date-parts" : [ [ "2016" ] ] }, "title" : "UNOISE2: improved error-correction for Illumina 16S and ITS amplicon sequencing", "type" : "article-journal" }, "uris" : [ "http://www.mendeley.com/documents/?uuid=0c7ae072-074c-38e1-88da-621009601c45" ] } ], "mendeley" : { "formattedCitation" : "(Edgar, 2016)", "plainTextFormattedCitation" : "(Edgar, 2016)", "previouslyFormattedCitation" : "(Edgar, 2016)" }, "properties" : {  }, "schema" : "https://github.com/citation-style-language/schema/raw/master/csl-citation.json" }</w:instrText>
      </w:r>
      <w:r w:rsidR="005D2A0D">
        <w:fldChar w:fldCharType="separate"/>
      </w:r>
      <w:r w:rsidR="005D2A0D" w:rsidRPr="005D2A0D">
        <w:rPr>
          <w:noProof/>
        </w:rPr>
        <w:t>(Edgar, 2016)</w:t>
      </w:r>
      <w:r w:rsidR="005D2A0D">
        <w:fldChar w:fldCharType="end"/>
      </w:r>
      <w:r>
        <w:t xml:space="preserve">. Unlike </w:t>
      </w:r>
      <w:r>
        <w:rPr>
          <w:i/>
        </w:rPr>
        <w:t>de novo</w:t>
      </w:r>
      <w:r>
        <w:t xml:space="preserve"> OTUs clustered at </w:t>
      </w:r>
      <w:r w:rsidR="002A3832">
        <w:t xml:space="preserve">user-determined </w:t>
      </w:r>
      <w:r>
        <w:t>identity cutoffs like 0.97 or 0.95, zOTUs are exact sequence varian</w:t>
      </w:r>
      <w:r w:rsidR="00E41DED">
        <w:t>ts (ESVs), which are better able to detect novel diversity while simultaneously filtering out artificial diversity caus</w:t>
      </w:r>
      <w:r w:rsidR="005D2A0D">
        <w:t xml:space="preserve">ed by sequencing and PCR error </w:t>
      </w:r>
      <w:r w:rsidR="005D2A0D">
        <w:fldChar w:fldCharType="begin" w:fldLock="1"/>
      </w:r>
      <w:r w:rsidR="005D2A0D">
        <w:instrText>ADDIN CSL_CITATION { "citationItems" : [ { "id" : "ITEM-1", "itemData" : { "DOI" : "10.1038/ismej.2017.119", "ISSN" : "1751-7362", "author" : [ { "dropping-particle" : "", "family" : "Callahan", "given" : "Benjamin J", "non-dropping-particle" : "", "parse-names" : false, "suffix" : "" }, { "dropping-particle" : "", "family" : "McMurdie", "given" : "Paul J", "non-dropping-particle" : "", "parse-names" : false, "suffix" : "" }, { "dropping-particle" : "", "family" : "Holmes", "given" : "Susan P", "non-dropping-particle" : "", "parse-names" : false, "suffix" : "" } ], "container-title" : "The ISME Journal", "id" : "ITEM-1", "issued" : { "date-parts" : [ [ "2017", "7", "21" ] ] }, "publisher" : "Nature Publishing Group", "title" : "Exact sequence variants should replace operational taxonomic units in marker-gene data analysis", "type" : "article-journal" }, "uris" : [ "http://www.mendeley.com/documents/?uuid=b64ae6a6-0d2f-37aa-8344-44f889ae5ca9" ] } ], "mendeley" : { "formattedCitation" : "(Callahan et al., 2017)", "plainTextFormattedCitation" : "(Callahan et al., 2017)", "previouslyFormattedCitation" : "(Callahan et al., 2017)" }, "properties" : {  }, "schema" : "https://github.com/citation-style-language/schema/raw/master/csl-citation.json" }</w:instrText>
      </w:r>
      <w:r w:rsidR="005D2A0D">
        <w:fldChar w:fldCharType="separate"/>
      </w:r>
      <w:r w:rsidR="005D2A0D" w:rsidRPr="005D2A0D">
        <w:rPr>
          <w:noProof/>
        </w:rPr>
        <w:t>(Callahan et al., 2017)</w:t>
      </w:r>
      <w:r w:rsidR="005D2A0D">
        <w:fldChar w:fldCharType="end"/>
      </w:r>
      <w:r w:rsidR="00E41DED">
        <w:t xml:space="preserve">. </w:t>
      </w:r>
    </w:p>
    <w:p w14:paraId="394C7AFA" w14:textId="77777777" w:rsidR="00E85B2C" w:rsidRDefault="00E85B2C"/>
    <w:p w14:paraId="461691A7" w14:textId="6BC41025" w:rsidR="00E85B2C" w:rsidRDefault="00E85B2C">
      <w:r>
        <w:t xml:space="preserve">Taxonomy was assigned to each zOTU using </w:t>
      </w:r>
      <w:r w:rsidR="004A6150">
        <w:t>the UNITE database (v 7)</w:t>
      </w:r>
      <w:r w:rsidR="004A6150">
        <w:fldChar w:fldCharType="begin" w:fldLock="1"/>
      </w:r>
      <w:r w:rsidR="004A6150">
        <w:instrText>ADDIN CSL_CITATION { "citationItems" : [ { "id" : "ITEM-1", "itemData" : { "DOI" : "10.2174/1874136301105010081", "ISSN" : "18741363", "abstract" : "Fungi form a ubiquitous group of largely inconspicuous organisms that play key ecological roles in terrestrial nutrient cycling. The typically subterranean or otherwise unnoticeable nature of fungal life has left mycology with a partial understanding of fungal biology, and progress is hampered by factors such as the difficulty to delimit species and individuals of fungi and the sparsity of discriminatory morphological and physiological characters for reliable species identification. These and other complications have paved the way for DNA sequence data as an important source of information in mycology, and there are now twenty years' worth of fungal sequence data available for scientific purposes. However, issues of data reliability and generality impede the use of publicly available fungal DNA sequences. The UNITE database for molecular identification of fungi (http://unite.ut.ee) was built as a response to the difficulties facing anyone seeking to identify environmental samples of fungi to species level using molecular data and the major international sequence databases. The present study describes the UNITE database and examines the role of UNITE in the light of emerging sequencing technologies, notably massively parallel (\" 454 \") pyrosequencing. Environmental sampling of fungi is discussed from a taxonomic perspective.", "author" : [ { "dropping-particle" : "", "family" : "Nilsson", "given" : "R.H.", "non-dropping-particle" : "", "parse-names" : false, "suffix" : "" } ], "container-title" : "The Open Applied Informatics Journal", "id" : "ITEM-1", "issue" : "1", "issued" : { "date-parts" : [ [ "2011" ] ] }, "page" : "81-86", "title" : "Molecular Identification of Fungi: Rationale, Philosophical Concerns, and the UNITE Database", "type" : "article-journal", "volume" : "5" }, "uris" : [ "http://www.mendeley.com/documents/?uuid=4058a8b4-9b94-4f9e-a95e-a52d50a3e231" ] } ], "mendeley" : { "formattedCitation" : "(Nilsson, 2011)", "plainTextFormattedCitation" : "(Nilsson, 2011)", "previouslyFormattedCitation" : "(Nilsson, 2011)" }, "properties" : {  }, "schema" : "https://github.com/citation-style-language/schema/raw/master/csl-citation.json" }</w:instrText>
      </w:r>
      <w:r w:rsidR="004A6150">
        <w:fldChar w:fldCharType="separate"/>
      </w:r>
      <w:r w:rsidR="004A6150" w:rsidRPr="004A6150">
        <w:rPr>
          <w:noProof/>
        </w:rPr>
        <w:t>(Nilsson, 2011)</w:t>
      </w:r>
      <w:r w:rsidR="004A6150">
        <w:fldChar w:fldCharType="end"/>
      </w:r>
      <w:r w:rsidR="00BE4D2B">
        <w:t xml:space="preserve"> and </w:t>
      </w:r>
      <w:r>
        <w:t>QII</w:t>
      </w:r>
      <w:r w:rsidR="004A6150">
        <w:t xml:space="preserve">ME’s assign_taxonomy.py script </w:t>
      </w:r>
      <w:r w:rsidR="004A6150">
        <w:fldChar w:fldCharType="begin" w:fldLock="1"/>
      </w:r>
      <w:r w:rsidR="004A6150">
        <w:instrText>ADDIN CSL_CITATION { "citationItems" : [ { "id" : "ITEM-1", "itemData" : { "DOI" : "10.1038/nmeth.f.303", "ISSN" : "1548-7105", "PMID" : "20383131", "author" : [ { "dropping-particle" : "", "family" : "Caporaso", "given" : "J Gregory", "non-dropping-particle" : "", "parse-names" : false, "suffix" : "" }, { "dropping-particle" : "", "family" : "Kuczynski", "given" : "Justin", "non-dropping-particle" : "", "parse-names" : false, "suffix" : "" }, { "dropping-particle" : "", "family" : "Stombaugh", "given" : "Jesse", "non-dropping-particle" : "", "parse-names" : false, "suffix" : "" }, { "dropping-particle" : "", "family" : "Bittinger", "given" : "Kyle", "non-dropping-particle" : "", "parse-names" : false, "suffix" : "" }, { "dropping-particle" : "", "family" : "Bushman", "given" : "Frederic D", "non-dropping-particle" : "", "parse-names" : false, "suffix" : "" }, { "dropping-particle" : "", "family" : "Costello", "given" : "Elizabeth K", "non-dropping-particle" : "", "parse-names" : false, "suffix" : "" }, { "dropping-particle" : "", "family" : "Fierer", "given" : "Noah", "non-dropping-particle" : "", "parse-names" : false, "suffix" : "" }, { "dropping-particle" : "", "family" : "Pe\u00f1a", "given" : "Antonio Gonzalez", "non-dropping-particle" : "", "parse-names" : false, "suffix" : "" }, { "dropping-particle" : "", "family" : "Goodrich", "given" : "Julia K", "non-dropping-particle" : "", "parse-names" : false, "suffix" : "" }, { "dropping-particle" : "", "family" : "Gordon", "given" : "Jeffrey I", "non-dropping-particle" : "", "parse-names" : false, "suffix" : "" }, { "dropping-particle" : "", "family" : "Huttley", "given" : "Gavin A", "non-dropping-particle" : "", "parse-names" : false, "suffix" : "" }, { "dropping-particle" : "", "family" : "Kelley", "given" : "Scott T", "non-dropping-particle" : "", "parse-names" : false, "suffix" : "" }, { "dropping-particle" : "", "family" : "Knights", "given" : "Dan", "non-dropping-particle" : "", "parse-names" : false, "suffix" : "" }, { "dropping-particle" : "", "family" : "Koenig", "given" : "Jeremy E", "non-dropping-particle" : "", "parse-names" : false, "suffix" : "" }, { "dropping-particle" : "", "family" : "Ley", "given" : "Ruth E", "non-dropping-particle" : "", "parse-names" : false, "suffix" : "" }, { "dropping-particle" : "", "family" : "Lozupone", "given" : "Catherine A", "non-dropping-particle" : "", "parse-names" : false, "suffix" : "" }, { "dropping-particle" : "", "family" : "McDonald", "given" : "Daniel", "non-dropping-particle" : "", "parse-names" : false, "suffix" : "" }, { "dropping-particle" : "", "family" : "Muegge", "given" : "Brian D", "non-dropping-particle" : "", "parse-names" : false, "suffix" : "" }, { "dropping-particle" : "", "family" : "Pirrung", "given" : "Meg", "non-dropping-particle" : "", "parse-names" : false, "suffix" : "" }, { "dropping-particle" : "", "family" : "Reeder", "given" : "Jens", "non-dropping-particle" : "", "parse-names" : false, "suffix" : "" }, { "dropping-particle" : "", "family" : "Sevinsky", "given" : "Joel R", "non-dropping-particle" : "", "parse-names" : false, "suffix" : "" }, { "dropping-particle" : "", "family" : "Turnbaugh", "given" : "Peter J", "non-dropping-particle" : "", "parse-names" : false, "suffix" : "" }, { "dropping-particle" : "", "family" : "Walters", "given" : "William A", "non-dropping-particle" : "", "parse-names" : false, "suffix" : "" }, { "dropping-particle" : "", "family" : "Widmann", "given" : "Jeremy", "non-dropping-particle" : "", "parse-names" : false, "suffix" : "" }, { "dropping-particle" : "", "family" : "Yatsunenko", "given" : "Tanya", "non-dropping-particle" : "", "parse-names" : false, "suffix" : "" }, { "dropping-particle" : "", "family" : "Zaneveld", "given" : "Jesse", "non-dropping-particle" : "", "parse-names" : false, "suffix" : "" }, { "dropping-particle" : "", "family" : "Knight", "given" : "Rob", "non-dropping-particle" : "", "parse-names" : false, "suffix" : "" } ], "container-title" : "Nature methods", "id" : "ITEM-1", "issue" : "5", "issued" : { "date-parts" : [ [ "2010", "5" ] ] }, "page" : "335-6", "publisher" : "Nature Publishing Group", "title" : "QIIME allows analysis of high-throughput community sequencing data.", "title-short" : "Nat Meth", "type" : "article-journal", "volume" : "7" }, "uris" : [ "http://www.mendeley.com/documents/?uuid=962f71ef-3b8f-4104-be76-55a07ae20a4e" ] } ], "mendeley" : { "formattedCitation" : "(Caporaso et al., 2010)", "plainTextFormattedCitation" : "(Caporaso et al., 2010)", "previouslyFormattedCitation" : "(Caporaso et al., 2010)" }, "properties" : {  }, "schema" : "https://github.com/citation-style-language/schema/raw/master/csl-citation.json" }</w:instrText>
      </w:r>
      <w:r w:rsidR="004A6150">
        <w:fldChar w:fldCharType="separate"/>
      </w:r>
      <w:r w:rsidR="004A6150" w:rsidRPr="004A6150">
        <w:rPr>
          <w:noProof/>
        </w:rPr>
        <w:t>(Caporaso et al., 2010)</w:t>
      </w:r>
      <w:r w:rsidR="004A6150">
        <w:fldChar w:fldCharType="end"/>
      </w:r>
      <w:r w:rsidR="004A6150">
        <w:t xml:space="preserve"> with the BLAST method </w:t>
      </w:r>
      <w:r w:rsidR="004A6150">
        <w:fldChar w:fldCharType="begin" w:fldLock="1"/>
      </w:r>
      <w:r w:rsidR="004A6150">
        <w:instrText>ADDIN CSL_CITATION { "citationItems" : [ { "id" : "ITEM-1", "itemData" : { "DOI" : "10.1016/S0022-2836(05)80360-2", "ISBN" : "0022-2836 (Print)", "ISSN" : "0022-2836", "PMID" : "2231712", "abstract" : "A new approach to rapid sequence comparison, basic local alignment search tool (BLAST), directly approximates alignments that optimize a measure of local similarity, the maximal segment pair (MSP) score. Recent mathematical results on the stochastic properties of MSP scores allow an analysis of the performance of this method as well as the statistical significance of alignments it generates. The basic algorithm is simple and robust; it can be implemented in a number of ways and applied in a variety of contexts including straightforward DNA and protein sequence database searches, motif searches, gene identification searches, and in the analysis of multiple regions of similarity in long DNA sequences. In addition to its flexibility and tractability to mathematical analysis, BLAST is an order of magnitude faster than existing sequence comparison tools of comparable sensitivity.", "author" : [ { "dropping-particle" : "", "family" : "Altschul", "given" : "S F", "non-dropping-particle" : "", "parse-names" : false, "suffix" : "" }, { "dropping-particle" : "", "family" : "Gish", "given" : "W", "non-dropping-particle" : "", "parse-names" : false, "suffix" : "" }, { "dropping-particle" : "", "family" : "Miller", "given" : "W", "non-dropping-particle" : "", "parse-names" : false, "suffix" : "" }, { "dropping-particle" : "", "family" : "Myers", "given" : "E W", "non-dropping-particle" : "", "parse-names" : false, "suffix" : "" }, { "dropping-particle" : "", "family" : "Lipman", "given" : "D J", "non-dropping-particle" : "", "parse-names" : false, "suffix" : "" } ], "container-title" : "Journal of molecular biology", "id" : "ITEM-1", "issue" : "3", "issued" : { "date-parts" : [ [ "1990" ] ] }, "page" : "403-10", "title" : "Basic local alignment search tool.", "type" : "article-journal", "volume" : "215" }, "uris" : [ "http://www.mendeley.com/documents/?uuid=a30ad5b7-697b-4ff7-a590-f1e8d1ea16d4" ] } ], "mendeley" : { "formattedCitation" : "(Altschul et al., 1990)", "plainTextFormattedCitation" : "(Altschul et al., 1990)", "previouslyFormattedCitation" : "(Altschul et al., 1990)" }, "properties" : {  }, "schema" : "https://github.com/citation-style-language/schema/raw/master/csl-citation.json" }</w:instrText>
      </w:r>
      <w:r w:rsidR="004A6150">
        <w:fldChar w:fldCharType="separate"/>
      </w:r>
      <w:r w:rsidR="004A6150" w:rsidRPr="004A6150">
        <w:rPr>
          <w:noProof/>
        </w:rPr>
        <w:t>(Altschul et al., 1990)</w:t>
      </w:r>
      <w:r w:rsidR="004A6150">
        <w:fldChar w:fldCharType="end"/>
      </w:r>
      <w:r w:rsidR="00BE4D2B">
        <w:t>.</w:t>
      </w:r>
      <w:r w:rsidR="005B2278">
        <w:t xml:space="preserve"> zOTUs within the pezizomycotina </w:t>
      </w:r>
      <w:r w:rsidR="004A6150">
        <w:fldChar w:fldCharType="begin" w:fldLock="1"/>
      </w:r>
      <w:r w:rsidR="004A6150">
        <w:instrText>ADDIN CSL_CITATION { "citationItems" : [ { "id" : "ITEM-1", "itemData" : { "DOI" : "10.3852/mycologia.98.6.829", "ISBN" : "0027-5514", "ISSN" : "0027-5514", "PMID" : "17486960", "abstract" : "Research in fungal phylogenetics and systematics progressed rapidly in the past decade due to advances in DNA sequencing technologies and analytical methods. A newfound wealth of sequence data acquired through community-wide initiatives has advanced the process of acquiring a stable phylogenetic classification of many fungal taxa. Financial support from the National Science Foundation Research Coordination Networks: a phylogeny for kingdom Fungi (Deep Hypha) for 5 y enabled more than 100 fungal systematists to assess the taxon sampling, molecular markers and analytical methods necessary to facilitate such a project. Later a second NSF program provided financial support for the Assembling the Fungal Tree of Life (AFTOL) project to accomplish much of the research. Deep Hypha may be viewed as an involved parent of AFTOL with a continuing role as coordinator of likeminded workers. Many questions posed at the beginning of the Deep Hypha project have been addressed, at least in part, although some details remain to be clarified. Many of the main branches of the fungal tree are stable and well supported, often as a result of multigene analyses that involved collaboration of many laboratories. More work is necessary, however, to resolve certain branching events near the base of the tree, as well as to reconstruct relationships in some terminal groups. The phylogenetic classification in this issue of Mycologia is a product of the AFTOL project and many other independent research initiatives, and it is an initial synthesis of a working classification designed to be used for all major publications that require a phylogenetic classification of fungi.", "author" : [ { "dropping-particle" : "", "family" : "Blackwell", "given" : "M.", "non-dropping-particle" : "", "parse-names" : false, "suffix" : "" }, { "dropping-particle" : "", "family" : "Hibbett", "given" : "D. S.", "non-dropping-particle" : "", "parse-names" : false, "suffix" : "" }, { "dropping-particle" : "", "family" : "Taylor", "given" : "J. W.", "non-dropping-particle" : "", "parse-names" : false, "suffix" : "" }, { "dropping-particle" : "", "family" : "Spatafora", "given" : "J. W.", "non-dropping-particle" : "", "parse-names" : false, "suffix" : "" } ], "container-title" : "Mycologia", "id" : "ITEM-1", "issue" : "6", "issued" : { "date-parts" : [ [ "2006" ] ] }, "page" : "829-837", "title" : "Research Coordination Networks: a phylogeny for kingdom Fungi (Deep Hypha)", "type" : "article-journal", "volume" : "98" }, "uris" : [ "http://www.mendeley.com/documents/?uuid=b9566d3c-67df-4835-8ac3-a618adb73f75" ] } ], "mendeley" : { "formattedCitation" : "(Blackwell et al., 2006)", "plainTextFormattedCitation" : "(Blackwell et al., 2006)", "previouslyFormattedCitation" : "(Blackwell et al., 2006)" }, "properties" : {  }, "schema" : "https://github.com/citation-style-language/schema/raw/master/csl-citation.json" }</w:instrText>
      </w:r>
      <w:r w:rsidR="004A6150">
        <w:fldChar w:fldCharType="separate"/>
      </w:r>
      <w:r w:rsidR="004A6150" w:rsidRPr="004A6150">
        <w:rPr>
          <w:noProof/>
        </w:rPr>
        <w:t>(Blackwell et al., 2006)</w:t>
      </w:r>
      <w:r w:rsidR="004A6150">
        <w:fldChar w:fldCharType="end"/>
      </w:r>
      <w:r w:rsidR="00C16C14">
        <w:t xml:space="preserve"> w</w:t>
      </w:r>
      <w:r w:rsidR="00A479D2">
        <w:t xml:space="preserve">ere retained in the zOTU table to the exclusion of all others, because </w:t>
      </w:r>
      <w:r w:rsidR="002017A6">
        <w:t xml:space="preserve">this group of fungi is known to be largely made up of  Class 2 endophytes, which have documented life histories of </w:t>
      </w:r>
      <w:r w:rsidR="005B714C">
        <w:t xml:space="preserve">horizontal </w:t>
      </w:r>
      <w:r w:rsidR="002017A6">
        <w:t xml:space="preserve">transmission, asymptomatic residence within leaf tissue, and </w:t>
      </w:r>
      <w:r w:rsidR="009E29BC">
        <w:t xml:space="preserve">post-senescent sporulation </w:t>
      </w:r>
      <w:r w:rsidR="009E29BC">
        <w:fldChar w:fldCharType="begin" w:fldLock="1"/>
      </w:r>
      <w:r w:rsidR="009E29BC">
        <w:instrText>ADDIN CSL_CITATION { "citationItems" : [ { "id" : "ITEM-1", "itemData" : { "DOI" : "10.1093/sysbio/syp001", "ISBN" : "1063-5157", "ISSN" : "10635157", "PMID" : "20525584", "abstract" : "Fungi associated with photosynthetic organisms are major determinants of terrestrial biomass, nutrient cycling, and ecosystem productivity from the poles to the equator. Whereas most fungi are known because of their fruit bodies (e.g., saprotrophs), symptoms (e.g., pathogens), or emergent properties as symbionts (e.g., lichens), the majority of fungal diversity is thought to occur among species that rarely manifest their presence with visual cues on their substrate (e.g., the apparently hyperdiverse fungal endophytes associated with foliage of plants). Fungal endophytes are ubiquitous among all lineages of land plants and live within overtly healthy tissues without causing disease, but the evolutionary origins of these highly diverse symbionts have not been explored. Here, we show that a key to understanding both the evolution of endophytism and the diversification of the most species-rich phylum of Fungi (Ascomycota) lies in endophyte-like fungi that can be isolated from the interior of apparently healthy lichens. These \"endolichenic\" fungi are distinct from lichen mycobionts or any other previously recognized fungal associates of lichens, represent the same major lineages of Ascomycota as do endophytes, largely parallel the high diversity of endophytes from the arctic to the tropics, and preferentially associate with green algal photobionts in lichen thalli. Using phylogenetic analyses that incorporate these newly recovered fungi and ancestral state reconstructions that take into account phylogenetic uncertainty, we show that endolichenism is an incubator for the evolution of endophytism. In turn, endophytism is evolutionarily transient, with endophytic lineages frequently transitioning to and from pathogenicity. Although symbiotrophic lineages frequently give rise to free-living saprotrophs, reversions to symbiosis are rare. Together, these results provide the basis for estimating trophic transition networks in the Ascomycota and provide a first set of hypotheses regarding the evolution of symbiotrophy and saprotrophy in the most species-rich fungal phylum. [Ancestral state reconstruction; Ascomycota; Bayesian analysis; endolichenic fungi; fungal endophytes; lichens; pathogens; phylogeny; saprotrophy; symbiotrophy; trophic transition network.].", "author" : [ { "dropping-particle" : "", "family" : "Arnold", "given" : "A. Elizabeth", "non-dropping-particle" : "", "parse-names" : false, "suffix" : "" }, { "dropping-particle" : "", "family" : "Miadlikowska", "given" : "Jolanta", "non-dropping-particle" : "", "parse-names" : false, "suffix" : "" }, { "dropping-particle" : "", "family" : "Higgins", "given" : "K. Lindsay", "non-dropping-particle" : "", "parse-names" : false, "suffix" : "" }, { "dropping-particle" : "", "family" : "Sarvate", "given" : "Snehal D.", "non-dropping-particle" : "", "parse-names" : false, "suffix" : "" }, { "dropping-particle" : "", "family" : "Gugger", "given" : "Paul", "non-dropping-particle" : "", "parse-names" : false, "suffix" : "" }, { "dropping-particle" : "", "family" : "Way", "given" : "Amanda", "non-dropping-particle" : "", "parse-names" : false, "suffix" : "" }, { "dropping-particle" : "", "family" : "Hofstetter", "given" : "Val\u00e9rie", "non-dropping-particle" : "", "parse-names" : false, "suffix" : "" }, { "dropping-particle" : "", "family" : "Kauff", "given" : "Frank", "non-dropping-particle" : "", "parse-names" : false, "suffix" : "" }, { "dropping-particle" : "", "family" : "Lutzoni", "given" : "Franois", "non-dropping-particle" : "", "parse-names" : false, "suffix" : "" } ], "container-title" : "Systematic Biology", "id" : "ITEM-1", "issue" : "3", "issued" : { "date-parts" : [ [ "2009" ] ] }, "page" : "283-297", "title" : "A phylogenetic estimation of trophic transition networks for ascomycetous Fungi: Are lichens cradles of symbiotrophic Fungal diversification?", "type" : "article-journal", "volume" : "58" }, "uris" : [ "http://www.mendeley.com/documents/?uuid=b4ad3f51-f0ad-4d34-80c5-d9294fb5703f" ] }, { "id" : "ITEM-2", "itemData" : { "DOI" : "10.1111/j.1469-8137.2009.02773.x", "ISBN" : "1469-8137 (Electronic)\\n0028-646X (Linking)", "ISSN" : "1469-8137", "PMID" : "19236579", "abstract" : "All plants in natural ecosystems appear to be symbiotic with fungal endophytes. This highly diverse group of fungi can have profound impacts on plant communities through increasing fitness by conferring abiotic and biotic stress tolerance, increasing biomass and decreasing water consumption, or decreasing fitness by altering resource allocation. Despite more than 100 yr of research resulting in thousands of journal articles, the ecological significance of these fungi remains poorly characterized. Historically, two endophytic groups (clavicipitaceous (C) and nonclavicipitaceous (NC)) have been discriminated based on phylogeny and life history traits. Here, we show that NC-endophytes represent three distinct functional groups based on host colonization and transmission, in planta biodiversity and fitness benefits conferred to hosts. Using this framework, we contrast the life histories, interactions with hosts and potential roles in plant ecophysiology of C- and NC-endophytes, and highlight several key questions for future work in endophyte biology.", "author" : [ { "dropping-particle" : "", "family" : "Rodriguez", "given" : "R J", "non-dropping-particle" : "", "parse-names" : false, "suffix" : "" }, { "dropping-particle" : "", "family" : "White", "given" : "J F", "non-dropping-particle" : "", "parse-names" : false, "suffix" : "" }, { "dropping-particle" : "", "family" : "Arnold", "given" : "a E", "non-dropping-particle" : "", "parse-names" : false, "suffix" : "" }, { "dropping-particle" : "", "family" : "Redman", "given" : "R S", "non-dropping-particle" : "", "parse-names" : false, "suffix" : "" } ], "container-title" : "The New phytologist", "id" : "ITEM-2", "issue" : "2", "issued" : { "date-parts" : [ [ "2009" ] ] }, "page" : "314-330", "title" : "Fungal endophytes: diversity and functional roles.", "type" : "article-journal", "volume" : "182" }, "uris" : [ "http://www.mendeley.com/documents/?uuid=c077d657-ff72-451b-8adc-a40615eba012" ] }, { "id" : "ITEM-3", "itemData" : { "DOI" : "10.3852/mycologia.98.6.829", "ISBN" : "0027-5514", "ISSN" : "0027-5514", "PMID" : "17486960", "abstract" : "Research in fungal phylogenetics and systematics progressed rapidly in the past decade due to advances in DNA sequencing technologies and analytical methods. A newfound wealth of sequence data acquired through community-wide initiatives has advanced the process of acquiring a stable phylogenetic classification of many fungal taxa. Financial support from the National Science Foundation Research Coordination Networks: a phylogeny for kingdom Fungi (Deep Hypha) for 5 y enabled more than 100 fungal systematists to assess the taxon sampling, molecular markers and analytical methods necessary to facilitate such a project. Later a second NSF program provided financial support for the Assembling the Fungal Tree of Life (AFTOL) project to accomplish much of the research. Deep Hypha may be viewed as an involved parent of AFTOL with a continuing role as coordinator of likeminded workers. Many questions posed at the beginning of the Deep Hypha project have been addressed, at least in part, although some details remain to be clarified. Many of the main branches of the fungal tree are stable and well supported, often as a result of multigene analyses that involved collaboration of many laboratories. More work is necessary, however, to resolve certain branching events near the base of the tree, as well as to reconstruct relationships in some terminal groups. The phylogenetic classification in this issue of Mycologia is a product of the AFTOL project and many other independent research initiatives, and it is an initial synthesis of a working classification designed to be used for all major publications that require a phylogenetic classification of fungi.", "author" : [ { "dropping-particle" : "", "family" : "Blackwell", "given" : "M.", "non-dropping-particle" : "", "parse-names" : false, "suffix" : "" }, { "dropping-particle" : "", "family" : "Hibbett", "given" : "D. S.", "non-dropping-particle" : "", "parse-names" : false, "suffix" : "" }, { "dropping-particle" : "", "family" : "Taylor", "given" : "J. W.", "non-dropping-particle" : "", "parse-names" : false, "suffix" : "" }, { "dropping-particle" : "", "family" : "Spatafora", "given" : "J. W.", "non-dropping-particle" : "", "parse-names" : false, "suffix" : "" } ], "container-title" : "Mycologia", "id" : "ITEM-3", "issue" : "6", "issued" : { "date-parts" : [ [ "2006" ] ] }, "page" : "829-837", "title" : "Research Coordination Networks: a phylogeny for kingdom Fungi (Deep Hypha)", "type" : "article-journal", "volume" : "98" }, "uris" : [ "http://www.mendeley.com/documents/?uuid=b9566d3c-67df-4835-8ac3-a618adb73f75" ] } ], "mendeley" : { "formattedCitation" : "(Blackwell et al., 2006; Arnold et al., 2009; Rodriguez et al., 2009)", "plainTextFormattedCitation" : "(Blackwell et al., 2006; Arnold et al., 2009; Rodriguez et al., 2009)", "previouslyFormattedCitation" : "(Blackwell et al., 2006; Arnold et al., 2009; Rodriguez et al., 2009)" }, "properties" : {  }, "schema" : "https://github.com/citation-style-language/schema/raw/master/csl-citation.json" }</w:instrText>
      </w:r>
      <w:r w:rsidR="009E29BC">
        <w:fldChar w:fldCharType="separate"/>
      </w:r>
      <w:r w:rsidR="009E29BC" w:rsidRPr="00694685">
        <w:rPr>
          <w:noProof/>
        </w:rPr>
        <w:t>(Blackwell et al., 2006; Arnold et al., 2009; Rodriguez et al., 2009)</w:t>
      </w:r>
      <w:r w:rsidR="009E29BC">
        <w:fldChar w:fldCharType="end"/>
      </w:r>
      <w:r w:rsidR="009E29BC">
        <w:t xml:space="preserve">. The zOTU table </w:t>
      </w:r>
      <w:r w:rsidR="00C16C14">
        <w:t xml:space="preserve">was then rarefied (i.e. randomly downsampled) to </w:t>
      </w:r>
      <w:r w:rsidR="008F1BE7">
        <w:t xml:space="preserve">1500 </w:t>
      </w:r>
      <w:r w:rsidR="00C16C14">
        <w:t>sequences per sample</w:t>
      </w:r>
      <w:r w:rsidR="008F1BE7">
        <w:t xml:space="preserve"> (Supplemental Figure 1)</w:t>
      </w:r>
      <w:r w:rsidR="00C16C14">
        <w:t xml:space="preserve">. Samples with fewer than </w:t>
      </w:r>
      <w:r w:rsidR="008F1BE7">
        <w:t xml:space="preserve">4 </w:t>
      </w:r>
      <w:r w:rsidR="00452D1E">
        <w:t xml:space="preserve">zOTUs detected </w:t>
      </w:r>
      <w:r w:rsidR="008F1BE7">
        <w:t xml:space="preserve">post-rarefaction </w:t>
      </w:r>
      <w:r w:rsidR="00452D1E">
        <w:t>were discarded</w:t>
      </w:r>
      <w:r w:rsidR="008F1BE7">
        <w:t xml:space="preserve"> because these samples represented outliers in a distribution of zOTU richnesses (Supplemental Figure 2)</w:t>
      </w:r>
      <w:r w:rsidR="00716D39">
        <w:t>.</w:t>
      </w:r>
    </w:p>
    <w:p w14:paraId="7433B569" w14:textId="77777777" w:rsidR="00C16C14" w:rsidRDefault="00C16C14"/>
    <w:p w14:paraId="24AA6531" w14:textId="02CE719D" w:rsidR="00B76F6E" w:rsidRDefault="004A6150">
      <w:r>
        <w:t xml:space="preserve">GhostTree </w:t>
      </w:r>
      <w:r>
        <w:fldChar w:fldCharType="begin" w:fldLock="1"/>
      </w:r>
      <w:r>
        <w:instrText>ADDIN CSL_CITATION { "citationItems" : [ { "id" : "ITEM-1", "itemData" : { "DOI" : "10.1186/s40168-016-0153-6", "ISBN" : "6176367670", "ISSN" : "20492618", "PMID" : "26905735", "abstract" : "Ghost-tree is a bioinformatics tool that integrates sequence data from two genetic markers into a single phylogenetic tree that can be used for diversity analyses. Our approach uses one genetic marker whose sequences can be aligned across organisms spanning divergent taxonomic groups (e.g., fungal families) as a \u201cfoundation\u201d phylogeny. A second, more rapidly evolving genetic marker is then used to build \u201cextension\u201d phylogenies for more closely related organisms (e.g., fungal species or strains) that are then grafted on to the foundation tree by mapping taxonomic names. We apply ghost-tree to graft fungal extension phylogenies derived from ITS sequences onto a foundation phylogeny derived from fungal 18S sequences. The result is a phylogenetic tree, compatible with the commonly used UNITE fungal database, that supports phylogenetic diversity analysis (e.g., UniFrac) of fungal communities profiled using ITS markers. Availability: ghost-tree is pip-installable. All source code, documentation, and test code are available under the BSD license at https://github.com/JTFouquier/ghost-tree.", "author" : [ { "dropping-particle" : "", "family" : "Fouquier", "given" : "Jennifer", "non-dropping-particle" : "", "parse-names" : false, "suffix" : "" }, { "dropping-particle" : "", "family" : "Rideout", "given" : "Jai Ram", "non-dropping-particle" : "", "parse-names" : false, "suffix" : "" }, { "dropping-particle" : "", "family" : "Bolyen", "given" : "Evan", "non-dropping-particle" : "", "parse-names" : false, "suffix" : "" }, { "dropping-particle" : "", "family" : "Chase", "given" : "John", "non-dropping-particle" : "", "parse-names" : false, "suffix" : "" }, { "dropping-particle" : "", "family" : "Shiffer", "given" : "Arron", "non-dropping-particle" : "", "parse-names" : false, "suffix" : "" }, { "dropping-particle" : "", "family" : "McDonald", "given" : "Daniel", "non-dropping-particle" : "", "parse-names" : false, "suffix" : "" }, { "dropping-particle" : "", "family" : "Knight", "given" : "Rob", "non-dropping-particle" : "", "parse-names" : false, "suffix" : "" }, { "dropping-particle" : "", "family" : "Caporaso", "given" : "J. Gregory", "non-dropping-particle" : "", "parse-names" : false, "suffix" : "" }, { "dropping-particle" : "", "family" : "Kelley", "given" : "Scott T.", "non-dropping-particle" : "", "parse-names" : false, "suffix" : "" } ], "container-title" : "Microbiome", "id" : "ITEM-1", "issued" : { "date-parts" : [ [ "2016" ] ] }, "title" : "Ghost-tree: Creating hybrid-gene phylogenetic trees for diversity analyses", "type" : "article-journal", "volume" : "4" }, "uris" : [ "http://www.mendeley.com/documents/?uuid=882acb69-dd8c-4f7b-99b9-10610cf3015d" ] } ], "mendeley" : { "formattedCitation" : "(Fouquier et al., 2016)", "plainTextFormattedCitation" : "(Fouquier et al., 2016)", "previouslyFormattedCitation" : "(Fouquier et al., 2016)" }, "properties" : {  }, "schema" : "https://github.com/citation-style-language/schema/raw/master/csl-citation.json" }</w:instrText>
      </w:r>
      <w:r>
        <w:fldChar w:fldCharType="separate"/>
      </w:r>
      <w:r w:rsidRPr="004A6150">
        <w:rPr>
          <w:noProof/>
        </w:rPr>
        <w:t>(Fouquier et al., 2016)</w:t>
      </w:r>
      <w:r>
        <w:fldChar w:fldCharType="end"/>
      </w:r>
      <w:r w:rsidR="00C16C14">
        <w:t xml:space="preserve"> was used to construct a phylogenetic tree for the remaining pezizomycotina phylotypes. Briefly, GhostTree allows phylogenetic trees to be made from ITS1 </w:t>
      </w:r>
      <w:r w:rsidR="00271D51">
        <w:t xml:space="preserve">sequence data, which are often un-alignable across families. This is done </w:t>
      </w:r>
      <w:r w:rsidR="00C16C14">
        <w:t xml:space="preserve">using a backbone tree created with the 18S rRNA gene, then ITS1 sequences </w:t>
      </w:r>
      <w:r w:rsidR="00271D51">
        <w:t xml:space="preserve">are used </w:t>
      </w:r>
      <w:r w:rsidR="00C16C14">
        <w:t xml:space="preserve">to refine the tree at a phylogenetic scale where those sequences can be </w:t>
      </w:r>
      <w:r w:rsidR="00844E6B">
        <w:t xml:space="preserve">meaningfully aligned </w:t>
      </w:r>
      <w:r w:rsidR="00C16C14">
        <w:t xml:space="preserve">(e.g. genus level). </w:t>
      </w:r>
      <w:r w:rsidR="00CB393F">
        <w:t xml:space="preserve">A new GhostTree was made using the SILVA database (v 128) for the 18S backbone, and the UNITE database (v 7). Tips of the GhostTree were renamed with zOTU identifiers where zOTUs were assigned taxonomy to a UNITE entry in the GhostTree. In cases where multiple zOTUs were assigned to the same UNITE entry, a polytomy was created to fit </w:t>
      </w:r>
      <w:r w:rsidR="001A0CA8">
        <w:t>those</w:t>
      </w:r>
      <w:r w:rsidR="00CB393F">
        <w:t xml:space="preserve"> zOTUs in</w:t>
      </w:r>
      <w:r w:rsidR="00EA3267">
        <w:t>to</w:t>
      </w:r>
      <w:r w:rsidR="00CB393F">
        <w:t xml:space="preserve"> the tree. </w:t>
      </w:r>
    </w:p>
    <w:p w14:paraId="612FC9DA" w14:textId="77777777" w:rsidR="00B76F6E" w:rsidRDefault="00B76F6E"/>
    <w:p w14:paraId="2B1A2330" w14:textId="1C88F976" w:rsidR="00C16C14" w:rsidRPr="00DC185F" w:rsidRDefault="00B76F6E">
      <w:r>
        <w:t>The</w:t>
      </w:r>
      <w:r w:rsidR="006A7D80">
        <w:t xml:space="preserve"> tree was used with weighted UniFrac </w:t>
      </w:r>
      <w:r w:rsidR="005A04D2">
        <w:fldChar w:fldCharType="begin" w:fldLock="1"/>
      </w:r>
      <w:r w:rsidR="005A04D2">
        <w:instrText>ADDIN CSL_CITATION { "citationItems" : [ { "id" : "ITEM-1", "itemData" : { "DOI" : "10.1128/AEM.71.12.8228", "ISBN" : "0099-2240 (Print)\\n0099-2240 (Linking)", "ISSN" : "0099-2240", "PMID" : "16332807", "abstract" : "We introduce here a new method for computing differences between microbial communities based on phylogenetic information. This method, UniFrac, measures the phylogenetic distance between sets of taxa in a phylogenetic tree as the fraction of the branch length of the tree that leads to descendants from either one environment or the other, but not both. UniFrac can be used to determine whether communities are signifi- cantly different, to compare many communities simultaneously using clustering and ordination techniques, and to measure the relative contributions of different factors, such as chemistry and geography, to similarities between samples. We demonstrate the utility of UniFrac by applying it to published 16S rRNA gene libraries from cultured isolates and environmental clones of bacteria in marine sediment, water, and ice. Our results reveal that (i) cultured isolates from ice, water, and sediment resemble each other and environmental clone sequences from sea ice, but not environmental clone sequences from sediment and water; (ii) the geographical location does not correlate strongly with bacterial community differences in ice and sediment from the Arctic and Antarctic; and (iii) bacterial communities differ between terrestrially impacted seawater (whether polar or temperate) and warm oligotrophic seawater, whereas those in individual seawater samples are not more similar to each other than to those in sediment or ice samples. These results illustrate that UniFrac provides a new way of characterizing microbial communities, using the wealth of environmental rRNA sequences, and allows quantitative insight into the factors that underlie the distribution of lineages among environments.", "author" : [ { "dropping-particle" : "", "family" : "Lozupone", "given" : "Catherine", "non-dropping-particle" : "", "parse-names" : false, "suffix" : "" }, { "dropping-particle" : "", "family" : "Knight", "given" : "Rob", "non-dropping-particle" : "", "parse-names" : false, "suffix" : "" } ], "container-title" : "Applied and environmental microbiology", "id" : "ITEM-1", "issue" : "12", "issued" : { "date-parts" : [ [ "2005" ] ] }, "page" : "8228-8235", "title" : "UniFrac : a New Phylogenetic Method for Comparing Microbial Communities UniFrac : a New Phylogenetic Method for Comparing Microbial Communities", "type" : "article-journal", "volume" : "71" }, "uris" : [ "http://www.mendeley.com/documents/?uuid=bdb8c7ea-231f-45bc-8a04-23aceb76454e" ] } ], "mendeley" : { "formattedCitation" : "(Lozupone &amp; Knight, 2005)", "plainTextFormattedCitation" : "(Lozupone &amp; Knight, 2005)", "previouslyFormattedCitation" : "(Lozupone &amp; Knight, 2005)" }, "properties" : {  }, "schema" : "https://github.com/citation-style-language/schema/raw/master/csl-citation.json" }</w:instrText>
      </w:r>
      <w:r w:rsidR="005A04D2">
        <w:fldChar w:fldCharType="separate"/>
      </w:r>
      <w:r w:rsidR="005A04D2" w:rsidRPr="005A04D2">
        <w:rPr>
          <w:noProof/>
        </w:rPr>
        <w:t>(Lozupone &amp; Knight, 2005)</w:t>
      </w:r>
      <w:r w:rsidR="005A04D2">
        <w:fldChar w:fldCharType="end"/>
      </w:r>
      <w:r w:rsidR="006A7D80">
        <w:t>(</w:t>
      </w:r>
      <w:r w:rsidR="00A63F26">
        <w:t>hereafter referred to as “UniFrac”</w:t>
      </w:r>
      <w:r w:rsidR="006A7D80">
        <w:t>) to construct a beta-diversity matrix for the samples. UniFrac was used because it can better account for fungal diversity than non-phylogenetic me</w:t>
      </w:r>
      <w:r w:rsidR="005A04D2">
        <w:t xml:space="preserve">thods </w:t>
      </w:r>
      <w:r w:rsidR="005A04D2">
        <w:fldChar w:fldCharType="begin" w:fldLock="1"/>
      </w:r>
      <w:r w:rsidR="005A04D2">
        <w:instrText>ADDIN CSL_CITATION { "citationItems" : [ { "id" : "ITEM-1", "itemData" : { "DOI" : "10.1186/s40168-016-0153-6", "ISBN" : "6176367670", "ISSN" : "20492618", "PMID" : "26905735", "abstract" : "Ghost-tree is a bioinformatics tool that integrates sequence data from two genetic markers into a single phylogenetic tree that can be used for diversity analyses. Our approach uses one genetic marker whose sequences can be aligned across organisms spanning divergent taxonomic groups (e.g., fungal families) as a \u201cfoundation\u201d phylogeny. A second, more rapidly evolving genetic marker is then used to build \u201cextension\u201d phylogenies for more closely related organisms (e.g., fungal species or strains) that are then grafted on to the foundation tree by mapping taxonomic names. We apply ghost-tree to graft fungal extension phylogenies derived from ITS sequences onto a foundation phylogeny derived from fungal 18S sequences. The result is a phylogenetic tree, compatible with the commonly used UNITE fungal database, that supports phylogenetic diversity analysis (e.g., UniFrac) of fungal communities profiled using ITS markers. Availability: ghost-tree is pip-installable. All source code, documentation, and test code are available under the BSD license at https://github.com/JTFouquier/ghost-tree.", "author" : [ { "dropping-particle" : "", "family" : "Fouquier", "given" : "Jennifer", "non-dropping-particle" : "", "parse-names" : false, "suffix" : "" }, { "dropping-particle" : "", "family" : "Rideout", "given" : "Jai Ram", "non-dropping-particle" : "", "parse-names" : false, "suffix" : "" }, { "dropping-particle" : "", "family" : "Bolyen", "given" : "Evan", "non-dropping-particle" : "", "parse-names" : false, "suffix" : "" }, { "dropping-particle" : "", "family" : "Chase", "given" : "John", "non-dropping-particle" : "", "parse-names" : false, "suffix" : "" }, { "dropping-particle" : "", "family" : "Shiffer", "given" : "Arron", "non-dropping-particle" : "", "parse-names" : false, "suffix" : "" }, { "dropping-particle" : "", "family" : "McDonald", "given" : "Daniel", "non-dropping-particle" : "", "parse-names" : false, "suffix" : "" }, { "dropping-particle" : "", "family" : "Knight", "given" : "Rob", "non-dropping-particle" : "", "parse-names" : false, "suffix" : "" }, { "dropping-particle" : "", "family" : "Caporaso", "given" : "J. Gregory", "non-dropping-particle" : "", "parse-names" : false, "suffix" : "" }, { "dropping-particle" : "", "family" : "Kelley", "given" : "Scott T.", "non-dropping-particle" : "", "parse-names" : false, "suffix" : "" } ], "container-title" : "Microbiome", "id" : "ITEM-1", "issued" : { "date-parts" : [ [ "2016" ] ] }, "title" : "Ghost-tree: Creating hybrid-gene phylogenetic trees for diversity analyses", "type" : "article-journal", "volume" : "4" }, "uris" : [ "http://www.mendeley.com/documents/?uuid=882acb69-dd8c-4f7b-99b9-10610cf3015d" ] } ], "mendeley" : { "formattedCitation" : "(Fouquier et al., 2016)", "plainTextFormattedCitation" : "(Fouquier et al., 2016)", "previouslyFormattedCitation" : "(Fouquier et al., 2016)" }, "properties" : {  }, "schema" : "https://github.com/citation-style-language/schema/raw/master/csl-citation.json" }</w:instrText>
      </w:r>
      <w:r w:rsidR="005A04D2">
        <w:fldChar w:fldCharType="separate"/>
      </w:r>
      <w:r w:rsidR="005A04D2" w:rsidRPr="005A04D2">
        <w:rPr>
          <w:noProof/>
        </w:rPr>
        <w:t>(Fouquier et al., 2016)</w:t>
      </w:r>
      <w:r w:rsidR="005A04D2">
        <w:fldChar w:fldCharType="end"/>
      </w:r>
      <w:r w:rsidR="00DF5DF9">
        <w:t>. Furthermore, UniFrac collapses “spurious” alpha diversity contributed by slight intragenomic variation among tandem repeats. Even if an individual fungus contains several zOTUs, each will only contribute a negligible amount of branch lengths to a sample, versus non-phylogenetic metrics (</w:t>
      </w:r>
      <w:r w:rsidR="00DF5DF9">
        <w:rPr>
          <w:i/>
        </w:rPr>
        <w:t xml:space="preserve">e.g. </w:t>
      </w:r>
      <w:r w:rsidR="00DF5DF9">
        <w:t>Bray-Curtis</w:t>
      </w:r>
      <w:r w:rsidR="00716D39">
        <w:t>), which</w:t>
      </w:r>
      <w:r w:rsidR="00DF5DF9">
        <w:t xml:space="preserve"> would consider those zOTUs as different as any other pair</w:t>
      </w:r>
      <w:r>
        <w:t xml:space="preserve">. </w:t>
      </w:r>
      <w:r w:rsidR="00F80030">
        <w:t>Because UniFrac community dissimilarity considers the shared phylogenetic branch-lengths between two communities, it is</w:t>
      </w:r>
      <w:r>
        <w:t xml:space="preserve"> </w:t>
      </w:r>
      <w:r w:rsidR="00DF5DF9">
        <w:t xml:space="preserve">robust to the case where a </w:t>
      </w:r>
      <w:r>
        <w:t xml:space="preserve">zOTUs </w:t>
      </w:r>
      <w:r w:rsidR="00DF5DF9">
        <w:t>is only found</w:t>
      </w:r>
      <w:r>
        <w:t xml:space="preserve"> within one sample, and </w:t>
      </w:r>
      <w:r w:rsidR="00F80030">
        <w:t xml:space="preserve">is </w:t>
      </w:r>
      <w:r>
        <w:t xml:space="preserve">similarly </w:t>
      </w:r>
      <w:r w:rsidR="00F80030">
        <w:t>robust</w:t>
      </w:r>
      <w:r>
        <w:t xml:space="preserve"> to the case where samples do not share any zOTUs</w:t>
      </w:r>
      <w:r w:rsidR="00DF5DF9">
        <w:t>,</w:t>
      </w:r>
      <w:r w:rsidR="00F80030">
        <w:t xml:space="preserve"> which can be problematic for other community dissimilarity metrics. </w:t>
      </w:r>
      <w:r>
        <w:t xml:space="preserve">This is important for our analysis of FEF communities, because many previous studies have shown that FEF are “hyperdiverse” even at local scales </w:t>
      </w:r>
      <w:r w:rsidR="005A04D2">
        <w:fldChar w:fldCharType="begin" w:fldLock="1"/>
      </w:r>
      <w:r w:rsidR="005A04D2">
        <w:instrText>ADDIN CSL_CITATION { "citationItems" : [ { "id" : "ITEM-1", "itemData" : { "DOI" : "10.1111/j.1469-8137.2009.02773.x", "ISBN" : "1469-8137 (Electronic)\\n0028-646X (Linking)", "ISSN" : "1469-8137", "PMID" : "19236579", "abstract" : "All plants in natural ecosystems appear to be symbiotic with fungal endophytes. This highly diverse group of fungi can have profound impacts on plant communities through increasing fitness by conferring abiotic and biotic stress tolerance, increasing biomass and decreasing water consumption, or decreasing fitness by altering resource allocation. Despite more than 100 yr of research resulting in thousands of journal articles, the ecological significance of these fungi remains poorly characterized. Historically, two endophytic groups (clavicipitaceous (C) and nonclavicipitaceous (NC)) have been discriminated based on phylogeny and life history traits. Here, we show that NC-endophytes represent three distinct functional groups based on host colonization and transmission, in planta biodiversity and fitness benefits conferred to hosts. Using this framework, we contrast the life histories, interactions with hosts and potential roles in plant ecophysiology of C- and NC-endophytes, and highlight several key questions for future work in endophyte biology.", "author" : [ { "dropping-particle" : "", "family" : "Rodriguez", "given" : "R J", "non-dropping-particle" : "", "parse-names" : false, "suffix" : "" }, { "dropping-particle" : "", "family" : "White", "given" : "J F", "non-dropping-particle" : "", "parse-names" : false, "suffix" : "" }, { "dropping-particle" : "", "family" : "Arnold", "given" : "a E", "non-dropping-particle" : "", "parse-names" : false, "suffix" : "" }, { "dropping-particle" : "", "family" : "Redman", "given" : "R S", "non-dropping-particle" : "", "parse-names" : false, "suffix" : "" } ], "container-title" : "The New phytologist", "id" : "ITEM-1", "issue" : "2", "issued" : { "date-parts" : [ [ "2009" ] ] }, "page" : "314-330", "title" : "Fungal endophytes: diversity and functional roles.", "type" : "article-journal", "volume" : "182" }, "uris" : [ "http://www.mendeley.com/documents/?uuid=c077d657-ff72-451b-8adc-a40615eba012" ] }, { "id" : "ITEM-2", "itemData" : { "DOI" : "10.1111/j.1469-8137.2009.02990.x", "ISSN" : "0028646X", "author" : [ { "dropping-particle" : "", "family" : "Jumpponen", "given" : "A.", "non-dropping-particle" : "", "parse-names" : false, "suffix" : "" }, { "dropping-particle" : "", "family" : "Jones", "given" : "K. L.", "non-dropping-particle" : "", "parse-names" : false, "suffix" : "" } ], "container-title" : "New Phytologist", "id" : "ITEM-2", "issue" : "2", "issued" : { "date-parts" : [ [ "2009", "10", "1" ] ] }, "page" : "438-448", "publisher" : "Blackwell Publishing Ltd", "title" : "Massively parallel 454 sequencing indicates hyperdiverse fungal communities in temperate &lt;i&gt;Quercus macrocarpa&lt;/i&gt; phyllosphere", "type" : "article-journal", "volume" : "184" }, "uris" : [ "http://www.mendeley.com/documents/?uuid=22cb436e-58b9-34c3-8dd9-c34926e1ac7e" ] }, { "id" : "ITEM-3", "itemData" : { "DOI" : "10.1111/j.1469-8137.2010.03197.x", "ISSN" : "0028646X", "author" : [ { "dropping-particle" : "", "family" : "Jumpponen", "given" : "A.", "non-dropping-particle" : "", "parse-names" : false, "suffix" : "" }, { "dropping-particle" : "", "family" : "Jones", "given" : "K. L.", "non-dropping-particle" : "", "parse-names" : false, "suffix" : "" } ], "container-title" : "New Phytologist", "id" : "ITEM-3", "issue" : "2", "issued" : { "date-parts" : [ [ "2010", "4", "1" ] ] }, "page" : "496-513", "publisher" : "Blackwell Publishing Ltd", "title" : "Seasonally dynamic fungal communities in the Quercus macrocarpa phyllosphere differ between urban and nonurban environments", "type" : "article-journal", "volume" : "186" }, "uris" : [ "http://www.mendeley.com/documents/?uuid=33460c3f-22a2-3ba0-a7ca-311fabb2c0f6" ] }, { "id" : "ITEM-4", "itemData" : { "DOI" : "10.1073/pnas.1209872109", "ISBN" : "0027-8424", "ISSN" : "0027-8424", "PMID" : "22837398", "abstract" : "We surveyed endophytic fungal communities in leaves of a single tree species (Metrosideros polymorpha) across wide environmental gradients (500-5,500 mm of rain/y; 10-22 \u00b0C mean annual temperature) spanning short geographic distances on Mauna Loa Volcano, Hawai'i. Using barcoded amplicon pyrosequencing at 13 sites (10 trees/site; 10 leaves/tree), we found very high levels of diversity within sites (a mean of 551 \u00b1 134 taxonomic units per site). However, among-site diversity contributed even more than did within-site diversity to the overall richness of more than 4,200 taxonomic units observed in M. polymorpha, and this among-site variation in endophyte community composition correlated strongly with temperature and rainfall. These results are consistent with suggestions that foliar endophytic fungi are hyperdiverse. They further suggest that microbial diversity may be even greater than has been assumed and that broad-scale environmental controls such as temperature and rainfall can structure eukaryotic microbial diversity. Appropriately constrained study systems across strong environmental gradients present a useful means to understand the environmental factors that structure the diversity of microbial communities.", "author" : [ { "dropping-particle" : "", "family" : "Zimmerman", "given" : "N. B.", "non-dropping-particle" : "", "parse-names" : false, "suffix" : "" }, { "dropping-particle" : "", "family" : "Vitousek", "given" : "P. M.", "non-dropping-particle" : "", "parse-names" : false, "suffix" : "" } ], "container-title" : "Proceedings of the National Academy of Sciences", "id" : "ITEM-4", "issue" : "32", "issued" : { "date-parts" : [ [ "2012" ] ] }, "page" : "13022-13027", "title" : "Fungal endophyte communities reflect environmental structuring across a Hawaiian landscape", "type" : "article-journal", "volume" : "109" }, "uris" : [ "http://www.mendeley.com/documents/?uuid=a7b89511-575e-4259-87a7-f1645e3946ab" ] } ], "mendeley" : { "formattedCitation" : "(Jumpponen &amp; Jones, 2009, 2010; Rodriguez et al., 2009; Zimmerman &amp; Vitousek, 2012)", "plainTextFormattedCitation" : "(Jumpponen &amp; Jones, 2009, 2010; Rodriguez et al., 2009; Zimmerman &amp; Vitousek, 2012)", "previouslyFormattedCitation" : "(Jumpponen &amp; Jones, 2009, 2010; Rodriguez et al., 2009; Zimmerman &amp; Vitousek, 2012)" }, "properties" : {  }, "schema" : "https://github.com/citation-style-language/schema/raw/master/csl-citation.json" }</w:instrText>
      </w:r>
      <w:r w:rsidR="005A04D2">
        <w:fldChar w:fldCharType="separate"/>
      </w:r>
      <w:r w:rsidR="005A04D2" w:rsidRPr="005A04D2">
        <w:rPr>
          <w:noProof/>
        </w:rPr>
        <w:t>(Jumpponen &amp; Jones, 2009, 2010; Rodriguez et al., 2009; Zimmerman &amp; Vitousek, 2012)</w:t>
      </w:r>
      <w:r w:rsidR="005A04D2">
        <w:fldChar w:fldCharType="end"/>
      </w:r>
      <w:r w:rsidR="00431809">
        <w:t xml:space="preserve">. We suspected that this large amount of diversity would result in many pairs of samples that shared few or </w:t>
      </w:r>
      <w:r w:rsidR="00C9212D">
        <w:t>zero</w:t>
      </w:r>
      <w:r w:rsidR="00431809">
        <w:t xml:space="preserve"> zOTUs, which would result in an inflation of 1-values (maximum dissimilarity) when using non-phylogenetic beta-diversity metrics such as Bray-Curtis</w:t>
      </w:r>
      <w:r w:rsidR="00C9212D">
        <w:t xml:space="preserve"> or Jaccard</w:t>
      </w:r>
      <w:r w:rsidR="00431809">
        <w:t xml:space="preserve"> community dissimilarity. We </w:t>
      </w:r>
      <w:r w:rsidR="00C9212D">
        <w:t xml:space="preserve">confirmed that this was indeed the case, and that UniFrac distance values were normally distributed but Bray-Curtis distances were severely 1-inflated (Supplemental Figure </w:t>
      </w:r>
      <w:r w:rsidR="00DF5DF9">
        <w:t>3</w:t>
      </w:r>
      <w:r w:rsidR="00C9212D">
        <w:t>). For this reason, we used the UniFrac beta-diversity matrix for the remainder of our analysis.</w:t>
      </w:r>
    </w:p>
    <w:p w14:paraId="40CB07C5" w14:textId="77777777" w:rsidR="007B6A61" w:rsidRPr="007B6A61" w:rsidRDefault="007B6A61">
      <w:pPr>
        <w:rPr>
          <w:b/>
          <w:i/>
        </w:rPr>
      </w:pPr>
    </w:p>
    <w:p w14:paraId="05C10BAC" w14:textId="1322E295" w:rsidR="007D36EB" w:rsidRDefault="007D36EB">
      <w:pPr>
        <w:rPr>
          <w:i/>
        </w:rPr>
      </w:pPr>
      <w:r>
        <w:rPr>
          <w:i/>
        </w:rPr>
        <w:t>2.</w:t>
      </w:r>
      <w:r w:rsidR="002C485C">
        <w:rPr>
          <w:i/>
        </w:rPr>
        <w:t>5</w:t>
      </w:r>
      <w:r>
        <w:rPr>
          <w:i/>
        </w:rPr>
        <w:t xml:space="preserve">. </w:t>
      </w:r>
      <w:r w:rsidR="00B76F6E">
        <w:rPr>
          <w:i/>
        </w:rPr>
        <w:t>Geographic data</w:t>
      </w:r>
    </w:p>
    <w:p w14:paraId="6DA6FD77" w14:textId="77777777" w:rsidR="007D36EB" w:rsidRDefault="007D36EB">
      <w:pPr>
        <w:rPr>
          <w:i/>
        </w:rPr>
      </w:pPr>
    </w:p>
    <w:p w14:paraId="6EE612D6" w14:textId="0DA4A902" w:rsidR="00E41DED" w:rsidRDefault="00E41DED">
      <w:r>
        <w:t xml:space="preserve">Using </w:t>
      </w:r>
      <w:r w:rsidR="00F8246A">
        <w:t>sample</w:t>
      </w:r>
      <w:r>
        <w:t xml:space="preserve"> geographic coordinates, </w:t>
      </w:r>
      <w:r w:rsidR="00F8246A">
        <w:t>environmental and climatic data</w:t>
      </w:r>
      <w:r>
        <w:t xml:space="preserve"> for each sample were extracted from GIS layers using the R packages raster </w:t>
      </w:r>
      <w:r w:rsidR="00247CCF">
        <w:fldChar w:fldCharType="begin" w:fldLock="1"/>
      </w:r>
      <w:r w:rsidR="00247CCF">
        <w:instrText>ADDIN CSL_CITATION { "citationItems" : [ { "id" : "ITEM-1", "itemData" : { "DOI" : "10.1103/PhysRevE.74.016110.", "ISBN" : "9780691125220", "abstract" : "Reading, writing, manipulating, analyzing and modeling of gridded spatial data. The package implements basic and high-level functions. Processing of very large files is supported.", "author" : [ { "dropping-particle" : "", "family" : "Hijmans", "given" : "Robert J.", "non-dropping-particle" : "", "parse-names" : false, "suffix" : "" }, { "dropping-particle" : "van", "family" : "Etten", "given" : "Jacob", "non-dropping-particle" : "", "parse-names" : false, "suffix" : "" }, { "dropping-particle" : "", "family" : "Mattiuzzi", "given" : "Matteo", "non-dropping-particle" : "", "parse-names" : false, "suffix" : "" }, { "dropping-particle" : "", "family" : "Sumner", "given" : "Michael", "non-dropping-particle" : "", "parse-names" : false, "suffix" : "" }, { "dropping-particle" : "", "family" : "Greenberg", "given" : "Jonathan A.", "non-dropping-particle" : "", "parse-names" : false, "suffix" : "" }, { "dropping-particle" : "", "family" : "Lamigueiro", "given" : "Oscar Perpinan", "non-dropping-particle" : "", "parse-names" : false, "suffix" : "" }, { "dropping-particle" : "", "family" : "Bevan", "given" : "Andrew", "non-dropping-particle" : "", "parse-names" : false, "suffix" : "" }, { "dropping-particle" : "", "family" : "Racine", "given" : "Etienne B.", "non-dropping-particle" : "", "parse-names" : false, "suffix" : "" }, { "dropping-particle" : "", "family" : "Shortridge", "given" : "Ashton", "non-dropping-particle" : "", "parse-names" : false, "suffix" : "" } ], "container-title" : "R", "id" : "ITEM-1", "issue" : "2008", "issued" : { "date-parts" : [ [ "2014" ] ] }, "page" : "1-27", "title" : "Package 'raster'", "type" : "article-journal" }, "uris" : [ "http://www.mendeley.com/documents/?uuid=2db54c67-4da9-4416-8a99-c03fe3cabed6" ] } ], "mendeley" : { "formattedCitation" : "(Hijmans et al., 2014)", "plainTextFormattedCitation" : "(Hijmans et al., 2014)", "previouslyFormattedCitation" : "(Hijmans et al., 2014)" }, "properties" : {  }, "schema" : "https://github.com/citation-style-language/schema/raw/master/csl-citation.json" }</w:instrText>
      </w:r>
      <w:r w:rsidR="00247CCF">
        <w:fldChar w:fldCharType="separate"/>
      </w:r>
      <w:r w:rsidR="00247CCF" w:rsidRPr="00247CCF">
        <w:rPr>
          <w:noProof/>
        </w:rPr>
        <w:t>(Hijmans et al., 2014)</w:t>
      </w:r>
      <w:r w:rsidR="00247CCF">
        <w:fldChar w:fldCharType="end"/>
      </w:r>
      <w:r>
        <w:t xml:space="preserve"> and rgdal </w:t>
      </w:r>
      <w:r w:rsidR="00247CCF">
        <w:fldChar w:fldCharType="begin" w:fldLock="1"/>
      </w:r>
      <w:r w:rsidR="00247CCF">
        <w:instrText>ADDIN CSL_CITATION { "citationItems" : [ { "id" : "ITEM-1", "itemData" : { "DOI" : "10.1353/lib.0.0050", "ISSN" : "00242594", "abstract" : "Lista de funciones del package rgdal de R para an\u00e1lisis raster y vector.", "author" : [ { "dropping-particle" : "", "family" : "Pebesma", "given" : "Edzer", "non-dropping-particle" : "", "parse-names" : false, "suffix" : "" }, { "dropping-particle" : "", "family" : "Rowlingson", "given" : "Barry", "non-dropping-particle" : "", "parse-names" : false, "suffix" : "" }, { "dropping-particle" : "", "family" : "Rogerbivandnhhno", "given" : "Maintainer Roger Bivand", "non-dropping-particle" : "", "parse-names" : false, "suffix" : "" } ], "container-title" : "R-CRAN", "id" : "ITEM-1", "issued" : { "date-parts" : [ [ "2012" ] ] }, "page" : "1-41", "title" : "Package \u2018 rgdal \u2019", "type" : "article-journal", "volume" : "4" }, "uris" : [ "http://www.mendeley.com/documents/?uuid=732955e4-5c98-447b-9260-7b40447ac330" ] } ], "mendeley" : { "formattedCitation" : "(Pebesma et al., 2012)", "plainTextFormattedCitation" : "(Pebesma et al., 2012)", "previouslyFormattedCitation" : "(Pebesma et al., 2012)" }, "properties" : {  }, "schema" : "https://github.com/citation-style-language/schema/raw/master/csl-citation.json" }</w:instrText>
      </w:r>
      <w:r w:rsidR="00247CCF">
        <w:fldChar w:fldCharType="separate"/>
      </w:r>
      <w:r w:rsidR="00247CCF" w:rsidRPr="00247CCF">
        <w:rPr>
          <w:noProof/>
        </w:rPr>
        <w:t>(Pebesma et al., 2012)</w:t>
      </w:r>
      <w:r w:rsidR="00247CCF">
        <w:fldChar w:fldCharType="end"/>
      </w:r>
      <w:r w:rsidR="00247CCF">
        <w:t>.</w:t>
      </w:r>
      <w:r>
        <w:t xml:space="preserve"> Table 1 shows the sources of </w:t>
      </w:r>
      <w:r w:rsidR="00F8246A">
        <w:t xml:space="preserve">each </w:t>
      </w:r>
      <w:r w:rsidR="00CB393F">
        <w:t>GIS layer.</w:t>
      </w:r>
      <w:r w:rsidR="002F2177">
        <w:t xml:space="preserve"> </w:t>
      </w:r>
      <w:r w:rsidR="00782C48">
        <w:t>These explanatory variables were chosen either because previous studies of FEF had identified them as important (</w:t>
      </w:r>
      <w:r w:rsidR="00150B93">
        <w:t xml:space="preserve">air </w:t>
      </w:r>
      <w:r w:rsidR="00782C48">
        <w:t xml:space="preserve">temperature, elevation, rainfall), or because they were easily obtained (slope, aspect), or because they were easily available and made intuitive sense in the context of fungi that live within leaves (solar radiation, </w:t>
      </w:r>
      <w:r w:rsidR="00F95B28">
        <w:t xml:space="preserve">transpiration, </w:t>
      </w:r>
      <w:r w:rsidR="00782C48">
        <w:t>evapotranspiration</w:t>
      </w:r>
      <w:r w:rsidR="00F95B28">
        <w:t>, leaf area index</w:t>
      </w:r>
      <w:r w:rsidR="00716D39">
        <w:t>, NDVI</w:t>
      </w:r>
      <w:r w:rsidR="00782C48">
        <w:t xml:space="preserve">). </w:t>
      </w:r>
      <w:r w:rsidR="002F2177">
        <w:t>Slope and aspect of each sampling location were calculated from elevation raster data using the terrain function in the raster package</w:t>
      </w:r>
      <w:r w:rsidR="00247CCF">
        <w:t xml:space="preserve"> </w:t>
      </w:r>
      <w:r w:rsidR="00247CCF">
        <w:fldChar w:fldCharType="begin" w:fldLock="1"/>
      </w:r>
      <w:r w:rsidR="00247CCF">
        <w:instrText>ADDIN CSL_CITATION { "citationItems" : [ { "id" : "ITEM-1", "itemData" : { "DOI" : "10.1103/PhysRevE.74.016110.", "ISBN" : "9780691125220", "abstract" : "Reading, writing, manipulating, analyzing and modeling of gridded spatial data. The package implements basic and high-level functions. Processing of very large files is supported.", "author" : [ { "dropping-particle" : "", "family" : "Hijmans", "given" : "Robert J.", "non-dropping-particle" : "", "parse-names" : false, "suffix" : "" }, { "dropping-particle" : "van", "family" : "Etten", "given" : "Jacob", "non-dropping-particle" : "", "parse-names" : false, "suffix" : "" }, { "dropping-particle" : "", "family" : "Mattiuzzi", "given" : "Matteo", "non-dropping-particle" : "", "parse-names" : false, "suffix" : "" }, { "dropping-particle" : "", "family" : "Sumner", "given" : "Michael", "non-dropping-particle" : "", "parse-names" : false, "suffix" : "" }, { "dropping-particle" : "", "family" : "Greenberg", "given" : "Jonathan A.", "non-dropping-particle" : "", "parse-names" : false, "suffix" : "" }, { "dropping-particle" : "", "family" : "Lamigueiro", "given" : "Oscar Perpinan", "non-dropping-particle" : "", "parse-names" : false, "suffix" : "" }, { "dropping-particle" : "", "family" : "Bevan", "given" : "Andrew", "non-dropping-particle" : "", "parse-names" : false, "suffix" : "" }, { "dropping-particle" : "", "family" : "Racine", "given" : "Etienne B.", "non-dropping-particle" : "", "parse-names" : false, "suffix" : "" }, { "dropping-particle" : "", "family" : "Shortridge", "given" : "Ashton", "non-dropping-particle" : "", "parse-names" : false, "suffix" : "" } ], "container-title" : "R", "id" : "ITEM-1", "issue" : "2008", "issued" : { "date-parts" : [ [ "2014" ] ] }, "page" : "1-27", "title" : "Package 'raster'", "type" : "article-journal" }, "uris" : [ "http://www.mendeley.com/documents/?uuid=2db54c67-4da9-4416-8a99-c03fe3cabed6" ] } ], "mendeley" : { "formattedCitation" : "(Hijmans et al., 2014)", "plainTextFormattedCitation" : "(Hijmans et al., 2014)", "previouslyFormattedCitation" : "(Hijmans et al., 2014)" }, "properties" : {  }, "schema" : "https://github.com/citation-style-language/schema/raw/master/csl-citation.json" }</w:instrText>
      </w:r>
      <w:r w:rsidR="00247CCF">
        <w:fldChar w:fldCharType="separate"/>
      </w:r>
      <w:r w:rsidR="00247CCF" w:rsidRPr="00247CCF">
        <w:rPr>
          <w:noProof/>
        </w:rPr>
        <w:t>(Hijmans et al., 2014)</w:t>
      </w:r>
      <w:r w:rsidR="00247CCF">
        <w:fldChar w:fldCharType="end"/>
      </w:r>
      <w:r w:rsidR="002F2177">
        <w:t>.</w:t>
      </w:r>
      <w:r w:rsidR="008174D3">
        <w:t xml:space="preserve"> Data for aspect (the direction a sampling site faces) were converted into a distance matrix using the smallest arc-difference between any two given aspects. This was done because Euclidean distance is unsuitable for a measurement like aspect, where 355</w:t>
      </w:r>
      <w:r w:rsidR="002D5B56" w:rsidRPr="002D5B56">
        <w:t>°</w:t>
      </w:r>
      <w:r w:rsidR="002D5B56">
        <w:t xml:space="preserve"> is closer to 1</w:t>
      </w:r>
      <w:r w:rsidR="002D5B56" w:rsidRPr="002D5B56">
        <w:t>°</w:t>
      </w:r>
      <w:r w:rsidR="002D5B56">
        <w:t xml:space="preserve"> than it is to 340</w:t>
      </w:r>
      <w:r w:rsidR="002D5B56" w:rsidRPr="002D5B56">
        <w:t>°</w:t>
      </w:r>
      <w:r w:rsidR="002D5B56">
        <w:t xml:space="preserve">. </w:t>
      </w:r>
      <w:r w:rsidR="00150B93">
        <w:t>All va</w:t>
      </w:r>
      <w:r w:rsidR="003A4EE1">
        <w:t>riables are mean annual values, except for NDVI</w:t>
      </w:r>
      <w:r w:rsidR="00844E6B">
        <w:t>,</w:t>
      </w:r>
      <w:r w:rsidR="003A4EE1">
        <w:t xml:space="preserve"> which are mean values from </w:t>
      </w:r>
      <w:r w:rsidR="003A3206">
        <w:t>December 2017</w:t>
      </w:r>
      <w:r w:rsidR="008C7762">
        <w:t xml:space="preserve"> (the most recent values at the time of analysis)</w:t>
      </w:r>
      <w:r w:rsidR="003A3206">
        <w:t>.</w:t>
      </w:r>
      <w:r w:rsidR="00CB51A9">
        <w:t xml:space="preserve"> NDVI, or Normalized Difference Vegitation Index, is an index calculated from the amount of infra-red light reflected by plants, which is normalized using multiple wavelengths of visi</w:t>
      </w:r>
      <w:r w:rsidR="005709D5">
        <w:t>ble light. This allows for discrimination between habitat types that are differentially vegetated</w:t>
      </w:r>
      <w:r w:rsidR="008241DF">
        <w:t>.</w:t>
      </w:r>
      <w:r w:rsidR="00F95B28">
        <w:t xml:space="preserve"> Similarly, leaf area index is </w:t>
      </w:r>
      <w:r w:rsidR="008C7762">
        <w:t>a measure of</w:t>
      </w:r>
      <w:r w:rsidR="00F95B28">
        <w:t xml:space="preserve"> surface area of leaves (one-sided) per unit area of ground, and </w:t>
      </w:r>
      <w:r w:rsidR="000A1BD9">
        <w:t xml:space="preserve">while it does not discriminate between different types of vegetation </w:t>
      </w:r>
      <w:r w:rsidR="00844E6B">
        <w:t xml:space="preserve">as does </w:t>
      </w:r>
      <w:r w:rsidR="000A1BD9">
        <w:t>NDVI, unlike NDVI it measures the density of leaf surface area (habitat for FEF).</w:t>
      </w:r>
    </w:p>
    <w:p w14:paraId="0B2699DA" w14:textId="77777777" w:rsidR="00CB393F" w:rsidRDefault="00CB393F"/>
    <w:p w14:paraId="6CE1A3F1" w14:textId="11FF2823" w:rsidR="002D5B56" w:rsidRDefault="002D5B56">
      <w:pPr>
        <w:rPr>
          <w:i/>
        </w:rPr>
      </w:pPr>
      <w:r>
        <w:rPr>
          <w:i/>
        </w:rPr>
        <w:t>2.</w:t>
      </w:r>
      <w:r w:rsidR="002C485C">
        <w:rPr>
          <w:i/>
        </w:rPr>
        <w:t>6</w:t>
      </w:r>
      <w:r>
        <w:rPr>
          <w:i/>
        </w:rPr>
        <w:t>. Host plant phylogeny</w:t>
      </w:r>
    </w:p>
    <w:p w14:paraId="7550C78C" w14:textId="77777777" w:rsidR="002D5B56" w:rsidRDefault="002D5B56">
      <w:pPr>
        <w:rPr>
          <w:i/>
        </w:rPr>
      </w:pPr>
    </w:p>
    <w:p w14:paraId="39684C7D" w14:textId="47C4032E" w:rsidR="002D5B56" w:rsidRPr="002D5B56" w:rsidRDefault="00D45C3C" w:rsidP="004F225F">
      <w:r>
        <w:t>A distance matrix of host plant phylogenetic distances was created using the angiosperm phy</w:t>
      </w:r>
      <w:r w:rsidR="00B43712">
        <w:t xml:space="preserve">logeny of Qian and Jin </w:t>
      </w:r>
      <w:r w:rsidR="00B43712">
        <w:fldChar w:fldCharType="begin" w:fldLock="1"/>
      </w:r>
      <w:r w:rsidR="00B43712">
        <w:instrText>ADDIN CSL_CITATION { "citationItems" : [ { "id" : "ITEM-1", "itemData" : { "DOI" : "10.1093/jpe/rtv047", "ISBN" : "9788578110796", "ISSN" : "1752993X", "PMID" : "25246403", "abstract" : "AimsThe aim of this article is threefold. First, we present an updated version of a published megaphylogeny of vascular plants that can be used in studies of plant ecology and biogeography. Second, we develop a tool that can be used by botanists and plant ecologists to generate phylogenetic hypotheses in three scenarios. Third, we use a set of regional assemblages of angiosperm trees in North America as a model system to evaluate the effect of differences in phylogenies generated using the three scenarios on the quantification of phylogenetic properties and the relationship between measures of phylogenetic properties and environment.MethodsThe taxonomy and nomenclature of plant species in the megaphylogeny were standardized according to The Plant List (version 1.1). A tool for generating phylogenies was created using the R language. The robustness of derived phylogenies was evaluated using correlation and regression analyses.Important FindingsAn updated megaphylogeny of vascular plants (PhytoPhylo) and a tool for reconstructing phylogenies of seed plants (S.PhyloMaker) were generated. Our study shows that phylogenies generated by S.PhyloMaker using the PhytoPhylo megaphylogeny as a backbone are nearly as good as phylogeny resolved at the species level when using derived phylogenies to quantify phylogenetic properties (e.g. phylogenetic diversity and phylogenetic relatedness) of biological assemblages, and that S.PhyloMaker-generated phylogenies are robust for studies of community ecology and biogeography, particularly those seeking for patterns of phylogenetic properties along environmental gradients.", "author" : [ { "dropping-particle" : "", "family" : "Qian", "given" : "Hong", "non-dropping-particle" : "", "parse-names" : false, "suffix" : "" }, { "dropping-particle" : "", "family" : "Jin", "given" : "Yi", "non-dropping-particle" : "", "parse-names" : false, "suffix" : "" } ], "container-title" : "Journal of Plant Ecology", "id" : "ITEM-1", "issue" : "2", "issued" : { "date-parts" : [ [ "2016" ] ] }, "page" : "233-239", "title" : "An updated megaphylogeny of plants, a tool for generating plant phylogenies and an analysis of phylogenetic community structure", "type" : "article-journal", "volume" : "9" }, "uris" : [ "http://www.mendeley.com/documents/?uuid=00517880-02e0-463a-8ed7-46dd30f20b05" ] } ], "mendeley" : { "formattedCitation" : "(Qian &amp; Jin, 2016)", "plainTextFormattedCitation" : "(Qian &amp; Jin, 2016)", "previouslyFormattedCitation" : "(Qian &amp; Jin, 2016)" }, "properties" : {  }, "schema" : "https://github.com/citation-style-language/schema/raw/master/csl-citation.json" }</w:instrText>
      </w:r>
      <w:r w:rsidR="00B43712">
        <w:fldChar w:fldCharType="separate"/>
      </w:r>
      <w:r w:rsidR="00B43712" w:rsidRPr="00B43712">
        <w:rPr>
          <w:noProof/>
        </w:rPr>
        <w:t>(Qian &amp; Jin, 2016)</w:t>
      </w:r>
      <w:r w:rsidR="00B43712">
        <w:fldChar w:fldCharType="end"/>
      </w:r>
      <w:r>
        <w:t xml:space="preserve">. </w:t>
      </w:r>
      <w:r w:rsidR="00782B50">
        <w:t>This distance matrix was made because the modeling approach we use here (GDM, below)</w:t>
      </w:r>
      <w:r w:rsidR="008C7762">
        <w:t xml:space="preserve"> can accommodate distance matrices as explanatory variables, allowing for a phylogenetic distance matrix of hosts to be used instead of a simplified data structure such as a principal components vector or an array of taxon identities. </w:t>
      </w:r>
      <w:r>
        <w:t xml:space="preserve">For each pair-wise comparison between two samples, </w:t>
      </w:r>
      <w:r w:rsidR="004F225F">
        <w:t>p</w:t>
      </w:r>
      <w:r w:rsidR="002D5B56">
        <w:t>air-</w:t>
      </w:r>
      <w:r w:rsidR="00BD72F5">
        <w:t>wise</w:t>
      </w:r>
      <w:r w:rsidR="002D5B56">
        <w:t xml:space="preserve"> host plant </w:t>
      </w:r>
      <w:r w:rsidR="00910180">
        <w:t>phylogenetic</w:t>
      </w:r>
      <w:r w:rsidR="002D5B56">
        <w:t xml:space="preserve"> distance was calculated as the mean cophenetic </w:t>
      </w:r>
      <w:r w:rsidR="00910180">
        <w:t xml:space="preserve">(branch-length) </w:t>
      </w:r>
      <w:r w:rsidR="002D5B56">
        <w:t xml:space="preserve">distance between </w:t>
      </w:r>
      <w:r w:rsidR="00910180">
        <w:t xml:space="preserve">members of </w:t>
      </w:r>
      <w:r w:rsidR="004F225F">
        <w:t>the plant genera that were sampled.</w:t>
      </w:r>
      <w:r w:rsidR="002D5B56">
        <w:t xml:space="preserve"> In </w:t>
      </w:r>
      <w:r w:rsidR="00325724">
        <w:t>cases</w:t>
      </w:r>
      <w:r w:rsidR="002D5B56">
        <w:t xml:space="preserve"> where host plant genera were not included in the phylogeny, </w:t>
      </w:r>
      <w:r w:rsidR="00325724">
        <w:t>the</w:t>
      </w:r>
      <w:r w:rsidR="002D5B56">
        <w:t xml:space="preserve"> </w:t>
      </w:r>
      <w:r w:rsidR="004F225F">
        <w:t xml:space="preserve">genus </w:t>
      </w:r>
      <w:r w:rsidR="002D5B56">
        <w:t xml:space="preserve">was substituted for the most closely-related genus that was present. Four genera were substituted in this way out of 80 total genera: </w:t>
      </w:r>
      <w:r w:rsidR="002D5B56">
        <w:rPr>
          <w:i/>
        </w:rPr>
        <w:t xml:space="preserve">Labordia </w:t>
      </w:r>
      <w:r w:rsidR="002D5B56" w:rsidRPr="004D4B9C">
        <w:rPr>
          <w:rFonts w:ascii="Times New Roman" w:eastAsia="Times New Roman" w:hAnsi="Times New Roman" w:cs="Times New Roman"/>
          <w:sz w:val="20"/>
          <w:szCs w:val="20"/>
        </w:rPr>
        <w:t>→</w:t>
      </w:r>
      <w:r w:rsidR="002D5B56">
        <w:rPr>
          <w:i/>
        </w:rPr>
        <w:t xml:space="preserve"> Logania</w:t>
      </w:r>
      <w:r w:rsidR="002D5B56">
        <w:t xml:space="preserve">, </w:t>
      </w:r>
      <w:r w:rsidR="002D5B56">
        <w:rPr>
          <w:i/>
        </w:rPr>
        <w:t>Touchardia</w:t>
      </w:r>
      <w:r w:rsidR="002D5B56">
        <w:t xml:space="preserve"> </w:t>
      </w:r>
      <w:r w:rsidR="002D5B56" w:rsidRPr="004D4B9C">
        <w:rPr>
          <w:rFonts w:ascii="Times New Roman" w:eastAsia="Times New Roman" w:hAnsi="Times New Roman" w:cs="Times New Roman"/>
          <w:sz w:val="20"/>
          <w:szCs w:val="20"/>
        </w:rPr>
        <w:t>→</w:t>
      </w:r>
      <w:r w:rsidR="002D5B56">
        <w:t xml:space="preserve"> </w:t>
      </w:r>
      <w:r w:rsidR="002D5B56">
        <w:rPr>
          <w:i/>
        </w:rPr>
        <w:t>Urtica</w:t>
      </w:r>
      <w:r w:rsidR="002D5B56">
        <w:t xml:space="preserve">, </w:t>
      </w:r>
      <w:r w:rsidR="002D5B56">
        <w:rPr>
          <w:i/>
        </w:rPr>
        <w:t>Waltheria</w:t>
      </w:r>
      <w:r w:rsidR="002D5B56">
        <w:t xml:space="preserve"> </w:t>
      </w:r>
      <w:r w:rsidR="002D5B56" w:rsidRPr="004D4B9C">
        <w:rPr>
          <w:rFonts w:ascii="Times New Roman" w:eastAsia="Times New Roman" w:hAnsi="Times New Roman" w:cs="Times New Roman"/>
          <w:sz w:val="20"/>
          <w:szCs w:val="20"/>
        </w:rPr>
        <w:t>→</w:t>
      </w:r>
      <w:r w:rsidR="002D5B56">
        <w:t xml:space="preserve"> </w:t>
      </w:r>
      <w:r w:rsidR="002D5B56">
        <w:rPr>
          <w:i/>
        </w:rPr>
        <w:t>Hermannia</w:t>
      </w:r>
      <w:r w:rsidR="002D5B56">
        <w:t xml:space="preserve">, </w:t>
      </w:r>
      <w:r w:rsidR="002D5B56">
        <w:rPr>
          <w:i/>
        </w:rPr>
        <w:t>Nothocestrum</w:t>
      </w:r>
      <w:r w:rsidR="002D5B56">
        <w:t xml:space="preserve"> </w:t>
      </w:r>
      <w:r w:rsidR="002D5B56" w:rsidRPr="004D4B9C">
        <w:rPr>
          <w:rFonts w:ascii="Times New Roman" w:eastAsia="Times New Roman" w:hAnsi="Times New Roman" w:cs="Times New Roman"/>
          <w:sz w:val="20"/>
          <w:szCs w:val="20"/>
        </w:rPr>
        <w:t>→</w:t>
      </w:r>
      <w:r w:rsidR="002D5B56">
        <w:rPr>
          <w:rFonts w:ascii="Times New Roman" w:eastAsia="Times New Roman" w:hAnsi="Times New Roman" w:cs="Times New Roman"/>
          <w:sz w:val="20"/>
          <w:szCs w:val="20"/>
        </w:rPr>
        <w:t xml:space="preserve"> </w:t>
      </w:r>
      <w:r w:rsidR="002D5B56">
        <w:rPr>
          <w:i/>
        </w:rPr>
        <w:t>Withania</w:t>
      </w:r>
      <w:r w:rsidR="002D5B56">
        <w:t>.</w:t>
      </w:r>
      <w:r w:rsidR="00782B50">
        <w:t xml:space="preserve"> </w:t>
      </w:r>
    </w:p>
    <w:p w14:paraId="275B5175" w14:textId="77777777" w:rsidR="002D5B56" w:rsidRDefault="002D5B56">
      <w:pPr>
        <w:rPr>
          <w:i/>
        </w:rPr>
      </w:pPr>
    </w:p>
    <w:p w14:paraId="13ED4107" w14:textId="72AE8F21" w:rsidR="007B6A61" w:rsidRDefault="007D36EB">
      <w:pPr>
        <w:rPr>
          <w:i/>
        </w:rPr>
      </w:pPr>
      <w:r>
        <w:rPr>
          <w:i/>
        </w:rPr>
        <w:t>2.</w:t>
      </w:r>
      <w:r w:rsidR="002C485C">
        <w:rPr>
          <w:i/>
        </w:rPr>
        <w:t>7</w:t>
      </w:r>
      <w:r>
        <w:rPr>
          <w:i/>
        </w:rPr>
        <w:t xml:space="preserve">. </w:t>
      </w:r>
      <w:r w:rsidR="008E4D13">
        <w:rPr>
          <w:i/>
        </w:rPr>
        <w:t>GDM</w:t>
      </w:r>
      <w:r w:rsidR="007B6A61">
        <w:rPr>
          <w:i/>
        </w:rPr>
        <w:t xml:space="preserve"> analyses</w:t>
      </w:r>
    </w:p>
    <w:p w14:paraId="0C495E69" w14:textId="77777777" w:rsidR="00CB393F" w:rsidRDefault="00CB393F"/>
    <w:p w14:paraId="41032610" w14:textId="093BD29A" w:rsidR="005F6424" w:rsidRDefault="00E115F0">
      <w:r>
        <w:t>Generalized dissimilarity modeling (GDM)</w:t>
      </w:r>
      <w:r w:rsidR="00B43712">
        <w:fldChar w:fldCharType="begin" w:fldLock="1"/>
      </w:r>
      <w:r w:rsidR="00B43712">
        <w:instrText>ADDIN CSL_CITATION { "citationItems" : [ { "id" : "ITEM-1", "itemData" : { "DOI" : "10.1111/j.1472-4642.2007.00341.x", "ISBN" : "1366-9516", "ISSN" : "13669516", "PMID" : "2004", "abstract" : "Generalized dissimilarity modelling (GDM) is a statistical technique for analysing and predicting spatial patterns of turnover in community composition (beta diversity) across large regions. The approach is an extension of matrix regression, designed specifically to accommodate two types of nonlinearity commonly encountered in large-scaled ecological data sets: (1) the curvilinear relationship between increasing ecological distance, and observed compositional dissimilarity, between sites; and (2) the variation in the rate of compositional turnover at different positions along environmental gradients. GDM can be further adapted to accommodate special types of biological and environmental data including, for example, information on phylogenetic relationships between species and information on barriers to dispersal between geographical locations. The approach can be applied to a wide range of assessment activities including visualization of spatial patterns in community composition, constrained environmental classification, distributional modelling of species or community types, survey gap analysis, conservation assessment, and climate-change impact assessment.", "author" : [ { "dropping-particle" : "", "family" : "Ferrier", "given" : "Simon", "non-dropping-particle" : "", "parse-names" : false, "suffix" : "" }, { "dropping-particle" : "", "family" : "Manion", "given" : "Glenn", "non-dropping-particle" : "", "parse-names" : false, "suffix" : "" }, { "dropping-particle" : "", "family" : "Elith", "given" : "Jane", "non-dropping-particle" : "", "parse-names" : false, "suffix" : "" }, { "dropping-particle" : "", "family" : "Richardson", "given" : "Karen", "non-dropping-particle" : "", "parse-names" : false, "suffix" : "" } ], "container-title" : "Diversity and Distributions", "id" : "ITEM-1", "issue" : "3", "issued" : { "date-parts" : [ [ "2007" ] ] }, "page" : "252-264", "title" : "Using generalized dissimilarity modelling to analyse and predict patterns of beta diversity in regional biodiversity assessment", "type" : "article-journal", "volume" : "13" }, "uris" : [ "http://www.mendeley.com/documents/?uuid=7bded5a3-2dd4-4174-abad-e1c1bcf7972c" ] } ], "mendeley" : { "formattedCitation" : "(Ferrier et al., 2007)", "plainTextFormattedCitation" : "(Ferrier et al., 2007)", "previouslyFormattedCitation" : "(Ferrier et al., 2007)" }, "properties" : {  }, "schema" : "https://github.com/citation-style-language/schema/raw/master/csl-citation.json" }</w:instrText>
      </w:r>
      <w:r w:rsidR="00B43712">
        <w:fldChar w:fldCharType="separate"/>
      </w:r>
      <w:r w:rsidR="00B43712" w:rsidRPr="00B43712">
        <w:rPr>
          <w:noProof/>
        </w:rPr>
        <w:t>(Ferrier et al., 2007)</w:t>
      </w:r>
      <w:r w:rsidR="00B43712">
        <w:fldChar w:fldCharType="end"/>
      </w:r>
      <w:r>
        <w:t xml:space="preserve"> was used to model FEF beta diversity based on </w:t>
      </w:r>
      <w:r w:rsidR="00FE6645">
        <w:t xml:space="preserve">climatic factors (Table 1), geography, and host plant phylogeny. </w:t>
      </w:r>
      <w:r w:rsidR="00001AF2">
        <w:t>GDM</w:t>
      </w:r>
      <w:r w:rsidR="005F6424">
        <w:t xml:space="preserve"> is a form of non-linear matrix regression that is well-suited to statistical questions involving dissimilarity matrices</w:t>
      </w:r>
      <w:r w:rsidR="004F225F">
        <w:t xml:space="preserve"> (e.g. our beta-diversity matrix, host plant cophenetic distance matrix, and aspect arc-difference matrix)</w:t>
      </w:r>
      <w:r w:rsidR="005F6424">
        <w:t xml:space="preserve">. Unlike pair-wise Mantel tests or </w:t>
      </w:r>
      <w:r w:rsidR="00B43712">
        <w:t>PerMANOVA/</w:t>
      </w:r>
      <w:r w:rsidR="005F6424">
        <w:t xml:space="preserve">ADONIS, </w:t>
      </w:r>
      <w:r w:rsidR="00B43712">
        <w:t xml:space="preserve">which make use of similar data </w:t>
      </w:r>
      <w:r w:rsidR="00B43712">
        <w:fldChar w:fldCharType="begin" w:fldLock="1"/>
      </w:r>
      <w:r w:rsidR="00B43712">
        <w:instrText>ADDIN CSL_CITATION { "citationItems" : [ { "id" : "ITEM-1", "itemData" : { "author" : [ { "dropping-particle" : "", "family" : "Oksanen", "given" : "Jari", "non-dropping-particle" : "", "parse-names" : false, "suffix" : "" }, { "dropping-particle" : "", "family" : "Blanchet", "given" : "F. Guillaume", "non-dropping-particle" : "", "parse-names" : false, "suffix" : "" }, { "dropping-particle" : "", "family" : "Friendly", "given" : "Michael", "non-dropping-particle" : "", "parse-names" : false, "suffix" : "" }, { "dropping-particle" : "", "family" : "Kindt", "given" : "Roeland", "non-dropping-particle" : "", "parse-names" : false, "suffix" : "" }, { "dropping-particle" : "", "family" : "Legendre", "given" : "Pierre", "non-dropping-particle" : "", "parse-names" : false, "suffix" : "" }, { "dropping-particle" : "", "family" : "McGinn", "given" : "Dan", "non-dropping-particle" : "", "parse-names" : false, "suffix" : "" }, { "dropping-particle" : "", "family" : "Minchin", "given" : "Peter R.", "non-dropping-particle" : "", "parse-names" : false, "suffix" : "" }, { "dropping-particle" : "", "family" : "O'Hara", "given" : "R. B.", "non-dropping-particle" : "", "parse-names" : false, "suffix" : "" }, { "dropping-particle" : "", "family" : "Simpson", "given" : "Gavin L.", "non-dropping-particle" : "", "parse-names" : false, "suffix" : "" }, { "dropping-particle" : "", "family" : "Solymos", "given" : "Peter", "non-dropping-particle" : "", "parse-names" : false, "suffix" : "" }, { "dropping-particle" : "", "family" : "Stevens", "given" : "M. Henry H.", "non-dropping-particle" : "", "parse-names" : false, "suffix" : "" }, { "dropping-particle" : "", "family" : "Szoecs", "given" : "Eduard", "non-dropping-particle" : "", "parse-names" : false, "suffix" : "" }, { "dropping-particle" : "", "family" : "Wagner", "given" : "Helene", "non-dropping-particle" : "", "parse-names" : false, "suffix" : "" } ], "id" : "ITEM-1", "issued" : { "date-parts" : [ [ "2016" ] ] }, "number" : "2.4-1", "title" : "vegan: Community Ecology Package", "type" : "article" }, "uris" : [ "http://www.mendeley.com/documents/?uuid=e68a0acf-3281-425a-96f4-7879d08a8ba5" ] } ], "mendeley" : { "formattedCitation" : "(Oksanen et al., 2016)", "plainTextFormattedCitation" : "(Oksanen et al., 2016)", "previouslyFormattedCitation" : "(Oksanen et al., 2016)" }, "properties" : {  }, "schema" : "https://github.com/citation-style-language/schema/raw/master/csl-citation.json" }</w:instrText>
      </w:r>
      <w:r w:rsidR="00B43712">
        <w:fldChar w:fldCharType="separate"/>
      </w:r>
      <w:r w:rsidR="00B43712" w:rsidRPr="00B43712">
        <w:rPr>
          <w:noProof/>
        </w:rPr>
        <w:t>(Oksanen et al., 2016)</w:t>
      </w:r>
      <w:r w:rsidR="00B43712">
        <w:fldChar w:fldCharType="end"/>
      </w:r>
      <w:r w:rsidR="005F6424">
        <w:t>, GDM can quantify the relative importance of environmental and geographic variables on community dissimilarity, even when the functional relationship between community dissimilarity and the environment is nonlinear</w:t>
      </w:r>
      <w:r w:rsidR="0028471B">
        <w:t xml:space="preserve"> </w:t>
      </w:r>
      <w:r w:rsidR="0028471B">
        <w:fldChar w:fldCharType="begin" w:fldLock="1"/>
      </w:r>
      <w:r w:rsidR="0028471B">
        <w:instrText>ADDIN CSL_CITATION { "citationItems" : [ { "id" : "ITEM-1", "itemData" : { "DOI" : "10.1016/j.tree.2014.08.003", "ISBN" : "1872-8383 (Electronic)\\r0169-5347 (Linking)", "ISSN" : "01695347", "PMID" : "25172405", "abstract" : "Over the past few decades, there has been a rapid proliferation of statistical methods that infer evolutionary and ecological processes from data on species distributions. These methods have led to considerable new insights, but they often fail to account for the effects of historical biogeography on present-day species distributions. Because the geography of speciation can lead to patterns of spatial and temporal autocorrelation in the distributions of species within a clade, this can result in misleading inferences about the importance of deterministic processes in generating spatial patterns of biodiversity. In this opinion article, we discuss ways in which patterns of species distributions driven by historical biogeography are often interpreted as evidence of particular evolutionary or ecological processes. We focus on three areas that are especially prone to such misinterpretations: community phylogenetics, environmental niche modelling, and analyses of beta diversity (compositional turnover of biodiversity).", "author" : [ { "dropping-particle" : "", "family" : "Warren", "given" : "Dan L.", "non-dropping-particle" : "", "parse-names" : false, "suffix" : "" }, { "dropping-particle" : "", "family" : "Cardillo", "given" : "Marcel", "non-dropping-particle" : "", "parse-names" : false, "suffix" : "" }, { "dropping-particle" : "", "family" : "Rosauer", "given" : "Dan F.", "non-dropping-particle" : "", "parse-names" : false, "suffix" : "" }, { "dropping-particle" : "", "family" : "Bolnick", "given" : "Daniel I.", "non-dropping-particle" : "", "parse-names" : false, "suffix" : "" } ], "container-title" : "Trends in Ecology and Evolution", "id" : "ITEM-1", "issue" : "10", "issued" : { "date-parts" : [ [ "2014" ] ] }, "page" : "572-580", "title" : "Mistaking geography for biology: Inferring processes from species distributions", "type" : "article", "volume" : "29" }, "uris" : [ "http://www.mendeley.com/documents/?uuid=e3fb8026-c934-4753-9d29-4bd723b4e0e3" ] }, { "id" : "ITEM-2", "itemData" : { "DOI" : "10.1098/rspb.2013.1201", "ISBN" : "1471-2954 (Electronic)\\n0962-8452 (Linking)", "ISSN" : "0962-8452", "PMID" : "23926147", "abstract" : "A common approach for analysing geographical variation in biodiversity involves using linear models to determine the rate at which species similarity declines with geographical or environmental distance and comparing this rate among regions, taxa or communities. Implicit in this approach are weakly justified assumptions that the rate of species turnover remains constant along gradients and that this rate can therefore serve as a means to compare ecological systems. We use generalized dissimilarity modelling, a novel method that accommodates variation in rates of species turnover along gradients and between different gradients, to compare environmental and spatial controls on the floras of two regions with contrasting evolutionary and climatic histories: southwest Australia and northern Europe. We find stronger signals of climate history in the northern European flora and demonstrate that variation in rates of species turnover is persistent across regions, taxa and different gradients. Such variation may represent an important but often overlooked component of biodiversity that complicates comparisons of distance-decay relationships and underscores the importance of using methods that accommodate the curvilinear relationships expected when modelling beta diversity. Determining how rates of species turnover vary along and between gradients is relevant to understanding the sensitivity of ecological systems to environmental change.", "author" : [ { "dropping-particle" : "", "family" : "Fitzpatrick", "given" : "M. C.", "non-dropping-particle" : "", "parse-names" : false, "suffix" : "" }, { "dropping-particle" : "", "family" : "Sanders", "given" : "N. J.", "non-dropping-particle" : "", "parse-names" : false, "suffix" : "" }, { "dropping-particle" : "", "family" : "Normand", "given" : "S.", "non-dropping-particle" : "", "parse-names" : false, "suffix" : "" }, { "dropping-particle" : "", "family" : "Svenning", "given" : "J.-C.", "non-dropping-particle" : "", "parse-names" : false, "suffix" : "" }, { "dropping-particle" : "", "family" : "Ferrier", "given" : "S.", "non-dropping-particle" : "", "parse-names" : false, "suffix" : "" }, { "dropping-particle" : "", "family" : "Gove", "given" : "A. D.", "non-dropping-particle" : "", "parse-names" : false, "suffix" : "" }, { "dropping-particle" : "", "family" : "Dunn", "given" : "R. R.", "non-dropping-particle" : "", "parse-names" : false, "suffix" : "" } ], "container-title" : "Proceedings of the Royal Society B: Biological Sciences", "id" : "ITEM-2", "issue" : "1768", "issued" : { "date-parts" : [ [ "2013" ] ] }, "page" : "20131201-20131201", "title" : "Environmental and historical imprints on beta diversity: insights from variation in rates of species turnover along gradients", "type" : "article-journal", "volume" : "280" }, "uris" : [ "http://www.mendeley.com/documents/?uuid=2cf561bc-34ab-45f4-a8be-a04ef8f6e6b2" ] } ], "mendeley" : { "formattedCitation" : "(Fitzpatrick et al., 2013; Warren et al., 2014)", "plainTextFormattedCitation" : "(Fitzpatrick et al., 2013; Warren et al., 2014)", "previouslyFormattedCitation" : "(Fitzpatrick et al., 2013; Warren et al., 2014)" }, "properties" : {  }, "schema" : "https://github.com/citation-style-language/schema/raw/master/csl-citation.json" }</w:instrText>
      </w:r>
      <w:r w:rsidR="0028471B">
        <w:fldChar w:fldCharType="separate"/>
      </w:r>
      <w:r w:rsidR="0028471B" w:rsidRPr="0028471B">
        <w:rPr>
          <w:noProof/>
        </w:rPr>
        <w:t>(Fitzpatrick et al., 2013; Warren et al., 2014)</w:t>
      </w:r>
      <w:r w:rsidR="0028471B">
        <w:fldChar w:fldCharType="end"/>
      </w:r>
      <w:r w:rsidR="005F6424">
        <w:t xml:space="preserve">. Furthermore, GDM is effective because it can accommodate explanatory variables in the form of distance matrices, </w:t>
      </w:r>
      <w:r w:rsidR="00D1412F">
        <w:t>column vectors, or geographic coordinates</w:t>
      </w:r>
      <w:r w:rsidR="00052B12">
        <w:t>, simultaneously</w:t>
      </w:r>
      <w:r w:rsidR="00D1412F">
        <w:t>.</w:t>
      </w:r>
    </w:p>
    <w:p w14:paraId="6C09149C" w14:textId="77777777" w:rsidR="005F6424" w:rsidRDefault="005F6424"/>
    <w:p w14:paraId="2BFC1163" w14:textId="00F4692D" w:rsidR="008174D3" w:rsidRDefault="00DB605A">
      <w:r>
        <w:t xml:space="preserve">Prior to fitting GDM to the data, redundant (i.e. highly correlated) explanatory variables were discarded. Cloud frequency was discarded because it was highly correlated with both </w:t>
      </w:r>
      <w:r w:rsidR="006F0CBE">
        <w:t>rainfall</w:t>
      </w:r>
      <w:r>
        <w:t xml:space="preserve"> and with solar radiation, air temperature was discarded because it was highly correlated with elevation, relative humidity was discarded because it was highly correlated with solar radiation, and had a clear functional relationship with elevation/air temperature. </w:t>
      </w:r>
      <w:r w:rsidR="007A0D94">
        <w:t xml:space="preserve">Evapotranspiration, transpiration, and leaf area index were all correlated with each other, but since we had no strong </w:t>
      </w:r>
      <w:r w:rsidR="007A0D94">
        <w:rPr>
          <w:i/>
        </w:rPr>
        <w:t xml:space="preserve">a priori </w:t>
      </w:r>
      <w:r w:rsidR="007A0D94">
        <w:t xml:space="preserve">reason to choose between those variables, we performed Mantel correlations (not tests) for each against the FEF beta-diversity matrix, and the variable with the highest absolute </w:t>
      </w:r>
      <w:r w:rsidR="007A0D94" w:rsidRPr="007A0D94">
        <w:rPr>
          <w:i/>
        </w:rPr>
        <w:t>r</w:t>
      </w:r>
      <w:r w:rsidR="007A0D94" w:rsidRPr="007A0D94">
        <w:rPr>
          <w:i/>
          <w:vertAlign w:val="subscript"/>
        </w:rPr>
        <w:t>M</w:t>
      </w:r>
      <w:r w:rsidR="00E2372E">
        <w:t xml:space="preserve"> value was chosen (e</w:t>
      </w:r>
      <w:r w:rsidR="007A0D94">
        <w:t xml:space="preserve">vapotranspiration) and the others discarded. </w:t>
      </w:r>
      <w:r>
        <w:t xml:space="preserve">Plots and correlation coefficients of explanatory variables can be seen in Supplemental Figure </w:t>
      </w:r>
      <w:r w:rsidR="00DF5DF9">
        <w:t>4</w:t>
      </w:r>
      <w:r>
        <w:t>.</w:t>
      </w:r>
    </w:p>
    <w:p w14:paraId="12BB06AF" w14:textId="77777777" w:rsidR="008174D3" w:rsidRDefault="008174D3"/>
    <w:p w14:paraId="4C787FA5" w14:textId="18CBC9FC" w:rsidR="00D1412F" w:rsidRDefault="0028471B">
      <w:r>
        <w:t xml:space="preserve">We used backward elimination </w:t>
      </w:r>
      <w:r w:rsidR="008174D3">
        <w:t xml:space="preserve">as </w:t>
      </w:r>
      <w:r>
        <w:t xml:space="preserve">implemented in the GDM package </w:t>
      </w:r>
      <w:r>
        <w:fldChar w:fldCharType="begin" w:fldLock="1"/>
      </w:r>
      <w:r>
        <w:instrText>ADDIN CSL_CITATION { "citationItems" : [ { "id" : "ITEM-1", "itemData" : { "DOI" : "10.1111/j.1472-4642.2007.00341.x", "ISBN" : "1366-9516", "ISSN" : "13669516", "PMID" : "2004", "abstract" : "Generalized dissimilarity modelling (GDM) is a statistical technique for analysing and predicting spatial patterns of turnover in community composition (beta diversity) across large regions. The approach is an extension of matrix regression, designed specifically to accommodate two types of nonlinearity commonly encountered in large-scaled ecological data sets: (1) the curvilinear relationship between increasing ecological distance, and observed compositional dissimilarity, between sites; and (2) the variation in the rate of compositional turnover at different positions along environmental gradients. GDM can be further adapted to accommodate special types of biological and environmental data including, for example, information on phylogenetic relationships between species and information on barriers to dispersal between geographical locations. The approach can be applied to a wide range of assessment activities including visualization of spatial patterns in community composition, constrained environmental classification, distributional modelling of species or community types, survey gap analysis, conservation assessment, and climate-change impact assessment.", "author" : [ { "dropping-particle" : "", "family" : "Ferrier", "given" : "Simon", "non-dropping-particle" : "", "parse-names" : false, "suffix" : "" }, { "dropping-particle" : "", "family" : "Manion", "given" : "Glenn", "non-dropping-particle" : "", "parse-names" : false, "suffix" : "" }, { "dropping-particle" : "", "family" : "Elith", "given" : "Jane", "non-dropping-particle" : "", "parse-names" : false, "suffix" : "" }, { "dropping-particle" : "", "family" : "Richardson", "given" : "Karen", "non-dropping-particle" : "", "parse-names" : false, "suffix" : "" } ], "container-title" : "Diversity and Distributions", "id" : "ITEM-1", "issue" : "3", "issued" : { "date-parts" : [ [ "2007" ] ] }, "page" : "252-264", "title" : "Using generalized dissimilarity modelling to analyse and predict patterns of beta diversity in regional biodiversity assessment", "type" : "article-journal", "volume" : "13" }, "uris" : [ "http://www.mendeley.com/documents/?uuid=7bded5a3-2dd4-4174-abad-e1c1bcf7972c" ] } ], "mendeley" : { "formattedCitation" : "(Ferrier et al., 2007)", "plainTextFormattedCitation" : "(Ferrier et al., 2007)", "previouslyFormattedCitation" : "(Ferrier et al., 2007)" }, "properties" : {  }, "schema" : "https://github.com/citation-style-language/schema/raw/master/csl-citation.json" }</w:instrText>
      </w:r>
      <w:r>
        <w:fldChar w:fldCharType="separate"/>
      </w:r>
      <w:r w:rsidRPr="0028471B">
        <w:rPr>
          <w:noProof/>
        </w:rPr>
        <w:t>(Ferrier et al., 2007)</w:t>
      </w:r>
      <w:r>
        <w:fldChar w:fldCharType="end"/>
      </w:r>
      <w:r>
        <w:t xml:space="preserve"> </w:t>
      </w:r>
      <w:r w:rsidR="008174D3">
        <w:t xml:space="preserve">to build a model, and then to simplify the model by removing </w:t>
      </w:r>
      <w:r w:rsidR="002C485C">
        <w:t>minimally predictive</w:t>
      </w:r>
      <w:r w:rsidR="008174D3">
        <w:t xml:space="preserve"> variables. </w:t>
      </w:r>
      <w:r w:rsidR="00052B12">
        <w:t>We began this</w:t>
      </w:r>
      <w:r w:rsidR="008174D3">
        <w:t xml:space="preserve"> process with the full model</w:t>
      </w:r>
      <w:r w:rsidR="00DC18AB">
        <w:t xml:space="preserve"> (</w:t>
      </w:r>
      <w:r w:rsidR="002C485C">
        <w:t>excluding</w:t>
      </w:r>
      <w:r w:rsidR="00DC18AB">
        <w:t xml:space="preserve"> redundant variables; see above)</w:t>
      </w:r>
      <w:r w:rsidR="008174D3">
        <w:t xml:space="preserve">, </w:t>
      </w:r>
      <w:r w:rsidR="00DC18AB">
        <w:t>and then</w:t>
      </w:r>
      <w:r w:rsidR="00052B12">
        <w:t xml:space="preserve"> </w:t>
      </w:r>
      <w:r w:rsidR="008174D3">
        <w:t xml:space="preserve">tested each variable within </w:t>
      </w:r>
      <w:r w:rsidR="00DC18AB">
        <w:t>the model</w:t>
      </w:r>
      <w:r w:rsidR="008174D3">
        <w:t xml:space="preserve"> for significance using a permutation test</w:t>
      </w:r>
      <w:r w:rsidR="00052B12">
        <w:t xml:space="preserve">. During this iterative process, the variable with the highest </w:t>
      </w:r>
      <w:r w:rsidR="00052B12">
        <w:rPr>
          <w:i/>
        </w:rPr>
        <w:t>P</w:t>
      </w:r>
      <w:r w:rsidR="00052B12">
        <w:t>-value was eliminated</w:t>
      </w:r>
      <w:r w:rsidR="0057206A">
        <w:t xml:space="preserve">, and then the model was </w:t>
      </w:r>
      <w:r w:rsidR="002C485C">
        <w:t>recalculated</w:t>
      </w:r>
      <w:r w:rsidR="0057206A">
        <w:t>. This process was repeated until all remaining variables were statistically significant (</w:t>
      </w:r>
      <w:r w:rsidR="0057206A">
        <w:rPr>
          <w:i/>
        </w:rPr>
        <w:t>P</w:t>
      </w:r>
      <w:r w:rsidR="0057206A">
        <w:t xml:space="preserve"> &lt; 0.05). </w:t>
      </w:r>
      <w:r w:rsidR="003A2E81">
        <w:t xml:space="preserve">The full model (before backward elimination) modeled fungal beta-diversity </w:t>
      </w:r>
      <w:r w:rsidR="00782C48">
        <w:t>using NDVI</w:t>
      </w:r>
      <w:r w:rsidR="003A2E81">
        <w:t xml:space="preserve">, evapotranspiration, </w:t>
      </w:r>
      <w:r w:rsidR="006F0CBE">
        <w:t>rainfall</w:t>
      </w:r>
      <w:r w:rsidR="003A2E81">
        <w:t xml:space="preserve">, solar radiation, elevation, </w:t>
      </w:r>
      <w:r w:rsidR="00782C48">
        <w:t>and slope as column vectors. Additionally, host plant phylogenetic distance and aspect were included in the model as distance matrices, and the geographic coordinates of sample sites were included as geographic information.</w:t>
      </w:r>
      <w:r w:rsidR="00D1352B">
        <w:t xml:space="preserve"> </w:t>
      </w:r>
    </w:p>
    <w:p w14:paraId="0E2A8B4E" w14:textId="112EE9EF" w:rsidR="008E4D13" w:rsidRDefault="008E4D13"/>
    <w:p w14:paraId="4FD12AF3" w14:textId="323847D0" w:rsidR="008E4D13" w:rsidRPr="008E4D13" w:rsidRDefault="008E4D13">
      <w:pPr>
        <w:rPr>
          <w:i/>
        </w:rPr>
      </w:pPr>
      <w:r w:rsidRPr="008E4D13">
        <w:rPr>
          <w:i/>
        </w:rPr>
        <w:t>2.</w:t>
      </w:r>
      <w:r w:rsidR="002C485C">
        <w:rPr>
          <w:i/>
        </w:rPr>
        <w:t>8</w:t>
      </w:r>
      <w:r w:rsidRPr="008E4D13">
        <w:rPr>
          <w:i/>
        </w:rPr>
        <w:t>. Island FEF specificity analysis</w:t>
      </w:r>
    </w:p>
    <w:p w14:paraId="5696C2DB" w14:textId="70BE1D87" w:rsidR="008E4D13" w:rsidRDefault="008E4D13"/>
    <w:p w14:paraId="33D7B765" w14:textId="56144896" w:rsidR="005070DA" w:rsidRDefault="008E4D13">
      <w:r>
        <w:t xml:space="preserve">Bipartite network analysis was used to test the extent to which each island (Figure 1) harbored </w:t>
      </w:r>
      <w:r w:rsidR="005070DA">
        <w:t xml:space="preserve">specific FEF. </w:t>
      </w:r>
      <w:r w:rsidR="00C158B9">
        <w:t xml:space="preserve">The </w:t>
      </w:r>
      <w:r w:rsidR="005070DA" w:rsidRPr="00D1352B">
        <w:rPr>
          <w:i/>
        </w:rPr>
        <w:t>d'</w:t>
      </w:r>
      <w:r w:rsidR="005070DA">
        <w:t xml:space="preserve"> (“d prime”) </w:t>
      </w:r>
      <w:r w:rsidR="00C158B9">
        <w:t xml:space="preserve">statistic </w:t>
      </w:r>
      <w:r w:rsidR="005070DA">
        <w:t>was calculated for each island using the zOTU table using the Bipartite package in R</w:t>
      </w:r>
      <w:r w:rsidR="0028471B">
        <w:t xml:space="preserve"> </w:t>
      </w:r>
      <w:r w:rsidR="002D566E">
        <w:fldChar w:fldCharType="begin" w:fldLock="1"/>
      </w:r>
      <w:r w:rsidR="002D566E">
        <w:instrText>ADDIN CSL_CITATION { "citationItems" : [ { "id" : "ITEM-1", "itemData" : { "author" : [ { "dropping-particle" : "", "family" : "Dormann", "given" : "C F", "non-dropping-particle" : "", "parse-names" : false, "suffix" : "" }, { "dropping-particle" : "", "family" : "Gruber", "given" : "B", "non-dropping-particle" : "", "parse-names" : false, "suffix" : "" }, { "dropping-particle" : "", "family" : "Fruend", "given" : "J", "non-dropping-particle" : "", "parse-names" : false, "suffix" : "" } ], "container-title" : "R news", "id" : "ITEM-1", "issue" : "2", "issued" : { "date-parts" : [ [ "2008" ] ] }, "page" : "8-11", "title" : "Introducing the bipartite Package: Analysing Ecological Networks", "type" : "article-journal", "volume" : "8" }, "uris" : [ "http://www.mendeley.com/documents/?uuid=fad0617e-ef8e-4a2e-a0a8-8192480724a3" ] } ], "mendeley" : { "formattedCitation" : "(Dormann et al., 2008)", "plainTextFormattedCitation" : "(Dormann et al., 2008)", "previouslyFormattedCitation" : "(Dormann et al., 2008)" }, "properties" : {  }, "schema" : "https://github.com/citation-style-language/schema/raw/master/csl-citation.json" }</w:instrText>
      </w:r>
      <w:r w:rsidR="002D566E">
        <w:fldChar w:fldCharType="separate"/>
      </w:r>
      <w:r w:rsidR="002D566E" w:rsidRPr="002D566E">
        <w:rPr>
          <w:noProof/>
        </w:rPr>
        <w:t>(Dormann et al., 2008)</w:t>
      </w:r>
      <w:r w:rsidR="002D566E">
        <w:fldChar w:fldCharType="end"/>
      </w:r>
      <w:r w:rsidR="0028471B">
        <w:t xml:space="preserve">. </w:t>
      </w:r>
      <w:r w:rsidR="005070DA" w:rsidRPr="00D1352B">
        <w:rPr>
          <w:i/>
        </w:rPr>
        <w:t>d’</w:t>
      </w:r>
      <w:r w:rsidR="005070DA">
        <w:t xml:space="preserve"> is a measure of network </w:t>
      </w:r>
      <w:r w:rsidR="00D64796">
        <w:t xml:space="preserve">specialization </w:t>
      </w:r>
      <w:r w:rsidR="005070DA">
        <w:t xml:space="preserve">that ranges from 0 to 1, where 0 is perfect cosmopolitanism (all species are evenly shared </w:t>
      </w:r>
      <w:r w:rsidR="005B61C5">
        <w:t xml:space="preserve">among </w:t>
      </w:r>
      <w:r w:rsidR="005070DA">
        <w:t xml:space="preserve">islands) and 1 is perfect </w:t>
      </w:r>
      <w:r w:rsidR="00D64796">
        <w:t xml:space="preserve">specialization </w:t>
      </w:r>
      <w:r w:rsidR="005070DA">
        <w:t xml:space="preserve">(each species is specific to </w:t>
      </w:r>
      <w:r w:rsidR="00C158B9">
        <w:t xml:space="preserve">only one island). </w:t>
      </w:r>
      <w:r w:rsidR="00D64796" w:rsidRPr="00D64796">
        <w:rPr>
          <w:i/>
        </w:rPr>
        <w:t>d</w:t>
      </w:r>
      <w:r w:rsidR="00D64796" w:rsidRPr="00BC2D02">
        <w:rPr>
          <w:i/>
        </w:rPr>
        <w:t>’</w:t>
      </w:r>
      <w:r w:rsidR="00D64796">
        <w:t xml:space="preserve"> is calculated using a contingency matrix where each row is a unique lower-level group (island) and each column is a unique higher-level group (zOTU), but in our table each island contains multiple samples. To remedy this, we calculated </w:t>
      </w:r>
      <w:r w:rsidR="00D64796">
        <w:rPr>
          <w:i/>
        </w:rPr>
        <w:t>d</w:t>
      </w:r>
      <w:r w:rsidR="00D64796" w:rsidRPr="00BC2D02">
        <w:rPr>
          <w:i/>
        </w:rPr>
        <w:t>’</w:t>
      </w:r>
      <w:r w:rsidR="00D64796">
        <w:t xml:space="preserve"> by </w:t>
      </w:r>
      <w:r w:rsidR="00BC2D02">
        <w:t>aggregating</w:t>
      </w:r>
      <w:r w:rsidR="00D64796">
        <w:t xml:space="preserve"> all samples from the same island into one large sample (column sums), </w:t>
      </w:r>
      <w:r w:rsidR="00BC2D02">
        <w:t>r</w:t>
      </w:r>
      <w:r w:rsidR="00D64796">
        <w:t>arefied this aggregated table using the same depth that samples were rarefied to above (1500 observations)</w:t>
      </w:r>
      <w:r w:rsidR="00BC2D02">
        <w:t xml:space="preserve">, then calculated </w:t>
      </w:r>
      <w:r w:rsidR="00BC2D02">
        <w:rPr>
          <w:i/>
        </w:rPr>
        <w:t xml:space="preserve">d’ </w:t>
      </w:r>
      <w:r w:rsidR="00BC2D02">
        <w:t>values</w:t>
      </w:r>
      <w:r w:rsidR="00D64796">
        <w:t xml:space="preserve">. This procedure was repeated 1000 times to obtain a bootstrap distribution of empirical </w:t>
      </w:r>
      <w:r w:rsidR="00D64796">
        <w:rPr>
          <w:i/>
        </w:rPr>
        <w:t xml:space="preserve">d’ </w:t>
      </w:r>
      <w:r w:rsidR="00D64796">
        <w:t xml:space="preserve">values for each island. </w:t>
      </w:r>
      <w:r w:rsidR="00C158B9">
        <w:t xml:space="preserve">A null model for this analysis was created by randomizing the identities (and therefore islands) of each sample before the calculation of </w:t>
      </w:r>
      <w:r w:rsidR="00C158B9" w:rsidRPr="00D1352B">
        <w:rPr>
          <w:i/>
        </w:rPr>
        <w:t>d’</w:t>
      </w:r>
      <w:r w:rsidR="00C158B9">
        <w:t>, and repeating this process 100</w:t>
      </w:r>
      <w:r w:rsidR="00D64796">
        <w:t>0</w:t>
      </w:r>
      <w:r w:rsidR="00C158B9">
        <w:t xml:space="preserve"> times to generate a null distribution of </w:t>
      </w:r>
      <w:r w:rsidR="00C158B9" w:rsidRPr="00D1352B">
        <w:rPr>
          <w:i/>
        </w:rPr>
        <w:t>d’</w:t>
      </w:r>
      <w:r w:rsidR="00C158B9">
        <w:t xml:space="preserve"> values. Statistical significance for </w:t>
      </w:r>
      <w:r w:rsidR="00C158B9" w:rsidRPr="00BC2D02">
        <w:rPr>
          <w:i/>
        </w:rPr>
        <w:t>d’</w:t>
      </w:r>
      <w:r w:rsidR="00C158B9">
        <w:t xml:space="preserve"> values for each island was tested </w:t>
      </w:r>
      <w:r w:rsidR="00654FF6">
        <w:t xml:space="preserve">using Welch’s unequal variance </w:t>
      </w:r>
      <w:r w:rsidR="00654FF6" w:rsidRPr="00654FF6">
        <w:rPr>
          <w:i/>
        </w:rPr>
        <w:t>t</w:t>
      </w:r>
      <w:r w:rsidR="00654FF6">
        <w:t xml:space="preserve">-test. </w:t>
      </w:r>
      <w:r w:rsidR="00C158B9" w:rsidRPr="00654FF6">
        <w:t>This</w:t>
      </w:r>
      <w:r w:rsidR="00C158B9">
        <w:t xml:space="preserve"> test was 2-tailed, since </w:t>
      </w:r>
      <w:r w:rsidR="00C158B9" w:rsidRPr="00D1352B">
        <w:rPr>
          <w:i/>
        </w:rPr>
        <w:t>d’</w:t>
      </w:r>
      <w:r w:rsidR="00C158B9">
        <w:t xml:space="preserve"> could be significantly lower than the null distribution indicating cosmopolitanism, or significantly higher indicating specificity. </w:t>
      </w:r>
    </w:p>
    <w:p w14:paraId="16BE012A" w14:textId="77777777" w:rsidR="005070DA" w:rsidRDefault="005070DA"/>
    <w:p w14:paraId="24E4918E" w14:textId="4EB4034B" w:rsidR="00452D1E" w:rsidRPr="00A22FC0" w:rsidRDefault="00A22FC0">
      <w:pPr>
        <w:rPr>
          <w:b/>
        </w:rPr>
      </w:pPr>
      <w:r w:rsidRPr="00A22FC0">
        <w:rPr>
          <w:b/>
        </w:rPr>
        <w:t>3. RESULTS</w:t>
      </w:r>
    </w:p>
    <w:p w14:paraId="109F3D33" w14:textId="77777777" w:rsidR="00A22FC0" w:rsidRDefault="00A22FC0"/>
    <w:p w14:paraId="507DAC37" w14:textId="63D45667" w:rsidR="001617C8" w:rsidRDefault="001617C8">
      <w:pPr>
        <w:rPr>
          <w:i/>
        </w:rPr>
      </w:pPr>
      <w:r>
        <w:rPr>
          <w:i/>
        </w:rPr>
        <w:t xml:space="preserve">3.1. </w:t>
      </w:r>
      <w:r w:rsidR="00DB251C">
        <w:rPr>
          <w:i/>
        </w:rPr>
        <w:t>Sample sites and variables</w:t>
      </w:r>
    </w:p>
    <w:p w14:paraId="661C396F" w14:textId="77777777" w:rsidR="00DB251C" w:rsidRDefault="00DB251C">
      <w:pPr>
        <w:rPr>
          <w:i/>
        </w:rPr>
      </w:pPr>
    </w:p>
    <w:p w14:paraId="640389A7" w14:textId="61F6D477" w:rsidR="00DB251C" w:rsidRPr="00DB251C" w:rsidRDefault="00C3747F">
      <w:r>
        <w:t>Samples were collected across a wide range of climatic conditions (Figure 2), which also reflect the distributions of those conditions for Hawai</w:t>
      </w:r>
      <w:r w:rsidR="006148AC">
        <w:t>’</w:t>
      </w:r>
      <w:r>
        <w:t xml:space="preserve">i. </w:t>
      </w:r>
      <w:r w:rsidR="00C55C2D">
        <w:t>Many sites had a north</w:t>
      </w:r>
      <w:r w:rsidR="00432E59">
        <w:t xml:space="preserve">eastern aspect, because of one large transect on </w:t>
      </w:r>
      <w:r w:rsidR="0091780F">
        <w:t xml:space="preserve">Hawai’i </w:t>
      </w:r>
      <w:r w:rsidR="00432E59">
        <w:t xml:space="preserve">island (Figure 1), however the distribution of aspects in the data set still </w:t>
      </w:r>
      <w:r w:rsidR="005C4246">
        <w:t>spanned all directions</w:t>
      </w:r>
      <w:r w:rsidR="009B4E5E">
        <w:t xml:space="preserve">. </w:t>
      </w:r>
    </w:p>
    <w:p w14:paraId="0044928D" w14:textId="77777777" w:rsidR="001617C8" w:rsidRDefault="001617C8">
      <w:pPr>
        <w:rPr>
          <w:i/>
        </w:rPr>
      </w:pPr>
    </w:p>
    <w:p w14:paraId="51470C8B" w14:textId="6104E9A4" w:rsidR="002C0DDC" w:rsidRPr="002B5BAD" w:rsidRDefault="002B5BAD">
      <w:pPr>
        <w:rPr>
          <w:i/>
        </w:rPr>
      </w:pPr>
      <w:r w:rsidRPr="002B5BAD">
        <w:rPr>
          <w:i/>
        </w:rPr>
        <w:t>3.</w:t>
      </w:r>
      <w:r w:rsidR="001617C8">
        <w:rPr>
          <w:i/>
        </w:rPr>
        <w:t>2</w:t>
      </w:r>
      <w:r w:rsidRPr="002B5BAD">
        <w:rPr>
          <w:i/>
        </w:rPr>
        <w:t>. Sequence data</w:t>
      </w:r>
    </w:p>
    <w:p w14:paraId="39ED11A5" w14:textId="77777777" w:rsidR="002B5BAD" w:rsidRDefault="002B5BAD"/>
    <w:p w14:paraId="38D1872B" w14:textId="52956662" w:rsidR="002B5BAD" w:rsidRDefault="002B5BAD">
      <w:r>
        <w:t>Our data set comprised 896 samples that passed quality-filtering and ITS1 extraction, consisting of 7482 zOTUs. After zOTUs were filtered out that were not in the pezizomycotina (</w:t>
      </w:r>
      <w:r w:rsidR="005B61C5" w:rsidRPr="00716D39">
        <w:rPr>
          <w:i/>
        </w:rPr>
        <w:t>sensu</w:t>
      </w:r>
      <w:r w:rsidR="00E26BAC">
        <w:t xml:space="preserve"> </w:t>
      </w:r>
      <w:r w:rsidR="00E26BAC">
        <w:fldChar w:fldCharType="begin" w:fldLock="1"/>
      </w:r>
      <w:r w:rsidR="00E26BAC">
        <w:instrText>ADDIN CSL_CITATION { "citationItems" : [ { "id" : "ITEM-1", "itemData" : { "DOI" : "10.3852/mycologia.98.6.829", "ISBN" : "0027-5514", "ISSN" : "0027-5514", "PMID" : "17486960", "abstract" : "Research in fungal phylogenetics and systematics progressed rapidly in the past decade due to advances in DNA sequencing technologies and analytical methods. A newfound wealth of sequence data acquired through community-wide initiatives has advanced the process of acquiring a stable phylogenetic classification of many fungal taxa. Financial support from the National Science Foundation Research Coordination Networks: a phylogeny for kingdom Fungi (Deep Hypha) for 5 y enabled more than 100 fungal systematists to assess the taxon sampling, molecular markers and analytical methods necessary to facilitate such a project. Later a second NSF program provided financial support for the Assembling the Fungal Tree of Life (AFTOL) project to accomplish much of the research. Deep Hypha may be viewed as an involved parent of AFTOL with a continuing role as coordinator of likeminded workers. Many questions posed at the beginning of the Deep Hypha project have been addressed, at least in part, although some details remain to be clarified. Many of the main branches of the fungal tree are stable and well supported, often as a result of multigene analyses that involved collaboration of many laboratories. More work is necessary, however, to resolve certain branching events near the base of the tree, as well as to reconstruct relationships in some terminal groups. The phylogenetic classification in this issue of Mycologia is a product of the AFTOL project and many other independent research initiatives, and it is an initial synthesis of a working classification designed to be used for all major publications that require a phylogenetic classification of fungi.", "author" : [ { "dropping-particle" : "", "family" : "Blackwell", "given" : "M.", "non-dropping-particle" : "", "parse-names" : false, "suffix" : "" }, { "dropping-particle" : "", "family" : "Hibbett", "given" : "D. S.", "non-dropping-particle" : "", "parse-names" : false, "suffix" : "" }, { "dropping-particle" : "", "family" : "Taylor", "given" : "J. W.", "non-dropping-particle" : "", "parse-names" : false, "suffix" : "" }, { "dropping-particle" : "", "family" : "Spatafora", "given" : "J. W.", "non-dropping-particle" : "", "parse-names" : false, "suffix" : "" } ], "container-title" : "Mycologia", "id" : "ITEM-1", "issue" : "6", "issued" : { "date-parts" : [ [ "2006" ] ] }, "page" : "829-837", "title" : "Research Coordination Networks: a phylogeny for kingdom Fungi (Deep Hypha)", "type" : "article-journal", "volume" : "98" }, "uris" : [ "http://www.mendeley.com/documents/?uuid=b9566d3c-67df-4835-8ac3-a618adb73f75" ] } ], "mendeley" : { "formattedCitation" : "(Blackwell et al., 2006)", "plainTextFormattedCitation" : "(Blackwell et al., 2006)", "previouslyFormattedCitation" : "(Blackwell et al., 2006)" }, "properties" : {  }, "schema" : "https://github.com/citation-style-language/schema/raw/master/csl-citation.json" }</w:instrText>
      </w:r>
      <w:r w:rsidR="00E26BAC">
        <w:fldChar w:fldCharType="separate"/>
      </w:r>
      <w:r w:rsidR="00E26BAC" w:rsidRPr="00E26BAC">
        <w:rPr>
          <w:noProof/>
        </w:rPr>
        <w:t>(Blackwell et al., 2006)</w:t>
      </w:r>
      <w:r w:rsidR="00E26BAC">
        <w:fldChar w:fldCharType="end"/>
      </w:r>
      <w:r>
        <w:t xml:space="preserve">), samples were rarefied to </w:t>
      </w:r>
      <w:r w:rsidR="0091780F">
        <w:t xml:space="preserve">1500 </w:t>
      </w:r>
      <w:r>
        <w:t>sequences per sample, and samples with extremely low richness (&lt;</w:t>
      </w:r>
      <w:r w:rsidR="0091780F">
        <w:t xml:space="preserve">4 </w:t>
      </w:r>
      <w:r>
        <w:t xml:space="preserve">zOTUs) were discarded, </w:t>
      </w:r>
      <w:r w:rsidR="0091780F">
        <w:t xml:space="preserve">722 </w:t>
      </w:r>
      <w:r>
        <w:t xml:space="preserve">samples remained, containing </w:t>
      </w:r>
      <w:r w:rsidR="0091780F">
        <w:t xml:space="preserve">4786 </w:t>
      </w:r>
      <w:r>
        <w:t xml:space="preserve">zOTUs. Mean richness (number of zOTUs observed) per sample was </w:t>
      </w:r>
      <w:r w:rsidR="00E704D2">
        <w:t>32.6</w:t>
      </w:r>
      <w:r>
        <w:t xml:space="preserve"> with a standard deviation of </w:t>
      </w:r>
      <w:r w:rsidR="00E704D2">
        <w:t>21.3 (Supplementary Figure 2)</w:t>
      </w:r>
      <w:r>
        <w:t xml:space="preserve">. </w:t>
      </w:r>
    </w:p>
    <w:p w14:paraId="1BA46810" w14:textId="77777777" w:rsidR="00A117CC" w:rsidRDefault="00A117CC"/>
    <w:p w14:paraId="0D38DF6B" w14:textId="39E752C9" w:rsidR="00A117CC" w:rsidRPr="00A117CC" w:rsidRDefault="00A117CC">
      <w:pPr>
        <w:rPr>
          <w:i/>
        </w:rPr>
      </w:pPr>
      <w:r w:rsidRPr="00A117CC">
        <w:rPr>
          <w:i/>
        </w:rPr>
        <w:t>3</w:t>
      </w:r>
      <w:r w:rsidR="007462F0">
        <w:rPr>
          <w:i/>
        </w:rPr>
        <w:t>.2</w:t>
      </w:r>
      <w:r w:rsidRPr="00A117CC">
        <w:rPr>
          <w:i/>
        </w:rPr>
        <w:t xml:space="preserve">. GDM </w:t>
      </w:r>
      <w:r w:rsidR="007462F0">
        <w:rPr>
          <w:i/>
        </w:rPr>
        <w:t>model simplification</w:t>
      </w:r>
    </w:p>
    <w:p w14:paraId="59DFC8C9" w14:textId="77777777" w:rsidR="00A117CC" w:rsidRDefault="00A117CC"/>
    <w:p w14:paraId="5DD59CFA" w14:textId="26A740C1" w:rsidR="00A117CC" w:rsidRPr="001819A1" w:rsidRDefault="000F24BF">
      <w:pPr>
        <w:rPr>
          <w:i/>
        </w:rPr>
      </w:pPr>
      <w:r>
        <w:t>We eliminated the variables</w:t>
      </w:r>
      <w:r w:rsidR="00A117CC">
        <w:t xml:space="preserve"> </w:t>
      </w:r>
      <w:r w:rsidR="00C81A1E">
        <w:t>cloud frequency, air temperature</w:t>
      </w:r>
      <w:r w:rsidR="00DC18AB">
        <w:t>, leaf area index, transpiration</w:t>
      </w:r>
      <w:r w:rsidR="00C81A1E">
        <w:t>, and relative humidity because they were confounded with other variables</w:t>
      </w:r>
      <w:r>
        <w:t xml:space="preserve"> in our analysis (Supplementary Figure </w:t>
      </w:r>
      <w:r w:rsidR="00DF5DF9">
        <w:t>4</w:t>
      </w:r>
      <w:r>
        <w:t>). Mantel correlations suggested that evapotranspiration (</w:t>
      </w:r>
      <w:r w:rsidRPr="000F24BF">
        <w:rPr>
          <w:i/>
        </w:rPr>
        <w:t>r</w:t>
      </w:r>
      <w:r w:rsidRPr="000F24BF">
        <w:rPr>
          <w:i/>
          <w:vertAlign w:val="subscript"/>
        </w:rPr>
        <w:t>M</w:t>
      </w:r>
      <w:r>
        <w:t xml:space="preserve"> = 0.</w:t>
      </w:r>
      <w:r w:rsidR="00E26BAC">
        <w:t>104</w:t>
      </w:r>
      <w:r>
        <w:t>) was a stronger correlate of FEF beta diversity than transpiration (</w:t>
      </w:r>
      <w:r w:rsidRPr="000F24BF">
        <w:rPr>
          <w:i/>
        </w:rPr>
        <w:t>r</w:t>
      </w:r>
      <w:r w:rsidRPr="000F24BF">
        <w:rPr>
          <w:i/>
          <w:vertAlign w:val="subscript"/>
        </w:rPr>
        <w:t>M</w:t>
      </w:r>
      <w:r>
        <w:t xml:space="preserve"> = 0.</w:t>
      </w:r>
      <w:r w:rsidR="00E26BAC">
        <w:t>040</w:t>
      </w:r>
      <w:r>
        <w:t>) or leaf area index (</w:t>
      </w:r>
      <w:r w:rsidRPr="000F24BF">
        <w:rPr>
          <w:i/>
        </w:rPr>
        <w:t>r</w:t>
      </w:r>
      <w:r w:rsidRPr="000F24BF">
        <w:rPr>
          <w:i/>
          <w:vertAlign w:val="subscript"/>
        </w:rPr>
        <w:t>M</w:t>
      </w:r>
      <w:r>
        <w:t xml:space="preserve"> = 0.</w:t>
      </w:r>
      <w:r w:rsidR="00E26BAC">
        <w:t>068</w:t>
      </w:r>
      <w:r>
        <w:t>). T</w:t>
      </w:r>
      <w:r w:rsidR="00C81A1E">
        <w:t xml:space="preserve">he remaining explanatory variables (NDVI, evapotranspiration, </w:t>
      </w:r>
      <w:r w:rsidR="006F0CBE">
        <w:t>rainfall</w:t>
      </w:r>
      <w:r w:rsidR="00C81A1E">
        <w:t xml:space="preserve">, solar radiation, elevation, slope, host plant phylogenetic distance matrix, aspect distance matrix, and geographic distance) were used in GDM to explain dissimilarity in the FEF UniFrac beta-diversity matrix, with backward elimination to </w:t>
      </w:r>
      <w:r w:rsidR="001819A1">
        <w:t xml:space="preserve">iteratively </w:t>
      </w:r>
      <w:r w:rsidR="00C81A1E">
        <w:t>remove extraneous variables</w:t>
      </w:r>
      <w:r w:rsidR="001819A1">
        <w:t xml:space="preserve"> with </w:t>
      </w:r>
      <w:r w:rsidR="001819A1">
        <w:rPr>
          <w:i/>
        </w:rPr>
        <w:t>P</w:t>
      </w:r>
      <w:r w:rsidR="001819A1">
        <w:t>-values from GDM’s permutation test were higher than our alpha of 0.05</w:t>
      </w:r>
      <w:r w:rsidR="00C81A1E">
        <w:t>. Variables discarded this way were slope</w:t>
      </w:r>
      <w:r w:rsidR="00E26BAC">
        <w:t xml:space="preserve"> (</w:t>
      </w:r>
      <w:r w:rsidR="00E26BAC" w:rsidRPr="008C3147">
        <w:rPr>
          <w:i/>
        </w:rPr>
        <w:t>P</w:t>
      </w:r>
      <w:r w:rsidR="00E26BAC">
        <w:t>=1)</w:t>
      </w:r>
      <w:r w:rsidR="00C81A1E">
        <w:t>,</w:t>
      </w:r>
      <w:r w:rsidR="00E26BAC">
        <w:t xml:space="preserve"> aspect (</w:t>
      </w:r>
      <w:r w:rsidR="00E26BAC" w:rsidRPr="008C3147">
        <w:rPr>
          <w:i/>
        </w:rPr>
        <w:t>P</w:t>
      </w:r>
      <w:r w:rsidR="00E26BAC">
        <w:t>=1),</w:t>
      </w:r>
      <w:r w:rsidR="00C81A1E">
        <w:t xml:space="preserve"> </w:t>
      </w:r>
      <w:r w:rsidR="006F0CBE">
        <w:t>rainfall</w:t>
      </w:r>
      <w:r w:rsidR="00E26BAC">
        <w:t xml:space="preserve"> (</w:t>
      </w:r>
      <w:r w:rsidR="00E26BAC" w:rsidRPr="008C3147">
        <w:rPr>
          <w:i/>
        </w:rPr>
        <w:t>P</w:t>
      </w:r>
      <w:r w:rsidR="00E26BAC">
        <w:t>=0.</w:t>
      </w:r>
      <w:r w:rsidR="001819A1">
        <w:t>14)</w:t>
      </w:r>
      <w:r w:rsidR="00C81A1E">
        <w:t>, and solar radiation</w:t>
      </w:r>
      <w:r w:rsidR="001819A1">
        <w:t xml:space="preserve"> (</w:t>
      </w:r>
      <w:r w:rsidR="001819A1" w:rsidRPr="008C3147">
        <w:rPr>
          <w:i/>
        </w:rPr>
        <w:t>P</w:t>
      </w:r>
      <w:r w:rsidR="001819A1">
        <w:t xml:space="preserve">=0.74). </w:t>
      </w:r>
    </w:p>
    <w:p w14:paraId="046D624B" w14:textId="77777777" w:rsidR="00C81A1E" w:rsidRDefault="00C81A1E"/>
    <w:p w14:paraId="1C1F1C95" w14:textId="1A23116E" w:rsidR="007462F0" w:rsidRPr="007462F0" w:rsidRDefault="007462F0">
      <w:pPr>
        <w:rPr>
          <w:i/>
        </w:rPr>
      </w:pPr>
      <w:r w:rsidRPr="007462F0">
        <w:rPr>
          <w:i/>
        </w:rPr>
        <w:t>3.4. GDM results</w:t>
      </w:r>
    </w:p>
    <w:p w14:paraId="70983480" w14:textId="77777777" w:rsidR="007462F0" w:rsidRDefault="007462F0"/>
    <w:p w14:paraId="6DB04FC1" w14:textId="3566FB5A" w:rsidR="001617C8" w:rsidRDefault="00C81A1E">
      <w:r>
        <w:t xml:space="preserve">In the final GDM, evapotranspiration explained the most compositional dissimilarity in FEF communities, as given by </w:t>
      </w:r>
      <w:r w:rsidR="001617C8">
        <w:t>its GDM coefficient (</w:t>
      </w:r>
      <w:r>
        <w:t>the maximum height of its spline</w:t>
      </w:r>
      <w:r w:rsidR="001819A1">
        <w:t>)</w:t>
      </w:r>
      <w:r w:rsidR="001F24F6">
        <w:fldChar w:fldCharType="begin" w:fldLock="1"/>
      </w:r>
      <w:r w:rsidR="001F24F6">
        <w:instrText>ADDIN CSL_CITATION { "citationItems" : [ { "id" : "ITEM-1", "itemData" : { "DOI" : "10.1111/j.1472-4642.2007.00341.x", "ISBN" : "1366-9516", "ISSN" : "13669516", "PMID" : "2004", "abstract" : "Generalized dissimilarity modelling (GDM) is a statistical technique for analysing and predicting spatial patterns of turnover in community composition (beta diversity) across large regions. The approach is an extension of matrix regression, designed specifically to accommodate two types of nonlinearity commonly encountered in large-scaled ecological data sets: (1) the curvilinear relationship between increasing ecological distance, and observed compositional dissimilarity, between sites; and (2) the variation in the rate of compositional turnover at different positions along environmental gradients. GDM can be further adapted to accommodate special types of biological and environmental data including, for example, information on phylogenetic relationships between species and information on barriers to dispersal between geographical locations. The approach can be applied to a wide range of assessment activities including visualization of spatial patterns in community composition, constrained environmental classification, distributional modelling of species or community types, survey gap analysis, conservation assessment, and climate-change impact assessment.", "author" : [ { "dropping-particle" : "", "family" : "Ferrier", "given" : "Simon", "non-dropping-particle" : "", "parse-names" : false, "suffix" : "" }, { "dropping-particle" : "", "family" : "Manion", "given" : "Glenn", "non-dropping-particle" : "", "parse-names" : false, "suffix" : "" }, { "dropping-particle" : "", "family" : "Elith", "given" : "Jane", "non-dropping-particle" : "", "parse-names" : false, "suffix" : "" }, { "dropping-particle" : "", "family" : "Richardson", "given" : "Karen", "non-dropping-particle" : "", "parse-names" : false, "suffix" : "" } ], "container-title" : "Diversity and Distributions", "id" : "ITEM-1", "issue" : "3", "issued" : { "date-parts" : [ [ "2007" ] ] }, "page" : "252-264", "title" : "Using generalized dissimilarity modelling to analyse and predict patterns of beta diversity in regional biodiversity assessment", "type" : "article-journal", "volume" : "13" }, "uris" : [ "http://www.mendeley.com/documents/?uuid=7bded5a3-2dd4-4174-abad-e1c1bcf7972c" ] }, { "id" : "ITEM-2", "itemData" : { "DOI" : "10.1098/rspb.2013.1201", "ISBN" : "1471-2954 (Electronic)\\n0962-8452 (Linking)", "ISSN" : "0962-8452", "PMID" : "23926147", "abstract" : "A common approach for analysing geographical variation in biodiversity involves using linear models to determine the rate at which species similarity declines with geographical or environmental distance and comparing this rate among regions, taxa or communities. Implicit in this approach are weakly justified assumptions that the rate of species turnover remains constant along gradients and that this rate can therefore serve as a means to compare ecological systems. We use generalized dissimilarity modelling, a novel method that accommodates variation in rates of species turnover along gradients and between different gradients, to compare environmental and spatial controls on the floras of two regions with contrasting evolutionary and climatic histories: southwest Australia and northern Europe. We find stronger signals of climate history in the northern European flora and demonstrate that variation in rates of species turnover is persistent across regions, taxa and different gradients. Such variation may represent an important but often overlooked component of biodiversity that complicates comparisons of distance-decay relationships and underscores the importance of using methods that accommodate the curvilinear relationships expected when modelling beta diversity. Determining how rates of species turnover vary along and between gradients is relevant to understanding the sensitivity of ecological systems to environmental change.", "author" : [ { "dropping-particle" : "", "family" : "Fitzpatrick", "given" : "M. C.", "non-dropping-particle" : "", "parse-names" : false, "suffix" : "" }, { "dropping-particle" : "", "family" : "Sanders", "given" : "N. J.", "non-dropping-particle" : "", "parse-names" : false, "suffix" : "" }, { "dropping-particle" : "", "family" : "Normand", "given" : "S.", "non-dropping-particle" : "", "parse-names" : false, "suffix" : "" }, { "dropping-particle" : "", "family" : "Svenning", "given" : "J.-C.", "non-dropping-particle" : "", "parse-names" : false, "suffix" : "" }, { "dropping-particle" : "", "family" : "Ferrier", "given" : "S.", "non-dropping-particle" : "", "parse-names" : false, "suffix" : "" }, { "dropping-particle" : "", "family" : "Gove", "given" : "A. D.", "non-dropping-particle" : "", "parse-names" : false, "suffix" : "" }, { "dropping-particle" : "", "family" : "Dunn", "given" : "R. R.", "non-dropping-particle" : "", "parse-names" : false, "suffix" : "" } ], "container-title" : "Proceedings of the Royal Society B: Biological Sciences", "id" : "ITEM-2", "issue" : "1768", "issued" : { "date-parts" : [ [ "2013" ] ] }, "page" : "20131201-20131201", "title" : "Environmental and historical imprints on beta diversity: insights from variation in rates of species turnover along gradients", "type" : "article-journal", "volume" : "280" }, "uris" : [ "http://www.mendeley.com/documents/?uuid=2cf561bc-34ab-45f4-a8be-a04ef8f6e6b2" ] } ], "mendeley" : { "formattedCitation" : "(Ferrier et al., 2007; Fitzpatrick et al., 2013)", "plainTextFormattedCitation" : "(Ferrier et al., 2007; Fitzpatrick et al., 2013)", "previouslyFormattedCitation" : "(Ferrier et al., 2007; Fitzpatrick et al., 2013)" }, "properties" : {  }, "schema" : "https://github.com/citation-style-language/schema/raw/master/csl-citation.json" }</w:instrText>
      </w:r>
      <w:r w:rsidR="001F24F6">
        <w:fldChar w:fldCharType="separate"/>
      </w:r>
      <w:r w:rsidR="001F24F6" w:rsidRPr="001F24F6">
        <w:rPr>
          <w:noProof/>
        </w:rPr>
        <w:t>(Ferrier et al., 2007; Fitzpatrick et al., 2013)</w:t>
      </w:r>
      <w:r w:rsidR="001F24F6">
        <w:fldChar w:fldCharType="end"/>
      </w:r>
      <w:r>
        <w:t xml:space="preserve">, which was </w:t>
      </w:r>
      <w:r w:rsidR="001617C8">
        <w:t>0.</w:t>
      </w:r>
      <w:r w:rsidR="001819A1">
        <w:t xml:space="preserve">176 </w:t>
      </w:r>
      <w:r w:rsidR="007462F0">
        <w:t>(Figure 3)</w:t>
      </w:r>
      <w:r w:rsidR="001617C8">
        <w:t xml:space="preserve">. This value can be interpreted as evapotranspiration explaining </w:t>
      </w:r>
      <w:r w:rsidR="001819A1">
        <w:t>17.6</w:t>
      </w:r>
      <w:r w:rsidR="001617C8">
        <w:t>% of the observed differences in FEF communities when all other variables in the model are held constant. Elevation had a coefficient of 0.</w:t>
      </w:r>
      <w:r w:rsidR="001819A1">
        <w:t>158</w:t>
      </w:r>
      <w:r w:rsidR="001617C8">
        <w:t>, NDVI had a coefficient of 0.</w:t>
      </w:r>
      <w:r w:rsidR="001819A1">
        <w:t>059</w:t>
      </w:r>
      <w:r w:rsidR="001617C8">
        <w:t xml:space="preserve">, plant phylogenetic distance had a coefficient of </w:t>
      </w:r>
      <w:r w:rsidR="001819A1">
        <w:t>0.</w:t>
      </w:r>
      <w:r w:rsidR="00B6473E">
        <w:t>0</w:t>
      </w:r>
      <w:r w:rsidR="001819A1">
        <w:t>66</w:t>
      </w:r>
      <w:r w:rsidR="001617C8">
        <w:t>, and geographic distance</w:t>
      </w:r>
      <w:r w:rsidR="001819A1">
        <w:t xml:space="preserve"> </w:t>
      </w:r>
      <w:r w:rsidR="001617C8">
        <w:t xml:space="preserve">had </w:t>
      </w:r>
      <w:r w:rsidR="001819A1">
        <w:t xml:space="preserve">a </w:t>
      </w:r>
      <w:r w:rsidR="001617C8">
        <w:t>coefficient of 0.004 (Figure 3).</w:t>
      </w:r>
      <w:r w:rsidR="000F24BF">
        <w:t xml:space="preserve"> </w:t>
      </w:r>
    </w:p>
    <w:p w14:paraId="74C04E1B" w14:textId="33BB909B" w:rsidR="001617C8" w:rsidRDefault="001617C8"/>
    <w:p w14:paraId="3DA74E1F" w14:textId="5A93E2A8" w:rsidR="009E30B5" w:rsidRPr="009E30B5" w:rsidRDefault="009E30B5">
      <w:pPr>
        <w:rPr>
          <w:i/>
        </w:rPr>
      </w:pPr>
      <w:r w:rsidRPr="009E30B5">
        <w:rPr>
          <w:i/>
        </w:rPr>
        <w:t>3.</w:t>
      </w:r>
      <w:r w:rsidR="00B43A6E">
        <w:rPr>
          <w:i/>
        </w:rPr>
        <w:t>5</w:t>
      </w:r>
      <w:r w:rsidRPr="009E30B5">
        <w:rPr>
          <w:i/>
        </w:rPr>
        <w:t>. Bipartite network analysis results</w:t>
      </w:r>
    </w:p>
    <w:p w14:paraId="3E6EE0C6" w14:textId="3EB1CF24" w:rsidR="009E30B5" w:rsidRDefault="009E30B5"/>
    <w:p w14:paraId="46646F4B" w14:textId="60969527" w:rsidR="009E30B5" w:rsidRPr="008F63D0" w:rsidRDefault="009E30B5">
      <w:r>
        <w:t xml:space="preserve">Each of the 5 islands we sampled showed a statistically significant pattern of FEF </w:t>
      </w:r>
      <w:r w:rsidR="008F63D0">
        <w:t xml:space="preserve">specialization </w:t>
      </w:r>
      <w:r>
        <w:t xml:space="preserve">(Figure 4), since the </w:t>
      </w:r>
      <w:r w:rsidRPr="00336EC6">
        <w:rPr>
          <w:i/>
        </w:rPr>
        <w:t>d’</w:t>
      </w:r>
      <w:r>
        <w:t xml:space="preserve"> values for each island were higher than those generated using our null model</w:t>
      </w:r>
      <w:r w:rsidR="008A78D4">
        <w:t xml:space="preserve"> (null </w:t>
      </w:r>
      <w:r w:rsidR="008A78D4" w:rsidRPr="008A78D4">
        <w:rPr>
          <w:i/>
        </w:rPr>
        <w:t>d’</w:t>
      </w:r>
      <w:r w:rsidR="008A78D4">
        <w:t xml:space="preserve"> values centered around </w:t>
      </w:r>
      <w:r w:rsidR="008A78D4" w:rsidRPr="008A78D4">
        <w:rPr>
          <w:i/>
        </w:rPr>
        <w:t>d’</w:t>
      </w:r>
      <w:r w:rsidR="008A78D4">
        <w:t xml:space="preserve">=0.4 for each island). Specialization in this case means that each island harbors more zOTUs that are unique to that island than would be expected by chance. </w:t>
      </w:r>
      <w:r>
        <w:t xml:space="preserve"> </w:t>
      </w:r>
    </w:p>
    <w:p w14:paraId="4DCAE826" w14:textId="0088F585" w:rsidR="001617C8" w:rsidRDefault="001617C8"/>
    <w:p w14:paraId="213FACD6" w14:textId="08F15267" w:rsidR="00C70E87" w:rsidRPr="00620D3A" w:rsidRDefault="00C70E87">
      <w:pPr>
        <w:rPr>
          <w:b/>
        </w:rPr>
      </w:pPr>
      <w:r w:rsidRPr="00620D3A">
        <w:rPr>
          <w:b/>
        </w:rPr>
        <w:t xml:space="preserve">4. </w:t>
      </w:r>
      <w:r w:rsidR="00620D3A">
        <w:rPr>
          <w:b/>
        </w:rPr>
        <w:t>DISCUSSION</w:t>
      </w:r>
    </w:p>
    <w:p w14:paraId="5EAB2D20" w14:textId="67EF0462" w:rsidR="00C70E87" w:rsidRDefault="00C70E87"/>
    <w:p w14:paraId="578802AF" w14:textId="47DD4888" w:rsidR="00C70E87" w:rsidRDefault="0047158D">
      <w:r>
        <w:t xml:space="preserve">The most striking pattern we found in our analysis of FEF communities </w:t>
      </w:r>
      <w:r w:rsidR="00A53FED">
        <w:t xml:space="preserve">in native Hawaiian plants </w:t>
      </w:r>
      <w:r>
        <w:t>was that evapotranspiration</w:t>
      </w:r>
      <w:r w:rsidR="0065528C">
        <w:t>, a variable with spatial resolution of 250 m</w:t>
      </w:r>
      <w:r w:rsidR="0065528C" w:rsidRPr="0065528C">
        <w:rPr>
          <w:vertAlign w:val="superscript"/>
        </w:rPr>
        <w:t>2</w:t>
      </w:r>
      <w:r w:rsidR="0065528C">
        <w:t xml:space="preserve"> (Table 1),</w:t>
      </w:r>
      <w:r>
        <w:t xml:space="preserve"> </w:t>
      </w:r>
      <w:r w:rsidR="0065528C">
        <w:t xml:space="preserve">is an meaningful variable for the community composition of microscopic fungi living within plant leaves. Evapotranspiration was the most important variable in our analysis </w:t>
      </w:r>
      <w:r>
        <w:t>in terms of FEF community composition</w:t>
      </w:r>
      <w:r w:rsidR="00807B03">
        <w:t xml:space="preserve"> (Figure 3)</w:t>
      </w:r>
      <w:r w:rsidR="0065528C">
        <w:t>, even moreso than elevation which was measured at a much finer spatial scale (Table 1)</w:t>
      </w:r>
      <w:r w:rsidR="00807B03">
        <w:t xml:space="preserve">. In our GDM model, when all other explanatory variables were held constant, evapotranspiration explained </w:t>
      </w:r>
      <w:r w:rsidR="008A78D4">
        <w:t>17.6</w:t>
      </w:r>
      <w:r w:rsidR="00807B03">
        <w:t xml:space="preserve">% of </w:t>
      </w:r>
      <w:r w:rsidR="00A53FED">
        <w:t xml:space="preserve">differences in </w:t>
      </w:r>
      <w:r w:rsidR="00807B03">
        <w:t xml:space="preserve">FEF community structure. </w:t>
      </w:r>
      <w:r w:rsidR="004C3005">
        <w:t>However, t</w:t>
      </w:r>
      <w:r w:rsidR="00807B03">
        <w:t xml:space="preserve">his result makes the interpretation of our hypothesis regarding the effect of climate on FEF community composition challenging, since </w:t>
      </w:r>
      <w:r w:rsidR="00121DF9">
        <w:t xml:space="preserve">previous studies </w:t>
      </w:r>
      <w:r w:rsidR="007860BE">
        <w:fldChar w:fldCharType="begin" w:fldLock="1"/>
      </w:r>
      <w:r w:rsidR="007860BE">
        <w:instrText>ADDIN CSL_CITATION { "citationItems" : [ { "id" : "ITEM-1", "itemData" : { "DOI" : "10.1073/pnas.1209872109", "ISBN" : "0027-8424", "ISSN" : "0027-8424", "PMID" : "22837398", "abstract" : "We surveyed endophytic fungal communities in leaves of a single tree species (Metrosideros polymorpha) across wide environmental gradients (500-5,500 mm of rain/y; 10-22 \u00b0C mean annual temperature) spanning short geographic distances on Mauna Loa Volcano, Hawai'i. Using barcoded amplicon pyrosequencing at 13 sites (10 trees/site; 10 leaves/tree), we found very high levels of diversity within sites (a mean of 551 \u00b1 134 taxonomic units per site). However, among-site diversity contributed even more than did within-site diversity to the overall richness of more than 4,200 taxonomic units observed in M. polymorpha, and this among-site variation in endophyte community composition correlated strongly with temperature and rainfall. These results are consistent with suggestions that foliar endophytic fungi are hyperdiverse. They further suggest that microbial diversity may be even greater than has been assumed and that broad-scale environmental controls such as temperature and rainfall can structure eukaryotic microbial diversity. Appropriately constrained study systems across strong environmental gradients present a useful means to understand the environmental factors that structure the diversity of microbial communities.", "author" : [ { "dropping-particle" : "", "family" : "Zimmerman", "given" : "N. B.", "non-dropping-particle" : "", "parse-names" : false, "suffix" : "" }, { "dropping-particle" : "", "family" : "Vitousek", "given" : "P. M.", "non-dropping-particle" : "", "parse-names" : false, "suffix" : "" } ], "container-title" : "Proceedings of the National Academy of Sciences", "id" : "ITEM-1", "issue" : "32", "issued" : { "date-parts" : [ [ "2012" ] ] }, "page" : "13022-13027", "title" : "Fungal endophyte communities reflect environmental structuring across a Hawaiian landscape", "type" : "article-journal", "volume" : "109" }, "uris" : [ "http://www.mendeley.com/documents/?uuid=a7b89511-575e-4259-87a7-f1645e3946ab" ] }, { "id" : "ITEM-2", "itemData" : { "DOI" : "10.1371/journal.pone.0100668", "ISBN" : "1932-6203 (Electronic)\\r1932-6203 (Linking)", "ISSN" : "19326203", "PMID" : "24971637", "abstract" : "The diversity of fungi along environmental gradients has been little explored in contrast to plants and animals. Consequently, environmental factors influencing the composition of fungal assemblages are poorly understood. The aim of this study was to determine whether the diversity and composition of leaf and root-associated fungal assemblages vary with elevation and to investigate potential explanatory variables. High-throughput sequencing of the Internal Transcribed Spacer 1 region was used to explore fungal assemblages along three elevation gradients, located in French mountainous regions. Beech forest was selected as a study system to minimise the host effect. The variation in species richness and specific composition was investigated for ascomycetes and basidiomycetes assemblages with a particular focus on root-associated ectomycorrhizal fungi. The richness of fungal communities associated with leaves or roots did not significantly relate to any of the tested environmental drivers, i.e. elevation, mean temperature, precipitation or edaphic variables such as soil pH or the ratio carbon\u2236nitrogen. Nevertheless, the ascomycete species richness peaked at mid-temperature, illustrating a mid-domain effect model. We found that leaf and root-associated fungal assemblages did not follow similar patterns of composition with elevation. While the composition of the leaf-associated fungal assemblage correlated primarily with the mean annual temperature, the composition of root-associated fungal assemblage was explained equally by soil pH and by temperature. The ectomycorrhizal composition was also related to these variables. Our results therefore suggest that above and below-ground fungal assemblages are not controlled by the same main environmental variables. This may be due to the larger amplitude of climatic variables in the tree foliage compared to the soil environment.", "author" : [ { "dropping-particle" : "", "family" : "Coince", "given" : "Aurore", "non-dropping-particle" : "", "parse-names" : false, "suffix" : "" }, { "dropping-particle" : "", "family" : "Cordier", "given" : "Tristan", "non-dropping-particle" : "", "parse-names" : false, "suffix" : "" }, { "dropping-particle" : "", "family" : "Lengell??", "given" : "Juliette", "non-dropping-particle" : "", "parse-names" : false, "suffix" : "" }, { "dropping-particle" : "", "family" : "Defossez", "given" : "Emmanuel", "non-dropping-particle" : "", "parse-names" : false, "suffix" : "" }, { "dropping-particle" : "", "family" : "Vacher", "given" : "Corinne", "non-dropping-particle" : "", "parse-names" : false, "suffix" : "" }, { "dropping-particle" : "", "family" : "Robin", "given" : "C??cile", "non-dropping-particle" : "", "parse-names" : false, "suffix" : "" }, { "dropping-particle" : "", "family" : "Bu??e", "given" : "Marc", "non-dropping-particle" : "", "parse-names" : false, "suffix" : "" }, { "dropping-particle" : "", "family" : "Mar??ais", "given" : "Beno??t", "non-dropping-particle" : "", "parse-names" : false, "suffix" : "" } ], "container-title" : "PLoS ONE", "id" : "ITEM-2", "issue" : "6", "issued" : { "date-parts" : [ [ "2014" ] ] }, "title" : "Leaf and root-associated fungal assemblages do not follow similar elevational diversity patterns", "type" : "article-journal", "volume" : "9" }, "uris" : [ "http://www.mendeley.com/documents/?uuid=5819e212-b95b-473b-9fc0-fcf2eb05032b" ] } ], "mendeley" : { "formattedCitation" : "(Zimmerman &amp; Vitousek, 2012; Coince et al., 2014)", "plainTextFormattedCitation" : "(Zimmerman &amp; Vitousek, 2012; Coince et al., 2014)", "previouslyFormattedCitation" : "(Zimmerman &amp; Vitousek, 2012; Coince et al., 2014)" }, "properties" : {  }, "schema" : "https://github.com/citation-style-language/schema/raw/master/csl-citation.json" }</w:instrText>
      </w:r>
      <w:r w:rsidR="007860BE">
        <w:fldChar w:fldCharType="separate"/>
      </w:r>
      <w:r w:rsidR="007860BE" w:rsidRPr="007860BE">
        <w:rPr>
          <w:noProof/>
        </w:rPr>
        <w:t>(Zimmerman &amp; Vitousek, 2012; Coince et al., 2014)</w:t>
      </w:r>
      <w:r w:rsidR="007860BE">
        <w:fldChar w:fldCharType="end"/>
      </w:r>
      <w:r w:rsidR="00807B03">
        <w:t xml:space="preserve"> </w:t>
      </w:r>
      <w:r w:rsidR="00121DF9">
        <w:t>suggested that</w:t>
      </w:r>
      <w:r w:rsidR="00807B03">
        <w:t xml:space="preserve"> temperature, elevation, and </w:t>
      </w:r>
      <w:r w:rsidR="006F0CBE">
        <w:t>rainfall</w:t>
      </w:r>
      <w:r w:rsidR="00807B03">
        <w:t xml:space="preserve"> would be the most important factors structuring FEF community composition</w:t>
      </w:r>
      <w:r w:rsidR="004C3005">
        <w:t xml:space="preserve"> instead</w:t>
      </w:r>
      <w:r w:rsidR="00807B03">
        <w:t>. While elevation (</w:t>
      </w:r>
      <w:r w:rsidR="00A05D4C">
        <w:t>tightly correlated</w:t>
      </w:r>
      <w:r w:rsidR="00807B03">
        <w:t xml:space="preserve"> with temperature; supplementary figure </w:t>
      </w:r>
      <w:r w:rsidR="00DF5DF9">
        <w:t>4</w:t>
      </w:r>
      <w:r w:rsidR="00807B03">
        <w:t>) was a significant explanatory variable in our GDM analysis, its effect was smal</w:t>
      </w:r>
      <w:r w:rsidR="008A78D4">
        <w:t>ler than</w:t>
      </w:r>
      <w:r w:rsidR="00807B03">
        <w:t xml:space="preserve"> that of evapotranspiration</w:t>
      </w:r>
      <w:r w:rsidR="004C3005">
        <w:t xml:space="preserve"> (Figure 3)</w:t>
      </w:r>
      <w:r w:rsidR="00807B03">
        <w:t>.</w:t>
      </w:r>
    </w:p>
    <w:p w14:paraId="334EF498" w14:textId="77777777" w:rsidR="00E2372E" w:rsidRDefault="00E2372E"/>
    <w:p w14:paraId="21E6375D" w14:textId="68B8555A" w:rsidR="00024F21" w:rsidRDefault="0076326B">
      <w:r>
        <w:t xml:space="preserve">Very few studies </w:t>
      </w:r>
      <w:r w:rsidR="001B6F15">
        <w:t>measure fungal community response to evapotranspiration, and to our knowledge none yet have included FEF</w:t>
      </w:r>
      <w:r w:rsidR="00F6616F">
        <w:t xml:space="preserve">. </w:t>
      </w:r>
      <w:r w:rsidR="00024F21">
        <w:t xml:space="preserve">In a meta-analysis of arbuscular </w:t>
      </w:r>
      <w:r w:rsidR="00931B30" w:rsidRPr="00931B30">
        <w:t>mycorrhizal</w:t>
      </w:r>
      <w:r w:rsidR="00931B30">
        <w:t xml:space="preserve"> fungal (AMF) community composition at the global scale, Kivlin et al. </w:t>
      </w:r>
      <w:r w:rsidR="007860BE">
        <w:fldChar w:fldCharType="begin" w:fldLock="1"/>
      </w:r>
      <w:r w:rsidR="007860BE">
        <w:instrText>ADDIN CSL_CITATION { "citationItems" : [ { "id" : "ITEM-1", "itemData" : { "DOI" : "10.1016/j.soilbio.2011.07.012", "ISBN" : "0038-0717", "ISSN" : "00380717", "abstract" : "Arbuscular mycorrhizal (AM) fungi form associations with most land plants and can control carbon, nitrogen, and phosphorus cycling between above- and belowground components of ecosystems. Current estimates of AM fungal distributions are mainly inferred from the individual distributions of plant biomes, and climatic factors. However, dispersal limitation, local environmental conditions,and interactions among AM fungal taxa may also determine local diversity and global distributions. We assessed the relative importance of these potential controls by collecting 14,961 DNA sequences from 111 published studies and testing for relationships between AM fungal community composition and geography, environment, and plant biomes. Our results indicated that the global species richness of AM fungi was up to six times higher than previously estimated, largely owing to high beta diversity among sampling sites. Geographic distance, soil temperature and moisture, and plant community type were each significantly related to AM fungal community structure, but explained only a small amount of the observed variance. AM fungal species also tended to be phylogenetically clustered within sites, further suggesting that habitat filtering or dispersal limitation is a driver of AM fungal community assembly. Therefore, predicted shifts in climate and plant species distributions under global change may alter AM fungal communities. \u00a9 2011.", "author" : [ { "dropping-particle" : "", "family" : "Kivlin", "given" : "Stephanie N.", "non-dropping-particle" : "", "parse-names" : false, "suffix" : "" }, { "dropping-particle" : "V.", "family" : "Hawkes", "given" : "Christine", "non-dropping-particle" : "", "parse-names" : false, "suffix" : "" }, { "dropping-particle" : "", "family" : "Treseder", "given" : "Kathleen K.", "non-dropping-particle" : "", "parse-names" : false, "suffix" : "" } ], "container-title" : "Soil Biology and Biochemistry", "id" : "ITEM-1", "issue" : "11", "issued" : { "date-parts" : [ [ "2011" ] ] }, "page" : "2294-2303", "title" : "Global diversity and distribution of arbuscular mycorrhizal fungi", "type" : "article-journal", "volume" : "43" }, "uris" : [ "http://www.mendeley.com/documents/?uuid=8483dd5e-c274-46e3-b185-939424c651e3" ] } ], "mendeley" : { "formattedCitation" : "(Kivlin et al., 2011)", "plainTextFormattedCitation" : "(Kivlin et al., 2011)", "previouslyFormattedCitation" : "(Kivlin et al., 2011)" }, "properties" : {  }, "schema" : "https://github.com/citation-style-language/schema/raw/master/csl-citation.json" }</w:instrText>
      </w:r>
      <w:r w:rsidR="007860BE">
        <w:fldChar w:fldCharType="separate"/>
      </w:r>
      <w:r w:rsidR="007860BE" w:rsidRPr="005B56AE">
        <w:rPr>
          <w:noProof/>
        </w:rPr>
        <w:t>(Kivlin et al., 2011)</w:t>
      </w:r>
      <w:r w:rsidR="007860BE">
        <w:fldChar w:fldCharType="end"/>
      </w:r>
      <w:r w:rsidR="00931B30">
        <w:t xml:space="preserve"> found a significant relationship between evapotranspiration and AMF beta diversity. In that study, evapotranspiration significantly explained a very small proportion of AMF beta diversity (R</w:t>
      </w:r>
      <w:r w:rsidR="00931B30" w:rsidRPr="00931B30">
        <w:rPr>
          <w:vertAlign w:val="superscript"/>
        </w:rPr>
        <w:t>2</w:t>
      </w:r>
      <w:r w:rsidR="00931B30">
        <w:t xml:space="preserve"> = 0.022, PerMANOVA), although even their most robust explanatory variable had a small effect size, too (Latitude, R</w:t>
      </w:r>
      <w:r w:rsidR="00931B30" w:rsidRPr="00931B30">
        <w:rPr>
          <w:vertAlign w:val="superscript"/>
        </w:rPr>
        <w:t>2</w:t>
      </w:r>
      <w:r w:rsidR="00931B30">
        <w:t xml:space="preserve"> = 0.030). Either because soils are more variable than the insides of leaves, or because that study was a meta-analysis that combined multiple data sets, or because GDM can better account for nonlinear patterns in beta-diversity data than</w:t>
      </w:r>
      <w:r w:rsidR="005B4B95">
        <w:t xml:space="preserve"> can</w:t>
      </w:r>
      <w:r w:rsidR="00931B30">
        <w:t xml:space="preserve"> PerMANOVA, the effect of evapotranspiration on FEF communities we observed here is much more </w:t>
      </w:r>
      <w:r w:rsidR="005B4B95">
        <w:t>predictive</w:t>
      </w:r>
      <w:r w:rsidR="00931B30">
        <w:t xml:space="preserve">. </w:t>
      </w:r>
      <w:r w:rsidR="00C34D5D">
        <w:t xml:space="preserve">In a grass system spanning 15 European countries, the response of endophytic fungi to a transpiration gradient was substantial </w:t>
      </w:r>
      <w:r w:rsidR="00403FD7">
        <w:fldChar w:fldCharType="begin" w:fldLock="1"/>
      </w:r>
      <w:r w:rsidR="00403FD7">
        <w:instrText>ADDIN CSL_CITATION { "citationItems" : [ { "id" : "ITEM-1", "itemData" : { "DOI" : "10.1111/j.1744-7348.1997.tb06828.x", "ISBN" : "1744-7348", "ISSN" : "00034746", "PMID" : "1852", "abstract" : "Infection with endophytic fungi (Acremonium spp.) was detected in wild populations of Lolium spp. from 15 of 20 European countries. Of 523 populations examined, 38% contained no infection, 48% contained 1-50% infection and 14% contained 5 1-100% infection. Level of infection was slightly but significantly associated with abundance of Lolium in the sward. For data from France, significant correlations were obtained between level of infection and five climate variables; the highest correlations were with evapotranspiration (0.66, P &lt; 0.001) and water supply deficit (-0.66, P &lt; 0.001). A model established using multiple regression analysis and incorporating five climatic variables, accounted for 56% of total variation; water supply deficit alone accounted for 43%. These climatic variables were shown by geostatistical analysis to account for a spatial structure in infection level. Groups of Lotium populations with a high level of infection were located mostly in Mediterranean regions, where stress from summer drought is common.", "author" : [ { "dropping-particle" : "", "family" : "Lewis", "given" : "G. C.", "non-dropping-particle" : "", "parse-names" : false, "suffix" : "" }, { "dropping-particle" : "", "family" : "Ravel", "given" : "C.", "non-dropping-particle" : "", "parse-names" : false, "suffix" : "" }, { "dropping-particle" : "", "family" : "Naffaa", "given" : "W.", "non-dropping-particle" : "", "parse-names" : false, "suffix" : "" }, { "dropping-particle" : "", "family" : "Astier", "given" : "C.", "non-dropping-particle" : "", "parse-names" : false, "suffix" : "" }, { "dropping-particle" : "", "family" : "Charmet", "given" : "G.", "non-dropping-particle" : "", "parse-names" : false, "suffix" : "" } ], "container-title" : "Annals of Applied Biology", "id" : "ITEM-1", "issue" : "2", "issued" : { "date-parts" : [ [ "1997" ] ] }, "page" : "227-238", "title" : "Occurrence of Acremonium endophytes in wild populations of Lolium spp. in European countries and a relationship between level of infection and climate in France", "type" : "article-journal", "volume" : "130" }, "uris" : [ "http://www.mendeley.com/documents/?uuid=3af0fd19-fa64-4e74-a11e-c17d7a6e4dda" ] } ], "mendeley" : { "formattedCitation" : "(Lewis et al., 1997)", "plainTextFormattedCitation" : "(Lewis et al., 1997)", "previouslyFormattedCitation" : "(Lewis et al., 1997)" }, "properties" : {  }, "schema" : "https://github.com/citation-style-language/schema/raw/master/csl-citation.json" }</w:instrText>
      </w:r>
      <w:r w:rsidR="00403FD7">
        <w:fldChar w:fldCharType="separate"/>
      </w:r>
      <w:r w:rsidR="00403FD7" w:rsidRPr="00403FD7">
        <w:rPr>
          <w:noProof/>
        </w:rPr>
        <w:t>(Lewis et al., 1997)</w:t>
      </w:r>
      <w:r w:rsidR="00403FD7">
        <w:fldChar w:fldCharType="end"/>
      </w:r>
      <w:r w:rsidR="00C34D5D">
        <w:t xml:space="preserve">, </w:t>
      </w:r>
      <w:r w:rsidR="00A53FED">
        <w:t>al</w:t>
      </w:r>
      <w:r w:rsidR="00C34D5D">
        <w:t xml:space="preserve">though in that system the endophytes are vertically transmitted, unlike the horizontal transmission that occurs in the </w:t>
      </w:r>
      <w:r w:rsidR="000B7E1B">
        <w:t xml:space="preserve">dicots </w:t>
      </w:r>
      <w:r w:rsidR="00C34D5D">
        <w:t xml:space="preserve">we sampled </w:t>
      </w:r>
      <w:r w:rsidR="00A53FED">
        <w:t>here</w:t>
      </w:r>
      <w:r w:rsidR="00C34D5D">
        <w:t xml:space="preserve">. </w:t>
      </w:r>
      <w:r w:rsidR="00036531">
        <w:t>The endophytic</w:t>
      </w:r>
      <w:r w:rsidR="00C34D5D">
        <w:t xml:space="preserve"> </w:t>
      </w:r>
      <w:r w:rsidR="00C34D5D">
        <w:rPr>
          <w:i/>
        </w:rPr>
        <w:t>Acremonium</w:t>
      </w:r>
      <w:r w:rsidR="00C34D5D">
        <w:t xml:space="preserve"> </w:t>
      </w:r>
      <w:r w:rsidR="00C34D5D">
        <w:rPr>
          <w:i/>
        </w:rPr>
        <w:t xml:space="preserve">spp. </w:t>
      </w:r>
      <w:r w:rsidR="00C34D5D">
        <w:t>were significantly more abundant when evapotranspiration was high, suggesting that an interaction between evapotranspiration and fungal co</w:t>
      </w:r>
      <w:r w:rsidR="006D77E6">
        <w:t>mmunity assembly can exist.</w:t>
      </w:r>
      <w:r w:rsidR="004632E7">
        <w:t xml:space="preserve"> </w:t>
      </w:r>
      <w:r w:rsidR="006D77E6">
        <w:t xml:space="preserve">Furthermore, in </w:t>
      </w:r>
      <w:r w:rsidR="006D77E6">
        <w:rPr>
          <w:i/>
        </w:rPr>
        <w:t>Theobroma cacao</w:t>
      </w:r>
      <w:r w:rsidR="006D77E6">
        <w:t xml:space="preserve">, native FEF have been experimentally shown to almost double the rate of water loss from leaves during maximum stomatal closure </w:t>
      </w:r>
      <w:r w:rsidR="007860BE">
        <w:fldChar w:fldCharType="begin" w:fldLock="1"/>
      </w:r>
      <w:r w:rsidR="007860BE">
        <w:instrText>ADDIN CSL_CITATION { "citationItems" : [ { "id" : "ITEM-1", "itemData" : { "DOI" : "10.1017/S0266467407004038", "ISBN" : "0266467407", "ISSN" : "02664674", "abstract" : "Drought strongly influences plant phenology, growth and mortality in tropical forests, thereby shaping plant performance, population dynamics and community structure (Bunker &amp;amp; Carson 2005, Condit et al. 1995). Microbial symbionts of plants profoundly influence host water relations (L&amp;ouml;sch &amp;amp; Gansert 2002), but are rarely considered in studies of tropical plant physiology. In particular, plant&amp;ndash;fungus associations, which are ubiquitous in plant communities and especially common in tropical forests, play important and varied roles in plant water status. Fungal pathogens associated with roots, vascular tissue and foliage may interfere with water uptake and transport, increase rates of foliar transpiration, and induce xylem embolism and tissue death (Agrios 1997). In contrast, rhizosphere mutualists such as ecto- and arbuscular mycorrhizal fungi may benefit hosts by increasing surface area for water uptake, enhancing stomatal regulation of water loss, and increasing root hydraulic conductivity (Auge 2001, L&amp;ouml;sch &amp;amp; Gansert 2002).", "author" : [ { "dropping-particle" : "", "family" : "Arnold", "given" : "A. Elizabeth", "non-dropping-particle" : "", "parse-names" : false, "suffix" : "" }, { "dropping-particle" : "", "family" : "Engelbrecht", "given" : "Bettina M.J.", "non-dropping-particle" : "", "parse-names" : false, "suffix" : "" } ], "container-title" : "Journal of Tropical Ecology", "id" : "ITEM-1", "issue" : "3", "issued" : { "date-parts" : [ [ "2007" ] ] }, "page" : "369-372", "title" : "Fungal endophytes nearly double minimum leaf conductance in seedlings of a neotropical tree species", "type" : "article-journal", "volume" : "23" }, "uris" : [ "http://www.mendeley.com/documents/?uuid=71030ad6-b3c3-4582-9429-67fb2fd3a0da" ] } ], "mendeley" : { "formattedCitation" : "(Arnold &amp; Engelbrecht, 2007)", "plainTextFormattedCitation" : "(Arnold &amp; Engelbrecht, 2007)", "previouslyFormattedCitation" : "(Arnold &amp; Engelbrecht, 2007)" }, "properties" : {  }, "schema" : "https://github.com/citation-style-language/schema/raw/master/csl-citation.json" }</w:instrText>
      </w:r>
      <w:r w:rsidR="007860BE">
        <w:fldChar w:fldCharType="separate"/>
      </w:r>
      <w:r w:rsidR="007860BE" w:rsidRPr="007860BE">
        <w:rPr>
          <w:noProof/>
        </w:rPr>
        <w:t>(Arnold &amp; Engelbrecht, 2007)</w:t>
      </w:r>
      <w:r w:rsidR="007860BE">
        <w:fldChar w:fldCharType="end"/>
      </w:r>
      <w:r w:rsidR="006D77E6">
        <w:t xml:space="preserve">, suggesting that there is a mechanistic basis for the interaction between FEF and transpiration as well. </w:t>
      </w:r>
      <w:r w:rsidR="004632E7">
        <w:t xml:space="preserve">Evapotranspiration could also drive FEF community structure by changing the leaf interior habitat, and thereby </w:t>
      </w:r>
      <w:r w:rsidR="00C85558">
        <w:t>select</w:t>
      </w:r>
      <w:r w:rsidR="004632E7">
        <w:t xml:space="preserve"> for different FEF communities at high vs. low evapotranspiration. Indeed, ev</w:t>
      </w:r>
      <w:r w:rsidR="00F5337A">
        <w:t xml:space="preserve">apotranspiration is </w:t>
      </w:r>
      <w:r w:rsidR="004632E7">
        <w:t xml:space="preserve">strongly </w:t>
      </w:r>
      <w:r w:rsidR="00F5337A">
        <w:t>related to the moisture</w:t>
      </w:r>
      <w:r w:rsidR="00C952C8">
        <w:t xml:space="preserve"> content of leaves </w:t>
      </w:r>
      <w:r w:rsidR="00C952C8">
        <w:fldChar w:fldCharType="begin" w:fldLock="1"/>
      </w:r>
      <w:r w:rsidR="00C952C8">
        <w:instrText>ADDIN CSL_CITATION { "citationItems" : [ { "id" : "ITEM-1", "itemData" : { "DOI" : "10.1007/978-0-387-78341-3_5", "author" : [ { "dropping-particle" : "", "family" : "Lambers", "given" : "Hans", "non-dropping-particle" : "", "parse-names" : false, "suffix" : "" }, { "dropping-particle" : "", "family" : "Chapin", "given" : "F. Stuart", "non-dropping-particle" : "", "parse-names" : false, "suffix" : "" }, { "dropping-particle" : "", "family" : "Pons", "given" : "Thijs L.", "non-dropping-particle" : "", "parse-names" : false, "suffix" : "" } ], "container-title" : "Plant Physiological Ecology", "id" : "ITEM-1", "issued" : { "date-parts" : [ [ "2008" ] ] }, "page" : "163-223", "publisher" : "Springer New York", "publisher-place" : "New York, NY", "title" : "Plant Water Relations", "type" : "chapter" }, "uris" : [ "http://www.mendeley.com/documents/?uuid=c1103785-6753-3aee-85d1-5dc61269650c" ] } ], "mendeley" : { "formattedCitation" : "(Lambers et al., 2008)", "plainTextFormattedCitation" : "(Lambers et al., 2008)", "previouslyFormattedCitation" : "(Lambers et al., 2008)" }, "properties" : {  }, "schema" : "https://github.com/citation-style-language/schema/raw/master/csl-citation.json" }</w:instrText>
      </w:r>
      <w:r w:rsidR="00C952C8">
        <w:fldChar w:fldCharType="separate"/>
      </w:r>
      <w:r w:rsidR="00C952C8" w:rsidRPr="00C952C8">
        <w:rPr>
          <w:noProof/>
        </w:rPr>
        <w:t>(Lambers et al., 2008)</w:t>
      </w:r>
      <w:r w:rsidR="00C952C8">
        <w:fldChar w:fldCharType="end"/>
      </w:r>
      <w:r w:rsidR="004632E7">
        <w:t xml:space="preserve">. Evapotranspiration encompasses both plant transpiration and the evaporation of water from soil and other surfaces, and both soil water content and stomatal conductance affect leaf interior moisture </w:t>
      </w:r>
      <w:r w:rsidR="004632E7">
        <w:fldChar w:fldCharType="begin" w:fldLock="1"/>
      </w:r>
      <w:r w:rsidR="004632E7">
        <w:instrText>ADDIN CSL_CITATION { "citationItems" : [ { "id" : "ITEM-1", "itemData" : { "DOI" : "10.1007/978-0-387-78341-3_5", "author" : [ { "dropping-particle" : "", "family" : "Lambers", "given" : "Hans", "non-dropping-particle" : "", "parse-names" : false, "suffix" : "" }, { "dropping-particle" : "", "family" : "Chapin", "given" : "F. Stuart", "non-dropping-particle" : "", "parse-names" : false, "suffix" : "" }, { "dropping-particle" : "", "family" : "Pons", "given" : "Thijs L.", "non-dropping-particle" : "", "parse-names" : false, "suffix" : "" } ], "container-title" : "Plant Physiological Ecology", "id" : "ITEM-1", "issued" : { "date-parts" : [ [ "2008" ] ] }, "page" : "163-223", "publisher" : "Springer New York", "publisher-place" : "New York, NY", "title" : "Plant Water Relations", "type" : "chapter" }, "uris" : [ "http://www.mendeley.com/documents/?uuid=c1103785-6753-3aee-85d1-5dc61269650c" ] }, { "id" : "ITEM-2", "itemData" : { "DOI" : "10.1111/j.1365-3040.1996.tb00228.x", "ISSN" : "0140-7791", "author" : [ { "dropping-particle" : "", "family" : "Tardieu", "given" : "F", "non-dropping-particle" : "", "parse-names" : false, "suffix" : "" }, { "dropping-particle" : "", "family" : "Lafarge", "given" : "T", "non-dropping-particle" : "", "parse-names" : false, "suffix" : "" }, { "dropping-particle" : "", "family" : "Simonneau", "given" : "T", "non-dropping-particle" : "", "parse-names" : false, "suffix" : "" } ], "container-title" : "Plant, Cell and Environment", "id" : "ITEM-2", "issue" : "1", "issued" : { "date-parts" : [ [ "1996", "1", "1" ] ] }, "page" : "75-84", "publisher" : "Wiley/Blackwell (10.1111)", "title" : "Stomatal control by fed or endogenous xylem ABA in sunflower: interpretation of correlations between leaf water potential and stomatal conductance in anisohydric species", "type" : "article-journal", "volume" : "19" }, "uris" : [ "http://www.mendeley.com/documents/?uuid=6278b381-4454-3d4c-8e5f-932cc9c1fb4f" ] } ], "mendeley" : { "formattedCitation" : "(Tardieu et al., 1996; Lambers et al., 2008)", "plainTextFormattedCitation" : "(Tardieu et al., 1996; Lambers et al., 2008)", "previouslyFormattedCitation" : "(Tardieu et al., 1996; Lambers et al., 2008)" }, "properties" : {  }, "schema" : "https://github.com/citation-style-language/schema/raw/master/csl-citation.json" }</w:instrText>
      </w:r>
      <w:r w:rsidR="004632E7">
        <w:fldChar w:fldCharType="separate"/>
      </w:r>
      <w:r w:rsidR="004632E7" w:rsidRPr="004632E7">
        <w:rPr>
          <w:noProof/>
        </w:rPr>
        <w:t>(Tardieu et al., 1996; Lambers et al., 2008)</w:t>
      </w:r>
      <w:r w:rsidR="004632E7">
        <w:fldChar w:fldCharType="end"/>
      </w:r>
      <w:r w:rsidR="004632E7">
        <w:t xml:space="preserve">. </w:t>
      </w:r>
      <w:r w:rsidR="006D77E6">
        <w:t xml:space="preserve">In light of these previous studies, our finding that evapotranspiration is a significant predictor of differences between FEF communities makes sense, although the mechanisms by which evapotranspiration affects or is affected by FEF are still not clear. </w:t>
      </w:r>
    </w:p>
    <w:p w14:paraId="7BD74A93" w14:textId="77777777" w:rsidR="006D77E6" w:rsidRDefault="006D77E6"/>
    <w:p w14:paraId="29FA0551" w14:textId="5F63CD45" w:rsidR="006D0B9E" w:rsidRPr="006F0CBE" w:rsidRDefault="006D77E6">
      <w:r>
        <w:t>The other significant</w:t>
      </w:r>
      <w:r w:rsidR="001B6F15">
        <w:t xml:space="preserve"> drivers of FEF community composition </w:t>
      </w:r>
      <w:r>
        <w:t xml:space="preserve">(Figure </w:t>
      </w:r>
      <w:r w:rsidR="00C70A63">
        <w:t>3)</w:t>
      </w:r>
      <w:r>
        <w:t xml:space="preserve"> </w:t>
      </w:r>
      <w:r w:rsidR="001B6F15">
        <w:t xml:space="preserve">were mostly expected, particularly elevation </w:t>
      </w:r>
      <w:r w:rsidR="004654DE">
        <w:t xml:space="preserve">which explained </w:t>
      </w:r>
      <w:r w:rsidR="00B6473E">
        <w:t>15.8</w:t>
      </w:r>
      <w:r w:rsidR="004654DE">
        <w:t xml:space="preserve">% of FEF community dissimilarity when all other variables in our analysis were held constant. </w:t>
      </w:r>
      <w:r w:rsidR="006D0B9E">
        <w:t xml:space="preserve">This value is similar to a result reported by Zimmerman and Vitousek (2012), who used PerMANOVA to test the effects of rainfall, elevation, and substrate age on FEF beta-diversity patterns in </w:t>
      </w:r>
      <w:r w:rsidR="006D0B9E">
        <w:rPr>
          <w:i/>
        </w:rPr>
        <w:t>Metrosideros polymorpha</w:t>
      </w:r>
      <w:r w:rsidR="001010B2">
        <w:t xml:space="preserve"> (O</w:t>
      </w:r>
      <w:r w:rsidR="00B6473E">
        <w:t>’</w:t>
      </w:r>
      <w:r w:rsidR="006D0B9E">
        <w:t>hia) trees. They found that elevation explained roughly</w:t>
      </w:r>
      <w:r w:rsidR="00F4176E">
        <w:t xml:space="preserve"> 17% of compositional dissimilarity between FEF communities, varying slightly depending on which dissimilarity metric was used. </w:t>
      </w:r>
      <w:r w:rsidR="001010B2">
        <w:t>Since that study also took place in Hawai</w:t>
      </w:r>
      <w:r w:rsidR="00B6473E">
        <w:t>’</w:t>
      </w:r>
      <w:r w:rsidR="001010B2">
        <w:t>i, and the area sampled overlaps partially with the area of Hawai</w:t>
      </w:r>
      <w:r w:rsidR="00B6473E">
        <w:t>’</w:t>
      </w:r>
      <w:r w:rsidR="001010B2">
        <w:t xml:space="preserve">i island that we sampled (Figure 1), this result </w:t>
      </w:r>
      <w:r w:rsidR="004654DE">
        <w:t>is not in disagreement with previous work</w:t>
      </w:r>
      <w:r w:rsidR="001010B2">
        <w:t xml:space="preserve">. However, </w:t>
      </w:r>
      <w:r w:rsidR="00C70A63">
        <w:t xml:space="preserve">Zimmerman and Vitousek (2012) found a significant effect of rainfall, which we did not observe. In fact, </w:t>
      </w:r>
      <w:r w:rsidR="006F0CBE">
        <w:t>rainfall</w:t>
      </w:r>
      <w:r w:rsidR="00C70A63">
        <w:t xml:space="preserve"> was eliminated from </w:t>
      </w:r>
      <w:r w:rsidR="006F0CBE">
        <w:t xml:space="preserve">our GDM model via backwards elimination. It may be that rainfall effects </w:t>
      </w:r>
      <w:r w:rsidR="006F0CBE">
        <w:rPr>
          <w:i/>
        </w:rPr>
        <w:t>M. polymorpha</w:t>
      </w:r>
      <w:r w:rsidR="006F0CBE">
        <w:t xml:space="preserve"> FEF communities more strongly than other native Hawaiian plants, since our study encompasses 80 genera compared to the one genus sampled by Zimmerman and Vitousek (2012). </w:t>
      </w:r>
      <w:r w:rsidR="00DF134C">
        <w:t xml:space="preserve">Rainfall has also been shown to be a significant driver of FEF </w:t>
      </w:r>
      <w:r w:rsidR="00DA6EEB">
        <w:t xml:space="preserve">community structure in grasses </w:t>
      </w:r>
      <w:r w:rsidR="008D62B8">
        <w:fldChar w:fldCharType="begin" w:fldLock="1"/>
      </w:r>
      <w:r w:rsidR="008D62B8">
        <w:instrText>ADDIN CSL_CITATION { "citationItems" : [ { "id" : "ITEM-1", "itemData" : { "DOI" : "10.3732/ajb.1200568", "ISSN" : "0002-9122", "author" : [ { "dropping-particle" : "", "family" : "Giauque", "given" : "H.", "non-dropping-particle" : "", "parse-names" : false, "suffix" : "" }, { "dropping-particle" : "V.", "family" : "Hawkes", "given" : "C.", "non-dropping-particle" : "", "parse-names" : false, "suffix" : "" } ], "container-title" : "American Journal of Botany", "id" : "ITEM-1", "issue" : "7", "issued" : { "date-parts" : [ [ "2013", "7", "1" ] ] }, "page" : "1435-1444", "publisher" : "Botanical Society of America", "title" : "Climate affects symbiotic fungal endophyte diversity and performance", "type" : "article-journal", "volume" : "100" }, "uris" : [ "http://www.mendeley.com/documents/?uuid=b5047263-b277-3edc-8647-696499f221f9" ] } ], "mendeley" : { "formattedCitation" : "(Giauque &amp; Hawkes, 2013)", "plainTextFormattedCitation" : "(Giauque &amp; Hawkes, 2013)", "previouslyFormattedCitation" : "(Giauque &amp; Hawkes, 2013)" }, "properties" : {  }, "schema" : "https://github.com/citation-style-language/schema/raw/master/csl-citation.json" }</w:instrText>
      </w:r>
      <w:r w:rsidR="008D62B8">
        <w:fldChar w:fldCharType="separate"/>
      </w:r>
      <w:r w:rsidR="008D62B8" w:rsidRPr="008D62B8">
        <w:rPr>
          <w:noProof/>
        </w:rPr>
        <w:t>(Giauque &amp; Hawkes, 2013)</w:t>
      </w:r>
      <w:r w:rsidR="008D62B8">
        <w:fldChar w:fldCharType="end"/>
      </w:r>
      <w:r w:rsidR="00291E8D">
        <w:t xml:space="preserve">, but in a larger continental-scale analysis of cultured FEF isolates, rainfall was not a strong predictor of FEF diversity </w:t>
      </w:r>
      <w:r w:rsidR="008D62B8">
        <w:fldChar w:fldCharType="begin" w:fldLock="1"/>
      </w:r>
      <w:r w:rsidR="008D62B8">
        <w:instrText>ADDIN CSL_CITATION { "citationItems" : [ { "id" : "ITEM-1", "itemData" : { "DOI" : "10.3732/ajb.1100459", "ISSN" : "0002-9122", "author" : [ { "dropping-particle" : "", "family" : "U'Ren", "given" : "J. M.", "non-dropping-particle" : "", "parse-names" : false, "suffix" : "" }, { "dropping-particle" : "", "family" : "Lutzoni", "given" : "F.", "non-dropping-particle" : "", "parse-names" : false, "suffix" : "" }, { "dropping-particle" : "", "family" : "Miadlikowska", "given" : "J.", "non-dropping-particle" : "", "parse-names" : false, "suffix" : "" }, { "dropping-particle" : "", "family" : "Laetsch", "given" : "A. D.", "non-dropping-particle" : "", "parse-names" : false, "suffix" : "" }, { "dropping-particle" : "", "family" : "Arnold", "given" : "A. E.", "non-dropping-particle" : "", "parse-names" : false, "suffix" : "" } ], "container-title" : "American Journal of Botany", "id" : "ITEM-1", "issue" : "5", "issued" : { "date-parts" : [ [ "2012", "5", "1" ] ] }, "page" : "898-914", "publisher" : "Botanical Society of America", "title" : "Host and geographic structure of endophytic and endolichenic fungi at a continental scale", "type" : "article-journal", "volume" : "99" }, "uris" : [ "http://www.mendeley.com/documents/?uuid=f56f141d-9925-328b-b7cf-8fc268070141" ] } ], "mendeley" : { "formattedCitation" : "(U\u2019Ren et al., 2012)", "plainTextFormattedCitation" : "(U\u2019Ren et al., 2012)", "previouslyFormattedCitation" : "(U\u2019Ren et al., 2012)" }, "properties" : {  }, "schema" : "https://github.com/citation-style-language/schema/raw/master/csl-citation.json" }</w:instrText>
      </w:r>
      <w:r w:rsidR="008D62B8">
        <w:fldChar w:fldCharType="separate"/>
      </w:r>
      <w:r w:rsidR="008D62B8" w:rsidRPr="008D62B8">
        <w:rPr>
          <w:noProof/>
        </w:rPr>
        <w:t>(U’Ren et al., 2012)</w:t>
      </w:r>
      <w:r w:rsidR="008D62B8">
        <w:fldChar w:fldCharType="end"/>
      </w:r>
      <w:r w:rsidR="008D62B8">
        <w:t>.</w:t>
      </w:r>
    </w:p>
    <w:p w14:paraId="1121675B" w14:textId="77777777" w:rsidR="00F4176E" w:rsidRDefault="00F4176E"/>
    <w:p w14:paraId="617F0FD4" w14:textId="3036DD37" w:rsidR="00DA4EF8" w:rsidRDefault="00413FCC" w:rsidP="004060A3">
      <w:r>
        <w:t xml:space="preserve">Unlike elevation, rainfall, and evapotranspiration, which have each been used to model FEF community dissimilarity by only a handful of studies, patterns of host-specificity of FEF communities have been thoroughly documented </w:t>
      </w:r>
      <w:r>
        <w:fldChar w:fldCharType="begin" w:fldLock="1"/>
      </w:r>
      <w:r w:rsidR="00D87C5A">
        <w:instrText>ADDIN CSL_CITATION { "citationItems" : [ { "id" : "ITEM-1", "itemData" : { "DOI" : "10.1007/s11284-016-1426-z", "ISSN" : "0912-3814", "author" : [ { "dropping-particle" : "", "family" : "Kato", "given" : "Saya", "non-dropping-particle" : "", "parse-names" : false, "suffix" : "" }, { "dropping-particle" : "", "family" : "Fukasawa", "given" : "Yu", "non-dropping-particle" : "", "parse-names" : false, "suffix" : "" }, { "dropping-particle" : "", "family" : "Seiwa", "given" : "Kenji", "non-dropping-particle" : "", "parse-names" : false, "suffix" : "" } ], "container-title" : "Ecological Research", "id" : "ITEM-1", "issue" : "2", "issued" : { "date-parts" : [ [ "2017", "3", "27" ] ] }, "page" : "157-162", "publisher" : "Springer Japan", "title" : "Canopy tree species and openness affect foliar endophytic fungal communities of understory seedlings", "type" : "article-journal", "volume" : "32" }, "uris" : [ "http://www.mendeley.com/documents/?uuid=5f450635-c2f0-37c9-93d3-336af6256e05" ] }, { "id" : "ITEM-2", "itemData" : { "DOI" : "10.1007/s00248-015-0664-x", "ISSN" : "0095-3628", "author" : [ { "dropping-particle" : "", "family" : "Huang", "given" : "Yu-Ling", "non-dropping-particle" : "", "parse-names" : false, "suffix" : "" }, { "dropping-particle" : "", "family" : "Devan", "given" : "M. M. Nandi", "non-dropping-particle" : "", "parse-names" : false, "suffix" : "" }, { "dropping-particle" : "", "family" : "U\u2019Ren", "given" : "Jana M.", "non-dropping-particle" : "", "parse-names" : false, "suffix" : "" }, { "dropping-particle" : "", "family" : "Furr", "given" : "Susan H.", "non-dropping-particle" : "", "parse-names" : false, "suffix" : "" }, { "dropping-particle" : "", "family" : "Arnold", "given" : "A. Elizabeth", "non-dropping-particle" : "", "parse-names" : false, "suffix" : "" } ], "container-title" : "Microbial Ecology", "id" : "ITEM-2", "issue" : "2", "issued" : { "date-parts" : [ [ "2016", "2", "14" ] ] }, "page" : "452-468", "publisher" : "Springer US", "title" : "Pervasive Effects of Wildfire on Foliar Endophyte Communities in Montane Forest Trees", "type" : "article-journal", "volume" : "71" }, "uris" : [ "http://www.mendeley.com/documents/?uuid=9e48c406-945f-37fc-b3e0-32278f2d52c6" ] }, { "id" : "ITEM-3", "itemData" : { "DOI" : "10.1007/s00248-014-0563-6", "ISSN" : "1432-184X", "PMID" : "25645243", "abstract" : "In hot deserts, plants cope with aridity, high temperatures, and nutrient-poor soils with morphological and biochemical adaptations that encompass intimate microbial symbioses. Whereas the root microbiomes of arid-land plants have received increasing attention, factors influencing assemblages of symbionts in aboveground tissues have not been evaluated for many woody plants that flourish in desert environments. We evaluated the diversity, host affiliations, and distributions of endophytic fungi associated with photosynthetic tissues of desert trees and shrubs, focusing on nonsucculent woody plants in the species-rich Sonoran Desert. To inform our strength of inference, we evaluated the effects of two different nutrient media, incubation temperatures, and collection seasons on the apparent structure of endophyte assemblages. Analysis of &gt;22,000 tissue segments revealed that endophytes were isolated four times more frequently from photosynthetic stems than leaves. Isolation frequency was lower than expected given the latitude of the study region and varied among species a function of sampling site and abiotic factors. However, endophytes were very species-rich and phylogenetically diverse, consistent with less arid sites of a similar latitudinal position. Community composition differed among host species, but not as a function of tissue type, sampling site, sampling month, or exposure. Estimates of abundance, diversity, and composition were not influenced by isolation medium or incubation temperature. Phylogenetic analyses of the most commonly isolated genus (Preussia) revealed multiple evolutionary origins of desert-plant endophytism and little phylogenetic structure with regard to seasonality, tissue preference, or optimal temperatures and nutrients for growth in vitro. Together, these results provide insight into endophytic symbioses in desert-plant communities and can be used to optimize strategies for capturing endophyte biodiversity at regional scales.", "author" : [ { "dropping-particle" : "", "family" : "Massimo", "given" : "Nicholas C", "non-dropping-particle" : "", "parse-names" : false, "suffix" : "" }, { "dropping-particle" : "", "family" : "Nandi Devan", "given" : "M M", "non-dropping-particle" : "", "parse-names" : false, "suffix" : "" }, { "dropping-particle" : "", "family" : "Arendt", "given" : "Kayla R", "non-dropping-particle" : "", "parse-names" : false, "suffix" : "" }, { "dropping-particle" : "", "family" : "Wilch", "given" : "Margaret H", "non-dropping-particle" : "", "parse-names" : false, "suffix" : "" }, { "dropping-particle" : "", "family" : "Riddle", "given" : "Jakob M", "non-dropping-particle" : "", "parse-names" : false, "suffix" : "" }, { "dropping-particle" : "", "family" : "Furr", "given" : "Susan H", "non-dropping-particle" : "", "parse-names" : false, "suffix" : "" }, { "dropping-particle" : "", "family" : "Steen", "given" : "Cole", "non-dropping-particle" : "", "parse-names" : false, "suffix" : "" }, { "dropping-particle" : "", "family" : "U'Ren", "given" : "Jana M", "non-dropping-particle" : "", "parse-names" : false, "suffix" : "" }, { "dropping-particle" : "", "family" : "Sandberg", "given" : "Dustin C", "non-dropping-particle" : "", "parse-names" : false, "suffix" : "" }, { "dropping-particle" : "", "family" : "Arnold", "given" : "A Elizabeth", "non-dropping-particle" : "", "parse-names" : false, "suffix" : "" } ], "container-title" : "Microbial ecology", "id" : "ITEM-3", "issue" : "1", "issued" : { "date-parts" : [ [ "2015", "7" ] ] }, "page" : "61-76", "publisher" : "NIH Public Access", "title" : "Fungal endophytes in aboveground tissues of desert plants: infrequent in culture, but highly diverse and distinctive symbionts.", "type" : "article-journal", "volume" : "70" }, "uris" : [ "http://www.mendeley.com/documents/?uuid=d80f19f5-5a76-3a0b-b2bc-152ed7c6bd19" ] }, { "id" : "ITEM-4", "itemData" : { "DOI" : "10.1007/s13225-012-0167-8", "ISSN" : "1560-2745", "author" : [ { "dropping-particle" : "", "family" : "Unterseher", "given" : "Martin", "non-dropping-particle" : "", "parse-names" : false, "suffix" : "" }, { "dropping-particle" : "", "family" : "Petzold", "given" : "Anne", "non-dropping-particle" : "", "parse-names" : false, "suffix" : "" }, { "dropping-particle" : "", "family" : "Schnittler", "given" : "Martin", "non-dropping-particle" : "", "parse-names" : false, "suffix" : "" } ], "container-title" : "Fungal Diversity", "id" : "ITEM-4", "issue" : "1", "issued" : { "date-parts" : [ [ "2012", "5", "14" ] ] }, "page" : "133-142", "publisher" : "Springer Netherlands", "title" : "Xerotolerant foliar endophytic fungi of Populus euphratica from the Tarim River basin, Central China are conspecific to endophytic ITS phylotypes of Populus tremula from temperate Europe", "type" : "article-journal", "volume" : "54" }, "uris" : [ "http://www.mendeley.com/documents/?uuid=4fa0cf66-3291-3fd3-8d4f-ffc83f9fbb38" ] }, { "id" : "ITEM-5", "itemData" : { "DOI" : "10.1139/cjb-2013-0194", "ISSN" : "1916-2790", "abstract" : "The aerial surface of plants, known as the phyllosphere, represents a widespread and diverse habitat for microbes, but the fungal communities colonizing the surface of leaves are not well characterized, and how these communities are assembled on hosts is unknown. We used high-throughput sequencing of fungal communities on the leaves of 51 tree species in a lowland tropical rainforest in Panama to examine the influence of host plant taxonomy and traits on the fungi colonizing the phyllosphere. Fungal communities on leaves were dominated by the phyla Ascomycota (79% of all sequences), Basidiomycota (11%), and Chytridiomycota (5%). Host plant taxonomic identity explained more than half of the variation in fungal community composition across trees, and numerous host functional traits related to leaf morphology, leaf chemistry, and plant growth and mortality were significantly associated with fungal community structure. Differences in fungal biodiversity among hosts suggest that individual tree species support...", "author" : [ { "dropping-particle" : "", "family" : "Kembel", "given" : "Steven W.", "non-dropping-particle" : "", "parse-names" : false, "suffix" : "" }, { "dropping-particle" : "", "family" : "Mueller", "given" : "Rebecca C.", "non-dropping-particle" : "", "parse-names" : false, "suffix" : "" } ], "container-title" : "Botany", "id" : "ITEM-5", "issue" : "4", "issued" : { "date-parts" : [ [ "2014", "4" ] ] }, "page" : "303-311", "publisher" : " NRC Research Press", "title" : "Plant traits and taxonomy drive host associations in tropical phyllosphere fungal communities", "type" : "article-journal", "volume" : "92" }, "uris" : [ "http://www.mendeley.com/documents/?uuid=175fb4cc-6fd3-3c78-aba2-22abbb679fe6" ] } ], "mendeley" : { "formattedCitation" : "(Unterseher et al., 2012; Kembel &amp; Mueller, 2014; Massimo et al., 2015; Huang et al., 2016; Kato et al., 2017)", "plainTextFormattedCitation" : "(Unterseher et al., 2012; Kembel &amp; Mueller, 2014; Massimo et al., 2015; Huang et al., 2016; Kato et al., 2017)", "previouslyFormattedCitation" : "(Unterseher et al., 2012; Kembel &amp; Mueller, 2014; Massimo et al., 2015; Huang et al., 2016; Kato et al., 2017)" }, "properties" : {  }, "schema" : "https://github.com/citation-style-language/schema/raw/master/csl-citation.json" }</w:instrText>
      </w:r>
      <w:r>
        <w:fldChar w:fldCharType="separate"/>
      </w:r>
      <w:r w:rsidR="00D87C5A" w:rsidRPr="00D87C5A">
        <w:rPr>
          <w:noProof/>
        </w:rPr>
        <w:t>(Unterseher et al., 2012; Kembel &amp; Mueller, 2014; Massimo et al., 2015; Huang et al., 2016; Kato et al., 2017)</w:t>
      </w:r>
      <w:r>
        <w:fldChar w:fldCharType="end"/>
      </w:r>
      <w:r>
        <w:t xml:space="preserve">. Thus, it is not surprising that phylogenetic difference among host plants was a statistically significant predictor of FEF community dissimilarity in our analysis (Figure 3), even though the proportion of dissimilarity explained was only </w:t>
      </w:r>
      <w:r w:rsidR="00D87C5A">
        <w:t>6.6</w:t>
      </w:r>
      <w:r>
        <w:t xml:space="preserve">%. Unlike previous studies that found host specificity of FEF, we used the phylogeny of host plants as an explanatory variable in place of their identity, meaning that under our hypothesis of host specificity, more phylogenetically similar plants are expected to harbor similar FEF communities, and conversely, phylogenetically distant plants are expected to harbor more different FEF communities. We observed this pattern in our data as mentioned above, but our results may also mean that there is a degree of niche conservatism </w:t>
      </w:r>
      <w:r>
        <w:fldChar w:fldCharType="begin" w:fldLock="1"/>
      </w:r>
      <w:r>
        <w:instrText>ADDIN CSL_CITATION { "citationItems" : [ { "id" : "ITEM-1", "itemData" : { "DOI" : "10.1111/j.1461-0248.2010.01515.x", "ISSN" : "1461023X", "author" : [ { "dropping-particle" : "", "family" : "Wiens", "given" : "John J.", "non-dropping-particle" : "", "parse-names" : false, "suffix" : "" }, { "dropping-particle" : "", "family" : "Ackerly", "given" : "David D.", "non-dropping-particle" : "", "parse-names" : false, "suffix" : "" }, { "dropping-particle" : "", "family" : "Allen", "given" : "Andrew P.", "non-dropping-particle" : "", "parse-names" : false, "suffix" : "" }, { "dropping-particle" : "", "family" : "Anacker", "given" : "Brian L.", "non-dropping-particle" : "", "parse-names" : false, "suffix" : "" }, { "dropping-particle" : "", "family" : "Buckley", "given" : "Lauren B.", "non-dropping-particle" : "", "parse-names" : false, "suffix" : "" }, { "dropping-particle" : "V.", "family" : "Cornell", "given" : "Howard", "non-dropping-particle" : "", "parse-names" : false, "suffix" : "" }, { "dropping-particle" : "", "family" : "Damschen", "given" : "Ellen I.", "non-dropping-particle" : "", "parse-names" : false, "suffix" : "" }, { "dropping-particle" : "", "family" : "Jonathan Davies", "given" : "T.", "non-dropping-particle" : "", "parse-names" : false, "suffix" : "" }, { "dropping-particle" : "", "family" : "Grytnes", "given" : "John-Arvid", "non-dropping-particle" : "", "parse-names" : false, "suffix" : "" }, { "dropping-particle" : "", "family" : "Harrison", "given" : "Susan P.", "non-dropping-particle" : "", "parse-names" : false, "suffix" : "" }, { "dropping-particle" : "", "family" : "Hawkins", "given" : "Bradford A.", "non-dropping-particle" : "", "parse-names" : false, "suffix" : "" }, { "dropping-particle" : "", "family" : "Holt", "given" : "Robert D.", "non-dropping-particle" : "", "parse-names" : false, "suffix" : "" }, { "dropping-particle" : "", "family" : "McCain", "given" : "Christy M.", "non-dropping-particle" : "", "parse-names" : false, "suffix" : "" }, { "dropping-particle" : "", "family" : "Stephens", "given" : "Patrick R.", "non-dropping-particle" : "", "parse-names" : false, "suffix" : "" } ], "container-title" : "Ecology Letters", "id" : "ITEM-1", "issue" : "10", "issued" : { "date-parts" : [ [ "2010", "10" ] ] }, "page" : "1310-1324", "publisher" : "Blackwell Publishing Ltd", "title" : "Niche conservatism as an emerging principle in ecology and conservation biology", "type" : "article-journal", "volume" : "13" }, "uris" : [ "http://www.mendeley.com/documents/?uuid=3a253620-8041-4128-9ef6-3dfbb37dca30" ] } ], "mendeley" : { "formattedCitation" : "(Wiens et al., 2010)", "plainTextFormattedCitation" : "(Wiens et al., 2010)", "previouslyFormattedCitation" : "(Wiens et al., 2010)" }, "properties" : {  }, "schema" : "https://github.com/citation-style-language/schema/raw/master/csl-citation.json" }</w:instrText>
      </w:r>
      <w:r>
        <w:fldChar w:fldCharType="separate"/>
      </w:r>
      <w:r w:rsidRPr="005B56AE">
        <w:rPr>
          <w:noProof/>
        </w:rPr>
        <w:t>(Wiens et al., 2010)</w:t>
      </w:r>
      <w:r>
        <w:fldChar w:fldCharType="end"/>
      </w:r>
      <w:r>
        <w:t xml:space="preserve"> in either FEF or in host </w:t>
      </w:r>
      <w:r w:rsidR="00DA4EF8">
        <w:t xml:space="preserve">plants. For example, FEF community preference may be phylogenetically conserved among closely related plant species, or </w:t>
      </w:r>
      <w:r w:rsidR="00A77B9C">
        <w:t>perhaps</w:t>
      </w:r>
      <w:r w:rsidR="00DA4EF8">
        <w:t xml:space="preserve"> host preference is conserved among closely related FEF. </w:t>
      </w:r>
      <w:r w:rsidR="00A77B9C">
        <w:t>In our analysis, h</w:t>
      </w:r>
      <w:r w:rsidR="004B3FFD">
        <w:t xml:space="preserve">ost plant phylogeny may have been a more robust predictor of FEF community dissimilarity if our host plants had been classified to species level instead of genus level, but this would have made the use of an existing </w:t>
      </w:r>
      <w:r>
        <w:t xml:space="preserve">phylogeny </w:t>
      </w:r>
      <w:r>
        <w:fldChar w:fldCharType="begin" w:fldLock="1"/>
      </w:r>
      <w:r w:rsidR="00FD490C">
        <w:instrText>ADDIN CSL_CITATION { "citationItems" : [ { "id" : "ITEM-1", "itemData" : { "DOI" : "10.1093/jpe/rtv047", "ISBN" : "9788578110796", "ISSN" : "1752993X", "PMID" : "25246403", "abstract" : "AimsThe aim of this article is threefold. First, we present an updated version of a published megaphylogeny of vascular plants that can be used in studies of plant ecology and biogeography. Second, we develop a tool that can be used by botanists and plant ecologists to generate phylogenetic hypotheses in three scenarios. Third, we use a set of regional assemblages of angiosperm trees in North America as a model system to evaluate the effect of differences in phylogenies generated using the three scenarios on the quantification of phylogenetic properties and the relationship between measures of phylogenetic properties and environment.MethodsThe taxonomy and nomenclature of plant species in the megaphylogeny were standardized according to The Plant List (version 1.1). A tool for generating phylogenies was created using the R language. The robustness of derived phylogenies was evaluated using correlation and regression analyses.Important FindingsAn updated megaphylogeny of vascular plants (PhytoPhylo) and a tool for reconstructing phylogenies of seed plants (S.PhyloMaker) were generated. Our study shows that phylogenies generated by S.PhyloMaker using the PhytoPhylo megaphylogeny as a backbone are nearly as good as phylogeny resolved at the species level when using derived phylogenies to quantify phylogenetic properties (e.g. phylogenetic diversity and phylogenetic relatedness) of biological assemblages, and that S.PhyloMaker-generated phylogenies are robust for studies of community ecology and biogeography, particularly those seeking for patterns of phylogenetic properties along environmental gradients.", "author" : [ { "dropping-particle" : "", "family" : "Qian", "given" : "Hong", "non-dropping-particle" : "", "parse-names" : false, "suffix" : "" }, { "dropping-particle" : "", "family" : "Jin", "given" : "Yi", "non-dropping-particle" : "", "parse-names" : false, "suffix" : "" } ], "container-title" : "Journal of Plant Ecology", "id" : "ITEM-1", "issue" : "2", "issued" : { "date-parts" : [ [ "2016" ] ] }, "page" : "233-239", "title" : "An updated megaphylogeny of plants, a tool for generating plant phylogenies and an analysis of phylogenetic community structure", "type" : "article-journal", "volume" : "9" }, "uris" : [ "http://www.mendeley.com/documents/?uuid=00517880-02e0-463a-8ed7-46dd30f20b05" ] } ], "mendeley" : { "formattedCitation" : "(Qian &amp; Jin, 2016)", "plainTextFormattedCitation" : "(Qian &amp; Jin, 2016)", "previouslyFormattedCitation" : "(Qian &amp; Jin, 2016)" }, "properties" : {  }, "schema" : "https://github.com/citation-style-language/schema/raw/master/csl-citation.json" }</w:instrText>
      </w:r>
      <w:r>
        <w:fldChar w:fldCharType="separate"/>
      </w:r>
      <w:r w:rsidRPr="005B56AE">
        <w:rPr>
          <w:noProof/>
        </w:rPr>
        <w:t>(Qian &amp; Jin, 2016)</w:t>
      </w:r>
      <w:r>
        <w:fldChar w:fldCharType="end"/>
      </w:r>
      <w:r>
        <w:t xml:space="preserve"> </w:t>
      </w:r>
      <w:r w:rsidR="004B3FFD">
        <w:t>more difficult</w:t>
      </w:r>
      <w:r w:rsidR="00276591">
        <w:t xml:space="preserve">, although future studies may sequence host DNA to construct a </w:t>
      </w:r>
      <w:r w:rsidR="00276591">
        <w:rPr>
          <w:i/>
        </w:rPr>
        <w:t>de novo</w:t>
      </w:r>
      <w:r w:rsidR="00276591">
        <w:t xml:space="preserve"> phylogeny</w:t>
      </w:r>
      <w:r w:rsidR="004B3FFD">
        <w:t>.</w:t>
      </w:r>
      <w:r w:rsidR="00276591">
        <w:t xml:space="preserve"> </w:t>
      </w:r>
      <w:r w:rsidR="00FD490C">
        <w:t>Nevertheless, previous studies of broad-scale host specificity for FEF have shown that</w:t>
      </w:r>
      <w:r w:rsidR="00D87C5A">
        <w:t xml:space="preserve"> host plant</w:t>
      </w:r>
      <w:r w:rsidR="00FD490C">
        <w:t xml:space="preserve"> specificity occurs at the order or family level </w:t>
      </w:r>
      <w:r w:rsidR="00FD490C">
        <w:fldChar w:fldCharType="begin" w:fldLock="1"/>
      </w:r>
      <w:r w:rsidR="00FD490C">
        <w:instrText>ADDIN CSL_CITATION { "citationItems" : [ { "id" : "ITEM-1", "itemData" : { "DOI" : "10.1139/cjb-2013-0194", "ISSN" : "1916-2790", "abstract" : "The aerial surface of plants, known as the phyllosphere, represents a widespread and diverse habitat for microbes, but the fungal communities colonizing the surface of leaves are not well characterized, and how these communities are assembled on hosts is unknown. We used high-throughput sequencing of fungal communities on the leaves of 51 tree species in a lowland tropical rainforest in Panama to examine the influence of host plant taxonomy and traits on the fungi colonizing the phyllosphere. Fungal communities on leaves were dominated by the phyla Ascomycota (79% of all sequences), Basidiomycota (11%), and Chytridiomycota (5%). Host plant taxonomic identity explained more than half of the variation in fungal community composition across trees, and numerous host functional traits related to leaf morphology, leaf chemistry, and plant growth and mortality were significantly associated with fungal community structure. Differences in fungal biodiversity among hosts suggest that individual tree species support...", "author" : [ { "dropping-particle" : "", "family" : "Kembel", "given" : "Steven W.", "non-dropping-particle" : "", "parse-names" : false, "suffix" : "" }, { "dropping-particle" : "", "family" : "Mueller", "given" : "Rebecca C.", "non-dropping-particle" : "", "parse-names" : false, "suffix" : "" } ], "container-title" : "Botany", "id" : "ITEM-1", "issue" : "4", "issued" : { "date-parts" : [ [ "2014", "4" ] ] }, "page" : "303-311", "publisher" : " NRC Research Press", "title" : "Plant traits and taxonomy drive host associations in tropical phyllosphere fungal communities", "type" : "article-journal", "volume" : "92" }, "uris" : [ "http://www.mendeley.com/documents/?uuid=175fb4cc-6fd3-3c78-aba2-22abbb679fe6" ] } ], "mendeley" : { "formattedCitation" : "(Kembel &amp; Mueller, 2014)", "plainTextFormattedCitation" : "(Kembel &amp; Mueller, 2014)", "previouslyFormattedCitation" : "(Kembel &amp; Mueller, 2014)" }, "properties" : {  }, "schema" : "https://github.com/citation-style-language/schema/raw/master/csl-citation.json" }</w:instrText>
      </w:r>
      <w:r w:rsidR="00FD490C">
        <w:fldChar w:fldCharType="separate"/>
      </w:r>
      <w:r w:rsidR="00FD490C" w:rsidRPr="00FD490C">
        <w:rPr>
          <w:noProof/>
        </w:rPr>
        <w:t>(Kembel &amp; Mueller, 2014)</w:t>
      </w:r>
      <w:r w:rsidR="00FD490C">
        <w:fldChar w:fldCharType="end"/>
      </w:r>
      <w:r w:rsidR="004060A3">
        <w:t>. Thus,</w:t>
      </w:r>
      <w:r w:rsidR="00FD490C">
        <w:t xml:space="preserve"> our observation of </w:t>
      </w:r>
      <w:r w:rsidR="004060A3">
        <w:t xml:space="preserve">a significant relationship between host plant phylogenetic distance and FEF community dissimilarity is not </w:t>
      </w:r>
      <w:r w:rsidR="00D87C5A">
        <w:t>surprising</w:t>
      </w:r>
      <w:r w:rsidR="004060A3">
        <w:t>, even with only genus-level resolution for the host phylogeny, and our hypothesis of that FEF are host-plant specific is supported.</w:t>
      </w:r>
      <w:r w:rsidR="00276591">
        <w:t xml:space="preserve"> </w:t>
      </w:r>
    </w:p>
    <w:p w14:paraId="257ED24D" w14:textId="77777777" w:rsidR="00DA4EF8" w:rsidRDefault="00DA4EF8"/>
    <w:p w14:paraId="21B13520" w14:textId="4553D971" w:rsidR="00D87C5A" w:rsidRDefault="00D87C5A" w:rsidP="00D87C5A">
      <w:r>
        <w:t xml:space="preserve">NDVI (normalized difference vegetation index) was also a significant predictor of FEF community dissimilarity, suggesting that areas that are differentially vegetated harbor different communities of FEF. This difference may be related to the total percent land cover of vegetation, which is a component of NDVI </w:t>
      </w:r>
      <w:r>
        <w:fldChar w:fldCharType="begin" w:fldLock="1"/>
      </w:r>
      <w:r w:rsidR="008713CE">
        <w:instrText>ADDIN CSL_CITATION { "citationItems" : [ { "id" : "ITEM-1", "itemData" : { "DOI" : "10.1080/014311698213795", "ISBN" : "0143-1161", "ISSN" : "13665901", "abstract" : "In this paper, percent vegetation cover is estimated from vegetation indices using simulated Advanced Very High Resolution Radiometer (AVHRR) data derived from in situ spectral reflectance data. Spectral reflectance measurements were conducted on grasslands in Mongolia and Japan. Vegetation indices such as the normalized difference, soil-adjusted, modified soil-adjusted and transformed soil-adjusted vegetation indices (NDVI, SAVI, MSAVI and TSAVI) were calculated from the spectral reflectance of various vegetation covers. Percent vegetation cover was estimated using pixel values of red, green and blue bands of digitized colour photographs. Relationships between various vegetation indices and percent vegetation cover were compared using a second-order polynomial regression. TSAVI and NDVI gave the best estimates of vegetation cover for a wide range of grass densities.", "author" : [ { "dropping-particle" : "", "family" : "Purevdorj", "given" : "T. S.", "non-dropping-particle" : "", "parse-names" : false, "suffix" : "" }, { "dropping-particle" : "", "family" : "Tateishi", "given" : "R.", "non-dropping-particle" : "", "parse-names" : false, "suffix" : "" }, { "dropping-particle" : "", "family" : "Ishiyama", "given" : "T.", "non-dropping-particle" : "", "parse-names" : false, "suffix" : "" }, { "dropping-particle" : "", "family" : "Honda", "given" : "Y.", "non-dropping-particle" : "", "parse-names" : false, "suffix" : "" } ], "container-title" : "International Journal of Remote Sensing", "id" : "ITEM-1", "issue" : "18", "issued" : { "date-parts" : [ [ "1998" ] ] }, "page" : "3519-3535", "title" : "Relationships between percent vegetation cover and vegetation indices", "type" : "article-journal", "volume" : "19" }, "uris" : [ "http://www.mendeley.com/documents/?uuid=1473daa0-ddcd-40f3-8cea-19a3ed704643", "http://www.mendeley.com/documents/?uuid=90cf33dc-5ce5-4534-bb73-c999883e6dc3" ] } ], "mendeley" : { "formattedCitation" : "(Purevdorj et al., 1998)", "plainTextFormattedCitation" : "(Purevdorj et al., 1998)", "previouslyFormattedCitation" : "(Purevdorj et al., 1998)" }, "properties" : {  }, "schema" : "https://github.com/citation-style-language/schema/raw/master/csl-citation.json" }</w:instrText>
      </w:r>
      <w:r>
        <w:fldChar w:fldCharType="separate"/>
      </w:r>
      <w:r w:rsidRPr="00084295">
        <w:rPr>
          <w:noProof/>
        </w:rPr>
        <w:t>(Purevdorj et al., 1998)</w:t>
      </w:r>
      <w:r>
        <w:fldChar w:fldCharType="end"/>
      </w:r>
      <w:r>
        <w:t xml:space="preserve">, or related to the type of plant cover, </w:t>
      </w:r>
      <w:r w:rsidRPr="00F53CFB">
        <w:rPr>
          <w:i/>
        </w:rPr>
        <w:t>i.e.</w:t>
      </w:r>
      <w:r>
        <w:t xml:space="preserve"> different plant community compositions </w:t>
      </w:r>
      <w:r>
        <w:fldChar w:fldCharType="begin" w:fldLock="1"/>
      </w:r>
      <w:r w:rsidR="008713CE">
        <w:instrText>ADDIN CSL_CITATION { "citationItems" : [ { "id" : "ITEM-1", "itemData" : { "DOI" : "10.1016/j.rse.2006.06.018", "ISBN" : "0034-4257", "ISSN" : "00344257", "PMID" : "22105146", "abstract" : "Monitoring the locations and distributions of land-cover changes is important for establishing links between policy decisions, regulatory actions and subsequent land-use activities. Past studies incorporating two-date change detection using Landsat data have tended to be performance limited for applications in biologically complex systems. This study explored the use of 250\u00a0m multi-temporal MODIS NDVI 16-day composite data to provide an automated change detection and alarm capability on a 1\u00a0year time-step for the Albemarle-Pamlico Estuary System (APES) region of the US. Detection accuracy was assessed for 2002 at 88%, with a reasonable balance between change commission errors (21.9%), change omission errors (27.5%), and Kappa coefficient of 0.67. Annual change detection rates across the APES over the study period (2002-2005) were estimated at 0.7% per annum and varied from 0.4% (2003) to 0.9% (2004). Regional variations were also readily apparent ranging from 1.6% to 0.1% per annum for the tidal water and mountain ecological zones, respectfully. This research included the application of an automated protocol to first filter the MODIS NDVI data to remove poor (corrupted) data values and then estimate the missing data values using a discrete Fourier transformation technique to provide high-quality uninterrupted data to support the change detection analysis. The methods and results detailed in this article apply only to non-agricultural areas. Additional limitations attributed to the coarse resolution of the NDVI data included the overestimation of change area that necessitated the application of a change area correction factor. \u00a9 2006 Elsevier Inc. All rights reserved.", "author" : [ { "dropping-particle" : "", "family" : "Lunetta", "given" : "Ross S.", "non-dropping-particle" : "", "parse-names" : false, "suffix" : "" }, { "dropping-particle" : "", "family" : "Knight", "given" : "Joseph F.", "non-dropping-particle" : "", "parse-names" : false, "suffix" : "" }, { "dropping-particle" : "", "family" : "Ediriwickrema", "given" : "Jayantha", "non-dropping-particle" : "", "parse-names" : false, "suffix" : "" }, { "dropping-particle" : "", "family" : "Lyon", "given" : "John G.", "non-dropping-particle" : "", "parse-names" : false, "suffix" : "" }, { "dropping-particle" : "", "family" : "Worthy", "given" : "L. Dorsey", "non-dropping-particle" : "", "parse-names" : false, "suffix" : "" } ], "container-title" : "Remote Sensing of Environment", "id" : "ITEM-1", "issue" : "2", "issued" : { "date-parts" : [ [ "2006" ] ] }, "page" : "142-154", "title" : "Land-cover change detection using multi-temporal MODIS NDVI data", "type" : "article-journal", "volume" : "105" }, "uris" : [ "http://www.mendeley.com/documents/?uuid=178624a0-a171-4290-8784-a0a7657ceb91", "http://www.mendeley.com/documents/?uuid=ca4280f0-4c48-4c35-b8ab-d1f1625eb8d1" ] } ], "mendeley" : { "formattedCitation" : "(Lunetta et al., 2006)", "plainTextFormattedCitation" : "(Lunetta et al., 2006)", "previouslyFormattedCitation" : "(Lunetta et al., 2006)" }, "properties" : {  }, "schema" : "https://github.com/citation-style-language/schema/raw/master/csl-citation.json" }</w:instrText>
      </w:r>
      <w:r>
        <w:fldChar w:fldCharType="separate"/>
      </w:r>
      <w:r w:rsidRPr="00084295">
        <w:rPr>
          <w:noProof/>
        </w:rPr>
        <w:t>(Lunetta et al., 2006)</w:t>
      </w:r>
      <w:r>
        <w:fldChar w:fldCharType="end"/>
      </w:r>
      <w:r>
        <w:t xml:space="preserve">, which is also addressed by NDVI. Indeed, FEF communities have been shown to potentially respond to both land cover and habitat type in the host plant </w:t>
      </w:r>
      <w:r>
        <w:rPr>
          <w:i/>
        </w:rPr>
        <w:t>Quercus macrocarpa</w:t>
      </w:r>
      <w:r>
        <w:t xml:space="preserve"> </w:t>
      </w:r>
      <w:r>
        <w:fldChar w:fldCharType="begin" w:fldLock="1"/>
      </w:r>
      <w:r>
        <w:instrText>ADDIN CSL_CITATION { "citationItems" : [ { "id" : "ITEM-1", "itemData" : { "DOI" : "10.1111/j.1469-8137.2009.02990.x", "ISSN" : "0028646X", "author" : [ { "dropping-particle" : "", "family" : "Jumpponen", "given" : "A.", "non-dropping-particle" : "", "parse-names" : false, "suffix" : "" }, { "dropping-particle" : "", "family" : "Jones", "given" : "K. L.", "non-dropping-particle" : "", "parse-names" : false, "suffix" : "" } ], "container-title" : "New Phytologist", "id" : "ITEM-1", "issue" : "2", "issued" : { "date-parts" : [ [ "2009", "10", "1" ] ] }, "page" : "438-448", "publisher" : "Blackwell Publishing Ltd", "title" : "Massively parallel 454 sequencing indicates hyperdiverse fungal communities in temperate &lt;i&gt;Quercus macrocarpa&lt;/i&gt; phyllosphere", "type" : "article-journal", "volume" : "184" }, "uris" : [ "http://www.mendeley.com/documents/?uuid=22cb436e-58b9-34c3-8dd9-c34926e1ac7e" ] }, { "id" : "ITEM-2", "itemData" : { "DOI" : "10.1111/j.1469-8137.2010.03197.x", "ISSN" : "0028646X", "author" : [ { "dropping-particle" : "", "family" : "Jumpponen", "given" : "A.", "non-dropping-particle" : "", "parse-names" : false, "suffix" : "" }, { "dropping-particle" : "", "family" : "Jones", "given" : "K. L.", "non-dropping-particle" : "", "parse-names" : false, "suffix" : "" } ], "container-title" : "New Phytologist", "id" : "ITEM-2", "issue" : "2", "issued" : { "date-parts" : [ [ "2010", "4", "1" ] ] }, "page" : "496-513", "publisher" : "Blackwell Publishing Ltd", "title" : "Seasonally dynamic fungal communities in the Quercus macrocarpa phyllosphere differ between urban and nonurban environments", "type" : "article-journal", "volume" : "186" }, "uris" : [ "http://www.mendeley.com/documents/?uuid=33460c3f-22a2-3ba0-a7ca-311fabb2c0f6" ] } ], "mendeley" : { "formattedCitation" : "(Jumpponen &amp; Jones, 2009, 2010)", "plainTextFormattedCitation" : "(Jumpponen &amp; Jones, 2009, 2010)", "previouslyFormattedCitation" : "(Jumpponen &amp; Jones, 2009, 2010)" }, "properties" : {  }, "schema" : "https://github.com/citation-style-language/schema/raw/master/csl-citation.json" }</w:instrText>
      </w:r>
      <w:r>
        <w:fldChar w:fldCharType="separate"/>
      </w:r>
      <w:r w:rsidRPr="00084295">
        <w:rPr>
          <w:noProof/>
        </w:rPr>
        <w:t>(Jumpponen &amp; Jones, 2009, 2010)</w:t>
      </w:r>
      <w:r>
        <w:fldChar w:fldCharType="end"/>
      </w:r>
      <w:r>
        <w:t>. The pixel size for the MODIS NDVI data we used was 250 m</w:t>
      </w:r>
      <w:r w:rsidRPr="00683A43">
        <w:rPr>
          <w:vertAlign w:val="superscript"/>
        </w:rPr>
        <w:t>2</w:t>
      </w:r>
      <w:r>
        <w:rPr>
          <w:vertAlign w:val="superscript"/>
        </w:rPr>
        <w:t xml:space="preserve"> </w:t>
      </w:r>
      <w:r>
        <w:t xml:space="preserve">(Table 1), meaning that the value at any given location is an aggregate value for a large plant community. Thus, the 5.9% of FEF community dissimilarity that was significantly explained by NDVI in our analysis is related to the density and composition of plant communities. In addition to supporting our hypothesis that FEF communities of native Hawaiian plants would show significant patterns of host specificity, this result suggests that FEF communities may respond to landscape-scale plant community structure and/or density, which been suggested by others studies as well </w:t>
      </w:r>
      <w:r>
        <w:fldChar w:fldCharType="begin" w:fldLock="1"/>
      </w:r>
      <w:r>
        <w:instrText>ADDIN CSL_CITATION { "citationItems" : [ { "id" : "ITEM-1", "itemData" : { "DOI" : "10.1007/s11284-016-1426-z", "ISSN" : "0912-3814", "author" : [ { "dropping-particle" : "", "family" : "Kato", "given" : "Saya", "non-dropping-particle" : "", "parse-names" : false, "suffix" : "" }, { "dropping-particle" : "", "family" : "Fukasawa", "given" : "Yu", "non-dropping-particle" : "", "parse-names" : false, "suffix" : "" }, { "dropping-particle" : "", "family" : "Seiwa", "given" : "Kenji", "non-dropping-particle" : "", "parse-names" : false, "suffix" : "" } ], "container-title" : "Ecological Research", "id" : "ITEM-1", "issue" : "2", "issued" : { "date-parts" : [ [ "2017", "3", "27" ] ] }, "page" : "157-162", "publisher" : "Springer Japan", "title" : "Canopy tree species and openness affect foliar endophytic fungal communities of understory seedlings", "type" : "article-journal", "volume" : "32" }, "uris" : [ "http://www.mendeley.com/documents/?uuid=5f450635-c2f0-37c9-93d3-336af6256e05" ] } ], "mendeley" : { "formattedCitation" : "(Kato et al., 2017)", "plainTextFormattedCitation" : "(Kato et al., 2017)", "previouslyFormattedCitation" : "(Kato et al., 2017)" }, "properties" : {  }, "schema" : "https://github.com/citation-style-language/schema/raw/master/csl-citation.json" }</w:instrText>
      </w:r>
      <w:r>
        <w:fldChar w:fldCharType="separate"/>
      </w:r>
      <w:r w:rsidRPr="00084295">
        <w:rPr>
          <w:noProof/>
        </w:rPr>
        <w:t>(Kato et al., 2017)</w:t>
      </w:r>
      <w:r>
        <w:fldChar w:fldCharType="end"/>
      </w:r>
      <w:r>
        <w:t xml:space="preserve">. </w:t>
      </w:r>
    </w:p>
    <w:p w14:paraId="2BA10739" w14:textId="77777777" w:rsidR="00A1002E" w:rsidRDefault="00A1002E"/>
    <w:p w14:paraId="52B25385" w14:textId="499DAC02" w:rsidR="00CF473E" w:rsidRDefault="0003685A" w:rsidP="00096EA2">
      <w:r>
        <w:t>We also hypothesized that FEF communities across the five islands we sampled (Figure 1) would exhibit significant geographic patterns, but the results of our GDM analy</w:t>
      </w:r>
      <w:r w:rsidR="00756D6B">
        <w:t>sis do not strongly support this idea</w:t>
      </w:r>
      <w:r w:rsidR="002F52E1">
        <w:t xml:space="preserve"> except for a large effect of elevation, discussed above</w:t>
      </w:r>
      <w:r w:rsidR="00756D6B">
        <w:t xml:space="preserve">. Although geographic distance </w:t>
      </w:r>
      <w:r w:rsidR="00096EA2">
        <w:t>was a</w:t>
      </w:r>
      <w:r w:rsidR="00756D6B">
        <w:t xml:space="preserve"> significant term in the model, </w:t>
      </w:r>
      <w:r w:rsidR="00096EA2">
        <w:t>it explained only</w:t>
      </w:r>
      <w:r w:rsidR="00756D6B">
        <w:t xml:space="preserve"> a </w:t>
      </w:r>
      <w:r w:rsidR="00096EA2">
        <w:t xml:space="preserve">tiny </w:t>
      </w:r>
      <w:r w:rsidR="00756D6B">
        <w:t>percentage of FEF community dissimilarity (Figure 3).</w:t>
      </w:r>
      <w:r w:rsidR="008650A5">
        <w:t xml:space="preserve"> </w:t>
      </w:r>
      <w:r w:rsidR="00AA34DB">
        <w:t xml:space="preserve">However, we also used a bipartite network analysis to investigate </w:t>
      </w:r>
      <w:r w:rsidR="00096EA2">
        <w:t xml:space="preserve">the extent to which each island had unique FEF zOTUs, </w:t>
      </w:r>
      <w:r w:rsidR="00AA34DB">
        <w:t xml:space="preserve">and this analysis revealed that each island harbors a significant share of FEF that are </w:t>
      </w:r>
      <w:r w:rsidR="002F52E1">
        <w:t>regionally specific (Figure 4). This result is expected, given the generally high diversity of FEF in other systems</w:t>
      </w:r>
      <w:r w:rsidR="00096EA2">
        <w:t xml:space="preserve"> </w:t>
      </w:r>
      <w:r w:rsidR="00096EA2">
        <w:fldChar w:fldCharType="begin" w:fldLock="1"/>
      </w:r>
      <w:r w:rsidR="00096EA2">
        <w:instrText>ADDIN CSL_CITATION { "citationItems" : [ { "id" : "ITEM-1", "itemData" : { "DOI" : "10.1111/j.1469-8137.2009.02773.x", "ISBN" : "1469-8137 (Electronic)\\n0028-646X (Linking)", "ISSN" : "1469-8137", "PMID" : "19236579", "abstract" : "All plants in natural ecosystems appear to be symbiotic with fungal endophytes. This highly diverse group of fungi can have profound impacts on plant communities through increasing fitness by conferring abiotic and biotic stress tolerance, increasing biomass and decreasing water consumption, or decreasing fitness by altering resource allocation. Despite more than 100 yr of research resulting in thousands of journal articles, the ecological significance of these fungi remains poorly characterized. Historically, two endophytic groups (clavicipitaceous (C) and nonclavicipitaceous (NC)) have been discriminated based on phylogeny and life history traits. Here, we show that NC-endophytes represent three distinct functional groups based on host colonization and transmission, in planta biodiversity and fitness benefits conferred to hosts. Using this framework, we contrast the life histories, interactions with hosts and potential roles in plant ecophysiology of C- and NC-endophytes, and highlight several key questions for future work in endophyte biology.", "author" : [ { "dropping-particle" : "", "family" : "Rodriguez", "given" : "R J", "non-dropping-particle" : "", "parse-names" : false, "suffix" : "" }, { "dropping-particle" : "", "family" : "White", "given" : "J F", "non-dropping-particle" : "", "parse-names" : false, "suffix" : "" }, { "dropping-particle" : "", "family" : "Arnold", "given" : "a E", "non-dropping-particle" : "", "parse-names" : false, "suffix" : "" }, { "dropping-particle" : "", "family" : "Redman", "given" : "R S", "non-dropping-particle" : "", "parse-names" : false, "suffix" : "" } ], "container-title" : "The New phytologist", "id" : "ITEM-1", "issue" : "2", "issued" : { "date-parts" : [ [ "2009" ] ] }, "page" : "314-330", "title" : "Fungal endophytes: diversity and functional roles.", "type" : "article-journal", "volume" : "182" }, "uris" : [ "http://www.mendeley.com/documents/?uuid=c077d657-ff72-451b-8adc-a40615eba012" ] }, { "id" : "ITEM-2", "itemData" : { "DOI" : "10.1111/j.1469-8137.2009.02990.x", "ISSN" : "0028646X", "author" : [ { "dropping-particle" : "", "family" : "Jumpponen", "given" : "A.", "non-dropping-particle" : "", "parse-names" : false, "suffix" : "" }, { "dropping-particle" : "", "family" : "Jones", "given" : "K. L.", "non-dropping-particle" : "", "parse-names" : false, "suffix" : "" } ], "container-title" : "New Phytologist", "id" : "ITEM-2", "issue" : "2", "issued" : { "date-parts" : [ [ "2009", "10", "1" ] ] }, "page" : "438-448", "publisher" : "Blackwell Publishing Ltd", "title" : "Massively parallel 454 sequencing indicates hyperdiverse fungal communities in temperate &lt;i&gt;Quercus macrocarpa&lt;/i&gt; phyllosphere", "type" : "article-journal", "volume" : "184" }, "uris" : [ "http://www.mendeley.com/documents/?uuid=22cb436e-58b9-34c3-8dd9-c34926e1ac7e" ] }, { "id" : "ITEM-3", "itemData" : { "DOI" : "10.1073/pnas.1209872109", "ISBN" : "0027-8424", "ISSN" : "0027-8424", "PMID" : "22837398", "abstract" : "We surveyed endophytic fungal communities in leaves of a single tree species (Metrosideros polymorpha) across wide environmental gradients (500-5,500 mm of rain/y; 10-22 \u00b0C mean annual temperature) spanning short geographic distances on Mauna Loa Volcano, Hawai'i. Using barcoded amplicon pyrosequencing at 13 sites (10 trees/site; 10 leaves/tree), we found very high levels of diversity within sites (a mean of 551 \u00b1 134 taxonomic units per site). However, among-site diversity contributed even more than did within-site diversity to the overall richness of more than 4,200 taxonomic units observed in M. polymorpha, and this among-site variation in endophyte community composition correlated strongly with temperature and rainfall. These results are consistent with suggestions that foliar endophytic fungi are hyperdiverse. They further suggest that microbial diversity may be even greater than has been assumed and that broad-scale environmental controls such as temperature and rainfall can structure eukaryotic microbial diversity. Appropriately constrained study systems across strong environmental gradients present a useful means to understand the environmental factors that structure the diversity of microbial communities.", "author" : [ { "dropping-particle" : "", "family" : "Zimmerman", "given" : "N. B.", "non-dropping-particle" : "", "parse-names" : false, "suffix" : "" }, { "dropping-particle" : "", "family" : "Vitousek", "given" : "P. M.", "non-dropping-particle" : "", "parse-names" : false, "suffix" : "" } ], "container-title" : "Proceedings of the National Academy of Sciences", "id" : "ITEM-3", "issue" : "32", "issued" : { "date-parts" : [ [ "2012" ] ] }, "page" : "13022-13027", "title" : "Fungal endophyte communities reflect environmental structuring across a Hawaiian landscape", "type" : "article-journal", "volume" : "109" }, "uris" : [ "http://www.mendeley.com/documents/?uuid=a7b89511-575e-4259-87a7-f1645e3946ab" ] } ], "mendeley" : { "formattedCitation" : "(Jumpponen &amp; Jones, 2009; Rodriguez et al., 2009; Zimmerman &amp; Vitousek, 2012)", "plainTextFormattedCitation" : "(Jumpponen &amp; Jones, 2009; Rodriguez et al., 2009; Zimmerman &amp; Vitousek, 2012)", "previouslyFormattedCitation" : "(Jumpponen &amp; Jones, 2009; Rodriguez et al., 2009; Zimmerman &amp; Vitousek, 2012)" }, "properties" : {  }, "schema" : "https://github.com/citation-style-language/schema/raw/master/csl-citation.json" }</w:instrText>
      </w:r>
      <w:r w:rsidR="00096EA2">
        <w:fldChar w:fldCharType="separate"/>
      </w:r>
      <w:r w:rsidR="00096EA2" w:rsidRPr="00084295">
        <w:rPr>
          <w:noProof/>
        </w:rPr>
        <w:t>(Jumpponen &amp; Jones, 2009; Rodriguez et al., 2009; Zimmerman &amp; Vitousek, 2012)</w:t>
      </w:r>
      <w:r w:rsidR="00096EA2">
        <w:fldChar w:fldCharType="end"/>
      </w:r>
      <w:r w:rsidR="00096EA2">
        <w:t xml:space="preserve">. </w:t>
      </w:r>
      <w:r w:rsidR="002F52E1">
        <w:t xml:space="preserve">This specificity does not directly translate to spatial patterns in FEF beta-diversity, though, because we did not observe a significant effect of geographic space in our GDM analysis. Nevertheless, our finding of significant island-specificity of FEF supports our hypothesis of significant spatial patterns in FEF, just not at the community level. </w:t>
      </w:r>
    </w:p>
    <w:p w14:paraId="77BC5AA4" w14:textId="0FEE4C14" w:rsidR="00450995" w:rsidRDefault="00450995"/>
    <w:p w14:paraId="32F576F2" w14:textId="53A0D7BB" w:rsidR="002A2E62" w:rsidRDefault="002A2E62" w:rsidP="002B0659">
      <w:r>
        <w:t xml:space="preserve">In summary, our analysis </w:t>
      </w:r>
      <w:r w:rsidR="00A1002E">
        <w:t>highlights the various factors contributing to FEF community structure across the Hawaiian archipelago</w:t>
      </w:r>
      <w:r w:rsidR="0067151F">
        <w:t>. It</w:t>
      </w:r>
      <w:r w:rsidR="00A1002E">
        <w:t xml:space="preserve"> is also the first study of FEF to analyze these important plant symbio</w:t>
      </w:r>
      <w:r w:rsidR="0003470A">
        <w:t>n</w:t>
      </w:r>
      <w:r w:rsidR="00A1002E">
        <w:t>ts across a large geographic scale (Figure 1</w:t>
      </w:r>
      <w:r w:rsidR="0067151F">
        <w:t>) and across</w:t>
      </w:r>
      <w:r w:rsidR="00A1002E">
        <w:t xml:space="preserve"> a large </w:t>
      </w:r>
      <w:r w:rsidR="0067151F">
        <w:t xml:space="preserve">host </w:t>
      </w:r>
      <w:r w:rsidR="00A1002E">
        <w:t>phylogenetic scale (80 plant genera), using high-throughput sequencing to thoroughly inventory FEF community composition. We tested leading hypotheses about the effects of climate, geography, and host identity using this system, and for the most part, found them to be strong predictors of differences in FEF communities between samples</w:t>
      </w:r>
      <w:r w:rsidR="00694AB0">
        <w:t xml:space="preserve"> – even when the measurements were taken at large spatial scales (Table 1)</w:t>
      </w:r>
      <w:r w:rsidR="00A1002E">
        <w:t xml:space="preserve">. </w:t>
      </w:r>
      <w:r w:rsidR="00311B10">
        <w:t>We found that e</w:t>
      </w:r>
      <w:r w:rsidR="00A1002E">
        <w:t xml:space="preserve">levation </w:t>
      </w:r>
      <w:r w:rsidR="008713CE">
        <w:fldChar w:fldCharType="begin" w:fldLock="1"/>
      </w:r>
      <w:r w:rsidR="008713CE">
        <w:instrText>ADDIN CSL_CITATION { "citationItems" : [ { "id" : "ITEM-1", "itemData" : { "DOI" : "10.1073/pnas.1209872109", "ISBN" : "0027-8424", "ISSN" : "0027-8424", "PMID" : "22837398", "abstract" : "We surveyed endophytic fungal communities in leaves of a single tree species (Metrosideros polymorpha) across wide environmental gradients (500-5,500 mm of rain/y; 10-22 \u00b0C mean annual temperature) spanning short geographic distances on Mauna Loa Volcano, Hawai'i. Using barcoded amplicon pyrosequencing at 13 sites (10 trees/site; 10 leaves/tree), we found very high levels of diversity within sites (a mean of 551 \u00b1 134 taxonomic units per site). However, among-site diversity contributed even more than did within-site diversity to the overall richness of more than 4,200 taxonomic units observed in M. polymorpha, and this among-site variation in endophyte community composition correlated strongly with temperature and rainfall. These results are consistent with suggestions that foliar endophytic fungi are hyperdiverse. They further suggest that microbial diversity may be even greater than has been assumed and that broad-scale environmental controls such as temperature and rainfall can structure eukaryotic microbial diversity. Appropriately constrained study systems across strong environmental gradients present a useful means to understand the environmental factors that structure the diversity of microbial communities.", "author" : [ { "dropping-particle" : "", "family" : "Zimmerman", "given" : "N. B.", "non-dropping-particle" : "", "parse-names" : false, "suffix" : "" }, { "dropping-particle" : "", "family" : "Vitousek", "given" : "P. M.", "non-dropping-particle" : "", "parse-names" : false, "suffix" : "" } ], "container-title" : "Proceedings of the National Academy of Sciences", "id" : "ITEM-1", "issue" : "32", "issued" : { "date-parts" : [ [ "2012" ] ] }, "page" : "13022-13027", "title" : "Fungal endophyte communities reflect environmental structuring across a Hawaiian landscape", "type" : "article-journal", "volume" : "109" }, "uris" : [ "http://www.mendeley.com/documents/?uuid=a7b89511-575e-4259-87a7-f1645e3946ab" ] } ], "mendeley" : { "formattedCitation" : "(Zimmerman &amp; Vitousek, 2012)", "plainTextFormattedCitation" : "(Zimmerman &amp; Vitousek, 2012)", "previouslyFormattedCitation" : "(Zimmerman &amp; Vitousek, 2012)" }, "properties" : {  }, "schema" : "https://github.com/citation-style-language/schema/raw/master/csl-citation.json" }</w:instrText>
      </w:r>
      <w:r w:rsidR="008713CE">
        <w:fldChar w:fldCharType="separate"/>
      </w:r>
      <w:r w:rsidR="008713CE" w:rsidRPr="008713CE">
        <w:rPr>
          <w:noProof/>
        </w:rPr>
        <w:t>(Zimmerman &amp; Vitousek, 2012)</w:t>
      </w:r>
      <w:r w:rsidR="008713CE">
        <w:fldChar w:fldCharType="end"/>
      </w:r>
      <w:r w:rsidR="0067151F">
        <w:t>, host plant specificity</w:t>
      </w:r>
      <w:r w:rsidR="008713CE">
        <w:t xml:space="preserve"> </w:t>
      </w:r>
      <w:r w:rsidR="00A43E44">
        <w:fldChar w:fldCharType="begin" w:fldLock="1"/>
      </w:r>
      <w:r w:rsidR="00A43E44">
        <w:instrText>ADDIN CSL_CITATION { "citationItems" : [ { "id" : "ITEM-1", "itemData" : { "DOI" : "10.1007/s00248-015-0664-x", "ISSN" : "0095-3628", "author" : [ { "dropping-particle" : "", "family" : "Huang", "given" : "Yu-Ling", "non-dropping-particle" : "", "parse-names" : false, "suffix" : "" }, { "dropping-particle" : "", "family" : "Devan", "given" : "M. M. Nandi", "non-dropping-particle" : "", "parse-names" : false, "suffix" : "" }, { "dropping-particle" : "", "family" : "U\u2019Ren", "given" : "Jana M.", "non-dropping-particle" : "", "parse-names" : false, "suffix" : "" }, { "dropping-particle" : "", "family" : "Furr", "given" : "Susan H.", "non-dropping-particle" : "", "parse-names" : false, "suffix" : "" }, { "dropping-particle" : "", "family" : "Arnold", "given" : "A. Elizabeth", "non-dropping-particle" : "", "parse-names" : false, "suffix" : "" } ], "container-title" : "Microbial Ecology", "id" : "ITEM-1", "issue" : "2", "issued" : { "date-parts" : [ [ "2016", "2", "14" ] ] }, "page" : "452-468", "publisher" : "Springer US", "title" : "Pervasive Effects of Wildfire on Foliar Endophyte Communities in Montane Forest Trees", "type" : "article-journal", "volume" : "71" }, "uris" : [ "http://www.mendeley.com/documents/?uuid=9e48c406-945f-37fc-b3e0-32278f2d52c6" ] }, { "id" : "ITEM-2", "itemData" : { "DOI" : "10.1007/s00248-014-0563-6", "ISSN" : "1432-184X", "PMID" : "25645243", "abstract" : "In hot deserts, plants cope with aridity, high temperatures, and nutrient-poor soils with morphological and biochemical adaptations that encompass intimate microbial symbioses. Whereas the root microbiomes of arid-land plants have received increasing attention, factors influencing assemblages of symbionts in aboveground tissues have not been evaluated for many woody plants that flourish in desert environments. We evaluated the diversity, host affiliations, and distributions of endophytic fungi associated with photosynthetic tissues of desert trees and shrubs, focusing on nonsucculent woody plants in the species-rich Sonoran Desert. To inform our strength of inference, we evaluated the effects of two different nutrient media, incubation temperatures, and collection seasons on the apparent structure of endophyte assemblages. Analysis of &gt;22,000 tissue segments revealed that endophytes were isolated four times more frequently from photosynthetic stems than leaves. Isolation frequency was lower than expected given the latitude of the study region and varied among species a function of sampling site and abiotic factors. However, endophytes were very species-rich and phylogenetically diverse, consistent with less arid sites of a similar latitudinal position. Community composition differed among host species, but not as a function of tissue type, sampling site, sampling month, or exposure. Estimates of abundance, diversity, and composition were not influenced by isolation medium or incubation temperature. Phylogenetic analyses of the most commonly isolated genus (Preussia) revealed multiple evolutionary origins of desert-plant endophytism and little phylogenetic structure with regard to seasonality, tissue preference, or optimal temperatures and nutrients for growth in vitro. Together, these results provide insight into endophytic symbioses in desert-plant communities and can be used to optimize strategies for capturing endophyte biodiversity at regional scales.", "author" : [ { "dropping-particle" : "", "family" : "Massimo", "given" : "Nicholas C", "non-dropping-particle" : "", "parse-names" : false, "suffix" : "" }, { "dropping-particle" : "", "family" : "Nandi Devan", "given" : "M M", "non-dropping-particle" : "", "parse-names" : false, "suffix" : "" }, { "dropping-particle" : "", "family" : "Arendt", "given" : "Kayla R", "non-dropping-particle" : "", "parse-names" : false, "suffix" : "" }, { "dropping-particle" : "", "family" : "Wilch", "given" : "Margaret H", "non-dropping-particle" : "", "parse-names" : false, "suffix" : "" }, { "dropping-particle" : "", "family" : "Riddle", "given" : "Jakob M", "non-dropping-particle" : "", "parse-names" : false, "suffix" : "" }, { "dropping-particle" : "", "family" : "Furr", "given" : "Susan H", "non-dropping-particle" : "", "parse-names" : false, "suffix" : "" }, { "dropping-particle" : "", "family" : "Steen", "given" : "Cole", "non-dropping-particle" : "", "parse-names" : false, "suffix" : "" }, { "dropping-particle" : "", "family" : "U'Ren", "given" : "Jana M", "non-dropping-particle" : "", "parse-names" : false, "suffix" : "" }, { "dropping-particle" : "", "family" : "Sandberg", "given" : "Dustin C", "non-dropping-particle" : "", "parse-names" : false, "suffix" : "" }, { "dropping-particle" : "", "family" : "Arnold", "given" : "A Elizabeth", "non-dropping-particle" : "", "parse-names" : false, "suffix" : "" } ], "container-title" : "Microbial ecology", "id" : "ITEM-2", "issue" : "1", "issued" : { "date-parts" : [ [ "2015", "7" ] ] }, "page" : "61-76", "publisher" : "NIH Public Access", "title" : "Fungal endophytes in aboveground tissues of desert plants: infrequent in culture, but highly diverse and distinctive symbionts.", "type" : "article-journal", "volume" : "70" }, "uris" : [ "http://www.mendeley.com/documents/?uuid=d80f19f5-5a76-3a0b-b2bc-152ed7c6bd19" ] }, { "id" : "ITEM-3", "itemData" : { "DOI" : "10.1007/s13225-012-0167-8", "ISSN" : "1560-2745", "author" : [ { "dropping-particle" : "", "family" : "Unterseher", "given" : "Martin", "non-dropping-particle" : "", "parse-names" : false, "suffix" : "" }, { "dropping-particle" : "", "family" : "Petzold", "given" : "Anne", "non-dropping-particle" : "", "parse-names" : false, "suffix" : "" }, { "dropping-particle" : "", "family" : "Schnittler", "given" : "Martin", "non-dropping-particle" : "", "parse-names" : false, "suffix" : "" } ], "container-title" : "Fungal Diversity", "id" : "ITEM-3", "issue" : "1", "issued" : { "date-parts" : [ [ "2012", "5", "14" ] ] }, "page" : "133-142", "publisher" : "Springer Netherlands", "title" : "Xerotolerant foliar endophytic fungi of Populus euphratica from the Tarim River basin, Central China are conspecific to endophytic ITS phylotypes of Populus tremula from temperate Europe", "type" : "article-journal", "volume" : "54" }, "uris" : [ "http://www.mendeley.com/documents/?uuid=4fa0cf66-3291-3fd3-8d4f-ffc83f9fbb38" ] }, { "id" : "ITEM-4", "itemData" : { "DOI" : "10.1139/cjb-2013-0194", "ISSN" : "1916-2790", "abstract" : "The aerial surface of plants, known as the phyllosphere, represents a widespread and diverse habitat for microbes, but the fungal communities colonizing the surface of leaves are not well characterized, and how these communities are assembled on hosts is unknown. We used high-throughput sequencing of fungal communities on the leaves of 51 tree species in a lowland tropical rainforest in Panama to examine the influence of host plant taxonomy and traits on the fungi colonizing the phyllosphere. Fungal communities on leaves were dominated by the phyla Ascomycota (79% of all sequences), Basidiomycota (11%), and Chytridiomycota (5%). Host plant taxonomic identity explained more than half of the variation in fungal community composition across trees, and numerous host functional traits related to leaf morphology, leaf chemistry, and plant growth and mortality were significantly associated with fungal community structure. Differences in fungal biodiversity among hosts suggest that individual tree species support...", "author" : [ { "dropping-particle" : "", "family" : "Kembel", "given" : "Steven W.", "non-dropping-particle" : "", "parse-names" : false, "suffix" : "" }, { "dropping-particle" : "", "family" : "Mueller", "given" : "Rebecca C.", "non-dropping-particle" : "", "parse-names" : false, "suffix" : "" } ], "container-title" : "Botany", "id" : "ITEM-4", "issue" : "4", "issued" : { "date-parts" : [ [ "2014", "4" ] ] }, "page" : "303-311", "publisher" : " NRC Research Press", "title" : "Plant traits and taxonomy drive host associations in tropical phyllosphere fungal communities", "type" : "article-journal", "volume" : "92" }, "uris" : [ "http://www.mendeley.com/documents/?uuid=175fb4cc-6fd3-3c78-aba2-22abbb679fe6" ] } ], "mendeley" : { "formattedCitation" : "(Unterseher et al., 2012; Kembel &amp; Mueller, 2014; Massimo et al., 2015; Huang et al., 2016)", "plainTextFormattedCitation" : "(Unterseher et al., 2012; Kembel &amp; Mueller, 2014; Massimo et al., 2015; Huang et al., 2016)", "previouslyFormattedCitation" : "(Unterseher et al., 2012; Kembel &amp; Mueller, 2014; Massimo et al., 2015; Huang et al., 2016)" }, "properties" : {  }, "schema" : "https://github.com/citation-style-language/schema/raw/master/csl-citation.json" }</w:instrText>
      </w:r>
      <w:r w:rsidR="00A43E44">
        <w:fldChar w:fldCharType="separate"/>
      </w:r>
      <w:r w:rsidR="00A43E44" w:rsidRPr="00A43E44">
        <w:rPr>
          <w:noProof/>
        </w:rPr>
        <w:t>(Unterseher et al., 2012; Kembel &amp; Mueller, 2014; Massimo et al., 2015; Huang et al., 2016)</w:t>
      </w:r>
      <w:r w:rsidR="00A43E44">
        <w:fldChar w:fldCharType="end"/>
      </w:r>
      <w:r w:rsidR="0067151F">
        <w:t>,</w:t>
      </w:r>
      <w:r w:rsidR="00A43E44">
        <w:t xml:space="preserve"> spatial </w:t>
      </w:r>
      <w:r w:rsidR="00A43E44">
        <w:fldChar w:fldCharType="begin" w:fldLock="1"/>
      </w:r>
      <w:r w:rsidR="00A43E44">
        <w:instrText>ADDIN CSL_CITATION { "citationItems" : [ { "id" : "ITEM-1", "itemData" : { "DOI" : "10.3732/ajb.1100459", "ISSN" : "0002-9122", "author" : [ { "dropping-particle" : "", "family" : "U'Ren", "given" : "J. M.", "non-dropping-particle" : "", "parse-names" : false, "suffix" : "" }, { "dropping-particle" : "", "family" : "Lutzoni", "given" : "F.", "non-dropping-particle" : "", "parse-names" : false, "suffix" : "" }, { "dropping-particle" : "", "family" : "Miadlikowska", "given" : "J.", "non-dropping-particle" : "", "parse-names" : false, "suffix" : "" }, { "dropping-particle" : "", "family" : "Laetsch", "given" : "A. D.", "non-dropping-particle" : "", "parse-names" : false, "suffix" : "" }, { "dropping-particle" : "", "family" : "Arnold", "given" : "A. E.", "non-dropping-particle" : "", "parse-names" : false, "suffix" : "" } ], "container-title" : "American Journal of Botany", "id" : "ITEM-1", "issue" : "5", "issued" : { "date-parts" : [ [ "2012", "5", "1" ] ] }, "page" : "898-914", "publisher" : "Botanical Society of America", "title" : "Host and geographic structure of endophytic and endolichenic fungi at a continental scale", "type" : "article-journal", "volume" : "99" }, "uris" : [ "http://www.mendeley.com/documents/?uuid=f56f141d-9925-328b-b7cf-8fc268070141" ] } ], "mendeley" : { "formattedCitation" : "(U\u2019Ren et al., 2012)", "plainTextFormattedCitation" : "(U\u2019Ren et al., 2012)", "previouslyFormattedCitation" : "(U\u2019Ren et al., 2012)" }, "properties" : {  }, "schema" : "https://github.com/citation-style-language/schema/raw/master/csl-citation.json" }</w:instrText>
      </w:r>
      <w:r w:rsidR="00A43E44">
        <w:fldChar w:fldCharType="separate"/>
      </w:r>
      <w:r w:rsidR="00A43E44" w:rsidRPr="00A43E44">
        <w:rPr>
          <w:noProof/>
        </w:rPr>
        <w:t>(U’Ren et al., 2012)</w:t>
      </w:r>
      <w:r w:rsidR="00A43E44">
        <w:fldChar w:fldCharType="end"/>
      </w:r>
      <w:r w:rsidR="00311B10">
        <w:t xml:space="preserve">, and habitat type </w:t>
      </w:r>
      <w:r w:rsidR="00A43E44">
        <w:fldChar w:fldCharType="begin" w:fldLock="1"/>
      </w:r>
      <w:r w:rsidR="00A43E44">
        <w:instrText>ADDIN CSL_CITATION { "citationItems" : [ { "id" : "ITEM-1", "itemData" : { "DOI" : "10.1007/s11284-016-1426-z", "ISSN" : "0912-3814", "author" : [ { "dropping-particle" : "", "family" : "Kato", "given" : "Saya", "non-dropping-particle" : "", "parse-names" : false, "suffix" : "" }, { "dropping-particle" : "", "family" : "Fukasawa", "given" : "Yu", "non-dropping-particle" : "", "parse-names" : false, "suffix" : "" }, { "dropping-particle" : "", "family" : "Seiwa", "given" : "Kenji", "non-dropping-particle" : "", "parse-names" : false, "suffix" : "" } ], "container-title" : "Ecological Research", "id" : "ITEM-1", "issue" : "2", "issued" : { "date-parts" : [ [ "2017", "3", "27" ] ] }, "page" : "157-162", "publisher" : "Springer Japan", "title" : "Canopy tree species and openness affect foliar endophytic fungal communities of understory seedlings", "type" : "article-journal", "volume" : "32" }, "uris" : [ "http://www.mendeley.com/documents/?uuid=5f450635-c2f0-37c9-93d3-336af6256e05" ] }, { "id" : "ITEM-2", "itemData" : { "DOI" : "10.1111/j.1469-8137.2009.02990.x", "ISSN" : "0028646X", "author" : [ { "dropping-particle" : "", "family" : "Jumpponen", "given" : "A.", "non-dropping-particle" : "", "parse-names" : false, "suffix" : "" }, { "dropping-particle" : "", "family" : "Jones", "given" : "K. L.", "non-dropping-particle" : "", "parse-names" : false, "suffix" : "" } ], "container-title" : "New Phytologist", "id" : "ITEM-2", "issue" : "2", "issued" : { "date-parts" : [ [ "2009", "10", "1" ] ] }, "page" : "438-448", "publisher" : "Blackwell Publishing Ltd", "title" : "Massively parallel 454 sequencing indicates hyperdiverse fungal communities in temperate &lt;i&gt;Quercus macrocarpa&lt;/i&gt; phyllosphere", "type" : "article-journal", "volume" : "184" }, "uris" : [ "http://www.mendeley.com/documents/?uuid=22cb436e-58b9-34c3-8dd9-c34926e1ac7e" ] }, { "id" : "ITEM-3", "itemData" : { "DOI" : "10.1111/j.1469-8137.2010.03197.x", "ISSN" : "0028646X", "author" : [ { "dropping-particle" : "", "family" : "Jumpponen", "given" : "A.", "non-dropping-particle" : "", "parse-names" : false, "suffix" : "" }, { "dropping-particle" : "", "family" : "Jones", "given" : "K. L.", "non-dropping-particle" : "", "parse-names" : false, "suffix" : "" } ], "container-title" : "New Phytologist", "id" : "ITEM-3", "issue" : "2", "issued" : { "date-parts" : [ [ "2010", "4", "1" ] ] }, "page" : "496-513", "publisher" : "Blackwell Publishing Ltd", "title" : "Seasonally dynamic fungal communities in the Quercus macrocarpa phyllosphere differ between urban and nonurban environments", "type" : "article-journal", "volume" : "186" }, "uris" : [ "http://www.mendeley.com/documents/?uuid=33460c3f-22a2-3ba0-a7ca-311fabb2c0f6" ] } ], "mendeley" : { "formattedCitation" : "(Jumpponen &amp; Jones, 2009, 2010; Kato et al., 2017)", "plainTextFormattedCitation" : "(Jumpponen &amp; Jones, 2009, 2010; Kato et al., 2017)", "previouslyFormattedCitation" : "(Jumpponen &amp; Jones, 2009, 2010; Kato et al., 2017)" }, "properties" : {  }, "schema" : "https://github.com/citation-style-language/schema/raw/master/csl-citation.json" }</w:instrText>
      </w:r>
      <w:r w:rsidR="00A43E44">
        <w:fldChar w:fldCharType="separate"/>
      </w:r>
      <w:r w:rsidR="00A43E44" w:rsidRPr="00A43E44">
        <w:rPr>
          <w:noProof/>
        </w:rPr>
        <w:t>(Jumpponen &amp; Jones, 2009, 2010; Kato et al., 2017)</w:t>
      </w:r>
      <w:r w:rsidR="00A43E44">
        <w:fldChar w:fldCharType="end"/>
      </w:r>
      <w:r w:rsidR="00A43E44">
        <w:t xml:space="preserve"> </w:t>
      </w:r>
      <w:r w:rsidR="00311B10">
        <w:t xml:space="preserve">hypotheses all held true to varying extents in our analysis (Figure 3). The hypothesis that rainfall significantly structures FEF communities </w:t>
      </w:r>
      <w:r w:rsidR="00A43E44">
        <w:fldChar w:fldCharType="begin" w:fldLock="1"/>
      </w:r>
      <w:r w:rsidR="00A43E44">
        <w:instrText>ADDIN CSL_CITATION { "citationItems" : [ { "id" : "ITEM-1", "itemData" : { "DOI" : "10.1073/pnas.1209872109", "ISBN" : "0027-8424", "ISSN" : "0027-8424", "PMID" : "22837398", "abstract" : "We surveyed endophytic fungal communities in leaves of a single tree species (Metrosideros polymorpha) across wide environmental gradients (500-5,500 mm of rain/y; 10-22 \u00b0C mean annual temperature) spanning short geographic distances on Mauna Loa Volcano, Hawai'i. Using barcoded amplicon pyrosequencing at 13 sites (10 trees/site; 10 leaves/tree), we found very high levels of diversity within sites (a mean of 551 \u00b1 134 taxonomic units per site). However, among-site diversity contributed even more than did within-site diversity to the overall richness of more than 4,200 taxonomic units observed in M. polymorpha, and this among-site variation in endophyte community composition correlated strongly with temperature and rainfall. These results are consistent with suggestions that foliar endophytic fungi are hyperdiverse. They further suggest that microbial diversity may be even greater than has been assumed and that broad-scale environmental controls such as temperature and rainfall can structure eukaryotic microbial diversity. Appropriately constrained study systems across strong environmental gradients present a useful means to understand the environmental factors that structure the diversity of microbial communities.", "author" : [ { "dropping-particle" : "", "family" : "Zimmerman", "given" : "N. B.", "non-dropping-particle" : "", "parse-names" : false, "suffix" : "" }, { "dropping-particle" : "", "family" : "Vitousek", "given" : "P. M.", "non-dropping-particle" : "", "parse-names" : false, "suffix" : "" } ], "container-title" : "Proceedings of the National Academy of Sciences", "id" : "ITEM-1", "issue" : "32", "issued" : { "date-parts" : [ [ "2012" ] ] }, "page" : "13022-13027", "title" : "Fungal endophyte communities reflect environmental structuring across a Hawaiian landscape", "type" : "article-journal", "volume" : "109" }, "uris" : [ "http://www.mendeley.com/documents/?uuid=a7b89511-575e-4259-87a7-f1645e3946ab" ] }, { "id" : "ITEM-2", "itemData" : { "DOI" : "10.3732/ajb.1100459", "ISSN" : "0002-9122", "author" : [ { "dropping-particle" : "", "family" : "U'Ren", "given" : "J. M.", "non-dropping-particle" : "", "parse-names" : false, "suffix" : "" }, { "dropping-particle" : "", "family" : "Lutzoni", "given" : "F.", "non-dropping-particle" : "", "parse-names" : false, "suffix" : "" }, { "dropping-particle" : "", "family" : "Miadlikowska", "given" : "J.", "non-dropping-particle" : "", "parse-names" : false, "suffix" : "" }, { "dropping-particle" : "", "family" : "Laetsch", "given" : "A. D.", "non-dropping-particle" : "", "parse-names" : false, "suffix" : "" }, { "dropping-particle" : "", "family" : "Arnold", "given" : "A. E.", "non-dropping-particle" : "", "parse-names" : false, "suffix" : "" } ], "container-title" : "American Journal of Botany", "id" : "ITEM-2", "issue" : "5", "issued" : { "date-parts" : [ [ "2012", "5", "1" ] ] }, "page" : "898-914", "publisher" : "Botanical Society of America", "title" : "Host and geographic structure of endophytic and endolichenic fungi at a continental scale", "type" : "article-journal", "volume" : "99" }, "uris" : [ "http://www.mendeley.com/documents/?uuid=f56f141d-9925-328b-b7cf-8fc268070141" ] } ], "mendeley" : { "formattedCitation" : "(U\u2019Ren et al., 2012; Zimmerman &amp; Vitousek, 2012)", "plainTextFormattedCitation" : "(U\u2019Ren et al., 2012; Zimmerman &amp; Vitousek, 2012)", "previouslyFormattedCitation" : "(U\u2019Ren et al., 2012; Zimmerman &amp; Vitousek, 2012)" }, "properties" : {  }, "schema" : "https://github.com/citation-style-language/schema/raw/master/csl-citation.json" }</w:instrText>
      </w:r>
      <w:r w:rsidR="00A43E44">
        <w:fldChar w:fldCharType="separate"/>
      </w:r>
      <w:r w:rsidR="00A43E44" w:rsidRPr="00A43E44">
        <w:rPr>
          <w:noProof/>
        </w:rPr>
        <w:t>(U’Ren et al., 2012; Zimmerman &amp; Vitousek, 2012)</w:t>
      </w:r>
      <w:r w:rsidR="00A43E44">
        <w:fldChar w:fldCharType="end"/>
      </w:r>
      <w:r w:rsidR="00311B10">
        <w:t xml:space="preserve"> was not supported by our analysis, but we instead found that evapotranspiration, which had not been previously considered as an important variable, was the strongest predictor or difference in FEF communities across the Hawaiian archipelag</w:t>
      </w:r>
      <w:r w:rsidR="002B0659">
        <w:t xml:space="preserve">o. </w:t>
      </w:r>
    </w:p>
    <w:p w14:paraId="2FB8E26D" w14:textId="62D348FC" w:rsidR="0085597D" w:rsidRDefault="0085597D" w:rsidP="002B0659"/>
    <w:p w14:paraId="5EA3E022" w14:textId="6D9DA9E3" w:rsidR="0085597D" w:rsidRPr="0085597D" w:rsidRDefault="0085597D" w:rsidP="002B0659">
      <w:pPr>
        <w:rPr>
          <w:b/>
        </w:rPr>
      </w:pPr>
      <w:r w:rsidRPr="0085597D">
        <w:rPr>
          <w:b/>
        </w:rPr>
        <w:t>5. ACKNOWLEDGEMENTS</w:t>
      </w:r>
    </w:p>
    <w:p w14:paraId="548B69D1" w14:textId="0367569D" w:rsidR="0085597D" w:rsidRDefault="0085597D" w:rsidP="002B0659"/>
    <w:p w14:paraId="2E7276CA" w14:textId="522C45B6" w:rsidR="0085597D" w:rsidRPr="008D61C3" w:rsidRDefault="0085597D" w:rsidP="008D61C3">
      <w:pPr>
        <w:widowControl w:val="0"/>
        <w:autoSpaceDE w:val="0"/>
        <w:autoSpaceDN w:val="0"/>
        <w:adjustRightInd w:val="0"/>
        <w:spacing w:after="240" w:line="260" w:lineRule="atLeast"/>
        <w:rPr>
          <w:rFonts w:cs="System Font Regular"/>
        </w:rPr>
      </w:pPr>
      <w:r w:rsidRPr="008D61C3">
        <w:t xml:space="preserve">This work was supported by </w:t>
      </w:r>
      <w:r w:rsidR="0003470A" w:rsidRPr="008D61C3">
        <w:rPr>
          <w:rFonts w:cs="Helvetica"/>
        </w:rPr>
        <w:t xml:space="preserve">NSF award #1255972 to </w:t>
      </w:r>
      <w:r w:rsidR="002309F9" w:rsidRPr="008D61C3">
        <w:rPr>
          <w:rFonts w:cs="Helvetica"/>
        </w:rPr>
        <w:t>Amend</w:t>
      </w:r>
      <w:r w:rsidR="002309F9" w:rsidRPr="008D61C3">
        <w:t>, NSF award #XXXXX to Perry and an NSF GRFP award to Cobian.</w:t>
      </w:r>
      <w:r w:rsidRPr="008D61C3">
        <w:t xml:space="preserve"> The authors thank </w:t>
      </w:r>
      <w:r w:rsidR="002309F9" w:rsidRPr="008D61C3">
        <w:t xml:space="preserve">Don Hemmes, Jesse Adams, Vincent Costello, Erin Datlof, Seana Walsh, Tim Flynn, </w:t>
      </w:r>
      <w:r w:rsidR="00A93C24" w:rsidRPr="008D61C3">
        <w:t xml:space="preserve">Adam Williams, Richard O’Rorke, Steve Perlman, Pat Bily and </w:t>
      </w:r>
      <w:r w:rsidR="002309F9" w:rsidRPr="008D61C3">
        <w:t>Kristin Coelho</w:t>
      </w:r>
      <w:r w:rsidR="00A93C24" w:rsidRPr="008D61C3">
        <w:t xml:space="preserve"> for help in the field, Leah Tooman for assistance in the lab</w:t>
      </w:r>
      <w:r w:rsidR="008D61C3">
        <w:t>.</w:t>
      </w:r>
      <w:r w:rsidR="00A93C24" w:rsidRPr="008D61C3">
        <w:t xml:space="preserve"> </w:t>
      </w:r>
      <w:r w:rsidRPr="008D61C3">
        <w:t xml:space="preserve">The authors declare that no conflict of interest exists. </w:t>
      </w:r>
    </w:p>
    <w:p w14:paraId="335FB2FB" w14:textId="79620C30" w:rsidR="0085597D" w:rsidRDefault="0085597D" w:rsidP="002B0659"/>
    <w:p w14:paraId="417A98CE" w14:textId="6B557032" w:rsidR="0085597D" w:rsidRPr="0085597D" w:rsidRDefault="0085597D" w:rsidP="002B0659">
      <w:pPr>
        <w:rPr>
          <w:b/>
        </w:rPr>
      </w:pPr>
      <w:r w:rsidRPr="0085597D">
        <w:rPr>
          <w:b/>
        </w:rPr>
        <w:t>6. FIGURE CAPTIONS</w:t>
      </w:r>
    </w:p>
    <w:p w14:paraId="47BE24ED" w14:textId="649B6E30" w:rsidR="0085597D" w:rsidRDefault="0085597D" w:rsidP="002B0659"/>
    <w:p w14:paraId="39DF1C54" w14:textId="583A7031" w:rsidR="0085597D" w:rsidRDefault="00C95331" w:rsidP="002B0659">
      <w:r>
        <w:t>Figure 1: Map of sample sites across the Hawaiian Archipelago. Samples were collected from the 5 major islands in the Hawaiian archipelago: Hawai</w:t>
      </w:r>
      <w:r w:rsidR="00B71F28">
        <w:t>’</w:t>
      </w:r>
      <w:r>
        <w:t>i, Maui, Moloka</w:t>
      </w:r>
      <w:r w:rsidR="00B71F28">
        <w:t>’</w:t>
      </w:r>
      <w:r>
        <w:t>i, O</w:t>
      </w:r>
      <w:r w:rsidR="00B71F28">
        <w:t>’</w:t>
      </w:r>
      <w:r>
        <w:t>ahu, and Kauai. Sampling was most dense on Hawai</w:t>
      </w:r>
      <w:r w:rsidR="00B71F28">
        <w:t>’</w:t>
      </w:r>
      <w:r>
        <w:t>i and on O</w:t>
      </w:r>
      <w:r w:rsidR="00B71F28">
        <w:t>’</w:t>
      </w:r>
      <w:r>
        <w:t xml:space="preserve">ahu islands, where accessibility was </w:t>
      </w:r>
      <w:r w:rsidR="00A93C24">
        <w:t>most feasible</w:t>
      </w:r>
      <w:r>
        <w:t>. Our sampling strategy was to use elevational transects where possible, in order to capture elevational and climatic variation. This is visible in the transects on Hawai</w:t>
      </w:r>
      <w:r w:rsidR="00B71F28">
        <w:t>’</w:t>
      </w:r>
      <w:r>
        <w:t>i, Moloka</w:t>
      </w:r>
      <w:r w:rsidR="00B71F28">
        <w:t>’</w:t>
      </w:r>
      <w:r>
        <w:t xml:space="preserve">i, </w:t>
      </w:r>
      <w:r w:rsidR="003962CE">
        <w:t>Kauai</w:t>
      </w:r>
      <w:r>
        <w:t xml:space="preserve">, and </w:t>
      </w:r>
      <w:r w:rsidR="003962CE">
        <w:t>O</w:t>
      </w:r>
      <w:r w:rsidR="00B71F28">
        <w:t>’</w:t>
      </w:r>
      <w:r w:rsidR="003962CE">
        <w:t xml:space="preserve">ahu, which run orthogonally to the topographic lines (white). Transects are less pronounced on Maui because of </w:t>
      </w:r>
      <w:r w:rsidR="00A93C24">
        <w:t xml:space="preserve">limited </w:t>
      </w:r>
      <w:r w:rsidR="003962CE">
        <w:t>accessibilit</w:t>
      </w:r>
      <w:r w:rsidR="00A93C24">
        <w:t xml:space="preserve">y. </w:t>
      </w:r>
    </w:p>
    <w:p w14:paraId="784028FC" w14:textId="50713306" w:rsidR="003962CE" w:rsidRDefault="003962CE" w:rsidP="002B0659"/>
    <w:p w14:paraId="21BF412D" w14:textId="7E5AB231" w:rsidR="003962CE" w:rsidRDefault="003962CE" w:rsidP="002B0659">
      <w:r>
        <w:t xml:space="preserve">Figure 2: Ranges and distributions of explanatory variables. </w:t>
      </w:r>
      <w:r w:rsidR="009A0B1B">
        <w:t>Each variable included in our analysis covered a wide range of environmental heterogeneity. Some variables had skewed distributions either because of sampling bias or because that variable’s distribution across the Hawaiian archipelago is naturally skewed. For example, our distribution of aspects is skewed toward a northeastern direction, because of large transects on Hawai</w:t>
      </w:r>
      <w:r w:rsidR="00D07657">
        <w:t>’</w:t>
      </w:r>
      <w:r w:rsidR="009A0B1B">
        <w:t xml:space="preserve">i island, however the full range of aspects (full 360 degrees) is still included in the distribution. </w:t>
      </w:r>
    </w:p>
    <w:p w14:paraId="17B9232E" w14:textId="34874BBE" w:rsidR="009A0B1B" w:rsidRDefault="009A0B1B" w:rsidP="002B0659"/>
    <w:p w14:paraId="45717C0F" w14:textId="5F5AAE38" w:rsidR="009A0B1B" w:rsidRDefault="009A0B1B" w:rsidP="002B0659">
      <w:r>
        <w:t>Figure 3:</w:t>
      </w:r>
      <w:r w:rsidR="00F416F6">
        <w:t xml:space="preserve"> Model fit and coefficients for GDM model of FEF community dissimilarity. The observed community dissimilarity (UniFrac distance) between pairwise samples exhibited a linear but noisy relationship with the community dissimilarity predicted by the GDM model (top), which roughly corresponded to a 1:1 line (dashed line). Evapotranspiration was the strongest predictor variable in our analysis (</w:t>
      </w:r>
      <w:r w:rsidR="00093BF7">
        <w:t>green</w:t>
      </w:r>
      <w:r w:rsidR="00F416F6">
        <w:t xml:space="preserve"> curve, bottom), although most of the explanatory power of evapotranspiration was at the lower 40% of its range (see Figure 2).</w:t>
      </w:r>
      <w:r w:rsidR="00BE3454">
        <w:t xml:space="preserve"> Elevation (</w:t>
      </w:r>
      <w:r w:rsidR="00093BF7">
        <w:t>blue</w:t>
      </w:r>
      <w:r w:rsidR="00BE3454">
        <w:t xml:space="preserve">) was the second strongest explanatory variable, and unlike evapotranspiration it significantly explained FEF community dissimilarity across the entire range of values (see Figure 2). </w:t>
      </w:r>
      <w:r w:rsidR="00093BF7">
        <w:t>H</w:t>
      </w:r>
      <w:r w:rsidR="00372C70">
        <w:t>ost plant phylogenetic distance (</w:t>
      </w:r>
      <w:r w:rsidR="00093BF7">
        <w:t>purple</w:t>
      </w:r>
      <w:r w:rsidR="00372C70">
        <w:t xml:space="preserve">) </w:t>
      </w:r>
      <w:r w:rsidR="00093BF7">
        <w:t xml:space="preserve">and NDVI (pink) </w:t>
      </w:r>
      <w:r w:rsidR="00372C70">
        <w:t>were both statistically signi</w:t>
      </w:r>
      <w:r w:rsidR="00F31652">
        <w:t>ficant drivers of FEF community dissimilarity</w:t>
      </w:r>
      <w:r w:rsidR="008E587D">
        <w:t xml:space="preserve"> as well, with total explained community dissimilarity of </w:t>
      </w:r>
      <w:r w:rsidR="00093BF7">
        <w:t>6.6%</w:t>
      </w:r>
      <w:r w:rsidR="008E587D">
        <w:t xml:space="preserve"> and </w:t>
      </w:r>
      <w:r w:rsidR="00093BF7">
        <w:t>5.9</w:t>
      </w:r>
      <w:r w:rsidR="008E587D">
        <w:t xml:space="preserve">%, respectively. Geographic distance (brown) </w:t>
      </w:r>
      <w:r w:rsidR="008D61C3">
        <w:t>was</w:t>
      </w:r>
      <w:r w:rsidR="008E587D">
        <w:t xml:space="preserve"> statistically significant, but explained less than 1% of community dissimilarity. </w:t>
      </w:r>
    </w:p>
    <w:p w14:paraId="313C203F" w14:textId="57434DC1" w:rsidR="00F31652" w:rsidRDefault="00F31652" w:rsidP="002B0659"/>
    <w:p w14:paraId="4C0AC552" w14:textId="1D811866" w:rsidR="005606A0" w:rsidRDefault="005606A0" w:rsidP="002B0659">
      <w:r>
        <w:t xml:space="preserve">Figure 4: FEF </w:t>
      </w:r>
      <w:r w:rsidR="00691386">
        <w:t xml:space="preserve">specialization </w:t>
      </w:r>
      <w:r>
        <w:t xml:space="preserve">of each island. </w:t>
      </w:r>
      <w:r w:rsidRPr="00691386">
        <w:rPr>
          <w:i/>
        </w:rPr>
        <w:t>d’</w:t>
      </w:r>
      <w:r>
        <w:t xml:space="preserve"> is a measure of how </w:t>
      </w:r>
      <w:r w:rsidR="00691386">
        <w:t xml:space="preserve">unique or cosmopolitan the zOTUs found on an island are.  In this violin plot, distributions shown in black are bootstrapped empirical </w:t>
      </w:r>
      <w:r w:rsidR="00691386">
        <w:rPr>
          <w:i/>
        </w:rPr>
        <w:t xml:space="preserve">d’ </w:t>
      </w:r>
      <w:r w:rsidR="00691386">
        <w:t>values for each island, and distributions shown in gray are null models where the identity of islands was randomized</w:t>
      </w:r>
      <w:r w:rsidR="00D41BF0">
        <w:t xml:space="preserve"> before </w:t>
      </w:r>
      <w:r w:rsidR="00D41BF0">
        <w:rPr>
          <w:i/>
        </w:rPr>
        <w:t>d’</w:t>
      </w:r>
      <w:r w:rsidR="00D41BF0">
        <w:t xml:space="preserve"> was calculated</w:t>
      </w:r>
      <w:r w:rsidR="00691386">
        <w:t xml:space="preserve">. </w:t>
      </w:r>
      <w:r w:rsidR="00E132BD">
        <w:t xml:space="preserve">Welch’s unequal variance </w:t>
      </w:r>
      <w:r w:rsidR="00E132BD">
        <w:rPr>
          <w:i/>
        </w:rPr>
        <w:t>t-</w:t>
      </w:r>
      <w:r w:rsidR="00E132BD">
        <w:t xml:space="preserve">tests show that each island’s FEF community is significantly specialized, </w:t>
      </w:r>
      <w:r w:rsidR="000852A7">
        <w:t xml:space="preserve">meaning that FEF zOTUs are more </w:t>
      </w:r>
      <w:r w:rsidR="00E132BD">
        <w:t xml:space="preserve">unique </w:t>
      </w:r>
      <w:r w:rsidR="000852A7">
        <w:t xml:space="preserve">to their island of origin than expected by chance. </w:t>
      </w:r>
    </w:p>
    <w:p w14:paraId="54C28E21" w14:textId="0F4AFEE7" w:rsidR="00F31652" w:rsidRDefault="00F31652" w:rsidP="002B0659"/>
    <w:p w14:paraId="1320565C" w14:textId="0B189CE5" w:rsidR="00093BF7" w:rsidRDefault="00093BF7" w:rsidP="00093BF7">
      <w:pPr>
        <w:rPr>
          <w:b/>
        </w:rPr>
      </w:pPr>
      <w:r>
        <w:rPr>
          <w:b/>
        </w:rPr>
        <w:t>7. REFERENCES</w:t>
      </w:r>
      <w:r w:rsidRPr="0085597D">
        <w:rPr>
          <w:b/>
        </w:rPr>
        <w:t xml:space="preserve"> </w:t>
      </w:r>
    </w:p>
    <w:p w14:paraId="0C442C58" w14:textId="77777777" w:rsidR="00093BF7" w:rsidRDefault="00093BF7" w:rsidP="002B0659"/>
    <w:p w14:paraId="50147C11" w14:textId="1E427F67" w:rsidR="00093BF7" w:rsidRPr="00093BF7" w:rsidRDefault="00093BF7" w:rsidP="00093BF7">
      <w:pPr>
        <w:widowControl w:val="0"/>
        <w:autoSpaceDE w:val="0"/>
        <w:autoSpaceDN w:val="0"/>
        <w:adjustRightInd w:val="0"/>
        <w:ind w:left="480" w:hanging="480"/>
        <w:rPr>
          <w:rFonts w:ascii="Cambria" w:hAnsi="Cambria"/>
          <w:noProof/>
        </w:rPr>
      </w:pPr>
      <w:r>
        <w:fldChar w:fldCharType="begin" w:fldLock="1"/>
      </w:r>
      <w:r>
        <w:instrText xml:space="preserve">ADDIN Mendeley Bibliography CSL_BIBLIOGRAPHY </w:instrText>
      </w:r>
      <w:r>
        <w:fldChar w:fldCharType="separate"/>
      </w:r>
      <w:r w:rsidRPr="00093BF7">
        <w:rPr>
          <w:rFonts w:ascii="Cambria" w:hAnsi="Cambria"/>
          <w:noProof/>
        </w:rPr>
        <w:t xml:space="preserve">Altschul, S.F., Gish, W., Miller, W., Myers, E.W., &amp; Lipman, D.J. (1990) Basic local alignment search tool. </w:t>
      </w:r>
      <w:r w:rsidRPr="00093BF7">
        <w:rPr>
          <w:rFonts w:ascii="Cambria" w:hAnsi="Cambria"/>
          <w:i/>
          <w:iCs/>
          <w:noProof/>
        </w:rPr>
        <w:t>Journal of molecular biology</w:t>
      </w:r>
      <w:r w:rsidRPr="00093BF7">
        <w:rPr>
          <w:rFonts w:ascii="Cambria" w:hAnsi="Cambria"/>
          <w:noProof/>
        </w:rPr>
        <w:t xml:space="preserve">, </w:t>
      </w:r>
      <w:r w:rsidRPr="00093BF7">
        <w:rPr>
          <w:rFonts w:ascii="Cambria" w:hAnsi="Cambria"/>
          <w:b/>
          <w:bCs/>
          <w:noProof/>
        </w:rPr>
        <w:t>215</w:t>
      </w:r>
      <w:r w:rsidRPr="00093BF7">
        <w:rPr>
          <w:rFonts w:ascii="Cambria" w:hAnsi="Cambria"/>
          <w:noProof/>
        </w:rPr>
        <w:t xml:space="preserve">, 403–10. </w:t>
      </w:r>
    </w:p>
    <w:p w14:paraId="3CE86667" w14:textId="77777777" w:rsidR="00093BF7" w:rsidRPr="00093BF7" w:rsidRDefault="00093BF7" w:rsidP="00093BF7">
      <w:pPr>
        <w:widowControl w:val="0"/>
        <w:autoSpaceDE w:val="0"/>
        <w:autoSpaceDN w:val="0"/>
        <w:adjustRightInd w:val="0"/>
        <w:ind w:left="480" w:hanging="480"/>
        <w:rPr>
          <w:rFonts w:ascii="Cambria" w:hAnsi="Cambria"/>
          <w:noProof/>
        </w:rPr>
      </w:pPr>
      <w:r w:rsidRPr="00093BF7">
        <w:rPr>
          <w:rFonts w:ascii="Cambria" w:hAnsi="Cambria"/>
          <w:noProof/>
        </w:rPr>
        <w:t xml:space="preserve">Arnold, A.E. &amp; Engelbrecht, B.M.J. (2007) Fungal endophytes nearly double minimum leaf conductance in seedlings of a neotropical tree species. </w:t>
      </w:r>
      <w:r w:rsidRPr="00093BF7">
        <w:rPr>
          <w:rFonts w:ascii="Cambria" w:hAnsi="Cambria"/>
          <w:i/>
          <w:iCs/>
          <w:noProof/>
        </w:rPr>
        <w:t>Journal of Tropical Ecology</w:t>
      </w:r>
      <w:r w:rsidRPr="00093BF7">
        <w:rPr>
          <w:rFonts w:ascii="Cambria" w:hAnsi="Cambria"/>
          <w:noProof/>
        </w:rPr>
        <w:t xml:space="preserve">, </w:t>
      </w:r>
      <w:r w:rsidRPr="00093BF7">
        <w:rPr>
          <w:rFonts w:ascii="Cambria" w:hAnsi="Cambria"/>
          <w:b/>
          <w:bCs/>
          <w:noProof/>
        </w:rPr>
        <w:t>23</w:t>
      </w:r>
      <w:r w:rsidRPr="00093BF7">
        <w:rPr>
          <w:rFonts w:ascii="Cambria" w:hAnsi="Cambria"/>
          <w:noProof/>
        </w:rPr>
        <w:t xml:space="preserve">, 369–372. </w:t>
      </w:r>
    </w:p>
    <w:p w14:paraId="3AAD492C" w14:textId="77777777" w:rsidR="00093BF7" w:rsidRPr="00093BF7" w:rsidRDefault="00093BF7" w:rsidP="00093BF7">
      <w:pPr>
        <w:widowControl w:val="0"/>
        <w:autoSpaceDE w:val="0"/>
        <w:autoSpaceDN w:val="0"/>
        <w:adjustRightInd w:val="0"/>
        <w:ind w:left="480" w:hanging="480"/>
        <w:rPr>
          <w:rFonts w:ascii="Cambria" w:hAnsi="Cambria"/>
          <w:noProof/>
        </w:rPr>
      </w:pPr>
      <w:r w:rsidRPr="00093BF7">
        <w:rPr>
          <w:rFonts w:ascii="Cambria" w:hAnsi="Cambria"/>
          <w:noProof/>
        </w:rPr>
        <w:t xml:space="preserve">Arnold, A.E. &amp; Lutzoni, F. (2007) Diversity and host range of foliar fungal endophytes: Are tropical leaves biodiversity hotspots? </w:t>
      </w:r>
      <w:r w:rsidRPr="00093BF7">
        <w:rPr>
          <w:rFonts w:ascii="Cambria" w:hAnsi="Cambria"/>
          <w:i/>
          <w:iCs/>
          <w:noProof/>
        </w:rPr>
        <w:t>Ecology</w:t>
      </w:r>
      <w:r w:rsidRPr="00093BF7">
        <w:rPr>
          <w:rFonts w:ascii="Cambria" w:hAnsi="Cambria"/>
          <w:noProof/>
        </w:rPr>
        <w:t xml:space="preserve">, </w:t>
      </w:r>
      <w:r w:rsidRPr="00093BF7">
        <w:rPr>
          <w:rFonts w:ascii="Cambria" w:hAnsi="Cambria"/>
          <w:b/>
          <w:bCs/>
          <w:noProof/>
        </w:rPr>
        <w:t>88</w:t>
      </w:r>
      <w:r w:rsidRPr="00093BF7">
        <w:rPr>
          <w:rFonts w:ascii="Cambria" w:hAnsi="Cambria"/>
          <w:noProof/>
        </w:rPr>
        <w:t xml:space="preserve">, 541–549. </w:t>
      </w:r>
    </w:p>
    <w:p w14:paraId="24DCE8F7" w14:textId="77777777" w:rsidR="00093BF7" w:rsidRPr="00093BF7" w:rsidRDefault="00093BF7" w:rsidP="00093BF7">
      <w:pPr>
        <w:widowControl w:val="0"/>
        <w:autoSpaceDE w:val="0"/>
        <w:autoSpaceDN w:val="0"/>
        <w:adjustRightInd w:val="0"/>
        <w:ind w:left="480" w:hanging="480"/>
        <w:rPr>
          <w:rFonts w:ascii="Cambria" w:hAnsi="Cambria"/>
          <w:noProof/>
        </w:rPr>
      </w:pPr>
      <w:r w:rsidRPr="00093BF7">
        <w:rPr>
          <w:rFonts w:ascii="Cambria" w:hAnsi="Cambria"/>
          <w:noProof/>
        </w:rPr>
        <w:t xml:space="preserve">Arnold, A.E., Miadlikowska, J., Higgins, K.L., Sarvate, S.D., Gugger, P., Way, A., Hofstetter, V., Kauff, F., &amp; Lutzoni, F. (2009) A phylogenetic estimation of trophic transition networks for ascomycetous Fungi: Are lichens cradles of symbiotrophic Fungal diversification? </w:t>
      </w:r>
      <w:r w:rsidRPr="00093BF7">
        <w:rPr>
          <w:rFonts w:ascii="Cambria" w:hAnsi="Cambria"/>
          <w:i/>
          <w:iCs/>
          <w:noProof/>
        </w:rPr>
        <w:t>Systematic Biology</w:t>
      </w:r>
      <w:r w:rsidRPr="00093BF7">
        <w:rPr>
          <w:rFonts w:ascii="Cambria" w:hAnsi="Cambria"/>
          <w:noProof/>
        </w:rPr>
        <w:t xml:space="preserve">, </w:t>
      </w:r>
      <w:r w:rsidRPr="00093BF7">
        <w:rPr>
          <w:rFonts w:ascii="Cambria" w:hAnsi="Cambria"/>
          <w:b/>
          <w:bCs/>
          <w:noProof/>
        </w:rPr>
        <w:t>58</w:t>
      </w:r>
      <w:r w:rsidRPr="00093BF7">
        <w:rPr>
          <w:rFonts w:ascii="Cambria" w:hAnsi="Cambria"/>
          <w:noProof/>
        </w:rPr>
        <w:t xml:space="preserve">, 283–297. </w:t>
      </w:r>
    </w:p>
    <w:p w14:paraId="49E20640" w14:textId="77777777" w:rsidR="00093BF7" w:rsidRPr="00093BF7" w:rsidRDefault="00093BF7" w:rsidP="00093BF7">
      <w:pPr>
        <w:widowControl w:val="0"/>
        <w:autoSpaceDE w:val="0"/>
        <w:autoSpaceDN w:val="0"/>
        <w:adjustRightInd w:val="0"/>
        <w:ind w:left="480" w:hanging="480"/>
        <w:rPr>
          <w:rFonts w:ascii="Cambria" w:hAnsi="Cambria"/>
          <w:noProof/>
        </w:rPr>
      </w:pPr>
      <w:r w:rsidRPr="00093BF7">
        <w:rPr>
          <w:rFonts w:ascii="Cambria" w:hAnsi="Cambria"/>
          <w:noProof/>
        </w:rPr>
        <w:t xml:space="preserve">Bayman, P., Angulo-Sandoval, P., Báez-Ortiz, Z., &amp; Lodge, D.J. (1998) Distribution and dispersal of Xylaria endophytes in two tree species in Puerto Rico. </w:t>
      </w:r>
      <w:r w:rsidRPr="00093BF7">
        <w:rPr>
          <w:rFonts w:ascii="Cambria" w:hAnsi="Cambria"/>
          <w:i/>
          <w:iCs/>
          <w:noProof/>
        </w:rPr>
        <w:t>Mycological Research</w:t>
      </w:r>
      <w:r w:rsidRPr="00093BF7">
        <w:rPr>
          <w:rFonts w:ascii="Cambria" w:hAnsi="Cambria"/>
          <w:noProof/>
        </w:rPr>
        <w:t xml:space="preserve">, </w:t>
      </w:r>
      <w:r w:rsidRPr="00093BF7">
        <w:rPr>
          <w:rFonts w:ascii="Cambria" w:hAnsi="Cambria"/>
          <w:b/>
          <w:bCs/>
          <w:noProof/>
        </w:rPr>
        <w:t>102</w:t>
      </w:r>
      <w:r w:rsidRPr="00093BF7">
        <w:rPr>
          <w:rFonts w:ascii="Cambria" w:hAnsi="Cambria"/>
          <w:noProof/>
        </w:rPr>
        <w:t xml:space="preserve">, 944–948. </w:t>
      </w:r>
    </w:p>
    <w:p w14:paraId="7F1699C4" w14:textId="77777777" w:rsidR="00093BF7" w:rsidRPr="00093BF7" w:rsidRDefault="00093BF7" w:rsidP="00093BF7">
      <w:pPr>
        <w:widowControl w:val="0"/>
        <w:autoSpaceDE w:val="0"/>
        <w:autoSpaceDN w:val="0"/>
        <w:adjustRightInd w:val="0"/>
        <w:ind w:left="480" w:hanging="480"/>
        <w:rPr>
          <w:rFonts w:ascii="Cambria" w:hAnsi="Cambria"/>
          <w:noProof/>
        </w:rPr>
      </w:pPr>
      <w:r w:rsidRPr="00093BF7">
        <w:rPr>
          <w:rFonts w:ascii="Cambria" w:hAnsi="Cambria"/>
          <w:noProof/>
        </w:rPr>
        <w:t xml:space="preserve">Bengtsson-Palme, J., Ryberg, M., Hartmann, M., et al. (2013) Improved software detection and extraction of ITS1 and ITS2 from ribosomal ITS sequences of fungi and other eukaryotes for analysis of environmental sequencing data. </w:t>
      </w:r>
      <w:r w:rsidRPr="00093BF7">
        <w:rPr>
          <w:rFonts w:ascii="Cambria" w:hAnsi="Cambria"/>
          <w:i/>
          <w:iCs/>
          <w:noProof/>
        </w:rPr>
        <w:t>Methods in Ecology and Evolution</w:t>
      </w:r>
      <w:r w:rsidRPr="00093BF7">
        <w:rPr>
          <w:rFonts w:ascii="Cambria" w:hAnsi="Cambria"/>
          <w:noProof/>
        </w:rPr>
        <w:t xml:space="preserve">, </w:t>
      </w:r>
      <w:r w:rsidRPr="00093BF7">
        <w:rPr>
          <w:rFonts w:ascii="Cambria" w:hAnsi="Cambria"/>
          <w:b/>
          <w:bCs/>
          <w:noProof/>
        </w:rPr>
        <w:t>4</w:t>
      </w:r>
      <w:r w:rsidRPr="00093BF7">
        <w:rPr>
          <w:rFonts w:ascii="Cambria" w:hAnsi="Cambria"/>
          <w:noProof/>
        </w:rPr>
        <w:t xml:space="preserve">, 914–919. </w:t>
      </w:r>
    </w:p>
    <w:p w14:paraId="2115F036" w14:textId="77777777" w:rsidR="00093BF7" w:rsidRPr="00093BF7" w:rsidRDefault="00093BF7" w:rsidP="00093BF7">
      <w:pPr>
        <w:widowControl w:val="0"/>
        <w:autoSpaceDE w:val="0"/>
        <w:autoSpaceDN w:val="0"/>
        <w:adjustRightInd w:val="0"/>
        <w:ind w:left="480" w:hanging="480"/>
        <w:rPr>
          <w:rFonts w:ascii="Cambria" w:hAnsi="Cambria"/>
          <w:noProof/>
        </w:rPr>
      </w:pPr>
      <w:r w:rsidRPr="00093BF7">
        <w:rPr>
          <w:rFonts w:ascii="Cambria" w:hAnsi="Cambria"/>
          <w:noProof/>
        </w:rPr>
        <w:t xml:space="preserve">Blackwell, M. (2011) The fungi: 1, 2, 3 ... 5.1 million species? </w:t>
      </w:r>
      <w:r w:rsidRPr="00093BF7">
        <w:rPr>
          <w:rFonts w:ascii="Cambria" w:hAnsi="Cambria"/>
          <w:i/>
          <w:iCs/>
          <w:noProof/>
        </w:rPr>
        <w:t>American Journal of Botany</w:t>
      </w:r>
      <w:r w:rsidRPr="00093BF7">
        <w:rPr>
          <w:rFonts w:ascii="Cambria" w:hAnsi="Cambria"/>
          <w:noProof/>
        </w:rPr>
        <w:t xml:space="preserve">, </w:t>
      </w:r>
      <w:r w:rsidRPr="00093BF7">
        <w:rPr>
          <w:rFonts w:ascii="Cambria" w:hAnsi="Cambria"/>
          <w:b/>
          <w:bCs/>
          <w:noProof/>
        </w:rPr>
        <w:t>98</w:t>
      </w:r>
      <w:r w:rsidRPr="00093BF7">
        <w:rPr>
          <w:rFonts w:ascii="Cambria" w:hAnsi="Cambria"/>
          <w:noProof/>
        </w:rPr>
        <w:t xml:space="preserve">, 426–438. </w:t>
      </w:r>
    </w:p>
    <w:p w14:paraId="61AD12C5" w14:textId="77777777" w:rsidR="00093BF7" w:rsidRPr="00093BF7" w:rsidRDefault="00093BF7" w:rsidP="00093BF7">
      <w:pPr>
        <w:widowControl w:val="0"/>
        <w:autoSpaceDE w:val="0"/>
        <w:autoSpaceDN w:val="0"/>
        <w:adjustRightInd w:val="0"/>
        <w:ind w:left="480" w:hanging="480"/>
        <w:rPr>
          <w:rFonts w:ascii="Cambria" w:hAnsi="Cambria"/>
          <w:noProof/>
        </w:rPr>
      </w:pPr>
      <w:r w:rsidRPr="00093BF7">
        <w:rPr>
          <w:rFonts w:ascii="Cambria" w:hAnsi="Cambria"/>
          <w:noProof/>
        </w:rPr>
        <w:t xml:space="preserve">Blackwell, M., Hibbett, D.S., Taylor, J.W., &amp; Spatafora, J.W. (2006) Research Coordination Networks: a phylogeny for kingdom Fungi (Deep Hypha). </w:t>
      </w:r>
      <w:r w:rsidRPr="00093BF7">
        <w:rPr>
          <w:rFonts w:ascii="Cambria" w:hAnsi="Cambria"/>
          <w:i/>
          <w:iCs/>
          <w:noProof/>
        </w:rPr>
        <w:t>Mycologia</w:t>
      </w:r>
      <w:r w:rsidRPr="00093BF7">
        <w:rPr>
          <w:rFonts w:ascii="Cambria" w:hAnsi="Cambria"/>
          <w:noProof/>
        </w:rPr>
        <w:t xml:space="preserve">, </w:t>
      </w:r>
      <w:r w:rsidRPr="00093BF7">
        <w:rPr>
          <w:rFonts w:ascii="Cambria" w:hAnsi="Cambria"/>
          <w:b/>
          <w:bCs/>
          <w:noProof/>
        </w:rPr>
        <w:t>98</w:t>
      </w:r>
      <w:r w:rsidRPr="00093BF7">
        <w:rPr>
          <w:rFonts w:ascii="Cambria" w:hAnsi="Cambria"/>
          <w:noProof/>
        </w:rPr>
        <w:t xml:space="preserve">, 829–837. </w:t>
      </w:r>
    </w:p>
    <w:p w14:paraId="47B5F086" w14:textId="77777777" w:rsidR="00093BF7" w:rsidRPr="00093BF7" w:rsidRDefault="00093BF7" w:rsidP="00093BF7">
      <w:pPr>
        <w:widowControl w:val="0"/>
        <w:autoSpaceDE w:val="0"/>
        <w:autoSpaceDN w:val="0"/>
        <w:adjustRightInd w:val="0"/>
        <w:ind w:left="480" w:hanging="480"/>
        <w:rPr>
          <w:rFonts w:ascii="Cambria" w:hAnsi="Cambria"/>
          <w:noProof/>
        </w:rPr>
      </w:pPr>
      <w:r w:rsidRPr="00093BF7">
        <w:rPr>
          <w:rFonts w:ascii="Cambria" w:hAnsi="Cambria"/>
          <w:noProof/>
        </w:rPr>
        <w:t xml:space="preserve">Callahan, B.J., McMurdie, P.J., &amp; Holmes, S.P. (2017) Exact sequence variants should replace operational taxonomic units in marker-gene data analysis. </w:t>
      </w:r>
      <w:r w:rsidRPr="00093BF7">
        <w:rPr>
          <w:rFonts w:ascii="Cambria" w:hAnsi="Cambria"/>
          <w:i/>
          <w:iCs/>
          <w:noProof/>
        </w:rPr>
        <w:t>The ISME Journal</w:t>
      </w:r>
      <w:r w:rsidRPr="00093BF7">
        <w:rPr>
          <w:rFonts w:ascii="Cambria" w:hAnsi="Cambria"/>
          <w:noProof/>
        </w:rPr>
        <w:t xml:space="preserve">, . </w:t>
      </w:r>
    </w:p>
    <w:p w14:paraId="29D9202B" w14:textId="77777777" w:rsidR="00093BF7" w:rsidRPr="00093BF7" w:rsidRDefault="00093BF7" w:rsidP="00093BF7">
      <w:pPr>
        <w:widowControl w:val="0"/>
        <w:autoSpaceDE w:val="0"/>
        <w:autoSpaceDN w:val="0"/>
        <w:adjustRightInd w:val="0"/>
        <w:ind w:left="480" w:hanging="480"/>
        <w:rPr>
          <w:rFonts w:ascii="Cambria" w:hAnsi="Cambria"/>
          <w:noProof/>
        </w:rPr>
      </w:pPr>
      <w:r w:rsidRPr="00093BF7">
        <w:rPr>
          <w:rFonts w:ascii="Cambria" w:hAnsi="Cambria"/>
          <w:noProof/>
        </w:rPr>
        <w:t xml:space="preserve">Caporaso, J.G., Kuczynski, J., Stombaugh, J., et al. (2010) QIIME allows analysis of high-throughput community sequencing data. </w:t>
      </w:r>
      <w:r w:rsidRPr="00093BF7">
        <w:rPr>
          <w:rFonts w:ascii="Cambria" w:hAnsi="Cambria"/>
          <w:i/>
          <w:iCs/>
          <w:noProof/>
        </w:rPr>
        <w:t>Nature methods</w:t>
      </w:r>
      <w:r w:rsidRPr="00093BF7">
        <w:rPr>
          <w:rFonts w:ascii="Cambria" w:hAnsi="Cambria"/>
          <w:noProof/>
        </w:rPr>
        <w:t xml:space="preserve">, </w:t>
      </w:r>
      <w:r w:rsidRPr="00093BF7">
        <w:rPr>
          <w:rFonts w:ascii="Cambria" w:hAnsi="Cambria"/>
          <w:b/>
          <w:bCs/>
          <w:noProof/>
        </w:rPr>
        <w:t>7</w:t>
      </w:r>
      <w:r w:rsidRPr="00093BF7">
        <w:rPr>
          <w:rFonts w:ascii="Cambria" w:hAnsi="Cambria"/>
          <w:noProof/>
        </w:rPr>
        <w:t xml:space="preserve">, 335–6. </w:t>
      </w:r>
    </w:p>
    <w:p w14:paraId="09B3E326" w14:textId="77777777" w:rsidR="00093BF7" w:rsidRPr="00093BF7" w:rsidRDefault="00093BF7" w:rsidP="00093BF7">
      <w:pPr>
        <w:widowControl w:val="0"/>
        <w:autoSpaceDE w:val="0"/>
        <w:autoSpaceDN w:val="0"/>
        <w:adjustRightInd w:val="0"/>
        <w:ind w:left="480" w:hanging="480"/>
        <w:rPr>
          <w:rFonts w:ascii="Cambria" w:hAnsi="Cambria"/>
          <w:noProof/>
        </w:rPr>
      </w:pPr>
      <w:r w:rsidRPr="00093BF7">
        <w:rPr>
          <w:rFonts w:ascii="Cambria" w:hAnsi="Cambria"/>
          <w:noProof/>
        </w:rPr>
        <w:t xml:space="preserve">Coince, A., Cordier, T., Lengell??, J., Defossez, E., Vacher, C., Robin, C., Bu??e, M., &amp; Mar??ais, B. (2014) Leaf and root-associated fungal assemblages do not follow similar elevational diversity patterns. </w:t>
      </w:r>
      <w:r w:rsidRPr="00093BF7">
        <w:rPr>
          <w:rFonts w:ascii="Cambria" w:hAnsi="Cambria"/>
          <w:i/>
          <w:iCs/>
          <w:noProof/>
        </w:rPr>
        <w:t>PLoS ONE</w:t>
      </w:r>
      <w:r w:rsidRPr="00093BF7">
        <w:rPr>
          <w:rFonts w:ascii="Cambria" w:hAnsi="Cambria"/>
          <w:noProof/>
        </w:rPr>
        <w:t xml:space="preserve">, </w:t>
      </w:r>
      <w:r w:rsidRPr="00093BF7">
        <w:rPr>
          <w:rFonts w:ascii="Cambria" w:hAnsi="Cambria"/>
          <w:b/>
          <w:bCs/>
          <w:noProof/>
        </w:rPr>
        <w:t>9</w:t>
      </w:r>
      <w:r w:rsidRPr="00093BF7">
        <w:rPr>
          <w:rFonts w:ascii="Cambria" w:hAnsi="Cambria"/>
          <w:noProof/>
        </w:rPr>
        <w:t xml:space="preserve">, . </w:t>
      </w:r>
    </w:p>
    <w:p w14:paraId="551DCDE5" w14:textId="77777777" w:rsidR="00093BF7" w:rsidRPr="00093BF7" w:rsidRDefault="00093BF7" w:rsidP="00093BF7">
      <w:pPr>
        <w:widowControl w:val="0"/>
        <w:autoSpaceDE w:val="0"/>
        <w:autoSpaceDN w:val="0"/>
        <w:adjustRightInd w:val="0"/>
        <w:ind w:left="480" w:hanging="480"/>
        <w:rPr>
          <w:rFonts w:ascii="Cambria" w:hAnsi="Cambria"/>
          <w:noProof/>
        </w:rPr>
      </w:pPr>
      <w:r w:rsidRPr="00093BF7">
        <w:rPr>
          <w:rFonts w:ascii="Cambria" w:hAnsi="Cambria"/>
          <w:noProof/>
        </w:rPr>
        <w:t xml:space="preserve">Dormann, C.F., Gruber, B., &amp; Fruend, J. (2008) Introducing the bipartite Package: Analysing Ecological Networks. </w:t>
      </w:r>
      <w:r w:rsidRPr="00093BF7">
        <w:rPr>
          <w:rFonts w:ascii="Cambria" w:hAnsi="Cambria"/>
          <w:i/>
          <w:iCs/>
          <w:noProof/>
        </w:rPr>
        <w:t>R news</w:t>
      </w:r>
      <w:r w:rsidRPr="00093BF7">
        <w:rPr>
          <w:rFonts w:ascii="Cambria" w:hAnsi="Cambria"/>
          <w:noProof/>
        </w:rPr>
        <w:t xml:space="preserve">, </w:t>
      </w:r>
      <w:r w:rsidRPr="00093BF7">
        <w:rPr>
          <w:rFonts w:ascii="Cambria" w:hAnsi="Cambria"/>
          <w:b/>
          <w:bCs/>
          <w:noProof/>
        </w:rPr>
        <w:t>8</w:t>
      </w:r>
      <w:r w:rsidRPr="00093BF7">
        <w:rPr>
          <w:rFonts w:ascii="Cambria" w:hAnsi="Cambria"/>
          <w:noProof/>
        </w:rPr>
        <w:t xml:space="preserve">, 8–11. </w:t>
      </w:r>
    </w:p>
    <w:p w14:paraId="7370A0A8" w14:textId="77777777" w:rsidR="00093BF7" w:rsidRPr="00093BF7" w:rsidRDefault="00093BF7" w:rsidP="00093BF7">
      <w:pPr>
        <w:widowControl w:val="0"/>
        <w:autoSpaceDE w:val="0"/>
        <w:autoSpaceDN w:val="0"/>
        <w:adjustRightInd w:val="0"/>
        <w:ind w:left="480" w:hanging="480"/>
        <w:rPr>
          <w:rFonts w:ascii="Cambria" w:hAnsi="Cambria"/>
          <w:noProof/>
        </w:rPr>
      </w:pPr>
      <w:r w:rsidRPr="00093BF7">
        <w:rPr>
          <w:rFonts w:ascii="Cambria" w:hAnsi="Cambria"/>
          <w:noProof/>
        </w:rPr>
        <w:t xml:space="preserve">Edgar, R.C. (2016) UNOISE2: improved error-correction for Illumina 16S and ITS amplicon sequencing. </w:t>
      </w:r>
      <w:r w:rsidRPr="00093BF7">
        <w:rPr>
          <w:rFonts w:ascii="Cambria" w:hAnsi="Cambria"/>
          <w:i/>
          <w:iCs/>
          <w:noProof/>
        </w:rPr>
        <w:t>bioRxiv</w:t>
      </w:r>
      <w:r w:rsidRPr="00093BF7">
        <w:rPr>
          <w:rFonts w:ascii="Cambria" w:hAnsi="Cambria"/>
          <w:noProof/>
        </w:rPr>
        <w:t xml:space="preserve">, . </w:t>
      </w:r>
    </w:p>
    <w:p w14:paraId="42D03E66" w14:textId="77777777" w:rsidR="00093BF7" w:rsidRPr="00093BF7" w:rsidRDefault="00093BF7" w:rsidP="00093BF7">
      <w:pPr>
        <w:widowControl w:val="0"/>
        <w:autoSpaceDE w:val="0"/>
        <w:autoSpaceDN w:val="0"/>
        <w:adjustRightInd w:val="0"/>
        <w:ind w:left="480" w:hanging="480"/>
        <w:rPr>
          <w:rFonts w:ascii="Cambria" w:hAnsi="Cambria"/>
          <w:noProof/>
        </w:rPr>
      </w:pPr>
      <w:r w:rsidRPr="00093BF7">
        <w:rPr>
          <w:rFonts w:ascii="Cambria" w:hAnsi="Cambria"/>
          <w:noProof/>
        </w:rPr>
        <w:t xml:space="preserve">Felber, A.C., Orlandelli, R.C., Rhoden, S.A., Garcia, A., Costa, A.T., Azevedo, J.L., &amp; Pamphile, J.A. (2016) Bioprospecting foliar endophytic fungi of Vitis labrusca Linnaeus, Bordô and Concord cv. </w:t>
      </w:r>
      <w:r w:rsidRPr="00093BF7">
        <w:rPr>
          <w:rFonts w:ascii="Cambria" w:hAnsi="Cambria"/>
          <w:i/>
          <w:iCs/>
          <w:noProof/>
        </w:rPr>
        <w:t>Annals of Microbiology</w:t>
      </w:r>
      <w:r w:rsidRPr="00093BF7">
        <w:rPr>
          <w:rFonts w:ascii="Cambria" w:hAnsi="Cambria"/>
          <w:noProof/>
        </w:rPr>
        <w:t xml:space="preserve">, </w:t>
      </w:r>
      <w:r w:rsidRPr="00093BF7">
        <w:rPr>
          <w:rFonts w:ascii="Cambria" w:hAnsi="Cambria"/>
          <w:b/>
          <w:bCs/>
          <w:noProof/>
        </w:rPr>
        <w:t>66</w:t>
      </w:r>
      <w:r w:rsidRPr="00093BF7">
        <w:rPr>
          <w:rFonts w:ascii="Cambria" w:hAnsi="Cambria"/>
          <w:noProof/>
        </w:rPr>
        <w:t xml:space="preserve">, 765–775. </w:t>
      </w:r>
    </w:p>
    <w:p w14:paraId="49F6A226" w14:textId="77777777" w:rsidR="00093BF7" w:rsidRPr="00093BF7" w:rsidRDefault="00093BF7" w:rsidP="00093BF7">
      <w:pPr>
        <w:widowControl w:val="0"/>
        <w:autoSpaceDE w:val="0"/>
        <w:autoSpaceDN w:val="0"/>
        <w:adjustRightInd w:val="0"/>
        <w:ind w:left="480" w:hanging="480"/>
        <w:rPr>
          <w:rFonts w:ascii="Cambria" w:hAnsi="Cambria"/>
          <w:noProof/>
        </w:rPr>
      </w:pPr>
      <w:r w:rsidRPr="00093BF7">
        <w:rPr>
          <w:rFonts w:ascii="Cambria" w:hAnsi="Cambria"/>
          <w:noProof/>
        </w:rPr>
        <w:t xml:space="preserve">Ferrier, S., Manion, G., Elith, J., &amp; Richardson, K. (2007) Using generalized dissimilarity modelling to analyse and predict patterns of beta diversity in regional biodiversity assessment. </w:t>
      </w:r>
      <w:r w:rsidRPr="00093BF7">
        <w:rPr>
          <w:rFonts w:ascii="Cambria" w:hAnsi="Cambria"/>
          <w:i/>
          <w:iCs/>
          <w:noProof/>
        </w:rPr>
        <w:t>Diversity and Distributions</w:t>
      </w:r>
      <w:r w:rsidRPr="00093BF7">
        <w:rPr>
          <w:rFonts w:ascii="Cambria" w:hAnsi="Cambria"/>
          <w:noProof/>
        </w:rPr>
        <w:t xml:space="preserve">, </w:t>
      </w:r>
      <w:r w:rsidRPr="00093BF7">
        <w:rPr>
          <w:rFonts w:ascii="Cambria" w:hAnsi="Cambria"/>
          <w:b/>
          <w:bCs/>
          <w:noProof/>
        </w:rPr>
        <w:t>13</w:t>
      </w:r>
      <w:r w:rsidRPr="00093BF7">
        <w:rPr>
          <w:rFonts w:ascii="Cambria" w:hAnsi="Cambria"/>
          <w:noProof/>
        </w:rPr>
        <w:t xml:space="preserve">, 252–264. </w:t>
      </w:r>
    </w:p>
    <w:p w14:paraId="15B77681" w14:textId="77777777" w:rsidR="00093BF7" w:rsidRPr="00093BF7" w:rsidRDefault="00093BF7" w:rsidP="00093BF7">
      <w:pPr>
        <w:widowControl w:val="0"/>
        <w:autoSpaceDE w:val="0"/>
        <w:autoSpaceDN w:val="0"/>
        <w:adjustRightInd w:val="0"/>
        <w:ind w:left="480" w:hanging="480"/>
        <w:rPr>
          <w:rFonts w:ascii="Cambria" w:hAnsi="Cambria"/>
          <w:noProof/>
        </w:rPr>
      </w:pPr>
      <w:r w:rsidRPr="00093BF7">
        <w:rPr>
          <w:rFonts w:ascii="Cambria" w:hAnsi="Cambria"/>
          <w:noProof/>
        </w:rPr>
        <w:t xml:space="preserve">Fitzpatrick, M.C., Sanders, N.J., Normand, S., Svenning, J.-C., Ferrier, S., Gove, A.D., &amp; Dunn, R.R. (2013) Environmental and historical imprints on beta diversity: insights from variation in rates of species turnover along gradients. </w:t>
      </w:r>
      <w:r w:rsidRPr="00093BF7">
        <w:rPr>
          <w:rFonts w:ascii="Cambria" w:hAnsi="Cambria"/>
          <w:i/>
          <w:iCs/>
          <w:noProof/>
        </w:rPr>
        <w:t>Proceedings of the Royal Society B: Biological Sciences</w:t>
      </w:r>
      <w:r w:rsidRPr="00093BF7">
        <w:rPr>
          <w:rFonts w:ascii="Cambria" w:hAnsi="Cambria"/>
          <w:noProof/>
        </w:rPr>
        <w:t xml:space="preserve">, </w:t>
      </w:r>
      <w:r w:rsidRPr="00093BF7">
        <w:rPr>
          <w:rFonts w:ascii="Cambria" w:hAnsi="Cambria"/>
          <w:b/>
          <w:bCs/>
          <w:noProof/>
        </w:rPr>
        <w:t>280</w:t>
      </w:r>
      <w:r w:rsidRPr="00093BF7">
        <w:rPr>
          <w:rFonts w:ascii="Cambria" w:hAnsi="Cambria"/>
          <w:noProof/>
        </w:rPr>
        <w:t xml:space="preserve">, 20131201–20131201. </w:t>
      </w:r>
    </w:p>
    <w:p w14:paraId="3A49FF84" w14:textId="77777777" w:rsidR="00093BF7" w:rsidRPr="00093BF7" w:rsidRDefault="00093BF7" w:rsidP="00093BF7">
      <w:pPr>
        <w:widowControl w:val="0"/>
        <w:autoSpaceDE w:val="0"/>
        <w:autoSpaceDN w:val="0"/>
        <w:adjustRightInd w:val="0"/>
        <w:ind w:left="480" w:hanging="480"/>
        <w:rPr>
          <w:rFonts w:ascii="Cambria" w:hAnsi="Cambria"/>
          <w:noProof/>
        </w:rPr>
      </w:pPr>
      <w:r w:rsidRPr="00093BF7">
        <w:rPr>
          <w:rFonts w:ascii="Cambria" w:hAnsi="Cambria"/>
          <w:noProof/>
        </w:rPr>
        <w:t xml:space="preserve">Fouquier, J., Rideout, J.R., Bolyen, E., Chase, J., Shiffer, A., McDonald, D., Knight, R., Caporaso, J.G., &amp; Kelley, S.T. (2016) Ghost-tree: Creating hybrid-gene phylogenetic trees for diversity analyses. </w:t>
      </w:r>
      <w:r w:rsidRPr="00093BF7">
        <w:rPr>
          <w:rFonts w:ascii="Cambria" w:hAnsi="Cambria"/>
          <w:i/>
          <w:iCs/>
          <w:noProof/>
        </w:rPr>
        <w:t>Microbiome</w:t>
      </w:r>
      <w:r w:rsidRPr="00093BF7">
        <w:rPr>
          <w:rFonts w:ascii="Cambria" w:hAnsi="Cambria"/>
          <w:noProof/>
        </w:rPr>
        <w:t xml:space="preserve">, </w:t>
      </w:r>
      <w:r w:rsidRPr="00093BF7">
        <w:rPr>
          <w:rFonts w:ascii="Cambria" w:hAnsi="Cambria"/>
          <w:b/>
          <w:bCs/>
          <w:noProof/>
        </w:rPr>
        <w:t>4</w:t>
      </w:r>
      <w:r w:rsidRPr="00093BF7">
        <w:rPr>
          <w:rFonts w:ascii="Cambria" w:hAnsi="Cambria"/>
          <w:noProof/>
        </w:rPr>
        <w:t xml:space="preserve">, . </w:t>
      </w:r>
    </w:p>
    <w:p w14:paraId="43DC3DD3" w14:textId="77777777" w:rsidR="00093BF7" w:rsidRPr="00093BF7" w:rsidRDefault="00093BF7" w:rsidP="00093BF7">
      <w:pPr>
        <w:widowControl w:val="0"/>
        <w:autoSpaceDE w:val="0"/>
        <w:autoSpaceDN w:val="0"/>
        <w:adjustRightInd w:val="0"/>
        <w:ind w:left="480" w:hanging="480"/>
        <w:rPr>
          <w:rFonts w:ascii="Cambria" w:hAnsi="Cambria"/>
          <w:noProof/>
        </w:rPr>
      </w:pPr>
      <w:r w:rsidRPr="00093BF7">
        <w:rPr>
          <w:rFonts w:ascii="Cambria" w:hAnsi="Cambria"/>
          <w:noProof/>
        </w:rPr>
        <w:t xml:space="preserve">Giauque, H. &amp; Hawkes, C. V. (2013) Climate affects symbiotic fungal endophyte diversity and performance. </w:t>
      </w:r>
      <w:r w:rsidRPr="00093BF7">
        <w:rPr>
          <w:rFonts w:ascii="Cambria" w:hAnsi="Cambria"/>
          <w:i/>
          <w:iCs/>
          <w:noProof/>
        </w:rPr>
        <w:t>American Journal of Botany</w:t>
      </w:r>
      <w:r w:rsidRPr="00093BF7">
        <w:rPr>
          <w:rFonts w:ascii="Cambria" w:hAnsi="Cambria"/>
          <w:noProof/>
        </w:rPr>
        <w:t xml:space="preserve">, </w:t>
      </w:r>
      <w:r w:rsidRPr="00093BF7">
        <w:rPr>
          <w:rFonts w:ascii="Cambria" w:hAnsi="Cambria"/>
          <w:b/>
          <w:bCs/>
          <w:noProof/>
        </w:rPr>
        <w:t>100</w:t>
      </w:r>
      <w:r w:rsidRPr="00093BF7">
        <w:rPr>
          <w:rFonts w:ascii="Cambria" w:hAnsi="Cambria"/>
          <w:noProof/>
        </w:rPr>
        <w:t xml:space="preserve">, 1435–1444. </w:t>
      </w:r>
    </w:p>
    <w:p w14:paraId="733C9D71" w14:textId="77777777" w:rsidR="00093BF7" w:rsidRPr="00093BF7" w:rsidRDefault="00093BF7" w:rsidP="00093BF7">
      <w:pPr>
        <w:widowControl w:val="0"/>
        <w:autoSpaceDE w:val="0"/>
        <w:autoSpaceDN w:val="0"/>
        <w:adjustRightInd w:val="0"/>
        <w:ind w:left="480" w:hanging="480"/>
        <w:rPr>
          <w:rFonts w:ascii="Cambria" w:hAnsi="Cambria"/>
          <w:noProof/>
        </w:rPr>
      </w:pPr>
      <w:r w:rsidRPr="00093BF7">
        <w:rPr>
          <w:rFonts w:ascii="Cambria" w:hAnsi="Cambria"/>
          <w:noProof/>
        </w:rPr>
        <w:t xml:space="preserve">González-Teuber, M. (2016) The defensive role of foliar endophytic fungi for a South American tree. </w:t>
      </w:r>
      <w:r w:rsidRPr="00093BF7">
        <w:rPr>
          <w:rFonts w:ascii="Cambria" w:hAnsi="Cambria"/>
          <w:i/>
          <w:iCs/>
          <w:noProof/>
        </w:rPr>
        <w:t>AoB Plants</w:t>
      </w:r>
      <w:r w:rsidRPr="00093BF7">
        <w:rPr>
          <w:rFonts w:ascii="Cambria" w:hAnsi="Cambria"/>
          <w:noProof/>
        </w:rPr>
        <w:t xml:space="preserve">, </w:t>
      </w:r>
      <w:r w:rsidRPr="00093BF7">
        <w:rPr>
          <w:rFonts w:ascii="Cambria" w:hAnsi="Cambria"/>
          <w:b/>
          <w:bCs/>
          <w:noProof/>
        </w:rPr>
        <w:t>8</w:t>
      </w:r>
      <w:r w:rsidRPr="00093BF7">
        <w:rPr>
          <w:rFonts w:ascii="Cambria" w:hAnsi="Cambria"/>
          <w:noProof/>
        </w:rPr>
        <w:t xml:space="preserve">, plw050. </w:t>
      </w:r>
    </w:p>
    <w:p w14:paraId="7770F76D" w14:textId="77777777" w:rsidR="00093BF7" w:rsidRPr="00093BF7" w:rsidRDefault="00093BF7" w:rsidP="00093BF7">
      <w:pPr>
        <w:widowControl w:val="0"/>
        <w:autoSpaceDE w:val="0"/>
        <w:autoSpaceDN w:val="0"/>
        <w:adjustRightInd w:val="0"/>
        <w:ind w:left="480" w:hanging="480"/>
        <w:rPr>
          <w:rFonts w:ascii="Cambria" w:hAnsi="Cambria"/>
          <w:noProof/>
        </w:rPr>
      </w:pPr>
      <w:r w:rsidRPr="00093BF7">
        <w:rPr>
          <w:rFonts w:ascii="Cambria" w:hAnsi="Cambria"/>
          <w:noProof/>
        </w:rPr>
        <w:t xml:space="preserve">Hawksworth, D.L. &amp; Rossman, A.Y. (1997) Where Are All the Undescribed Fungi? </w:t>
      </w:r>
      <w:r w:rsidRPr="00093BF7">
        <w:rPr>
          <w:rFonts w:ascii="Cambria" w:hAnsi="Cambria"/>
          <w:i/>
          <w:iCs/>
          <w:noProof/>
        </w:rPr>
        <w:t>Phytopathology</w:t>
      </w:r>
      <w:r w:rsidRPr="00093BF7">
        <w:rPr>
          <w:rFonts w:ascii="Cambria" w:hAnsi="Cambria"/>
          <w:noProof/>
        </w:rPr>
        <w:t xml:space="preserve">, </w:t>
      </w:r>
      <w:r w:rsidRPr="00093BF7">
        <w:rPr>
          <w:rFonts w:ascii="Cambria" w:hAnsi="Cambria"/>
          <w:b/>
          <w:bCs/>
          <w:noProof/>
        </w:rPr>
        <w:t>87</w:t>
      </w:r>
      <w:r w:rsidRPr="00093BF7">
        <w:rPr>
          <w:rFonts w:ascii="Cambria" w:hAnsi="Cambria"/>
          <w:noProof/>
        </w:rPr>
        <w:t xml:space="preserve">, 888–891. </w:t>
      </w:r>
    </w:p>
    <w:p w14:paraId="43D108B5" w14:textId="77777777" w:rsidR="00093BF7" w:rsidRPr="00093BF7" w:rsidRDefault="00093BF7" w:rsidP="00093BF7">
      <w:pPr>
        <w:widowControl w:val="0"/>
        <w:autoSpaceDE w:val="0"/>
        <w:autoSpaceDN w:val="0"/>
        <w:adjustRightInd w:val="0"/>
        <w:ind w:left="480" w:hanging="480"/>
        <w:rPr>
          <w:rFonts w:ascii="Cambria" w:hAnsi="Cambria"/>
          <w:noProof/>
        </w:rPr>
      </w:pPr>
      <w:r w:rsidRPr="00093BF7">
        <w:rPr>
          <w:rFonts w:ascii="Cambria" w:hAnsi="Cambria"/>
          <w:noProof/>
        </w:rPr>
        <w:t xml:space="preserve">Higgins, K.L., Arnold, A.E., Coley, P.D., &amp; Kursar, T.A. (2014) Communities of fungal endophytes in tropical forest grasses: Highly diverse host- and habitat generalists characterized by strong spatial structure. </w:t>
      </w:r>
      <w:r w:rsidRPr="00093BF7">
        <w:rPr>
          <w:rFonts w:ascii="Cambria" w:hAnsi="Cambria"/>
          <w:i/>
          <w:iCs/>
          <w:noProof/>
        </w:rPr>
        <w:t>Fungal Ecology</w:t>
      </w:r>
      <w:r w:rsidRPr="00093BF7">
        <w:rPr>
          <w:rFonts w:ascii="Cambria" w:hAnsi="Cambria"/>
          <w:noProof/>
        </w:rPr>
        <w:t xml:space="preserve">, </w:t>
      </w:r>
      <w:r w:rsidRPr="00093BF7">
        <w:rPr>
          <w:rFonts w:ascii="Cambria" w:hAnsi="Cambria"/>
          <w:b/>
          <w:bCs/>
          <w:noProof/>
        </w:rPr>
        <w:t>8</w:t>
      </w:r>
      <w:r w:rsidRPr="00093BF7">
        <w:rPr>
          <w:rFonts w:ascii="Cambria" w:hAnsi="Cambria"/>
          <w:noProof/>
        </w:rPr>
        <w:t xml:space="preserve">, 1–11. </w:t>
      </w:r>
    </w:p>
    <w:p w14:paraId="4547E830" w14:textId="77777777" w:rsidR="00093BF7" w:rsidRPr="00093BF7" w:rsidRDefault="00093BF7" w:rsidP="00093BF7">
      <w:pPr>
        <w:widowControl w:val="0"/>
        <w:autoSpaceDE w:val="0"/>
        <w:autoSpaceDN w:val="0"/>
        <w:adjustRightInd w:val="0"/>
        <w:ind w:left="480" w:hanging="480"/>
        <w:rPr>
          <w:rFonts w:ascii="Cambria" w:hAnsi="Cambria"/>
          <w:noProof/>
        </w:rPr>
      </w:pPr>
      <w:r w:rsidRPr="00093BF7">
        <w:rPr>
          <w:rFonts w:ascii="Cambria" w:hAnsi="Cambria"/>
          <w:noProof/>
        </w:rPr>
        <w:t xml:space="preserve">Hijmans, R.J., Etten, J. van, Mattiuzzi, M., Sumner, M., Greenberg, J.A., Lamigueiro, O.P., Bevan, A., Racine, E.B., &amp; Shortridge, A. (2014) Package “raster.” </w:t>
      </w:r>
      <w:r w:rsidRPr="00093BF7">
        <w:rPr>
          <w:rFonts w:ascii="Cambria" w:hAnsi="Cambria"/>
          <w:i/>
          <w:iCs/>
          <w:noProof/>
        </w:rPr>
        <w:t>R</w:t>
      </w:r>
      <w:r w:rsidRPr="00093BF7">
        <w:rPr>
          <w:rFonts w:ascii="Cambria" w:hAnsi="Cambria"/>
          <w:noProof/>
        </w:rPr>
        <w:t xml:space="preserve">, 1–27. </w:t>
      </w:r>
    </w:p>
    <w:p w14:paraId="72A34A82" w14:textId="77777777" w:rsidR="00093BF7" w:rsidRPr="00093BF7" w:rsidRDefault="00093BF7" w:rsidP="00093BF7">
      <w:pPr>
        <w:widowControl w:val="0"/>
        <w:autoSpaceDE w:val="0"/>
        <w:autoSpaceDN w:val="0"/>
        <w:adjustRightInd w:val="0"/>
        <w:ind w:left="480" w:hanging="480"/>
        <w:rPr>
          <w:rFonts w:ascii="Cambria" w:hAnsi="Cambria"/>
          <w:noProof/>
        </w:rPr>
      </w:pPr>
      <w:r w:rsidRPr="00093BF7">
        <w:rPr>
          <w:rFonts w:ascii="Cambria" w:hAnsi="Cambria"/>
          <w:noProof/>
        </w:rPr>
        <w:t xml:space="preserve">Huang, Y.-L., Devan, M.M.N., U’Ren, J.M., Furr, S.H., &amp; Arnold, A.E. (2016) Pervasive Effects of Wildfire on Foliar Endophyte Communities in Montane Forest Trees. </w:t>
      </w:r>
      <w:r w:rsidRPr="00093BF7">
        <w:rPr>
          <w:rFonts w:ascii="Cambria" w:hAnsi="Cambria"/>
          <w:i/>
          <w:iCs/>
          <w:noProof/>
        </w:rPr>
        <w:t>Microbial Ecology</w:t>
      </w:r>
      <w:r w:rsidRPr="00093BF7">
        <w:rPr>
          <w:rFonts w:ascii="Cambria" w:hAnsi="Cambria"/>
          <w:noProof/>
        </w:rPr>
        <w:t xml:space="preserve">, </w:t>
      </w:r>
      <w:r w:rsidRPr="00093BF7">
        <w:rPr>
          <w:rFonts w:ascii="Cambria" w:hAnsi="Cambria"/>
          <w:b/>
          <w:bCs/>
          <w:noProof/>
        </w:rPr>
        <w:t>71</w:t>
      </w:r>
      <w:r w:rsidRPr="00093BF7">
        <w:rPr>
          <w:rFonts w:ascii="Cambria" w:hAnsi="Cambria"/>
          <w:noProof/>
        </w:rPr>
        <w:t xml:space="preserve">, 452–468. </w:t>
      </w:r>
    </w:p>
    <w:p w14:paraId="7D6E4B98" w14:textId="77777777" w:rsidR="00093BF7" w:rsidRPr="00093BF7" w:rsidRDefault="00093BF7" w:rsidP="00093BF7">
      <w:pPr>
        <w:widowControl w:val="0"/>
        <w:autoSpaceDE w:val="0"/>
        <w:autoSpaceDN w:val="0"/>
        <w:adjustRightInd w:val="0"/>
        <w:ind w:left="480" w:hanging="480"/>
        <w:rPr>
          <w:rFonts w:ascii="Cambria" w:hAnsi="Cambria"/>
          <w:noProof/>
        </w:rPr>
      </w:pPr>
      <w:r w:rsidRPr="00093BF7">
        <w:rPr>
          <w:rFonts w:ascii="Cambria" w:hAnsi="Cambria"/>
          <w:noProof/>
        </w:rPr>
        <w:t xml:space="preserve">Hubbell, S.P. (2001) </w:t>
      </w:r>
      <w:r w:rsidRPr="00093BF7">
        <w:rPr>
          <w:rFonts w:ascii="Cambria" w:hAnsi="Cambria"/>
          <w:i/>
          <w:iCs/>
          <w:noProof/>
        </w:rPr>
        <w:t xml:space="preserve">The Unified Neutral Theory of Biodiversity and Biogeography (MPB-32). </w:t>
      </w:r>
      <w:r w:rsidRPr="00093BF7">
        <w:rPr>
          <w:rFonts w:ascii="Cambria" w:hAnsi="Cambria"/>
          <w:noProof/>
        </w:rPr>
        <w:t xml:space="preserve">Princeton University Press, </w:t>
      </w:r>
    </w:p>
    <w:p w14:paraId="0B56F57E" w14:textId="77777777" w:rsidR="00093BF7" w:rsidRPr="00093BF7" w:rsidRDefault="00093BF7" w:rsidP="00093BF7">
      <w:pPr>
        <w:widowControl w:val="0"/>
        <w:autoSpaceDE w:val="0"/>
        <w:autoSpaceDN w:val="0"/>
        <w:adjustRightInd w:val="0"/>
        <w:ind w:left="480" w:hanging="480"/>
        <w:rPr>
          <w:rFonts w:ascii="Cambria" w:hAnsi="Cambria"/>
          <w:noProof/>
        </w:rPr>
      </w:pPr>
      <w:r w:rsidRPr="00093BF7">
        <w:rPr>
          <w:rFonts w:ascii="Cambria" w:hAnsi="Cambria"/>
          <w:noProof/>
        </w:rPr>
        <w:t xml:space="preserve">Jumpponen, A. &amp; Jones, K.L. (2009) Massively parallel 454 sequencing indicates hyperdiverse fungal communities in temperate </w:t>
      </w:r>
      <w:r w:rsidRPr="00093BF7">
        <w:rPr>
          <w:rFonts w:ascii="Cambria" w:hAnsi="Cambria"/>
          <w:i/>
          <w:iCs/>
          <w:noProof/>
        </w:rPr>
        <w:t>Quercus macrocarpa</w:t>
      </w:r>
      <w:r w:rsidRPr="00093BF7">
        <w:rPr>
          <w:rFonts w:ascii="Cambria" w:hAnsi="Cambria"/>
          <w:noProof/>
        </w:rPr>
        <w:t xml:space="preserve"> phyllosphere. </w:t>
      </w:r>
      <w:r w:rsidRPr="00093BF7">
        <w:rPr>
          <w:rFonts w:ascii="Cambria" w:hAnsi="Cambria"/>
          <w:i/>
          <w:iCs/>
          <w:noProof/>
        </w:rPr>
        <w:t>New Phytologist</w:t>
      </w:r>
      <w:r w:rsidRPr="00093BF7">
        <w:rPr>
          <w:rFonts w:ascii="Cambria" w:hAnsi="Cambria"/>
          <w:noProof/>
        </w:rPr>
        <w:t xml:space="preserve">, </w:t>
      </w:r>
      <w:r w:rsidRPr="00093BF7">
        <w:rPr>
          <w:rFonts w:ascii="Cambria" w:hAnsi="Cambria"/>
          <w:b/>
          <w:bCs/>
          <w:noProof/>
        </w:rPr>
        <w:t>184</w:t>
      </w:r>
      <w:r w:rsidRPr="00093BF7">
        <w:rPr>
          <w:rFonts w:ascii="Cambria" w:hAnsi="Cambria"/>
          <w:noProof/>
        </w:rPr>
        <w:t xml:space="preserve">, 438–448. </w:t>
      </w:r>
    </w:p>
    <w:p w14:paraId="22148C36" w14:textId="77777777" w:rsidR="00093BF7" w:rsidRPr="00093BF7" w:rsidRDefault="00093BF7" w:rsidP="00093BF7">
      <w:pPr>
        <w:widowControl w:val="0"/>
        <w:autoSpaceDE w:val="0"/>
        <w:autoSpaceDN w:val="0"/>
        <w:adjustRightInd w:val="0"/>
        <w:ind w:left="480" w:hanging="480"/>
        <w:rPr>
          <w:rFonts w:ascii="Cambria" w:hAnsi="Cambria"/>
          <w:noProof/>
        </w:rPr>
      </w:pPr>
      <w:r w:rsidRPr="00093BF7">
        <w:rPr>
          <w:rFonts w:ascii="Cambria" w:hAnsi="Cambria"/>
          <w:noProof/>
        </w:rPr>
        <w:t xml:space="preserve">Jumpponen, A. &amp; Jones, K.L. (2010) Seasonally dynamic fungal communities in the Quercus macrocarpa phyllosphere differ between urban and nonurban environments. </w:t>
      </w:r>
      <w:r w:rsidRPr="00093BF7">
        <w:rPr>
          <w:rFonts w:ascii="Cambria" w:hAnsi="Cambria"/>
          <w:i/>
          <w:iCs/>
          <w:noProof/>
        </w:rPr>
        <w:t>New Phytologist</w:t>
      </w:r>
      <w:r w:rsidRPr="00093BF7">
        <w:rPr>
          <w:rFonts w:ascii="Cambria" w:hAnsi="Cambria"/>
          <w:noProof/>
        </w:rPr>
        <w:t xml:space="preserve">, </w:t>
      </w:r>
      <w:r w:rsidRPr="00093BF7">
        <w:rPr>
          <w:rFonts w:ascii="Cambria" w:hAnsi="Cambria"/>
          <w:b/>
          <w:bCs/>
          <w:noProof/>
        </w:rPr>
        <w:t>186</w:t>
      </w:r>
      <w:r w:rsidRPr="00093BF7">
        <w:rPr>
          <w:rFonts w:ascii="Cambria" w:hAnsi="Cambria"/>
          <w:noProof/>
        </w:rPr>
        <w:t xml:space="preserve">, 496–513. </w:t>
      </w:r>
    </w:p>
    <w:p w14:paraId="0953B841" w14:textId="77777777" w:rsidR="00093BF7" w:rsidRPr="00093BF7" w:rsidRDefault="00093BF7" w:rsidP="00093BF7">
      <w:pPr>
        <w:widowControl w:val="0"/>
        <w:autoSpaceDE w:val="0"/>
        <w:autoSpaceDN w:val="0"/>
        <w:adjustRightInd w:val="0"/>
        <w:ind w:left="480" w:hanging="480"/>
        <w:rPr>
          <w:rFonts w:ascii="Cambria" w:hAnsi="Cambria"/>
          <w:noProof/>
        </w:rPr>
      </w:pPr>
      <w:r w:rsidRPr="00093BF7">
        <w:rPr>
          <w:rFonts w:ascii="Cambria" w:hAnsi="Cambria"/>
          <w:noProof/>
        </w:rPr>
        <w:t xml:space="preserve">Kato, S., Fukasawa, Y., &amp; Seiwa, K. (2017) Canopy tree species and openness affect foliar endophytic fungal communities of understory seedlings. </w:t>
      </w:r>
      <w:r w:rsidRPr="00093BF7">
        <w:rPr>
          <w:rFonts w:ascii="Cambria" w:hAnsi="Cambria"/>
          <w:i/>
          <w:iCs/>
          <w:noProof/>
        </w:rPr>
        <w:t>Ecological Research</w:t>
      </w:r>
      <w:r w:rsidRPr="00093BF7">
        <w:rPr>
          <w:rFonts w:ascii="Cambria" w:hAnsi="Cambria"/>
          <w:noProof/>
        </w:rPr>
        <w:t xml:space="preserve">, </w:t>
      </w:r>
      <w:r w:rsidRPr="00093BF7">
        <w:rPr>
          <w:rFonts w:ascii="Cambria" w:hAnsi="Cambria"/>
          <w:b/>
          <w:bCs/>
          <w:noProof/>
        </w:rPr>
        <w:t>32</w:t>
      </w:r>
      <w:r w:rsidRPr="00093BF7">
        <w:rPr>
          <w:rFonts w:ascii="Cambria" w:hAnsi="Cambria"/>
          <w:noProof/>
        </w:rPr>
        <w:t xml:space="preserve">, 157–162. </w:t>
      </w:r>
    </w:p>
    <w:p w14:paraId="6BD057C6" w14:textId="77777777" w:rsidR="00093BF7" w:rsidRPr="00093BF7" w:rsidRDefault="00093BF7" w:rsidP="00093BF7">
      <w:pPr>
        <w:widowControl w:val="0"/>
        <w:autoSpaceDE w:val="0"/>
        <w:autoSpaceDN w:val="0"/>
        <w:adjustRightInd w:val="0"/>
        <w:ind w:left="480" w:hanging="480"/>
        <w:rPr>
          <w:rFonts w:ascii="Cambria" w:hAnsi="Cambria"/>
          <w:noProof/>
        </w:rPr>
      </w:pPr>
      <w:r w:rsidRPr="00093BF7">
        <w:rPr>
          <w:rFonts w:ascii="Cambria" w:hAnsi="Cambria"/>
          <w:noProof/>
        </w:rPr>
        <w:t xml:space="preserve">Kembel, S.W. &amp; Mueller, R.C. (2014) Plant traits and taxonomy drive host associations in tropical phyllosphere fungal communities. </w:t>
      </w:r>
      <w:r w:rsidRPr="00093BF7">
        <w:rPr>
          <w:rFonts w:ascii="Cambria" w:hAnsi="Cambria"/>
          <w:i/>
          <w:iCs/>
          <w:noProof/>
        </w:rPr>
        <w:t>Botany</w:t>
      </w:r>
      <w:r w:rsidRPr="00093BF7">
        <w:rPr>
          <w:rFonts w:ascii="Cambria" w:hAnsi="Cambria"/>
          <w:noProof/>
        </w:rPr>
        <w:t xml:space="preserve">, </w:t>
      </w:r>
      <w:r w:rsidRPr="00093BF7">
        <w:rPr>
          <w:rFonts w:ascii="Cambria" w:hAnsi="Cambria"/>
          <w:b/>
          <w:bCs/>
          <w:noProof/>
        </w:rPr>
        <w:t>92</w:t>
      </w:r>
      <w:r w:rsidRPr="00093BF7">
        <w:rPr>
          <w:rFonts w:ascii="Cambria" w:hAnsi="Cambria"/>
          <w:noProof/>
        </w:rPr>
        <w:t xml:space="preserve">, 303–311. </w:t>
      </w:r>
    </w:p>
    <w:p w14:paraId="32C42FAE" w14:textId="77777777" w:rsidR="00093BF7" w:rsidRPr="00093BF7" w:rsidRDefault="00093BF7" w:rsidP="00093BF7">
      <w:pPr>
        <w:widowControl w:val="0"/>
        <w:autoSpaceDE w:val="0"/>
        <w:autoSpaceDN w:val="0"/>
        <w:adjustRightInd w:val="0"/>
        <w:ind w:left="480" w:hanging="480"/>
        <w:rPr>
          <w:rFonts w:ascii="Cambria" w:hAnsi="Cambria"/>
          <w:noProof/>
        </w:rPr>
      </w:pPr>
      <w:r w:rsidRPr="00093BF7">
        <w:rPr>
          <w:rFonts w:ascii="Cambria" w:hAnsi="Cambria"/>
          <w:noProof/>
        </w:rPr>
        <w:t xml:space="preserve">Kivlin, S.N., Hawkes, C. V., &amp; Treseder, K.K. (2011) Global diversity and distribution of arbuscular mycorrhizal fungi. </w:t>
      </w:r>
      <w:r w:rsidRPr="00093BF7">
        <w:rPr>
          <w:rFonts w:ascii="Cambria" w:hAnsi="Cambria"/>
          <w:i/>
          <w:iCs/>
          <w:noProof/>
        </w:rPr>
        <w:t>Soil Biology and Biochemistry</w:t>
      </w:r>
      <w:r w:rsidRPr="00093BF7">
        <w:rPr>
          <w:rFonts w:ascii="Cambria" w:hAnsi="Cambria"/>
          <w:noProof/>
        </w:rPr>
        <w:t xml:space="preserve">, </w:t>
      </w:r>
      <w:r w:rsidRPr="00093BF7">
        <w:rPr>
          <w:rFonts w:ascii="Cambria" w:hAnsi="Cambria"/>
          <w:b/>
          <w:bCs/>
          <w:noProof/>
        </w:rPr>
        <w:t>43</w:t>
      </w:r>
      <w:r w:rsidRPr="00093BF7">
        <w:rPr>
          <w:rFonts w:ascii="Cambria" w:hAnsi="Cambria"/>
          <w:noProof/>
        </w:rPr>
        <w:t xml:space="preserve">, 2294–2303. </w:t>
      </w:r>
    </w:p>
    <w:p w14:paraId="2B65FDA7" w14:textId="77777777" w:rsidR="00093BF7" w:rsidRPr="00093BF7" w:rsidRDefault="00093BF7" w:rsidP="00093BF7">
      <w:pPr>
        <w:widowControl w:val="0"/>
        <w:autoSpaceDE w:val="0"/>
        <w:autoSpaceDN w:val="0"/>
        <w:adjustRightInd w:val="0"/>
        <w:ind w:left="480" w:hanging="480"/>
        <w:rPr>
          <w:rFonts w:ascii="Cambria" w:hAnsi="Cambria"/>
          <w:noProof/>
        </w:rPr>
      </w:pPr>
      <w:r w:rsidRPr="00093BF7">
        <w:rPr>
          <w:rFonts w:ascii="Cambria" w:hAnsi="Cambria"/>
          <w:noProof/>
        </w:rPr>
        <w:t xml:space="preserve">Lambers, H., Chapin, F.S., &amp; Pons, T.L. (2008) Plant Water Relations. </w:t>
      </w:r>
      <w:r w:rsidRPr="00093BF7">
        <w:rPr>
          <w:rFonts w:ascii="Cambria" w:hAnsi="Cambria"/>
          <w:i/>
          <w:iCs/>
          <w:noProof/>
        </w:rPr>
        <w:t>Plant Physiological Ecology</w:t>
      </w:r>
      <w:r w:rsidRPr="00093BF7">
        <w:rPr>
          <w:rFonts w:ascii="Cambria" w:hAnsi="Cambria"/>
          <w:noProof/>
        </w:rPr>
        <w:t xml:space="preserve"> pp. 163–223. Springer New York, New York, NY. </w:t>
      </w:r>
    </w:p>
    <w:p w14:paraId="02C0C889" w14:textId="77777777" w:rsidR="00093BF7" w:rsidRPr="00093BF7" w:rsidRDefault="00093BF7" w:rsidP="00093BF7">
      <w:pPr>
        <w:widowControl w:val="0"/>
        <w:autoSpaceDE w:val="0"/>
        <w:autoSpaceDN w:val="0"/>
        <w:adjustRightInd w:val="0"/>
        <w:ind w:left="480" w:hanging="480"/>
        <w:rPr>
          <w:rFonts w:ascii="Cambria" w:hAnsi="Cambria"/>
          <w:noProof/>
        </w:rPr>
      </w:pPr>
      <w:r w:rsidRPr="00093BF7">
        <w:rPr>
          <w:rFonts w:ascii="Cambria" w:hAnsi="Cambria"/>
          <w:noProof/>
        </w:rPr>
        <w:t xml:space="preserve">Lewis, G.C., Ravel, C., Naffaa, W., Astier, C., &amp; Charmet, G. (1997) Occurrence of Acremonium endophytes in wild populations of Lolium spp. in European countries and a relationship between level of infection and climate in France. </w:t>
      </w:r>
      <w:r w:rsidRPr="00093BF7">
        <w:rPr>
          <w:rFonts w:ascii="Cambria" w:hAnsi="Cambria"/>
          <w:i/>
          <w:iCs/>
          <w:noProof/>
        </w:rPr>
        <w:t>Annals of Applied Biology</w:t>
      </w:r>
      <w:r w:rsidRPr="00093BF7">
        <w:rPr>
          <w:rFonts w:ascii="Cambria" w:hAnsi="Cambria"/>
          <w:noProof/>
        </w:rPr>
        <w:t xml:space="preserve">, </w:t>
      </w:r>
      <w:r w:rsidRPr="00093BF7">
        <w:rPr>
          <w:rFonts w:ascii="Cambria" w:hAnsi="Cambria"/>
          <w:b/>
          <w:bCs/>
          <w:noProof/>
        </w:rPr>
        <w:t>130</w:t>
      </w:r>
      <w:r w:rsidRPr="00093BF7">
        <w:rPr>
          <w:rFonts w:ascii="Cambria" w:hAnsi="Cambria"/>
          <w:noProof/>
        </w:rPr>
        <w:t xml:space="preserve">, 227–238. </w:t>
      </w:r>
    </w:p>
    <w:p w14:paraId="38D9F395" w14:textId="77777777" w:rsidR="00093BF7" w:rsidRPr="00093BF7" w:rsidRDefault="00093BF7" w:rsidP="00093BF7">
      <w:pPr>
        <w:widowControl w:val="0"/>
        <w:autoSpaceDE w:val="0"/>
        <w:autoSpaceDN w:val="0"/>
        <w:adjustRightInd w:val="0"/>
        <w:ind w:left="480" w:hanging="480"/>
        <w:rPr>
          <w:rFonts w:ascii="Cambria" w:hAnsi="Cambria"/>
          <w:noProof/>
        </w:rPr>
      </w:pPr>
      <w:r w:rsidRPr="00093BF7">
        <w:rPr>
          <w:rFonts w:ascii="Cambria" w:hAnsi="Cambria"/>
          <w:noProof/>
        </w:rPr>
        <w:t xml:space="preserve">Lozupone, C. &amp; Knight, R. (2005) UniFrac : a New Phylogenetic Method for Comparing Microbial Communities UniFrac : a New Phylogenetic Method for Comparing Microbial Communities. </w:t>
      </w:r>
      <w:r w:rsidRPr="00093BF7">
        <w:rPr>
          <w:rFonts w:ascii="Cambria" w:hAnsi="Cambria"/>
          <w:i/>
          <w:iCs/>
          <w:noProof/>
        </w:rPr>
        <w:t>Applied and environmental microbiology</w:t>
      </w:r>
      <w:r w:rsidRPr="00093BF7">
        <w:rPr>
          <w:rFonts w:ascii="Cambria" w:hAnsi="Cambria"/>
          <w:noProof/>
        </w:rPr>
        <w:t xml:space="preserve">, </w:t>
      </w:r>
      <w:r w:rsidRPr="00093BF7">
        <w:rPr>
          <w:rFonts w:ascii="Cambria" w:hAnsi="Cambria"/>
          <w:b/>
          <w:bCs/>
          <w:noProof/>
        </w:rPr>
        <w:t>71</w:t>
      </w:r>
      <w:r w:rsidRPr="00093BF7">
        <w:rPr>
          <w:rFonts w:ascii="Cambria" w:hAnsi="Cambria"/>
          <w:noProof/>
        </w:rPr>
        <w:t xml:space="preserve">, 8228–8235. </w:t>
      </w:r>
    </w:p>
    <w:p w14:paraId="1C625D5F" w14:textId="77777777" w:rsidR="00093BF7" w:rsidRPr="00093BF7" w:rsidRDefault="00093BF7" w:rsidP="00093BF7">
      <w:pPr>
        <w:widowControl w:val="0"/>
        <w:autoSpaceDE w:val="0"/>
        <w:autoSpaceDN w:val="0"/>
        <w:adjustRightInd w:val="0"/>
        <w:ind w:left="480" w:hanging="480"/>
        <w:rPr>
          <w:rFonts w:ascii="Cambria" w:hAnsi="Cambria"/>
          <w:noProof/>
        </w:rPr>
      </w:pPr>
      <w:r w:rsidRPr="00093BF7">
        <w:rPr>
          <w:rFonts w:ascii="Cambria" w:hAnsi="Cambria"/>
          <w:noProof/>
        </w:rPr>
        <w:t xml:space="preserve">Lunetta, R.S., Knight, J.F., Ediriwickrema, J., Lyon, J.G., &amp; Worthy, L.D. (2006) Land-cover change detection using multi-temporal MODIS NDVI data. </w:t>
      </w:r>
      <w:r w:rsidRPr="00093BF7">
        <w:rPr>
          <w:rFonts w:ascii="Cambria" w:hAnsi="Cambria"/>
          <w:i/>
          <w:iCs/>
          <w:noProof/>
        </w:rPr>
        <w:t>Remote Sensing of Environment</w:t>
      </w:r>
      <w:r w:rsidRPr="00093BF7">
        <w:rPr>
          <w:rFonts w:ascii="Cambria" w:hAnsi="Cambria"/>
          <w:noProof/>
        </w:rPr>
        <w:t xml:space="preserve">, </w:t>
      </w:r>
      <w:r w:rsidRPr="00093BF7">
        <w:rPr>
          <w:rFonts w:ascii="Cambria" w:hAnsi="Cambria"/>
          <w:b/>
          <w:bCs/>
          <w:noProof/>
        </w:rPr>
        <w:t>105</w:t>
      </w:r>
      <w:r w:rsidRPr="00093BF7">
        <w:rPr>
          <w:rFonts w:ascii="Cambria" w:hAnsi="Cambria"/>
          <w:noProof/>
        </w:rPr>
        <w:t xml:space="preserve">, 142–154. </w:t>
      </w:r>
    </w:p>
    <w:p w14:paraId="04A4BF83" w14:textId="77777777" w:rsidR="00093BF7" w:rsidRPr="00093BF7" w:rsidRDefault="00093BF7" w:rsidP="00093BF7">
      <w:pPr>
        <w:widowControl w:val="0"/>
        <w:autoSpaceDE w:val="0"/>
        <w:autoSpaceDN w:val="0"/>
        <w:adjustRightInd w:val="0"/>
        <w:ind w:left="480" w:hanging="480"/>
        <w:rPr>
          <w:rFonts w:ascii="Cambria" w:hAnsi="Cambria"/>
          <w:noProof/>
        </w:rPr>
      </w:pPr>
      <w:r w:rsidRPr="00093BF7">
        <w:rPr>
          <w:rFonts w:ascii="Cambria" w:hAnsi="Cambria"/>
          <w:noProof/>
        </w:rPr>
        <w:t xml:space="preserve">MacArthur, R.H. &amp; Wilson, E.O. (1967) </w:t>
      </w:r>
      <w:r w:rsidRPr="00093BF7">
        <w:rPr>
          <w:rFonts w:ascii="Cambria" w:hAnsi="Cambria"/>
          <w:i/>
          <w:iCs/>
          <w:noProof/>
        </w:rPr>
        <w:t xml:space="preserve">Theory of Island Biogeography. </w:t>
      </w:r>
      <w:r w:rsidRPr="00093BF7">
        <w:rPr>
          <w:rFonts w:ascii="Cambria" w:hAnsi="Cambria"/>
          <w:noProof/>
        </w:rPr>
        <w:t xml:space="preserve">Princeton University Press, </w:t>
      </w:r>
    </w:p>
    <w:p w14:paraId="3F53A855" w14:textId="77777777" w:rsidR="00093BF7" w:rsidRPr="00093BF7" w:rsidRDefault="00093BF7" w:rsidP="00093BF7">
      <w:pPr>
        <w:widowControl w:val="0"/>
        <w:autoSpaceDE w:val="0"/>
        <w:autoSpaceDN w:val="0"/>
        <w:adjustRightInd w:val="0"/>
        <w:ind w:left="480" w:hanging="480"/>
        <w:rPr>
          <w:rFonts w:ascii="Cambria" w:hAnsi="Cambria"/>
          <w:noProof/>
        </w:rPr>
      </w:pPr>
      <w:r w:rsidRPr="00093BF7">
        <w:rPr>
          <w:rFonts w:ascii="Cambria" w:hAnsi="Cambria"/>
          <w:noProof/>
        </w:rPr>
        <w:t xml:space="preserve">Massimo, N.C., Nandi Devan, M.M., Arendt, K.R., Wilch, M.H., Riddle, J.M., Furr, S.H., Steen, C., U’Ren, J.M., Sandberg, D.C., &amp; Arnold, A.E. (2015) Fungal endophytes in aboveground tissues of desert plants: infrequent in culture, but highly diverse and distinctive symbionts. </w:t>
      </w:r>
      <w:r w:rsidRPr="00093BF7">
        <w:rPr>
          <w:rFonts w:ascii="Cambria" w:hAnsi="Cambria"/>
          <w:i/>
          <w:iCs/>
          <w:noProof/>
        </w:rPr>
        <w:t>Microbial ecology</w:t>
      </w:r>
      <w:r w:rsidRPr="00093BF7">
        <w:rPr>
          <w:rFonts w:ascii="Cambria" w:hAnsi="Cambria"/>
          <w:noProof/>
        </w:rPr>
        <w:t xml:space="preserve">, </w:t>
      </w:r>
      <w:r w:rsidRPr="00093BF7">
        <w:rPr>
          <w:rFonts w:ascii="Cambria" w:hAnsi="Cambria"/>
          <w:b/>
          <w:bCs/>
          <w:noProof/>
        </w:rPr>
        <w:t>70</w:t>
      </w:r>
      <w:r w:rsidRPr="00093BF7">
        <w:rPr>
          <w:rFonts w:ascii="Cambria" w:hAnsi="Cambria"/>
          <w:noProof/>
        </w:rPr>
        <w:t xml:space="preserve">, 61–76. </w:t>
      </w:r>
    </w:p>
    <w:p w14:paraId="076D9103" w14:textId="77777777" w:rsidR="00093BF7" w:rsidRPr="00093BF7" w:rsidRDefault="00093BF7" w:rsidP="00093BF7">
      <w:pPr>
        <w:widowControl w:val="0"/>
        <w:autoSpaceDE w:val="0"/>
        <w:autoSpaceDN w:val="0"/>
        <w:adjustRightInd w:val="0"/>
        <w:ind w:left="480" w:hanging="480"/>
        <w:rPr>
          <w:rFonts w:ascii="Cambria" w:hAnsi="Cambria"/>
          <w:noProof/>
        </w:rPr>
      </w:pPr>
      <w:r w:rsidRPr="00093BF7">
        <w:rPr>
          <w:rFonts w:ascii="Cambria" w:hAnsi="Cambria"/>
          <w:noProof/>
        </w:rPr>
        <w:t xml:space="preserve">Mejía, L.C., Herre, E.A., Sparks, J.P., Winter, K., García, M.N., Van Bael, S.A., Stitt, J., Shi, Z., Zhang, Y., Guiltinan, M.J., &amp; Maximova, S.N. (2014) Pervasive effects of a dominant foliar endophytic fungus on host genetic and phenotypic expression in a tropical tree. </w:t>
      </w:r>
      <w:r w:rsidRPr="00093BF7">
        <w:rPr>
          <w:rFonts w:ascii="Cambria" w:hAnsi="Cambria"/>
          <w:i/>
          <w:iCs/>
          <w:noProof/>
        </w:rPr>
        <w:t>Frontiers in microbiology</w:t>
      </w:r>
      <w:r w:rsidRPr="00093BF7">
        <w:rPr>
          <w:rFonts w:ascii="Cambria" w:hAnsi="Cambria"/>
          <w:noProof/>
        </w:rPr>
        <w:t xml:space="preserve">, </w:t>
      </w:r>
      <w:r w:rsidRPr="00093BF7">
        <w:rPr>
          <w:rFonts w:ascii="Cambria" w:hAnsi="Cambria"/>
          <w:b/>
          <w:bCs/>
          <w:noProof/>
        </w:rPr>
        <w:t>5</w:t>
      </w:r>
      <w:r w:rsidRPr="00093BF7">
        <w:rPr>
          <w:rFonts w:ascii="Cambria" w:hAnsi="Cambria"/>
          <w:noProof/>
        </w:rPr>
        <w:t xml:space="preserve">, 479. </w:t>
      </w:r>
    </w:p>
    <w:p w14:paraId="1160C22F" w14:textId="77777777" w:rsidR="00093BF7" w:rsidRPr="00093BF7" w:rsidRDefault="00093BF7" w:rsidP="00093BF7">
      <w:pPr>
        <w:widowControl w:val="0"/>
        <w:autoSpaceDE w:val="0"/>
        <w:autoSpaceDN w:val="0"/>
        <w:adjustRightInd w:val="0"/>
        <w:ind w:left="480" w:hanging="480"/>
        <w:rPr>
          <w:rFonts w:ascii="Cambria" w:hAnsi="Cambria"/>
          <w:noProof/>
        </w:rPr>
      </w:pPr>
      <w:r w:rsidRPr="00093BF7">
        <w:rPr>
          <w:rFonts w:ascii="Cambria" w:hAnsi="Cambria"/>
          <w:noProof/>
        </w:rPr>
        <w:t xml:space="preserve">Nekola, J.C. &amp; White, P.S. (1999) The distance decay of similarity in biogeography and ecology. </w:t>
      </w:r>
      <w:r w:rsidRPr="00093BF7">
        <w:rPr>
          <w:rFonts w:ascii="Cambria" w:hAnsi="Cambria"/>
          <w:i/>
          <w:iCs/>
          <w:noProof/>
        </w:rPr>
        <w:t>Journal of Biogeography</w:t>
      </w:r>
      <w:r w:rsidRPr="00093BF7">
        <w:rPr>
          <w:rFonts w:ascii="Cambria" w:hAnsi="Cambria"/>
          <w:noProof/>
        </w:rPr>
        <w:t xml:space="preserve">, </w:t>
      </w:r>
      <w:r w:rsidRPr="00093BF7">
        <w:rPr>
          <w:rFonts w:ascii="Cambria" w:hAnsi="Cambria"/>
          <w:b/>
          <w:bCs/>
          <w:noProof/>
        </w:rPr>
        <w:t>26</w:t>
      </w:r>
      <w:r w:rsidRPr="00093BF7">
        <w:rPr>
          <w:rFonts w:ascii="Cambria" w:hAnsi="Cambria"/>
          <w:noProof/>
        </w:rPr>
        <w:t xml:space="preserve">, 867–878. </w:t>
      </w:r>
    </w:p>
    <w:p w14:paraId="4806515A" w14:textId="77777777" w:rsidR="00093BF7" w:rsidRPr="00093BF7" w:rsidRDefault="00093BF7" w:rsidP="00093BF7">
      <w:pPr>
        <w:widowControl w:val="0"/>
        <w:autoSpaceDE w:val="0"/>
        <w:autoSpaceDN w:val="0"/>
        <w:adjustRightInd w:val="0"/>
        <w:ind w:left="480" w:hanging="480"/>
        <w:rPr>
          <w:rFonts w:ascii="Cambria" w:hAnsi="Cambria"/>
          <w:noProof/>
        </w:rPr>
      </w:pPr>
      <w:r w:rsidRPr="00093BF7">
        <w:rPr>
          <w:rFonts w:ascii="Cambria" w:hAnsi="Cambria"/>
          <w:noProof/>
        </w:rPr>
        <w:t xml:space="preserve">Nilsson, R.H. (2011) Molecular Identification of Fungi: Rationale, Philosophical Concerns, and the UNITE Database. </w:t>
      </w:r>
      <w:r w:rsidRPr="00093BF7">
        <w:rPr>
          <w:rFonts w:ascii="Cambria" w:hAnsi="Cambria"/>
          <w:i/>
          <w:iCs/>
          <w:noProof/>
        </w:rPr>
        <w:t>The Open Applied Informatics Journal</w:t>
      </w:r>
      <w:r w:rsidRPr="00093BF7">
        <w:rPr>
          <w:rFonts w:ascii="Cambria" w:hAnsi="Cambria"/>
          <w:noProof/>
        </w:rPr>
        <w:t xml:space="preserve">, </w:t>
      </w:r>
      <w:r w:rsidRPr="00093BF7">
        <w:rPr>
          <w:rFonts w:ascii="Cambria" w:hAnsi="Cambria"/>
          <w:b/>
          <w:bCs/>
          <w:noProof/>
        </w:rPr>
        <w:t>5</w:t>
      </w:r>
      <w:r w:rsidRPr="00093BF7">
        <w:rPr>
          <w:rFonts w:ascii="Cambria" w:hAnsi="Cambria"/>
          <w:noProof/>
        </w:rPr>
        <w:t xml:space="preserve">, 81–86. </w:t>
      </w:r>
    </w:p>
    <w:p w14:paraId="356BC017" w14:textId="77777777" w:rsidR="00093BF7" w:rsidRPr="00093BF7" w:rsidRDefault="00093BF7" w:rsidP="00093BF7">
      <w:pPr>
        <w:widowControl w:val="0"/>
        <w:autoSpaceDE w:val="0"/>
        <w:autoSpaceDN w:val="0"/>
        <w:adjustRightInd w:val="0"/>
        <w:ind w:left="480" w:hanging="480"/>
        <w:rPr>
          <w:rFonts w:ascii="Cambria" w:hAnsi="Cambria"/>
          <w:noProof/>
        </w:rPr>
      </w:pPr>
      <w:r w:rsidRPr="00093BF7">
        <w:rPr>
          <w:rFonts w:ascii="Cambria" w:hAnsi="Cambria"/>
          <w:noProof/>
        </w:rPr>
        <w:t xml:space="preserve">Oksanen, J., Blanchet, F.G., Friendly, M., Kindt, R., Legendre, P., McGinn, D., Minchin, P.R., O’Hara, R.B., Simpson, G.L., Solymos, P., Stevens, M.H.H., Szoecs, E., &amp; Wagner, H. (2016) vegan: Community Ecology Package. . </w:t>
      </w:r>
    </w:p>
    <w:p w14:paraId="01B4F665" w14:textId="77777777" w:rsidR="00093BF7" w:rsidRPr="00093BF7" w:rsidRDefault="00093BF7" w:rsidP="00093BF7">
      <w:pPr>
        <w:widowControl w:val="0"/>
        <w:autoSpaceDE w:val="0"/>
        <w:autoSpaceDN w:val="0"/>
        <w:adjustRightInd w:val="0"/>
        <w:ind w:left="480" w:hanging="480"/>
        <w:rPr>
          <w:rFonts w:ascii="Cambria" w:hAnsi="Cambria"/>
          <w:noProof/>
        </w:rPr>
      </w:pPr>
      <w:r w:rsidRPr="00093BF7">
        <w:rPr>
          <w:rFonts w:ascii="Cambria" w:hAnsi="Cambria"/>
          <w:noProof/>
        </w:rPr>
        <w:t xml:space="preserve">Oono, R., Lefèvre, E., Simha, A., &amp; Lutzoni, F. (2015) A comparison of the community diversity of foliar fungal endophytes between seedling and adult loblolly pines (Pinus taeda). </w:t>
      </w:r>
      <w:r w:rsidRPr="00093BF7">
        <w:rPr>
          <w:rFonts w:ascii="Cambria" w:hAnsi="Cambria"/>
          <w:i/>
          <w:iCs/>
          <w:noProof/>
        </w:rPr>
        <w:t>Fungal Biology</w:t>
      </w:r>
      <w:r w:rsidRPr="00093BF7">
        <w:rPr>
          <w:rFonts w:ascii="Cambria" w:hAnsi="Cambria"/>
          <w:noProof/>
        </w:rPr>
        <w:t xml:space="preserve">, </w:t>
      </w:r>
      <w:r w:rsidRPr="00093BF7">
        <w:rPr>
          <w:rFonts w:ascii="Cambria" w:hAnsi="Cambria"/>
          <w:b/>
          <w:bCs/>
          <w:noProof/>
        </w:rPr>
        <w:t>119</w:t>
      </w:r>
      <w:r w:rsidRPr="00093BF7">
        <w:rPr>
          <w:rFonts w:ascii="Cambria" w:hAnsi="Cambria"/>
          <w:noProof/>
        </w:rPr>
        <w:t xml:space="preserve">, 917–928. </w:t>
      </w:r>
    </w:p>
    <w:p w14:paraId="165D3179" w14:textId="77777777" w:rsidR="00093BF7" w:rsidRPr="00093BF7" w:rsidRDefault="00093BF7" w:rsidP="00093BF7">
      <w:pPr>
        <w:widowControl w:val="0"/>
        <w:autoSpaceDE w:val="0"/>
        <w:autoSpaceDN w:val="0"/>
        <w:adjustRightInd w:val="0"/>
        <w:ind w:left="480" w:hanging="480"/>
        <w:rPr>
          <w:rFonts w:ascii="Cambria" w:hAnsi="Cambria"/>
          <w:noProof/>
        </w:rPr>
      </w:pPr>
      <w:r w:rsidRPr="00093BF7">
        <w:rPr>
          <w:rFonts w:ascii="Cambria" w:hAnsi="Cambria"/>
          <w:noProof/>
        </w:rPr>
        <w:t xml:space="preserve">Pebesma, E., Rowlingson, B., &amp; Rogerbivandnhhno, M.R.B. (2012) Package “ rgdal .” </w:t>
      </w:r>
      <w:r w:rsidRPr="00093BF7">
        <w:rPr>
          <w:rFonts w:ascii="Cambria" w:hAnsi="Cambria"/>
          <w:i/>
          <w:iCs/>
          <w:noProof/>
        </w:rPr>
        <w:t>R-CRAN</w:t>
      </w:r>
      <w:r w:rsidRPr="00093BF7">
        <w:rPr>
          <w:rFonts w:ascii="Cambria" w:hAnsi="Cambria"/>
          <w:noProof/>
        </w:rPr>
        <w:t xml:space="preserve">, </w:t>
      </w:r>
      <w:r w:rsidRPr="00093BF7">
        <w:rPr>
          <w:rFonts w:ascii="Cambria" w:hAnsi="Cambria"/>
          <w:b/>
          <w:bCs/>
          <w:noProof/>
        </w:rPr>
        <w:t>4</w:t>
      </w:r>
      <w:r w:rsidRPr="00093BF7">
        <w:rPr>
          <w:rFonts w:ascii="Cambria" w:hAnsi="Cambria"/>
          <w:noProof/>
        </w:rPr>
        <w:t xml:space="preserve">, 1–41. </w:t>
      </w:r>
    </w:p>
    <w:p w14:paraId="103FABF4" w14:textId="77777777" w:rsidR="00093BF7" w:rsidRPr="00093BF7" w:rsidRDefault="00093BF7" w:rsidP="00093BF7">
      <w:pPr>
        <w:widowControl w:val="0"/>
        <w:autoSpaceDE w:val="0"/>
        <w:autoSpaceDN w:val="0"/>
        <w:adjustRightInd w:val="0"/>
        <w:ind w:left="480" w:hanging="480"/>
        <w:rPr>
          <w:rFonts w:ascii="Cambria" w:hAnsi="Cambria"/>
          <w:noProof/>
        </w:rPr>
      </w:pPr>
      <w:r w:rsidRPr="00093BF7">
        <w:rPr>
          <w:rFonts w:ascii="Cambria" w:hAnsi="Cambria"/>
          <w:noProof/>
        </w:rPr>
        <w:t xml:space="preserve">Polonio, J.C., Almeida, T.T., Garcia, A., Mariucci, G.E.G., Azevedo, J.L., Rhoden, S.A., &amp; Pamphile, J.A. (2015) Biotechnological prospecting of foliar endophytic fungi of guaco (Mikania glomerata Spreng.) with antibacterial and antagonistic activity against phytopathogens. </w:t>
      </w:r>
      <w:r w:rsidRPr="00093BF7">
        <w:rPr>
          <w:rFonts w:ascii="Cambria" w:hAnsi="Cambria"/>
          <w:i/>
          <w:iCs/>
          <w:noProof/>
        </w:rPr>
        <w:t>Genetics and Molecular Research</w:t>
      </w:r>
      <w:r w:rsidRPr="00093BF7">
        <w:rPr>
          <w:rFonts w:ascii="Cambria" w:hAnsi="Cambria"/>
          <w:noProof/>
        </w:rPr>
        <w:t xml:space="preserve">, </w:t>
      </w:r>
      <w:r w:rsidRPr="00093BF7">
        <w:rPr>
          <w:rFonts w:ascii="Cambria" w:hAnsi="Cambria"/>
          <w:b/>
          <w:bCs/>
          <w:noProof/>
        </w:rPr>
        <w:t>14</w:t>
      </w:r>
      <w:r w:rsidRPr="00093BF7">
        <w:rPr>
          <w:rFonts w:ascii="Cambria" w:hAnsi="Cambria"/>
          <w:noProof/>
        </w:rPr>
        <w:t xml:space="preserve">, 7297–7309. </w:t>
      </w:r>
    </w:p>
    <w:p w14:paraId="75B47492" w14:textId="77777777" w:rsidR="00093BF7" w:rsidRPr="00093BF7" w:rsidRDefault="00093BF7" w:rsidP="00093BF7">
      <w:pPr>
        <w:widowControl w:val="0"/>
        <w:autoSpaceDE w:val="0"/>
        <w:autoSpaceDN w:val="0"/>
        <w:adjustRightInd w:val="0"/>
        <w:ind w:left="480" w:hanging="480"/>
        <w:rPr>
          <w:rFonts w:ascii="Cambria" w:hAnsi="Cambria"/>
          <w:noProof/>
        </w:rPr>
      </w:pPr>
      <w:r w:rsidRPr="00093BF7">
        <w:rPr>
          <w:rFonts w:ascii="Cambria" w:hAnsi="Cambria"/>
          <w:noProof/>
        </w:rPr>
        <w:t xml:space="preserve">Porras-Alfaro, A. &amp; Bayman, P. (2011) Hidden Fungi, Emergent Properties: Endophytes and Microbiomes. </w:t>
      </w:r>
      <w:r w:rsidRPr="00093BF7">
        <w:rPr>
          <w:rFonts w:ascii="Cambria" w:hAnsi="Cambria"/>
          <w:i/>
          <w:iCs/>
          <w:noProof/>
        </w:rPr>
        <w:t>Annual Review of Phytopathology</w:t>
      </w:r>
      <w:r w:rsidRPr="00093BF7">
        <w:rPr>
          <w:rFonts w:ascii="Cambria" w:hAnsi="Cambria"/>
          <w:noProof/>
        </w:rPr>
        <w:t xml:space="preserve">, </w:t>
      </w:r>
      <w:r w:rsidRPr="00093BF7">
        <w:rPr>
          <w:rFonts w:ascii="Cambria" w:hAnsi="Cambria"/>
          <w:b/>
          <w:bCs/>
          <w:noProof/>
        </w:rPr>
        <w:t>49</w:t>
      </w:r>
      <w:r w:rsidRPr="00093BF7">
        <w:rPr>
          <w:rFonts w:ascii="Cambria" w:hAnsi="Cambria"/>
          <w:noProof/>
        </w:rPr>
        <w:t xml:space="preserve">, 291–315. </w:t>
      </w:r>
    </w:p>
    <w:p w14:paraId="26E90970" w14:textId="77777777" w:rsidR="00093BF7" w:rsidRPr="00093BF7" w:rsidRDefault="00093BF7" w:rsidP="00093BF7">
      <w:pPr>
        <w:widowControl w:val="0"/>
        <w:autoSpaceDE w:val="0"/>
        <w:autoSpaceDN w:val="0"/>
        <w:adjustRightInd w:val="0"/>
        <w:ind w:left="480" w:hanging="480"/>
        <w:rPr>
          <w:rFonts w:ascii="Cambria" w:hAnsi="Cambria"/>
          <w:noProof/>
        </w:rPr>
      </w:pPr>
      <w:r w:rsidRPr="00093BF7">
        <w:rPr>
          <w:rFonts w:ascii="Cambria" w:hAnsi="Cambria"/>
          <w:noProof/>
        </w:rPr>
        <w:t xml:space="preserve">Purevdorj, T.S., Tateishi, R., Ishiyama, T., &amp; Honda, Y. (1998) Relationships between percent vegetation cover and vegetation indices. </w:t>
      </w:r>
      <w:r w:rsidRPr="00093BF7">
        <w:rPr>
          <w:rFonts w:ascii="Cambria" w:hAnsi="Cambria"/>
          <w:i/>
          <w:iCs/>
          <w:noProof/>
        </w:rPr>
        <w:t>International Journal of Remote Sensing</w:t>
      </w:r>
      <w:r w:rsidRPr="00093BF7">
        <w:rPr>
          <w:rFonts w:ascii="Cambria" w:hAnsi="Cambria"/>
          <w:noProof/>
        </w:rPr>
        <w:t xml:space="preserve">, </w:t>
      </w:r>
      <w:r w:rsidRPr="00093BF7">
        <w:rPr>
          <w:rFonts w:ascii="Cambria" w:hAnsi="Cambria"/>
          <w:b/>
          <w:bCs/>
          <w:noProof/>
        </w:rPr>
        <w:t>19</w:t>
      </w:r>
      <w:r w:rsidRPr="00093BF7">
        <w:rPr>
          <w:rFonts w:ascii="Cambria" w:hAnsi="Cambria"/>
          <w:noProof/>
        </w:rPr>
        <w:t xml:space="preserve">, 3519–3535. </w:t>
      </w:r>
    </w:p>
    <w:p w14:paraId="551BE607" w14:textId="77777777" w:rsidR="00093BF7" w:rsidRPr="00093BF7" w:rsidRDefault="00093BF7" w:rsidP="00093BF7">
      <w:pPr>
        <w:widowControl w:val="0"/>
        <w:autoSpaceDE w:val="0"/>
        <w:autoSpaceDN w:val="0"/>
        <w:adjustRightInd w:val="0"/>
        <w:ind w:left="480" w:hanging="480"/>
        <w:rPr>
          <w:rFonts w:ascii="Cambria" w:hAnsi="Cambria"/>
          <w:noProof/>
        </w:rPr>
      </w:pPr>
      <w:r w:rsidRPr="00093BF7">
        <w:rPr>
          <w:rFonts w:ascii="Cambria" w:hAnsi="Cambria"/>
          <w:noProof/>
        </w:rPr>
        <w:t xml:space="preserve">Qian, H. &amp; Jin, Y. (2016) An updated megaphylogeny of plants, a tool for generating plant phylogenies and an analysis of phylogenetic community structure. </w:t>
      </w:r>
      <w:r w:rsidRPr="00093BF7">
        <w:rPr>
          <w:rFonts w:ascii="Cambria" w:hAnsi="Cambria"/>
          <w:i/>
          <w:iCs/>
          <w:noProof/>
        </w:rPr>
        <w:t>Journal of Plant Ecology</w:t>
      </w:r>
      <w:r w:rsidRPr="00093BF7">
        <w:rPr>
          <w:rFonts w:ascii="Cambria" w:hAnsi="Cambria"/>
          <w:noProof/>
        </w:rPr>
        <w:t xml:space="preserve">, </w:t>
      </w:r>
      <w:r w:rsidRPr="00093BF7">
        <w:rPr>
          <w:rFonts w:ascii="Cambria" w:hAnsi="Cambria"/>
          <w:b/>
          <w:bCs/>
          <w:noProof/>
        </w:rPr>
        <w:t>9</w:t>
      </w:r>
      <w:r w:rsidRPr="00093BF7">
        <w:rPr>
          <w:rFonts w:ascii="Cambria" w:hAnsi="Cambria"/>
          <w:noProof/>
        </w:rPr>
        <w:t xml:space="preserve">, 233–239. </w:t>
      </w:r>
    </w:p>
    <w:p w14:paraId="2A547A4E" w14:textId="77777777" w:rsidR="00093BF7" w:rsidRPr="00093BF7" w:rsidRDefault="00093BF7" w:rsidP="00093BF7">
      <w:pPr>
        <w:widowControl w:val="0"/>
        <w:autoSpaceDE w:val="0"/>
        <w:autoSpaceDN w:val="0"/>
        <w:adjustRightInd w:val="0"/>
        <w:ind w:left="480" w:hanging="480"/>
        <w:rPr>
          <w:rFonts w:ascii="Cambria" w:hAnsi="Cambria"/>
          <w:noProof/>
        </w:rPr>
      </w:pPr>
      <w:r w:rsidRPr="00093BF7">
        <w:rPr>
          <w:rFonts w:ascii="Cambria" w:hAnsi="Cambria"/>
          <w:noProof/>
        </w:rPr>
        <w:t xml:space="preserve">Raich, J.W., Russell, A.E., &amp; Vitousek, P.M. (1997) Primary productivity and ecosystem development along an elevational gradient on Mauna Loa, Hawai’i. </w:t>
      </w:r>
      <w:r w:rsidRPr="00093BF7">
        <w:rPr>
          <w:rFonts w:ascii="Cambria" w:hAnsi="Cambria"/>
          <w:i/>
          <w:iCs/>
          <w:noProof/>
        </w:rPr>
        <w:t>Ecology</w:t>
      </w:r>
      <w:r w:rsidRPr="00093BF7">
        <w:rPr>
          <w:rFonts w:ascii="Cambria" w:hAnsi="Cambria"/>
          <w:noProof/>
        </w:rPr>
        <w:t xml:space="preserve">, </w:t>
      </w:r>
      <w:r w:rsidRPr="00093BF7">
        <w:rPr>
          <w:rFonts w:ascii="Cambria" w:hAnsi="Cambria"/>
          <w:b/>
          <w:bCs/>
          <w:noProof/>
        </w:rPr>
        <w:t>78</w:t>
      </w:r>
      <w:r w:rsidRPr="00093BF7">
        <w:rPr>
          <w:rFonts w:ascii="Cambria" w:hAnsi="Cambria"/>
          <w:noProof/>
        </w:rPr>
        <w:t xml:space="preserve">, 707–721. </w:t>
      </w:r>
    </w:p>
    <w:p w14:paraId="05E4BB0F" w14:textId="77777777" w:rsidR="00093BF7" w:rsidRPr="00093BF7" w:rsidRDefault="00093BF7" w:rsidP="00093BF7">
      <w:pPr>
        <w:widowControl w:val="0"/>
        <w:autoSpaceDE w:val="0"/>
        <w:autoSpaceDN w:val="0"/>
        <w:adjustRightInd w:val="0"/>
        <w:ind w:left="480" w:hanging="480"/>
        <w:rPr>
          <w:rFonts w:ascii="Cambria" w:hAnsi="Cambria"/>
          <w:noProof/>
        </w:rPr>
      </w:pPr>
      <w:r w:rsidRPr="00093BF7">
        <w:rPr>
          <w:rFonts w:ascii="Cambria" w:hAnsi="Cambria"/>
          <w:noProof/>
        </w:rPr>
        <w:t xml:space="preserve">Rodriguez, R.J., White, J.F., Arnold,  a E., &amp; Redman, R.S. (2009) Fungal endophytes: diversity and functional roles. </w:t>
      </w:r>
      <w:r w:rsidRPr="00093BF7">
        <w:rPr>
          <w:rFonts w:ascii="Cambria" w:hAnsi="Cambria"/>
          <w:i/>
          <w:iCs/>
          <w:noProof/>
        </w:rPr>
        <w:t>The New phytologist</w:t>
      </w:r>
      <w:r w:rsidRPr="00093BF7">
        <w:rPr>
          <w:rFonts w:ascii="Cambria" w:hAnsi="Cambria"/>
          <w:noProof/>
        </w:rPr>
        <w:t xml:space="preserve">, </w:t>
      </w:r>
      <w:r w:rsidRPr="00093BF7">
        <w:rPr>
          <w:rFonts w:ascii="Cambria" w:hAnsi="Cambria"/>
          <w:b/>
          <w:bCs/>
          <w:noProof/>
        </w:rPr>
        <w:t>182</w:t>
      </w:r>
      <w:r w:rsidRPr="00093BF7">
        <w:rPr>
          <w:rFonts w:ascii="Cambria" w:hAnsi="Cambria"/>
          <w:noProof/>
        </w:rPr>
        <w:t xml:space="preserve">, 314–330. </w:t>
      </w:r>
    </w:p>
    <w:p w14:paraId="32E8F52F" w14:textId="77777777" w:rsidR="00093BF7" w:rsidRPr="00093BF7" w:rsidRDefault="00093BF7" w:rsidP="00093BF7">
      <w:pPr>
        <w:widowControl w:val="0"/>
        <w:autoSpaceDE w:val="0"/>
        <w:autoSpaceDN w:val="0"/>
        <w:adjustRightInd w:val="0"/>
        <w:ind w:left="480" w:hanging="480"/>
        <w:rPr>
          <w:rFonts w:ascii="Cambria" w:hAnsi="Cambria"/>
          <w:noProof/>
        </w:rPr>
      </w:pPr>
      <w:r w:rsidRPr="00093BF7">
        <w:rPr>
          <w:rFonts w:ascii="Cambria" w:hAnsi="Cambria"/>
          <w:noProof/>
        </w:rPr>
        <w:t xml:space="preserve">Rognes, T., Flouri, T., Nichols, B., Quince, C., &amp; Mahé, F. (2016) VSEARCH: a versatile open source tool for metagenomics. </w:t>
      </w:r>
      <w:r w:rsidRPr="00093BF7">
        <w:rPr>
          <w:rFonts w:ascii="Cambria" w:hAnsi="Cambria"/>
          <w:i/>
          <w:iCs/>
          <w:noProof/>
        </w:rPr>
        <w:t>PeerJ Preprints</w:t>
      </w:r>
      <w:r w:rsidRPr="00093BF7">
        <w:rPr>
          <w:rFonts w:ascii="Cambria" w:hAnsi="Cambria"/>
          <w:noProof/>
        </w:rPr>
        <w:t xml:space="preserve">, </w:t>
      </w:r>
      <w:r w:rsidRPr="00093BF7">
        <w:rPr>
          <w:rFonts w:ascii="Cambria" w:hAnsi="Cambria"/>
          <w:b/>
          <w:bCs/>
          <w:noProof/>
        </w:rPr>
        <w:t>4</w:t>
      </w:r>
      <w:r w:rsidRPr="00093BF7">
        <w:rPr>
          <w:rFonts w:ascii="Cambria" w:hAnsi="Cambria"/>
          <w:noProof/>
        </w:rPr>
        <w:t xml:space="preserve">, e2409v1. </w:t>
      </w:r>
    </w:p>
    <w:p w14:paraId="2E12D189" w14:textId="77777777" w:rsidR="00093BF7" w:rsidRPr="00093BF7" w:rsidRDefault="00093BF7" w:rsidP="00093BF7">
      <w:pPr>
        <w:widowControl w:val="0"/>
        <w:autoSpaceDE w:val="0"/>
        <w:autoSpaceDN w:val="0"/>
        <w:adjustRightInd w:val="0"/>
        <w:ind w:left="480" w:hanging="480"/>
        <w:rPr>
          <w:rFonts w:ascii="Cambria" w:hAnsi="Cambria"/>
          <w:noProof/>
        </w:rPr>
      </w:pPr>
      <w:r w:rsidRPr="00093BF7">
        <w:rPr>
          <w:rFonts w:ascii="Cambria" w:hAnsi="Cambria"/>
          <w:noProof/>
        </w:rPr>
        <w:t xml:space="preserve">Saucedo-García, A., Anaya, A.L., Espinosa-García, F.J., &amp; González, M.C. (2014) Diversity and Communities of Foliar Endophytic Fungi from Different Agroecosystems of Coffea arabica L. in Two Regions of Veracruz, Mexico. </w:t>
      </w:r>
      <w:r w:rsidRPr="00093BF7">
        <w:rPr>
          <w:rFonts w:ascii="Cambria" w:hAnsi="Cambria"/>
          <w:i/>
          <w:iCs/>
          <w:noProof/>
        </w:rPr>
        <w:t>PLoS ONE</w:t>
      </w:r>
      <w:r w:rsidRPr="00093BF7">
        <w:rPr>
          <w:rFonts w:ascii="Cambria" w:hAnsi="Cambria"/>
          <w:noProof/>
        </w:rPr>
        <w:t xml:space="preserve">, </w:t>
      </w:r>
      <w:r w:rsidRPr="00093BF7">
        <w:rPr>
          <w:rFonts w:ascii="Cambria" w:hAnsi="Cambria"/>
          <w:b/>
          <w:bCs/>
          <w:noProof/>
        </w:rPr>
        <w:t>9</w:t>
      </w:r>
      <w:r w:rsidRPr="00093BF7">
        <w:rPr>
          <w:rFonts w:ascii="Cambria" w:hAnsi="Cambria"/>
          <w:noProof/>
        </w:rPr>
        <w:t xml:space="preserve">, e98454. </w:t>
      </w:r>
    </w:p>
    <w:p w14:paraId="22FD36DC" w14:textId="77777777" w:rsidR="00093BF7" w:rsidRPr="00093BF7" w:rsidRDefault="00093BF7" w:rsidP="00093BF7">
      <w:pPr>
        <w:widowControl w:val="0"/>
        <w:autoSpaceDE w:val="0"/>
        <w:autoSpaceDN w:val="0"/>
        <w:adjustRightInd w:val="0"/>
        <w:ind w:left="480" w:hanging="480"/>
        <w:rPr>
          <w:rFonts w:ascii="Cambria" w:hAnsi="Cambria"/>
          <w:noProof/>
        </w:rPr>
      </w:pPr>
      <w:r w:rsidRPr="00093BF7">
        <w:rPr>
          <w:rFonts w:ascii="Cambria" w:hAnsi="Cambria"/>
          <w:noProof/>
        </w:rPr>
        <w:t xml:space="preserve">Stone, J.K., Bacon, C.W., &amp; White, J.F. (2000) An overview of endophytic microbes: endophytism defined. </w:t>
      </w:r>
      <w:r w:rsidRPr="00093BF7">
        <w:rPr>
          <w:rFonts w:ascii="Cambria" w:hAnsi="Cambria"/>
          <w:i/>
          <w:iCs/>
          <w:noProof/>
        </w:rPr>
        <w:t>Microbial Endophytes</w:t>
      </w:r>
      <w:r w:rsidRPr="00093BF7">
        <w:rPr>
          <w:rFonts w:ascii="Cambria" w:hAnsi="Cambria"/>
          <w:noProof/>
        </w:rPr>
        <w:t xml:space="preserve">, 3–29. </w:t>
      </w:r>
    </w:p>
    <w:p w14:paraId="672E5157" w14:textId="77777777" w:rsidR="00093BF7" w:rsidRPr="00093BF7" w:rsidRDefault="00093BF7" w:rsidP="00093BF7">
      <w:pPr>
        <w:widowControl w:val="0"/>
        <w:autoSpaceDE w:val="0"/>
        <w:autoSpaceDN w:val="0"/>
        <w:adjustRightInd w:val="0"/>
        <w:ind w:left="480" w:hanging="480"/>
        <w:rPr>
          <w:rFonts w:ascii="Cambria" w:hAnsi="Cambria"/>
          <w:noProof/>
        </w:rPr>
      </w:pPr>
      <w:r w:rsidRPr="00093BF7">
        <w:rPr>
          <w:rFonts w:ascii="Cambria" w:hAnsi="Cambria"/>
          <w:noProof/>
        </w:rPr>
        <w:t xml:space="preserve">Tardieu, F., Lafarge, T., &amp; Simonneau, T. (1996) Stomatal control by fed or endogenous xylem ABA in sunflower: interpretation of correlations between leaf water potential and stomatal conductance in anisohydric species. </w:t>
      </w:r>
      <w:r w:rsidRPr="00093BF7">
        <w:rPr>
          <w:rFonts w:ascii="Cambria" w:hAnsi="Cambria"/>
          <w:i/>
          <w:iCs/>
          <w:noProof/>
        </w:rPr>
        <w:t>Plant, Cell and Environment</w:t>
      </w:r>
      <w:r w:rsidRPr="00093BF7">
        <w:rPr>
          <w:rFonts w:ascii="Cambria" w:hAnsi="Cambria"/>
          <w:noProof/>
        </w:rPr>
        <w:t xml:space="preserve">, </w:t>
      </w:r>
      <w:r w:rsidRPr="00093BF7">
        <w:rPr>
          <w:rFonts w:ascii="Cambria" w:hAnsi="Cambria"/>
          <w:b/>
          <w:bCs/>
          <w:noProof/>
        </w:rPr>
        <w:t>19</w:t>
      </w:r>
      <w:r w:rsidRPr="00093BF7">
        <w:rPr>
          <w:rFonts w:ascii="Cambria" w:hAnsi="Cambria"/>
          <w:noProof/>
        </w:rPr>
        <w:t xml:space="preserve">, 75–84. </w:t>
      </w:r>
    </w:p>
    <w:p w14:paraId="76F35204" w14:textId="77777777" w:rsidR="00093BF7" w:rsidRPr="00093BF7" w:rsidRDefault="00093BF7" w:rsidP="00093BF7">
      <w:pPr>
        <w:widowControl w:val="0"/>
        <w:autoSpaceDE w:val="0"/>
        <w:autoSpaceDN w:val="0"/>
        <w:adjustRightInd w:val="0"/>
        <w:ind w:left="480" w:hanging="480"/>
        <w:rPr>
          <w:rFonts w:ascii="Cambria" w:hAnsi="Cambria"/>
          <w:noProof/>
        </w:rPr>
      </w:pPr>
      <w:r w:rsidRPr="00093BF7">
        <w:rPr>
          <w:rFonts w:ascii="Cambria" w:hAnsi="Cambria"/>
          <w:noProof/>
        </w:rPr>
        <w:t xml:space="preserve">U’Ren, J.M. &amp; Arnold, A.E. (2016) Diversity, taxonomic composition, and functional aspects of fungal communities in living, senesced, and fallen leaves at five sites across North America. </w:t>
      </w:r>
      <w:r w:rsidRPr="00093BF7">
        <w:rPr>
          <w:rFonts w:ascii="Cambria" w:hAnsi="Cambria"/>
          <w:i/>
          <w:iCs/>
          <w:noProof/>
        </w:rPr>
        <w:t>PeerJ</w:t>
      </w:r>
      <w:r w:rsidRPr="00093BF7">
        <w:rPr>
          <w:rFonts w:ascii="Cambria" w:hAnsi="Cambria"/>
          <w:noProof/>
        </w:rPr>
        <w:t xml:space="preserve">, </w:t>
      </w:r>
      <w:r w:rsidRPr="00093BF7">
        <w:rPr>
          <w:rFonts w:ascii="Cambria" w:hAnsi="Cambria"/>
          <w:b/>
          <w:bCs/>
          <w:noProof/>
        </w:rPr>
        <w:t>4</w:t>
      </w:r>
      <w:r w:rsidRPr="00093BF7">
        <w:rPr>
          <w:rFonts w:ascii="Cambria" w:hAnsi="Cambria"/>
          <w:noProof/>
        </w:rPr>
        <w:t xml:space="preserve">, e2768. </w:t>
      </w:r>
    </w:p>
    <w:p w14:paraId="6F9E545E" w14:textId="77777777" w:rsidR="00093BF7" w:rsidRPr="00093BF7" w:rsidRDefault="00093BF7" w:rsidP="00093BF7">
      <w:pPr>
        <w:widowControl w:val="0"/>
        <w:autoSpaceDE w:val="0"/>
        <w:autoSpaceDN w:val="0"/>
        <w:adjustRightInd w:val="0"/>
        <w:ind w:left="480" w:hanging="480"/>
        <w:rPr>
          <w:rFonts w:ascii="Cambria" w:hAnsi="Cambria"/>
          <w:noProof/>
        </w:rPr>
      </w:pPr>
      <w:r w:rsidRPr="00093BF7">
        <w:rPr>
          <w:rFonts w:ascii="Cambria" w:hAnsi="Cambria"/>
          <w:noProof/>
        </w:rPr>
        <w:t xml:space="preserve">U’Ren, J.M., Lutzoni, F., Miadlikowska, J., Laetsch, A.D., &amp; Arnold, A.E. (2012) Host and geographic structure of endophytic and endolichenic fungi at a continental scale. </w:t>
      </w:r>
      <w:r w:rsidRPr="00093BF7">
        <w:rPr>
          <w:rFonts w:ascii="Cambria" w:hAnsi="Cambria"/>
          <w:i/>
          <w:iCs/>
          <w:noProof/>
        </w:rPr>
        <w:t>American Journal of Botany</w:t>
      </w:r>
      <w:r w:rsidRPr="00093BF7">
        <w:rPr>
          <w:rFonts w:ascii="Cambria" w:hAnsi="Cambria"/>
          <w:noProof/>
        </w:rPr>
        <w:t xml:space="preserve">, </w:t>
      </w:r>
      <w:r w:rsidRPr="00093BF7">
        <w:rPr>
          <w:rFonts w:ascii="Cambria" w:hAnsi="Cambria"/>
          <w:b/>
          <w:bCs/>
          <w:noProof/>
        </w:rPr>
        <w:t>99</w:t>
      </w:r>
      <w:r w:rsidRPr="00093BF7">
        <w:rPr>
          <w:rFonts w:ascii="Cambria" w:hAnsi="Cambria"/>
          <w:noProof/>
        </w:rPr>
        <w:t xml:space="preserve">, 898–914. </w:t>
      </w:r>
    </w:p>
    <w:p w14:paraId="2817902A" w14:textId="77777777" w:rsidR="00093BF7" w:rsidRPr="00093BF7" w:rsidRDefault="00093BF7" w:rsidP="00093BF7">
      <w:pPr>
        <w:widowControl w:val="0"/>
        <w:autoSpaceDE w:val="0"/>
        <w:autoSpaceDN w:val="0"/>
        <w:adjustRightInd w:val="0"/>
        <w:ind w:left="480" w:hanging="480"/>
        <w:rPr>
          <w:rFonts w:ascii="Cambria" w:hAnsi="Cambria"/>
          <w:noProof/>
        </w:rPr>
      </w:pPr>
      <w:r w:rsidRPr="00093BF7">
        <w:rPr>
          <w:rFonts w:ascii="Cambria" w:hAnsi="Cambria"/>
          <w:noProof/>
        </w:rPr>
        <w:t xml:space="preserve">Unterseher, M., Petzold, A., &amp; Schnittler, M. (2012) Xerotolerant foliar endophytic fungi of Populus euphratica from the Tarim River basin, Central China are conspecific to endophytic ITS phylotypes of Populus tremula from temperate Europe. </w:t>
      </w:r>
      <w:r w:rsidRPr="00093BF7">
        <w:rPr>
          <w:rFonts w:ascii="Cambria" w:hAnsi="Cambria"/>
          <w:i/>
          <w:iCs/>
          <w:noProof/>
        </w:rPr>
        <w:t>Fungal Diversity</w:t>
      </w:r>
      <w:r w:rsidRPr="00093BF7">
        <w:rPr>
          <w:rFonts w:ascii="Cambria" w:hAnsi="Cambria"/>
          <w:noProof/>
        </w:rPr>
        <w:t xml:space="preserve">, </w:t>
      </w:r>
      <w:r w:rsidRPr="00093BF7">
        <w:rPr>
          <w:rFonts w:ascii="Cambria" w:hAnsi="Cambria"/>
          <w:b/>
          <w:bCs/>
          <w:noProof/>
        </w:rPr>
        <w:t>54</w:t>
      </w:r>
      <w:r w:rsidRPr="00093BF7">
        <w:rPr>
          <w:rFonts w:ascii="Cambria" w:hAnsi="Cambria"/>
          <w:noProof/>
        </w:rPr>
        <w:t xml:space="preserve">, 133–142. </w:t>
      </w:r>
    </w:p>
    <w:p w14:paraId="2B025208" w14:textId="77777777" w:rsidR="00093BF7" w:rsidRPr="00093BF7" w:rsidRDefault="00093BF7" w:rsidP="00093BF7">
      <w:pPr>
        <w:widowControl w:val="0"/>
        <w:autoSpaceDE w:val="0"/>
        <w:autoSpaceDN w:val="0"/>
        <w:adjustRightInd w:val="0"/>
        <w:ind w:left="480" w:hanging="480"/>
        <w:rPr>
          <w:rFonts w:ascii="Cambria" w:hAnsi="Cambria"/>
          <w:noProof/>
        </w:rPr>
      </w:pPr>
      <w:r w:rsidRPr="00093BF7">
        <w:rPr>
          <w:rFonts w:ascii="Cambria" w:hAnsi="Cambria"/>
          <w:noProof/>
        </w:rPr>
        <w:t xml:space="preserve">Wagner, W.L. (1999) </w:t>
      </w:r>
      <w:r w:rsidRPr="00093BF7">
        <w:rPr>
          <w:rFonts w:ascii="Cambria" w:hAnsi="Cambria"/>
          <w:i/>
          <w:iCs/>
          <w:noProof/>
        </w:rPr>
        <w:t xml:space="preserve">Manual of the flowering plants of Hawaiʻi. </w:t>
      </w:r>
      <w:r w:rsidRPr="00093BF7">
        <w:rPr>
          <w:rFonts w:ascii="Cambria" w:hAnsi="Cambria"/>
          <w:noProof/>
        </w:rPr>
        <w:t xml:space="preserve">University of Hawai’i Press: Bishop Museum Press, Honolulu. </w:t>
      </w:r>
    </w:p>
    <w:p w14:paraId="1311CE48" w14:textId="77777777" w:rsidR="00093BF7" w:rsidRPr="00093BF7" w:rsidRDefault="00093BF7" w:rsidP="00093BF7">
      <w:pPr>
        <w:widowControl w:val="0"/>
        <w:autoSpaceDE w:val="0"/>
        <w:autoSpaceDN w:val="0"/>
        <w:adjustRightInd w:val="0"/>
        <w:ind w:left="480" w:hanging="480"/>
        <w:rPr>
          <w:rFonts w:ascii="Cambria" w:hAnsi="Cambria"/>
          <w:noProof/>
        </w:rPr>
      </w:pPr>
      <w:r w:rsidRPr="00093BF7">
        <w:rPr>
          <w:rFonts w:ascii="Cambria" w:hAnsi="Cambria"/>
          <w:noProof/>
        </w:rPr>
        <w:t xml:space="preserve">Warren, D.L., Cardillo, M., Rosauer, D.F., &amp; Bolnick, D.I. (2014) Mistaking geography for biology: Inferring processes from species distributions. </w:t>
      </w:r>
      <w:r w:rsidRPr="00093BF7">
        <w:rPr>
          <w:rFonts w:ascii="Cambria" w:hAnsi="Cambria"/>
          <w:i/>
          <w:iCs/>
          <w:noProof/>
        </w:rPr>
        <w:t>Trends in Ecology and Evolution</w:t>
      </w:r>
      <w:r w:rsidRPr="00093BF7">
        <w:rPr>
          <w:rFonts w:ascii="Cambria" w:hAnsi="Cambria"/>
          <w:noProof/>
        </w:rPr>
        <w:t xml:space="preserve">, </w:t>
      </w:r>
      <w:r w:rsidRPr="00093BF7">
        <w:rPr>
          <w:rFonts w:ascii="Cambria" w:hAnsi="Cambria"/>
          <w:b/>
          <w:bCs/>
          <w:noProof/>
        </w:rPr>
        <w:t>29</w:t>
      </w:r>
      <w:r w:rsidRPr="00093BF7">
        <w:rPr>
          <w:rFonts w:ascii="Cambria" w:hAnsi="Cambria"/>
          <w:noProof/>
        </w:rPr>
        <w:t xml:space="preserve">, 572–580. </w:t>
      </w:r>
    </w:p>
    <w:p w14:paraId="2D235DAD" w14:textId="77777777" w:rsidR="00093BF7" w:rsidRPr="00093BF7" w:rsidRDefault="00093BF7" w:rsidP="00093BF7">
      <w:pPr>
        <w:widowControl w:val="0"/>
        <w:autoSpaceDE w:val="0"/>
        <w:autoSpaceDN w:val="0"/>
        <w:adjustRightInd w:val="0"/>
        <w:ind w:left="480" w:hanging="480"/>
        <w:rPr>
          <w:rFonts w:ascii="Cambria" w:hAnsi="Cambria"/>
          <w:noProof/>
        </w:rPr>
      </w:pPr>
      <w:r w:rsidRPr="00093BF7">
        <w:rPr>
          <w:rFonts w:ascii="Cambria" w:hAnsi="Cambria"/>
          <w:noProof/>
        </w:rPr>
        <w:t xml:space="preserve">White, T.J., Bruns, T., Lee, S., &amp; Taylor, J. (1990) AMPLIFICATION AND DIRECT SEQUENCING OF FUNGAL RIBOSOMAL RNA GENES FOR PHYLOGENETICS. </w:t>
      </w:r>
      <w:r w:rsidRPr="00093BF7">
        <w:rPr>
          <w:rFonts w:ascii="Cambria" w:hAnsi="Cambria"/>
          <w:i/>
          <w:iCs/>
          <w:noProof/>
        </w:rPr>
        <w:t>PCR Protocols</w:t>
      </w:r>
      <w:r w:rsidRPr="00093BF7">
        <w:rPr>
          <w:rFonts w:ascii="Cambria" w:hAnsi="Cambria"/>
          <w:noProof/>
        </w:rPr>
        <w:t xml:space="preserve"> pp. 315–322. </w:t>
      </w:r>
    </w:p>
    <w:p w14:paraId="40CD6E32" w14:textId="77777777" w:rsidR="00093BF7" w:rsidRPr="00093BF7" w:rsidRDefault="00093BF7" w:rsidP="00093BF7">
      <w:pPr>
        <w:widowControl w:val="0"/>
        <w:autoSpaceDE w:val="0"/>
        <w:autoSpaceDN w:val="0"/>
        <w:adjustRightInd w:val="0"/>
        <w:ind w:left="480" w:hanging="480"/>
        <w:rPr>
          <w:rFonts w:ascii="Cambria" w:hAnsi="Cambria"/>
          <w:noProof/>
        </w:rPr>
      </w:pPr>
      <w:r w:rsidRPr="00093BF7">
        <w:rPr>
          <w:rFonts w:ascii="Cambria" w:hAnsi="Cambria"/>
          <w:noProof/>
        </w:rPr>
        <w:t xml:space="preserve">Wiens, J.J., Ackerly, D.D., Allen, A.P., Anacker, B.L., Buckley, L.B., Cornell, H. V., Damschen, E.I., Jonathan Davies, T., Grytnes, J.-A., Harrison, S.P., Hawkins, B.A., Holt, R.D., McCain, C.M., &amp; Stephens, P.R. (2010) Niche conservatism as an emerging principle in ecology and conservation biology. </w:t>
      </w:r>
      <w:r w:rsidRPr="00093BF7">
        <w:rPr>
          <w:rFonts w:ascii="Cambria" w:hAnsi="Cambria"/>
          <w:i/>
          <w:iCs/>
          <w:noProof/>
        </w:rPr>
        <w:t>Ecology Letters</w:t>
      </w:r>
      <w:r w:rsidRPr="00093BF7">
        <w:rPr>
          <w:rFonts w:ascii="Cambria" w:hAnsi="Cambria"/>
          <w:noProof/>
        </w:rPr>
        <w:t xml:space="preserve">, </w:t>
      </w:r>
      <w:r w:rsidRPr="00093BF7">
        <w:rPr>
          <w:rFonts w:ascii="Cambria" w:hAnsi="Cambria"/>
          <w:b/>
          <w:bCs/>
          <w:noProof/>
        </w:rPr>
        <w:t>13</w:t>
      </w:r>
      <w:r w:rsidRPr="00093BF7">
        <w:rPr>
          <w:rFonts w:ascii="Cambria" w:hAnsi="Cambria"/>
          <w:noProof/>
        </w:rPr>
        <w:t xml:space="preserve">, 1310–1324. </w:t>
      </w:r>
    </w:p>
    <w:p w14:paraId="24093E6C" w14:textId="77777777" w:rsidR="00093BF7" w:rsidRPr="00093BF7" w:rsidRDefault="00093BF7" w:rsidP="00093BF7">
      <w:pPr>
        <w:widowControl w:val="0"/>
        <w:autoSpaceDE w:val="0"/>
        <w:autoSpaceDN w:val="0"/>
        <w:adjustRightInd w:val="0"/>
        <w:ind w:left="480" w:hanging="480"/>
        <w:rPr>
          <w:rFonts w:ascii="Cambria" w:hAnsi="Cambria"/>
          <w:noProof/>
        </w:rPr>
      </w:pPr>
      <w:r w:rsidRPr="00093BF7">
        <w:rPr>
          <w:rFonts w:ascii="Cambria" w:hAnsi="Cambria"/>
          <w:noProof/>
        </w:rPr>
        <w:t xml:space="preserve">Zimmerman, N.B. &amp; Vitousek, P.M. (2012) Fungal endophyte communities reflect environmental structuring across a Hawaiian landscape. </w:t>
      </w:r>
      <w:r w:rsidRPr="00093BF7">
        <w:rPr>
          <w:rFonts w:ascii="Cambria" w:hAnsi="Cambria"/>
          <w:i/>
          <w:iCs/>
          <w:noProof/>
        </w:rPr>
        <w:t>Proceedings of the National Academy of Sciences</w:t>
      </w:r>
      <w:r w:rsidRPr="00093BF7">
        <w:rPr>
          <w:rFonts w:ascii="Cambria" w:hAnsi="Cambria"/>
          <w:noProof/>
        </w:rPr>
        <w:t xml:space="preserve">, </w:t>
      </w:r>
      <w:r w:rsidRPr="00093BF7">
        <w:rPr>
          <w:rFonts w:ascii="Cambria" w:hAnsi="Cambria"/>
          <w:b/>
          <w:bCs/>
          <w:noProof/>
        </w:rPr>
        <w:t>109</w:t>
      </w:r>
      <w:r w:rsidRPr="00093BF7">
        <w:rPr>
          <w:rFonts w:ascii="Cambria" w:hAnsi="Cambria"/>
          <w:noProof/>
        </w:rPr>
        <w:t xml:space="preserve">, 13022–13027. </w:t>
      </w:r>
    </w:p>
    <w:p w14:paraId="6DFC69AC" w14:textId="6C22ADD0" w:rsidR="00093BF7" w:rsidRDefault="00093BF7" w:rsidP="002B0659">
      <w:r>
        <w:fldChar w:fldCharType="end"/>
      </w:r>
    </w:p>
    <w:p w14:paraId="076EE28D" w14:textId="77777777" w:rsidR="00093BF7" w:rsidRDefault="00093BF7" w:rsidP="002B0659"/>
    <w:p w14:paraId="43F5E076" w14:textId="77777777" w:rsidR="00093BF7" w:rsidRDefault="00093BF7" w:rsidP="002B0659"/>
    <w:p w14:paraId="4AB0F345" w14:textId="77777777" w:rsidR="00093BF7" w:rsidRDefault="00093BF7" w:rsidP="002B0659"/>
    <w:p w14:paraId="170B9523" w14:textId="77777777" w:rsidR="00093BF7" w:rsidRDefault="00093BF7" w:rsidP="002B0659"/>
    <w:p w14:paraId="326529AC" w14:textId="77777777" w:rsidR="00093BF7" w:rsidRDefault="00093BF7" w:rsidP="002B0659"/>
    <w:sectPr w:rsidR="00093BF7" w:rsidSect="003429E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417D4F" w14:textId="77777777" w:rsidR="006148AC" w:rsidRDefault="006148AC" w:rsidP="00445FB6">
      <w:r>
        <w:separator/>
      </w:r>
    </w:p>
  </w:endnote>
  <w:endnote w:type="continuationSeparator" w:id="0">
    <w:p w14:paraId="3EABA34A" w14:textId="77777777" w:rsidR="006148AC" w:rsidRDefault="006148AC" w:rsidP="00445F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00000003" w:usb1="00000000" w:usb2="00000000" w:usb3="00000000" w:csb0="00000001" w:csb1="00000000"/>
  </w:font>
  <w:font w:name="System Font Regular">
    <w:altName w:val="Cambria Math"/>
    <w:charset w:val="00"/>
    <w:family w:val="auto"/>
    <w:pitch w:val="variable"/>
    <w:sig w:usb0="2000028F" w:usb1="00000003" w:usb2="00000000" w:usb3="00000000" w:csb0="0000019F" w:csb1="00000000"/>
  </w:font>
  <w:font w:name="System Font Medium">
    <w:charset w:val="00"/>
    <w:family w:val="auto"/>
    <w:pitch w:val="variable"/>
    <w:sig w:usb0="2000028F" w:usb1="00000003"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3AB379" w14:textId="77777777" w:rsidR="006148AC" w:rsidRDefault="006148AC" w:rsidP="00445FB6">
      <w:r>
        <w:separator/>
      </w:r>
    </w:p>
  </w:footnote>
  <w:footnote w:type="continuationSeparator" w:id="0">
    <w:p w14:paraId="2B22BB53" w14:textId="77777777" w:rsidR="006148AC" w:rsidRDefault="006148AC" w:rsidP="00445FB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4332"/>
    <w:rsid w:val="00001AF2"/>
    <w:rsid w:val="0001412F"/>
    <w:rsid w:val="000213CF"/>
    <w:rsid w:val="00024F21"/>
    <w:rsid w:val="00033C2C"/>
    <w:rsid w:val="0003470A"/>
    <w:rsid w:val="00036531"/>
    <w:rsid w:val="0003685A"/>
    <w:rsid w:val="000421F3"/>
    <w:rsid w:val="00052B12"/>
    <w:rsid w:val="00054542"/>
    <w:rsid w:val="00057B00"/>
    <w:rsid w:val="00060453"/>
    <w:rsid w:val="00063FD4"/>
    <w:rsid w:val="00072EED"/>
    <w:rsid w:val="00073893"/>
    <w:rsid w:val="00080E6F"/>
    <w:rsid w:val="000852A7"/>
    <w:rsid w:val="0009276C"/>
    <w:rsid w:val="00093BF7"/>
    <w:rsid w:val="00096EA2"/>
    <w:rsid w:val="000A0F14"/>
    <w:rsid w:val="000A1BD9"/>
    <w:rsid w:val="000A58A4"/>
    <w:rsid w:val="000B7E1B"/>
    <w:rsid w:val="000C7675"/>
    <w:rsid w:val="000E2275"/>
    <w:rsid w:val="000E2F0C"/>
    <w:rsid w:val="000E6240"/>
    <w:rsid w:val="000F24BF"/>
    <w:rsid w:val="000F6B47"/>
    <w:rsid w:val="000F776D"/>
    <w:rsid w:val="001010B2"/>
    <w:rsid w:val="00102569"/>
    <w:rsid w:val="00121DF9"/>
    <w:rsid w:val="00123888"/>
    <w:rsid w:val="001331C4"/>
    <w:rsid w:val="00145636"/>
    <w:rsid w:val="00147DB3"/>
    <w:rsid w:val="00150B93"/>
    <w:rsid w:val="001617C8"/>
    <w:rsid w:val="00172323"/>
    <w:rsid w:val="001819A1"/>
    <w:rsid w:val="001876F5"/>
    <w:rsid w:val="001914C3"/>
    <w:rsid w:val="0019230A"/>
    <w:rsid w:val="001A0CA8"/>
    <w:rsid w:val="001A71C0"/>
    <w:rsid w:val="001B6F15"/>
    <w:rsid w:val="001C2100"/>
    <w:rsid w:val="001D500C"/>
    <w:rsid w:val="001D64A2"/>
    <w:rsid w:val="001E269F"/>
    <w:rsid w:val="001E6BA8"/>
    <w:rsid w:val="001F24F6"/>
    <w:rsid w:val="001F2FEA"/>
    <w:rsid w:val="00200C0F"/>
    <w:rsid w:val="002012C4"/>
    <w:rsid w:val="002017A6"/>
    <w:rsid w:val="002309F9"/>
    <w:rsid w:val="002314D8"/>
    <w:rsid w:val="00247CCF"/>
    <w:rsid w:val="0025295F"/>
    <w:rsid w:val="00255D03"/>
    <w:rsid w:val="00263EA0"/>
    <w:rsid w:val="00271D51"/>
    <w:rsid w:val="00276591"/>
    <w:rsid w:val="002819E9"/>
    <w:rsid w:val="0028206E"/>
    <w:rsid w:val="0028471B"/>
    <w:rsid w:val="00286943"/>
    <w:rsid w:val="00291E8D"/>
    <w:rsid w:val="00297BA1"/>
    <w:rsid w:val="002A2E62"/>
    <w:rsid w:val="002A3832"/>
    <w:rsid w:val="002B0659"/>
    <w:rsid w:val="002B5BAD"/>
    <w:rsid w:val="002C0DDC"/>
    <w:rsid w:val="002C485C"/>
    <w:rsid w:val="002D566E"/>
    <w:rsid w:val="002D5B56"/>
    <w:rsid w:val="002E0FC4"/>
    <w:rsid w:val="002E5600"/>
    <w:rsid w:val="002F07F8"/>
    <w:rsid w:val="002F0ABF"/>
    <w:rsid w:val="002F0AE7"/>
    <w:rsid w:val="002F2177"/>
    <w:rsid w:val="002F52E1"/>
    <w:rsid w:val="00301C9C"/>
    <w:rsid w:val="00311130"/>
    <w:rsid w:val="00311B10"/>
    <w:rsid w:val="00322316"/>
    <w:rsid w:val="00325724"/>
    <w:rsid w:val="00336EC6"/>
    <w:rsid w:val="00340E9F"/>
    <w:rsid w:val="003429EB"/>
    <w:rsid w:val="003709ED"/>
    <w:rsid w:val="00372C70"/>
    <w:rsid w:val="003808BD"/>
    <w:rsid w:val="00383681"/>
    <w:rsid w:val="00387674"/>
    <w:rsid w:val="003962CE"/>
    <w:rsid w:val="003A2E81"/>
    <w:rsid w:val="003A3206"/>
    <w:rsid w:val="003A4EE1"/>
    <w:rsid w:val="003A6E8B"/>
    <w:rsid w:val="003A751D"/>
    <w:rsid w:val="003B0D23"/>
    <w:rsid w:val="003B6166"/>
    <w:rsid w:val="003B6F51"/>
    <w:rsid w:val="003C2FAA"/>
    <w:rsid w:val="003D15B4"/>
    <w:rsid w:val="003E03FC"/>
    <w:rsid w:val="003F618E"/>
    <w:rsid w:val="00400034"/>
    <w:rsid w:val="00403FD7"/>
    <w:rsid w:val="004060A3"/>
    <w:rsid w:val="004110C2"/>
    <w:rsid w:val="00413FCC"/>
    <w:rsid w:val="004154CC"/>
    <w:rsid w:val="00420212"/>
    <w:rsid w:val="00431809"/>
    <w:rsid w:val="00432E59"/>
    <w:rsid w:val="00435391"/>
    <w:rsid w:val="004425C9"/>
    <w:rsid w:val="00443414"/>
    <w:rsid w:val="00445B54"/>
    <w:rsid w:val="00445F39"/>
    <w:rsid w:val="00445FB6"/>
    <w:rsid w:val="004473B0"/>
    <w:rsid w:val="00450995"/>
    <w:rsid w:val="00452D1E"/>
    <w:rsid w:val="00452FE5"/>
    <w:rsid w:val="00453A13"/>
    <w:rsid w:val="004610B9"/>
    <w:rsid w:val="004632E7"/>
    <w:rsid w:val="004633FE"/>
    <w:rsid w:val="004654DE"/>
    <w:rsid w:val="0047158D"/>
    <w:rsid w:val="00473993"/>
    <w:rsid w:val="00474127"/>
    <w:rsid w:val="00483557"/>
    <w:rsid w:val="004A6150"/>
    <w:rsid w:val="004A79FD"/>
    <w:rsid w:val="004B343C"/>
    <w:rsid w:val="004B38C0"/>
    <w:rsid w:val="004B3FFD"/>
    <w:rsid w:val="004B5A7F"/>
    <w:rsid w:val="004C3005"/>
    <w:rsid w:val="004D0A07"/>
    <w:rsid w:val="004D3927"/>
    <w:rsid w:val="004D4B9C"/>
    <w:rsid w:val="004E26E2"/>
    <w:rsid w:val="004E3E6F"/>
    <w:rsid w:val="004F225F"/>
    <w:rsid w:val="004F32E0"/>
    <w:rsid w:val="004F7C36"/>
    <w:rsid w:val="005070DA"/>
    <w:rsid w:val="005118D4"/>
    <w:rsid w:val="0051443D"/>
    <w:rsid w:val="00515F70"/>
    <w:rsid w:val="00524362"/>
    <w:rsid w:val="00526375"/>
    <w:rsid w:val="00532808"/>
    <w:rsid w:val="00542614"/>
    <w:rsid w:val="00550E3B"/>
    <w:rsid w:val="005606A0"/>
    <w:rsid w:val="005643AA"/>
    <w:rsid w:val="00567091"/>
    <w:rsid w:val="005709D5"/>
    <w:rsid w:val="0057206A"/>
    <w:rsid w:val="005839C6"/>
    <w:rsid w:val="00585214"/>
    <w:rsid w:val="00597520"/>
    <w:rsid w:val="005A04D2"/>
    <w:rsid w:val="005A181C"/>
    <w:rsid w:val="005B09BF"/>
    <w:rsid w:val="005B2278"/>
    <w:rsid w:val="005B4B95"/>
    <w:rsid w:val="005B61C5"/>
    <w:rsid w:val="005B714C"/>
    <w:rsid w:val="005C4246"/>
    <w:rsid w:val="005C74B1"/>
    <w:rsid w:val="005D2A0D"/>
    <w:rsid w:val="005D2EB8"/>
    <w:rsid w:val="005E2B4D"/>
    <w:rsid w:val="005E5EE2"/>
    <w:rsid w:val="005F2A43"/>
    <w:rsid w:val="005F6424"/>
    <w:rsid w:val="005F6683"/>
    <w:rsid w:val="006106C4"/>
    <w:rsid w:val="006135F3"/>
    <w:rsid w:val="006148AC"/>
    <w:rsid w:val="0061602E"/>
    <w:rsid w:val="00620D3A"/>
    <w:rsid w:val="00624F46"/>
    <w:rsid w:val="00654FF6"/>
    <w:rsid w:val="0065528C"/>
    <w:rsid w:val="0065656C"/>
    <w:rsid w:val="00664980"/>
    <w:rsid w:val="0067151F"/>
    <w:rsid w:val="00683A43"/>
    <w:rsid w:val="00691386"/>
    <w:rsid w:val="006921E7"/>
    <w:rsid w:val="00694685"/>
    <w:rsid w:val="00694AB0"/>
    <w:rsid w:val="00694D1B"/>
    <w:rsid w:val="006A76FB"/>
    <w:rsid w:val="006A7D80"/>
    <w:rsid w:val="006B318A"/>
    <w:rsid w:val="006B5357"/>
    <w:rsid w:val="006C2D36"/>
    <w:rsid w:val="006D0B9E"/>
    <w:rsid w:val="006D172A"/>
    <w:rsid w:val="006D77E6"/>
    <w:rsid w:val="006E309D"/>
    <w:rsid w:val="006E4B68"/>
    <w:rsid w:val="006F0CBE"/>
    <w:rsid w:val="0071480C"/>
    <w:rsid w:val="00716D39"/>
    <w:rsid w:val="00724499"/>
    <w:rsid w:val="00726F60"/>
    <w:rsid w:val="007439E7"/>
    <w:rsid w:val="00744775"/>
    <w:rsid w:val="00744ECD"/>
    <w:rsid w:val="007462F0"/>
    <w:rsid w:val="00756D6B"/>
    <w:rsid w:val="0076326B"/>
    <w:rsid w:val="007705AD"/>
    <w:rsid w:val="00782B50"/>
    <w:rsid w:val="00782C48"/>
    <w:rsid w:val="007860BE"/>
    <w:rsid w:val="0079628E"/>
    <w:rsid w:val="007A0D94"/>
    <w:rsid w:val="007A3C76"/>
    <w:rsid w:val="007A4437"/>
    <w:rsid w:val="007A6F9D"/>
    <w:rsid w:val="007B4A7D"/>
    <w:rsid w:val="007B5FEE"/>
    <w:rsid w:val="007B6A61"/>
    <w:rsid w:val="007B700F"/>
    <w:rsid w:val="007D037F"/>
    <w:rsid w:val="007D36EB"/>
    <w:rsid w:val="007F3155"/>
    <w:rsid w:val="007F55AF"/>
    <w:rsid w:val="00804E0F"/>
    <w:rsid w:val="00807B03"/>
    <w:rsid w:val="00814C7C"/>
    <w:rsid w:val="008174D3"/>
    <w:rsid w:val="008241DF"/>
    <w:rsid w:val="008354A1"/>
    <w:rsid w:val="008431AE"/>
    <w:rsid w:val="00844E6B"/>
    <w:rsid w:val="00853BFA"/>
    <w:rsid w:val="0085597D"/>
    <w:rsid w:val="008650A5"/>
    <w:rsid w:val="008713CE"/>
    <w:rsid w:val="00884371"/>
    <w:rsid w:val="008A74C8"/>
    <w:rsid w:val="008A78D4"/>
    <w:rsid w:val="008B529B"/>
    <w:rsid w:val="008C3147"/>
    <w:rsid w:val="008C7762"/>
    <w:rsid w:val="008D4332"/>
    <w:rsid w:val="008D4823"/>
    <w:rsid w:val="008D61C3"/>
    <w:rsid w:val="008D62B8"/>
    <w:rsid w:val="008E4D13"/>
    <w:rsid w:val="008E587D"/>
    <w:rsid w:val="008E6C38"/>
    <w:rsid w:val="008F1BE7"/>
    <w:rsid w:val="008F4E3F"/>
    <w:rsid w:val="008F63D0"/>
    <w:rsid w:val="00906882"/>
    <w:rsid w:val="00910180"/>
    <w:rsid w:val="0091780F"/>
    <w:rsid w:val="00931B30"/>
    <w:rsid w:val="00945879"/>
    <w:rsid w:val="00975F18"/>
    <w:rsid w:val="009A0B1B"/>
    <w:rsid w:val="009B4E5E"/>
    <w:rsid w:val="009C38B5"/>
    <w:rsid w:val="009E29BC"/>
    <w:rsid w:val="009E30B5"/>
    <w:rsid w:val="00A05D4C"/>
    <w:rsid w:val="00A1002E"/>
    <w:rsid w:val="00A10326"/>
    <w:rsid w:val="00A117CC"/>
    <w:rsid w:val="00A1323C"/>
    <w:rsid w:val="00A22FC0"/>
    <w:rsid w:val="00A37B1B"/>
    <w:rsid w:val="00A43E44"/>
    <w:rsid w:val="00A479D2"/>
    <w:rsid w:val="00A53FED"/>
    <w:rsid w:val="00A6276D"/>
    <w:rsid w:val="00A63F26"/>
    <w:rsid w:val="00A71709"/>
    <w:rsid w:val="00A733AC"/>
    <w:rsid w:val="00A74B73"/>
    <w:rsid w:val="00A76283"/>
    <w:rsid w:val="00A77B9C"/>
    <w:rsid w:val="00A8248F"/>
    <w:rsid w:val="00A83FD1"/>
    <w:rsid w:val="00A93C24"/>
    <w:rsid w:val="00A97643"/>
    <w:rsid w:val="00AA34DB"/>
    <w:rsid w:val="00AC0320"/>
    <w:rsid w:val="00AC444F"/>
    <w:rsid w:val="00AC45E8"/>
    <w:rsid w:val="00AC49EC"/>
    <w:rsid w:val="00AD4780"/>
    <w:rsid w:val="00AD71D8"/>
    <w:rsid w:val="00AF0406"/>
    <w:rsid w:val="00AF47C7"/>
    <w:rsid w:val="00B071C1"/>
    <w:rsid w:val="00B24A81"/>
    <w:rsid w:val="00B413AF"/>
    <w:rsid w:val="00B43712"/>
    <w:rsid w:val="00B43A6E"/>
    <w:rsid w:val="00B57DC2"/>
    <w:rsid w:val="00B62F90"/>
    <w:rsid w:val="00B6473E"/>
    <w:rsid w:val="00B71F28"/>
    <w:rsid w:val="00B76F6E"/>
    <w:rsid w:val="00BA03F0"/>
    <w:rsid w:val="00BA2D9D"/>
    <w:rsid w:val="00BB6722"/>
    <w:rsid w:val="00BB6BD8"/>
    <w:rsid w:val="00BC1B1C"/>
    <w:rsid w:val="00BC2D02"/>
    <w:rsid w:val="00BC431E"/>
    <w:rsid w:val="00BD3ED2"/>
    <w:rsid w:val="00BD57B0"/>
    <w:rsid w:val="00BD72F5"/>
    <w:rsid w:val="00BE0D31"/>
    <w:rsid w:val="00BE3454"/>
    <w:rsid w:val="00BE4D2B"/>
    <w:rsid w:val="00C01C1C"/>
    <w:rsid w:val="00C158B9"/>
    <w:rsid w:val="00C16C14"/>
    <w:rsid w:val="00C2339F"/>
    <w:rsid w:val="00C237EA"/>
    <w:rsid w:val="00C26D63"/>
    <w:rsid w:val="00C31B0A"/>
    <w:rsid w:val="00C34D5D"/>
    <w:rsid w:val="00C3747F"/>
    <w:rsid w:val="00C37B23"/>
    <w:rsid w:val="00C416D5"/>
    <w:rsid w:val="00C438B0"/>
    <w:rsid w:val="00C55C2D"/>
    <w:rsid w:val="00C70A63"/>
    <w:rsid w:val="00C70E87"/>
    <w:rsid w:val="00C81A1E"/>
    <w:rsid w:val="00C85123"/>
    <w:rsid w:val="00C85558"/>
    <w:rsid w:val="00C9212D"/>
    <w:rsid w:val="00C952C8"/>
    <w:rsid w:val="00C95331"/>
    <w:rsid w:val="00CB393F"/>
    <w:rsid w:val="00CB51A9"/>
    <w:rsid w:val="00CC3AA2"/>
    <w:rsid w:val="00CE0A60"/>
    <w:rsid w:val="00CF473E"/>
    <w:rsid w:val="00D012EA"/>
    <w:rsid w:val="00D07657"/>
    <w:rsid w:val="00D1352B"/>
    <w:rsid w:val="00D13977"/>
    <w:rsid w:val="00D1412F"/>
    <w:rsid w:val="00D217E9"/>
    <w:rsid w:val="00D32965"/>
    <w:rsid w:val="00D33305"/>
    <w:rsid w:val="00D41BF0"/>
    <w:rsid w:val="00D45C3C"/>
    <w:rsid w:val="00D51BED"/>
    <w:rsid w:val="00D570A3"/>
    <w:rsid w:val="00D64796"/>
    <w:rsid w:val="00D66618"/>
    <w:rsid w:val="00D67F97"/>
    <w:rsid w:val="00D700BA"/>
    <w:rsid w:val="00D73868"/>
    <w:rsid w:val="00D772F1"/>
    <w:rsid w:val="00D81ADC"/>
    <w:rsid w:val="00D84844"/>
    <w:rsid w:val="00D87C5A"/>
    <w:rsid w:val="00D92907"/>
    <w:rsid w:val="00D97BEC"/>
    <w:rsid w:val="00DA4EF8"/>
    <w:rsid w:val="00DA6EEB"/>
    <w:rsid w:val="00DB251C"/>
    <w:rsid w:val="00DB605A"/>
    <w:rsid w:val="00DC185F"/>
    <w:rsid w:val="00DC18AB"/>
    <w:rsid w:val="00DD33AD"/>
    <w:rsid w:val="00DE748D"/>
    <w:rsid w:val="00DF134C"/>
    <w:rsid w:val="00DF5DF9"/>
    <w:rsid w:val="00E01FFF"/>
    <w:rsid w:val="00E02E9F"/>
    <w:rsid w:val="00E115F0"/>
    <w:rsid w:val="00E132BD"/>
    <w:rsid w:val="00E2372E"/>
    <w:rsid w:val="00E26A23"/>
    <w:rsid w:val="00E26BAC"/>
    <w:rsid w:val="00E32A45"/>
    <w:rsid w:val="00E41DED"/>
    <w:rsid w:val="00E566DB"/>
    <w:rsid w:val="00E704D2"/>
    <w:rsid w:val="00E8437F"/>
    <w:rsid w:val="00E85B2C"/>
    <w:rsid w:val="00E90547"/>
    <w:rsid w:val="00EA3267"/>
    <w:rsid w:val="00EB037C"/>
    <w:rsid w:val="00EC2145"/>
    <w:rsid w:val="00ED585D"/>
    <w:rsid w:val="00EE1377"/>
    <w:rsid w:val="00EE68F2"/>
    <w:rsid w:val="00EF28E3"/>
    <w:rsid w:val="00F05147"/>
    <w:rsid w:val="00F21963"/>
    <w:rsid w:val="00F2376D"/>
    <w:rsid w:val="00F31652"/>
    <w:rsid w:val="00F40B18"/>
    <w:rsid w:val="00F416F6"/>
    <w:rsid w:val="00F4176E"/>
    <w:rsid w:val="00F459D8"/>
    <w:rsid w:val="00F5337A"/>
    <w:rsid w:val="00F53A44"/>
    <w:rsid w:val="00F53CFB"/>
    <w:rsid w:val="00F631A3"/>
    <w:rsid w:val="00F6616F"/>
    <w:rsid w:val="00F80030"/>
    <w:rsid w:val="00F8246A"/>
    <w:rsid w:val="00F95B28"/>
    <w:rsid w:val="00FA0A3E"/>
    <w:rsid w:val="00FB1B1F"/>
    <w:rsid w:val="00FB2B63"/>
    <w:rsid w:val="00FB631F"/>
    <w:rsid w:val="00FC0A05"/>
    <w:rsid w:val="00FD0698"/>
    <w:rsid w:val="00FD490C"/>
    <w:rsid w:val="00FE66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414574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26A2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8D4823"/>
    <w:rPr>
      <w:color w:val="0000FF" w:themeColor="hyperlink"/>
      <w:u w:val="single"/>
    </w:rPr>
  </w:style>
  <w:style w:type="character" w:customStyle="1" w:styleId="UnresolvedMention1">
    <w:name w:val="Unresolved Mention1"/>
    <w:basedOn w:val="DefaultParagraphFont"/>
    <w:uiPriority w:val="99"/>
    <w:semiHidden/>
    <w:unhideWhenUsed/>
    <w:rsid w:val="008D4823"/>
    <w:rPr>
      <w:color w:val="808080"/>
      <w:shd w:val="clear" w:color="auto" w:fill="E6E6E6"/>
    </w:rPr>
  </w:style>
  <w:style w:type="character" w:styleId="FollowedHyperlink">
    <w:name w:val="FollowedHyperlink"/>
    <w:basedOn w:val="DefaultParagraphFont"/>
    <w:uiPriority w:val="99"/>
    <w:semiHidden/>
    <w:unhideWhenUsed/>
    <w:rsid w:val="00853BFA"/>
    <w:rPr>
      <w:color w:val="800080" w:themeColor="followedHyperlink"/>
      <w:u w:val="single"/>
    </w:rPr>
  </w:style>
  <w:style w:type="character" w:customStyle="1" w:styleId="polytonic">
    <w:name w:val="polytonic"/>
    <w:basedOn w:val="DefaultParagraphFont"/>
    <w:rsid w:val="00D1352B"/>
  </w:style>
  <w:style w:type="character" w:styleId="CommentReference">
    <w:name w:val="annotation reference"/>
    <w:basedOn w:val="DefaultParagraphFont"/>
    <w:uiPriority w:val="99"/>
    <w:semiHidden/>
    <w:unhideWhenUsed/>
    <w:rsid w:val="00DD33AD"/>
    <w:rPr>
      <w:sz w:val="18"/>
      <w:szCs w:val="18"/>
    </w:rPr>
  </w:style>
  <w:style w:type="paragraph" w:styleId="CommentText">
    <w:name w:val="annotation text"/>
    <w:basedOn w:val="Normal"/>
    <w:link w:val="CommentTextChar"/>
    <w:uiPriority w:val="99"/>
    <w:semiHidden/>
    <w:unhideWhenUsed/>
    <w:rsid w:val="00DD33AD"/>
  </w:style>
  <w:style w:type="character" w:customStyle="1" w:styleId="CommentTextChar">
    <w:name w:val="Comment Text Char"/>
    <w:basedOn w:val="DefaultParagraphFont"/>
    <w:link w:val="CommentText"/>
    <w:uiPriority w:val="99"/>
    <w:semiHidden/>
    <w:rsid w:val="00DD33AD"/>
  </w:style>
  <w:style w:type="paragraph" w:styleId="CommentSubject">
    <w:name w:val="annotation subject"/>
    <w:basedOn w:val="CommentText"/>
    <w:next w:val="CommentText"/>
    <w:link w:val="CommentSubjectChar"/>
    <w:uiPriority w:val="99"/>
    <w:semiHidden/>
    <w:unhideWhenUsed/>
    <w:rsid w:val="00DD33AD"/>
    <w:rPr>
      <w:b/>
      <w:bCs/>
      <w:sz w:val="20"/>
      <w:szCs w:val="20"/>
    </w:rPr>
  </w:style>
  <w:style w:type="character" w:customStyle="1" w:styleId="CommentSubjectChar">
    <w:name w:val="Comment Subject Char"/>
    <w:basedOn w:val="CommentTextChar"/>
    <w:link w:val="CommentSubject"/>
    <w:uiPriority w:val="99"/>
    <w:semiHidden/>
    <w:rsid w:val="00DD33AD"/>
    <w:rPr>
      <w:b/>
      <w:bCs/>
      <w:sz w:val="20"/>
      <w:szCs w:val="20"/>
    </w:rPr>
  </w:style>
  <w:style w:type="paragraph" w:styleId="BalloonText">
    <w:name w:val="Balloon Text"/>
    <w:basedOn w:val="Normal"/>
    <w:link w:val="BalloonTextChar"/>
    <w:uiPriority w:val="99"/>
    <w:semiHidden/>
    <w:unhideWhenUsed/>
    <w:rsid w:val="00DD33AD"/>
    <w:rPr>
      <w:rFonts w:ascii="Lucida Grande" w:hAnsi="Lucida Grande"/>
      <w:sz w:val="18"/>
      <w:szCs w:val="18"/>
    </w:rPr>
  </w:style>
  <w:style w:type="character" w:customStyle="1" w:styleId="BalloonTextChar">
    <w:name w:val="Balloon Text Char"/>
    <w:basedOn w:val="DefaultParagraphFont"/>
    <w:link w:val="BalloonText"/>
    <w:uiPriority w:val="99"/>
    <w:semiHidden/>
    <w:rsid w:val="00DD33AD"/>
    <w:rPr>
      <w:rFonts w:ascii="Lucida Grande" w:hAnsi="Lucida Grande"/>
      <w:sz w:val="18"/>
      <w:szCs w:val="18"/>
    </w:rPr>
  </w:style>
  <w:style w:type="paragraph" w:styleId="Header">
    <w:name w:val="header"/>
    <w:basedOn w:val="Normal"/>
    <w:link w:val="HeaderChar"/>
    <w:uiPriority w:val="99"/>
    <w:unhideWhenUsed/>
    <w:rsid w:val="00445FB6"/>
    <w:pPr>
      <w:tabs>
        <w:tab w:val="center" w:pos="4320"/>
        <w:tab w:val="right" w:pos="8640"/>
      </w:tabs>
    </w:pPr>
  </w:style>
  <w:style w:type="character" w:customStyle="1" w:styleId="HeaderChar">
    <w:name w:val="Header Char"/>
    <w:basedOn w:val="DefaultParagraphFont"/>
    <w:link w:val="Header"/>
    <w:uiPriority w:val="99"/>
    <w:rsid w:val="00445FB6"/>
  </w:style>
  <w:style w:type="paragraph" w:styleId="Footer">
    <w:name w:val="footer"/>
    <w:basedOn w:val="Normal"/>
    <w:link w:val="FooterChar"/>
    <w:uiPriority w:val="99"/>
    <w:unhideWhenUsed/>
    <w:rsid w:val="00445FB6"/>
    <w:pPr>
      <w:tabs>
        <w:tab w:val="center" w:pos="4320"/>
        <w:tab w:val="right" w:pos="8640"/>
      </w:tabs>
    </w:pPr>
  </w:style>
  <w:style w:type="character" w:customStyle="1" w:styleId="FooterChar">
    <w:name w:val="Footer Char"/>
    <w:basedOn w:val="DefaultParagraphFont"/>
    <w:link w:val="Footer"/>
    <w:uiPriority w:val="99"/>
    <w:rsid w:val="00445FB6"/>
  </w:style>
  <w:style w:type="paragraph" w:styleId="Revision">
    <w:name w:val="Revision"/>
    <w:hidden/>
    <w:uiPriority w:val="99"/>
    <w:semiHidden/>
    <w:rsid w:val="00255D0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26A2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8D4823"/>
    <w:rPr>
      <w:color w:val="0000FF" w:themeColor="hyperlink"/>
      <w:u w:val="single"/>
    </w:rPr>
  </w:style>
  <w:style w:type="character" w:customStyle="1" w:styleId="UnresolvedMention1">
    <w:name w:val="Unresolved Mention1"/>
    <w:basedOn w:val="DefaultParagraphFont"/>
    <w:uiPriority w:val="99"/>
    <w:semiHidden/>
    <w:unhideWhenUsed/>
    <w:rsid w:val="008D4823"/>
    <w:rPr>
      <w:color w:val="808080"/>
      <w:shd w:val="clear" w:color="auto" w:fill="E6E6E6"/>
    </w:rPr>
  </w:style>
  <w:style w:type="character" w:styleId="FollowedHyperlink">
    <w:name w:val="FollowedHyperlink"/>
    <w:basedOn w:val="DefaultParagraphFont"/>
    <w:uiPriority w:val="99"/>
    <w:semiHidden/>
    <w:unhideWhenUsed/>
    <w:rsid w:val="00853BFA"/>
    <w:rPr>
      <w:color w:val="800080" w:themeColor="followedHyperlink"/>
      <w:u w:val="single"/>
    </w:rPr>
  </w:style>
  <w:style w:type="character" w:customStyle="1" w:styleId="polytonic">
    <w:name w:val="polytonic"/>
    <w:basedOn w:val="DefaultParagraphFont"/>
    <w:rsid w:val="00D1352B"/>
  </w:style>
  <w:style w:type="character" w:styleId="CommentReference">
    <w:name w:val="annotation reference"/>
    <w:basedOn w:val="DefaultParagraphFont"/>
    <w:uiPriority w:val="99"/>
    <w:semiHidden/>
    <w:unhideWhenUsed/>
    <w:rsid w:val="00DD33AD"/>
    <w:rPr>
      <w:sz w:val="18"/>
      <w:szCs w:val="18"/>
    </w:rPr>
  </w:style>
  <w:style w:type="paragraph" w:styleId="CommentText">
    <w:name w:val="annotation text"/>
    <w:basedOn w:val="Normal"/>
    <w:link w:val="CommentTextChar"/>
    <w:uiPriority w:val="99"/>
    <w:semiHidden/>
    <w:unhideWhenUsed/>
    <w:rsid w:val="00DD33AD"/>
  </w:style>
  <w:style w:type="character" w:customStyle="1" w:styleId="CommentTextChar">
    <w:name w:val="Comment Text Char"/>
    <w:basedOn w:val="DefaultParagraphFont"/>
    <w:link w:val="CommentText"/>
    <w:uiPriority w:val="99"/>
    <w:semiHidden/>
    <w:rsid w:val="00DD33AD"/>
  </w:style>
  <w:style w:type="paragraph" w:styleId="CommentSubject">
    <w:name w:val="annotation subject"/>
    <w:basedOn w:val="CommentText"/>
    <w:next w:val="CommentText"/>
    <w:link w:val="CommentSubjectChar"/>
    <w:uiPriority w:val="99"/>
    <w:semiHidden/>
    <w:unhideWhenUsed/>
    <w:rsid w:val="00DD33AD"/>
    <w:rPr>
      <w:b/>
      <w:bCs/>
      <w:sz w:val="20"/>
      <w:szCs w:val="20"/>
    </w:rPr>
  </w:style>
  <w:style w:type="character" w:customStyle="1" w:styleId="CommentSubjectChar">
    <w:name w:val="Comment Subject Char"/>
    <w:basedOn w:val="CommentTextChar"/>
    <w:link w:val="CommentSubject"/>
    <w:uiPriority w:val="99"/>
    <w:semiHidden/>
    <w:rsid w:val="00DD33AD"/>
    <w:rPr>
      <w:b/>
      <w:bCs/>
      <w:sz w:val="20"/>
      <w:szCs w:val="20"/>
    </w:rPr>
  </w:style>
  <w:style w:type="paragraph" w:styleId="BalloonText">
    <w:name w:val="Balloon Text"/>
    <w:basedOn w:val="Normal"/>
    <w:link w:val="BalloonTextChar"/>
    <w:uiPriority w:val="99"/>
    <w:semiHidden/>
    <w:unhideWhenUsed/>
    <w:rsid w:val="00DD33AD"/>
    <w:rPr>
      <w:rFonts w:ascii="Lucida Grande" w:hAnsi="Lucida Grande"/>
      <w:sz w:val="18"/>
      <w:szCs w:val="18"/>
    </w:rPr>
  </w:style>
  <w:style w:type="character" w:customStyle="1" w:styleId="BalloonTextChar">
    <w:name w:val="Balloon Text Char"/>
    <w:basedOn w:val="DefaultParagraphFont"/>
    <w:link w:val="BalloonText"/>
    <w:uiPriority w:val="99"/>
    <w:semiHidden/>
    <w:rsid w:val="00DD33AD"/>
    <w:rPr>
      <w:rFonts w:ascii="Lucida Grande" w:hAnsi="Lucida Grande"/>
      <w:sz w:val="18"/>
      <w:szCs w:val="18"/>
    </w:rPr>
  </w:style>
  <w:style w:type="paragraph" w:styleId="Header">
    <w:name w:val="header"/>
    <w:basedOn w:val="Normal"/>
    <w:link w:val="HeaderChar"/>
    <w:uiPriority w:val="99"/>
    <w:unhideWhenUsed/>
    <w:rsid w:val="00445FB6"/>
    <w:pPr>
      <w:tabs>
        <w:tab w:val="center" w:pos="4320"/>
        <w:tab w:val="right" w:pos="8640"/>
      </w:tabs>
    </w:pPr>
  </w:style>
  <w:style w:type="character" w:customStyle="1" w:styleId="HeaderChar">
    <w:name w:val="Header Char"/>
    <w:basedOn w:val="DefaultParagraphFont"/>
    <w:link w:val="Header"/>
    <w:uiPriority w:val="99"/>
    <w:rsid w:val="00445FB6"/>
  </w:style>
  <w:style w:type="paragraph" w:styleId="Footer">
    <w:name w:val="footer"/>
    <w:basedOn w:val="Normal"/>
    <w:link w:val="FooterChar"/>
    <w:uiPriority w:val="99"/>
    <w:unhideWhenUsed/>
    <w:rsid w:val="00445FB6"/>
    <w:pPr>
      <w:tabs>
        <w:tab w:val="center" w:pos="4320"/>
        <w:tab w:val="right" w:pos="8640"/>
      </w:tabs>
    </w:pPr>
  </w:style>
  <w:style w:type="character" w:customStyle="1" w:styleId="FooterChar">
    <w:name w:val="Footer Char"/>
    <w:basedOn w:val="DefaultParagraphFont"/>
    <w:link w:val="Footer"/>
    <w:uiPriority w:val="99"/>
    <w:rsid w:val="00445FB6"/>
  </w:style>
  <w:style w:type="paragraph" w:styleId="Revision">
    <w:name w:val="Revision"/>
    <w:hidden/>
    <w:uiPriority w:val="99"/>
    <w:semiHidden/>
    <w:rsid w:val="00255D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317200">
      <w:bodyDiv w:val="1"/>
      <w:marLeft w:val="0"/>
      <w:marRight w:val="0"/>
      <w:marTop w:val="0"/>
      <w:marBottom w:val="0"/>
      <w:divBdr>
        <w:top w:val="none" w:sz="0" w:space="0" w:color="auto"/>
        <w:left w:val="none" w:sz="0" w:space="0" w:color="auto"/>
        <w:bottom w:val="none" w:sz="0" w:space="0" w:color="auto"/>
        <w:right w:val="none" w:sz="0" w:space="0" w:color="auto"/>
      </w:divBdr>
    </w:div>
    <w:div w:id="684013429">
      <w:bodyDiv w:val="1"/>
      <w:marLeft w:val="0"/>
      <w:marRight w:val="0"/>
      <w:marTop w:val="0"/>
      <w:marBottom w:val="0"/>
      <w:divBdr>
        <w:top w:val="none" w:sz="0" w:space="0" w:color="auto"/>
        <w:left w:val="none" w:sz="0" w:space="0" w:color="auto"/>
        <w:bottom w:val="none" w:sz="0" w:space="0" w:color="auto"/>
        <w:right w:val="none" w:sz="0" w:space="0" w:color="auto"/>
      </w:divBdr>
    </w:div>
    <w:div w:id="1742217034">
      <w:bodyDiv w:val="1"/>
      <w:marLeft w:val="0"/>
      <w:marRight w:val="0"/>
      <w:marTop w:val="0"/>
      <w:marBottom w:val="0"/>
      <w:divBdr>
        <w:top w:val="none" w:sz="0" w:space="0" w:color="auto"/>
        <w:left w:val="none" w:sz="0" w:space="0" w:color="auto"/>
        <w:bottom w:val="none" w:sz="0" w:space="0" w:color="auto"/>
        <w:right w:val="none" w:sz="0" w:space="0" w:color="auto"/>
      </w:divBdr>
    </w:div>
    <w:div w:id="19744109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818206-7804-0E49-9113-067804CDC9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2</Pages>
  <Words>46622</Words>
  <Characters>265749</Characters>
  <Application>Microsoft Macintosh Word</Application>
  <DocSecurity>0</DocSecurity>
  <Lines>2214</Lines>
  <Paragraphs>623</Paragraphs>
  <ScaleCrop>false</ScaleCrop>
  <HeadingPairs>
    <vt:vector size="2" baseType="variant">
      <vt:variant>
        <vt:lpstr>Title</vt:lpstr>
      </vt:variant>
      <vt:variant>
        <vt:i4>1</vt:i4>
      </vt:variant>
    </vt:vector>
  </HeadingPairs>
  <TitlesOfParts>
    <vt:vector size="1" baseType="lpstr">
      <vt:lpstr/>
    </vt:vector>
  </TitlesOfParts>
  <Company>UH Manoa</Company>
  <LinksUpToDate>false</LinksUpToDate>
  <CharactersWithSpaces>311748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Darcy</dc:creator>
  <cp:keywords/>
  <dc:description/>
  <cp:lastModifiedBy>Jack Darcy</cp:lastModifiedBy>
  <cp:revision>42</cp:revision>
  <dcterms:created xsi:type="dcterms:W3CDTF">2018-04-24T23:37:00Z</dcterms:created>
  <dcterms:modified xsi:type="dcterms:W3CDTF">2018-04-26T06:53:00Z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8fc81171-2ee9-3723-bb81-8231ba8438bb</vt:lpwstr>
  </property>
  <property fmtid="{D5CDD505-2E9C-101B-9397-08002B2CF9AE}" pid="4" name="Mendeley Citation Style_1">
    <vt:lpwstr>http://www.zotero.org/styles/journal-of-biogeography</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http://www.zotero.org/styles/journal-of-biogeography</vt:lpwstr>
  </property>
  <property fmtid="{D5CDD505-2E9C-101B-9397-08002B2CF9AE}" pid="20" name="Mendeley Recent Style Name 7_1">
    <vt:lpwstr>Journal of Biogeography</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http://www.zotero.org/styles/science</vt:lpwstr>
  </property>
  <property fmtid="{D5CDD505-2E9C-101B-9397-08002B2CF9AE}" pid="24" name="Mendeley Recent Style Name 9_1">
    <vt:lpwstr>Science</vt:lpwstr>
  </property>
</Properties>
</file>