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276B5" w14:textId="57715D05" w:rsidR="00C738A3" w:rsidRDefault="00C738A3" w:rsidP="00C738A3">
      <w:pPr>
        <w:spacing w:line="240" w:lineRule="auto"/>
        <w:jc w:val="center"/>
        <w:rPr>
          <w:rFonts w:ascii="Arial" w:hAnsi="Arial" w:cs="Arial"/>
          <w:b/>
          <w:bCs/>
          <w:sz w:val="22"/>
          <w:szCs w:val="22"/>
          <w:lang w:val="en-GB"/>
        </w:rPr>
      </w:pPr>
      <w:r w:rsidRPr="00EF4773">
        <w:rPr>
          <w:rFonts w:ascii="Arial" w:hAnsi="Arial" w:cs="Arial"/>
          <w:b/>
          <w:bCs/>
          <w:sz w:val="22"/>
          <w:szCs w:val="22"/>
          <w:lang w:val="en-GB"/>
        </w:rPr>
        <w:t>AI-POWERED AUDIO BIOMARKER ANALYSIS FOR EARLY DETECTION</w:t>
      </w:r>
      <w:r>
        <w:rPr>
          <w:rFonts w:ascii="Arial" w:hAnsi="Arial" w:cs="Arial"/>
          <w:b/>
          <w:bCs/>
          <w:sz w:val="22"/>
          <w:szCs w:val="22"/>
          <w:lang w:val="en-GB"/>
        </w:rPr>
        <w:t xml:space="preserve"> AND MONITORING</w:t>
      </w:r>
      <w:r w:rsidRPr="00EF4773">
        <w:rPr>
          <w:rFonts w:ascii="Arial" w:hAnsi="Arial" w:cs="Arial"/>
          <w:b/>
          <w:bCs/>
          <w:sz w:val="22"/>
          <w:szCs w:val="22"/>
          <w:lang w:val="en-GB"/>
        </w:rPr>
        <w:t xml:space="preserve"> OF DEPRESSION AND ANXIETY</w:t>
      </w:r>
    </w:p>
    <w:p w14:paraId="1926BCDA" w14:textId="77777777" w:rsidR="00C738A3" w:rsidRPr="00D77A0E" w:rsidRDefault="00C738A3" w:rsidP="00C738A3">
      <w:pPr>
        <w:spacing w:line="240" w:lineRule="auto"/>
        <w:jc w:val="both"/>
        <w:rPr>
          <w:rFonts w:ascii="Arial" w:hAnsi="Arial" w:cs="Arial"/>
          <w:sz w:val="22"/>
          <w:szCs w:val="22"/>
          <w:lang w:val="en-GB"/>
        </w:rPr>
      </w:pPr>
      <w:r w:rsidRPr="00D77A0E">
        <w:rPr>
          <w:rFonts w:ascii="Arial" w:hAnsi="Arial" w:cs="Arial"/>
          <w:sz w:val="22"/>
          <w:szCs w:val="22"/>
          <w:lang w:val="en-GB"/>
        </w:rPr>
        <w:t xml:space="preserve">Depression and anxiety are two of the most common mental health illnesses that negatively affect how a person feels, think and act. According to the World Health Organization (WHO), globally, an estimated 280 million people have depression, and 301 million people live with an anxiety disorder. </w:t>
      </w:r>
    </w:p>
    <w:p w14:paraId="7E27BDD9" w14:textId="10DD148A" w:rsidR="00C738A3" w:rsidRPr="00D77A0E" w:rsidRDefault="00C738A3" w:rsidP="00C738A3">
      <w:pPr>
        <w:spacing w:line="240" w:lineRule="auto"/>
        <w:jc w:val="both"/>
        <w:rPr>
          <w:rFonts w:ascii="Arial" w:hAnsi="Arial" w:cs="Arial"/>
          <w:color w:val="000000"/>
          <w:sz w:val="22"/>
          <w:szCs w:val="22"/>
          <w:lang w:val="en-GB"/>
        </w:rPr>
      </w:pPr>
      <w:r w:rsidRPr="00D77A0E">
        <w:rPr>
          <w:rFonts w:ascii="Arial" w:hAnsi="Arial" w:cs="Arial"/>
          <w:sz w:val="22"/>
          <w:szCs w:val="22"/>
          <w:lang w:val="en-GB"/>
        </w:rPr>
        <w:t xml:space="preserve">Current diagnostic approaches rely on self-reporting, and this can be influenced by patient recall bias </w:t>
      </w:r>
      <w:sdt>
        <w:sdtPr>
          <w:rPr>
            <w:rFonts w:ascii="Arial" w:hAnsi="Arial" w:cs="Arial"/>
            <w:color w:val="000000"/>
            <w:sz w:val="22"/>
            <w:szCs w:val="22"/>
            <w:lang w:val="en-GB"/>
          </w:rPr>
          <w:tag w:val="MENDELEY_CITATION_v3_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"/>
          <w:id w:val="-442690206"/>
          <w:placeholder>
            <w:docPart w:val="BC4AEE2AC099413F94F0A83F9B63E7B3"/>
          </w:placeholder>
        </w:sdtPr>
        <w:sdtContent>
          <w:r w:rsidR="00600AAF" w:rsidRPr="00600AAF">
            <w:rPr>
              <w:rFonts w:ascii="Arial" w:hAnsi="Arial" w:cs="Arial"/>
              <w:color w:val="000000"/>
              <w:sz w:val="22"/>
              <w:szCs w:val="22"/>
              <w:lang w:val="en-GB"/>
            </w:rPr>
            <w:t>(Simon et al., 2012)</w:t>
          </w:r>
        </w:sdtContent>
      </w:sdt>
      <w:r w:rsidRPr="00D77A0E">
        <w:rPr>
          <w:rFonts w:ascii="Arial" w:hAnsi="Arial" w:cs="Arial"/>
          <w:sz w:val="22"/>
          <w:szCs w:val="22"/>
          <w:lang w:val="en-GB"/>
        </w:rPr>
        <w:t xml:space="preserve"> and social desirability bias </w:t>
      </w:r>
      <w:sdt>
        <w:sdtPr>
          <w:rPr>
            <w:rFonts w:ascii="Arial" w:hAnsi="Arial" w:cs="Arial"/>
            <w:color w:val="000000"/>
            <w:sz w:val="22"/>
            <w:szCs w:val="22"/>
            <w:lang w:val="en-GB"/>
          </w:rPr>
          <w:tag w:val="MENDELEY_CITATION_v3_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"/>
          <w:id w:val="-428042228"/>
          <w:placeholder>
            <w:docPart w:val="BC4AEE2AC099413F94F0A83F9B63E7B3"/>
          </w:placeholder>
        </w:sdtPr>
        <w:sdtContent>
          <w:r w:rsidR="00600AAF" w:rsidRPr="00600AAF">
            <w:rPr>
              <w:rFonts w:ascii="Arial" w:hAnsi="Arial" w:cs="Arial"/>
              <w:color w:val="000000"/>
              <w:sz w:val="22"/>
              <w:szCs w:val="22"/>
              <w:lang w:val="en-GB"/>
            </w:rPr>
            <w:t>(</w:t>
          </w:r>
          <w:proofErr w:type="spellStart"/>
          <w:r w:rsidR="00600AAF" w:rsidRPr="00600AAF">
            <w:rPr>
              <w:rFonts w:ascii="Arial" w:hAnsi="Arial" w:cs="Arial"/>
              <w:color w:val="000000"/>
              <w:sz w:val="22"/>
              <w:szCs w:val="22"/>
              <w:lang w:val="en-GB"/>
            </w:rPr>
            <w:t>Latkin</w:t>
          </w:r>
          <w:proofErr w:type="spellEnd"/>
          <w:r w:rsidR="00600AAF" w:rsidRPr="00600AAF">
            <w:rPr>
              <w:rFonts w:ascii="Arial" w:hAnsi="Arial" w:cs="Arial"/>
              <w:color w:val="000000"/>
              <w:sz w:val="22"/>
              <w:szCs w:val="22"/>
              <w:lang w:val="en-GB"/>
            </w:rPr>
            <w:t xml:space="preserve"> et al., 2017)</w:t>
          </w:r>
        </w:sdtContent>
      </w:sdt>
      <w:r w:rsidRPr="00D77A0E">
        <w:rPr>
          <w:rFonts w:ascii="Arial" w:hAnsi="Arial" w:cs="Arial"/>
          <w:color w:val="000000"/>
          <w:sz w:val="22"/>
          <w:szCs w:val="22"/>
          <w:lang w:val="en-GB"/>
        </w:rPr>
        <w:t xml:space="preserve">. Patients may find it hard to accurately remember and report their symptoms and some patients might want to underreport or overreport their symptoms due to social stigma. Another issue is the fact that clinical interviews can be time-consuming and in regions where there is a shortage of mental health professionals, it is important to maximize limited resources by augmenting the traditional mental health diagnostic approaches with automated and AI based mental health diagnosis. </w:t>
      </w:r>
    </w:p>
    <w:p w14:paraId="1C5D8C20" w14:textId="4BD5625E" w:rsidR="00600AAF" w:rsidRDefault="00C738A3" w:rsidP="00C738A3">
      <w:pPr>
        <w:spacing w:line="240" w:lineRule="auto"/>
        <w:jc w:val="both"/>
        <w:rPr>
          <w:rFonts w:ascii="Arial" w:hAnsi="Arial" w:cs="Arial"/>
          <w:color w:val="000000"/>
          <w:sz w:val="22"/>
          <w:szCs w:val="22"/>
          <w:lang w:val="en-GB"/>
        </w:rPr>
      </w:pPr>
      <w:r w:rsidRPr="00D77A0E">
        <w:rPr>
          <w:rFonts w:ascii="Arial" w:hAnsi="Arial" w:cs="Arial"/>
          <w:sz w:val="22"/>
          <w:szCs w:val="22"/>
          <w:lang w:val="en-GB"/>
        </w:rPr>
        <w:t>AI</w:t>
      </w:r>
      <w:r>
        <w:rPr>
          <w:rFonts w:ascii="Arial" w:hAnsi="Arial" w:cs="Arial"/>
          <w:sz w:val="22"/>
          <w:szCs w:val="22"/>
          <w:lang w:val="en-GB"/>
        </w:rPr>
        <w:t>-powered audio biomarker</w:t>
      </w:r>
      <w:r w:rsidRPr="00D77A0E">
        <w:rPr>
          <w:rFonts w:ascii="Arial" w:hAnsi="Arial" w:cs="Arial"/>
          <w:sz w:val="22"/>
          <w:szCs w:val="22"/>
          <w:lang w:val="en-GB"/>
        </w:rPr>
        <w:t xml:space="preserve"> models can be used to augment some of the shortcomings of traditional mental health diagnostic and monitoring methods. They can be used to detect changes in emotional state based on vocal tone and word choice</w:t>
      </w:r>
      <w:sdt>
        <w:sdtPr>
          <w:rPr>
            <w:rFonts w:ascii="Arial" w:hAnsi="Arial" w:cs="Arial"/>
            <w:color w:val="000000"/>
            <w:sz w:val="22"/>
            <w:szCs w:val="22"/>
            <w:lang w:val="en-GB"/>
          </w:rPr>
          <w:tag w:val="MENDELEY_CITATION_v3_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"/>
          <w:id w:val="-611894542"/>
          <w:placeholder>
            <w:docPart w:val="BC4AEE2AC099413F94F0A83F9B63E7B3"/>
          </w:placeholder>
        </w:sdtPr>
        <w:sdtContent>
          <w:r w:rsidR="00600AAF" w:rsidRPr="00600AAF">
            <w:rPr>
              <w:rFonts w:ascii="Arial" w:hAnsi="Arial" w:cs="Arial"/>
              <w:color w:val="000000"/>
              <w:sz w:val="22"/>
              <w:szCs w:val="22"/>
              <w:lang w:val="en-GB"/>
            </w:rPr>
            <w:t>(Wu et al., 2024)</w:t>
          </w:r>
        </w:sdtContent>
      </w:sdt>
      <w:r w:rsidRPr="00D77A0E">
        <w:rPr>
          <w:rFonts w:ascii="Arial" w:hAnsi="Arial" w:cs="Arial"/>
          <w:color w:val="000000"/>
          <w:sz w:val="22"/>
          <w:szCs w:val="22"/>
          <w:lang w:val="en-GB"/>
        </w:rPr>
        <w:t xml:space="preserve">. </w:t>
      </w:r>
      <w:r>
        <w:rPr>
          <w:rFonts w:ascii="Arial" w:hAnsi="Arial" w:cs="Arial"/>
          <w:color w:val="000000"/>
          <w:sz w:val="22"/>
          <w:szCs w:val="22"/>
          <w:lang w:val="en-GB"/>
        </w:rPr>
        <w:t>They</w:t>
      </w:r>
      <w:r w:rsidRPr="00D77A0E">
        <w:rPr>
          <w:rFonts w:ascii="Arial" w:hAnsi="Arial" w:cs="Arial"/>
          <w:color w:val="000000"/>
          <w:sz w:val="22"/>
          <w:szCs w:val="22"/>
          <w:lang w:val="en-GB"/>
        </w:rPr>
        <w:t xml:space="preserve"> also have a lot of potential in identifying linguistic features associated with depression and anxiety </w:t>
      </w:r>
      <w:sdt>
        <w:sdtPr>
          <w:rPr>
            <w:rFonts w:ascii="Arial" w:hAnsi="Arial" w:cs="Arial"/>
            <w:color w:val="000000"/>
            <w:sz w:val="22"/>
            <w:szCs w:val="22"/>
            <w:lang w:val="en-GB"/>
          </w:rPr>
          <w:tag w:val="MENDELEY_CITATION_v3_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"/>
          <w:id w:val="1017504743"/>
          <w:placeholder>
            <w:docPart w:val="BC4AEE2AC099413F94F0A83F9B63E7B3"/>
          </w:placeholder>
        </w:sdtPr>
        <w:sdtContent>
          <w:r w:rsidR="00600AAF" w:rsidRPr="00600AAF">
            <w:rPr>
              <w:rFonts w:ascii="Arial" w:hAnsi="Arial" w:cs="Arial"/>
              <w:color w:val="000000"/>
              <w:sz w:val="22"/>
              <w:szCs w:val="22"/>
              <w:lang w:val="en-GB"/>
            </w:rPr>
            <w:t>(Singh, 2024)</w:t>
          </w:r>
        </w:sdtContent>
      </w:sdt>
      <w:r w:rsidRPr="00D77A0E">
        <w:rPr>
          <w:rFonts w:ascii="Arial" w:hAnsi="Arial" w:cs="Arial"/>
          <w:color w:val="000000"/>
          <w:sz w:val="22"/>
          <w:szCs w:val="22"/>
          <w:lang w:val="en-GB"/>
        </w:rPr>
        <w:t xml:space="preserve">. </w:t>
      </w:r>
      <w:r>
        <w:rPr>
          <w:rFonts w:ascii="Arial" w:hAnsi="Arial" w:cs="Arial"/>
          <w:color w:val="000000"/>
          <w:sz w:val="22"/>
          <w:szCs w:val="22"/>
          <w:lang w:val="en-GB"/>
        </w:rPr>
        <w:t xml:space="preserve">These models allow for flexibility as they can be deployed at home and when a patient experiences depression or anxiety episodes, the therapist can be promptly informed and could potentially intervene to aid the patient’s recovery. </w:t>
      </w:r>
    </w:p>
    <w:p w14:paraId="445CBFB8" w14:textId="77777777" w:rsidR="00600AAF" w:rsidRDefault="00600AAF" w:rsidP="00C738A3">
      <w:pPr>
        <w:spacing w:line="240" w:lineRule="auto"/>
        <w:jc w:val="both"/>
        <w:rPr>
          <w:rFonts w:ascii="Arial" w:hAnsi="Arial" w:cs="Arial"/>
          <w:color w:val="000000"/>
          <w:sz w:val="22"/>
          <w:szCs w:val="22"/>
          <w:lang w:val="en-GB"/>
        </w:rPr>
      </w:pPr>
    </w:p>
    <w:p w14:paraId="27AF65AF" w14:textId="77777777" w:rsidR="00600AAF" w:rsidRDefault="00600AAF" w:rsidP="00C738A3">
      <w:pPr>
        <w:spacing w:line="240" w:lineRule="auto"/>
        <w:jc w:val="both"/>
        <w:rPr>
          <w:rFonts w:ascii="Arial" w:hAnsi="Arial" w:cs="Arial"/>
          <w:color w:val="000000"/>
          <w:sz w:val="22"/>
          <w:szCs w:val="22"/>
          <w:lang w:val="en-GB"/>
        </w:rPr>
      </w:pPr>
    </w:p>
    <w:sdt>
      <w:sdtPr>
        <w:rPr>
          <w:rFonts w:ascii="Arial" w:hAnsi="Arial" w:cs="Arial"/>
          <w:color w:val="000000"/>
          <w:sz w:val="22"/>
          <w:szCs w:val="22"/>
        </w:rPr>
        <w:tag w:val="MENDELEY_BIBLIOGRAPHY"/>
        <w:id w:val="-1897574284"/>
        <w:placeholder>
          <w:docPart w:val="32B1B8C6601D489CA3A4324D8748B7D8"/>
        </w:placeholder>
      </w:sdtPr>
      <w:sdtContent>
        <w:p w14:paraId="235D2193" w14:textId="0973F92B" w:rsidR="00600AAF" w:rsidRPr="00012438" w:rsidRDefault="00600AAF" w:rsidP="00600AAF">
          <w:pPr>
            <w:autoSpaceDE w:val="0"/>
            <w:autoSpaceDN w:val="0"/>
            <w:ind w:hanging="480"/>
            <w:rPr>
              <w:rFonts w:eastAsia="Times New Roman"/>
              <w:color w:val="000000"/>
            </w:rPr>
          </w:pPr>
          <w:proofErr w:type="spellStart"/>
          <w:r w:rsidRPr="00012438">
            <w:rPr>
              <w:rFonts w:eastAsia="Times New Roman"/>
              <w:color w:val="000000"/>
            </w:rPr>
            <w:t>Latkin</w:t>
          </w:r>
          <w:proofErr w:type="spellEnd"/>
          <w:r w:rsidRPr="00012438">
            <w:rPr>
              <w:rFonts w:eastAsia="Times New Roman"/>
              <w:color w:val="000000"/>
            </w:rPr>
            <w:t xml:space="preserve">, C. A., Edwards, C., Davey-Rothwell, M. A., &amp; Tobin, K. E. (2017). The relationship between social desirability bias and self-reports of health, substance use, and social network factors among urban substance users in Baltimore, Maryland. </w:t>
          </w:r>
          <w:r w:rsidRPr="00012438">
            <w:rPr>
              <w:rFonts w:eastAsia="Times New Roman"/>
              <w:i/>
              <w:iCs/>
              <w:color w:val="000000"/>
            </w:rPr>
            <w:t xml:space="preserve">Addictive </w:t>
          </w:r>
          <w:proofErr w:type="spellStart"/>
          <w:r w:rsidRPr="00012438">
            <w:rPr>
              <w:rFonts w:eastAsia="Times New Roman"/>
              <w:i/>
              <w:iCs/>
              <w:color w:val="000000"/>
            </w:rPr>
            <w:t>Behaviors</w:t>
          </w:r>
          <w:proofErr w:type="spellEnd"/>
          <w:r w:rsidRPr="00012438">
            <w:rPr>
              <w:rFonts w:eastAsia="Times New Roman"/>
              <w:color w:val="000000"/>
            </w:rPr>
            <w:t xml:space="preserve">, </w:t>
          </w:r>
          <w:r w:rsidRPr="00012438">
            <w:rPr>
              <w:rFonts w:eastAsia="Times New Roman"/>
              <w:i/>
              <w:iCs/>
              <w:color w:val="000000"/>
            </w:rPr>
            <w:t>73</w:t>
          </w:r>
          <w:r w:rsidRPr="00012438">
            <w:rPr>
              <w:rFonts w:eastAsia="Times New Roman"/>
              <w:color w:val="000000"/>
            </w:rPr>
            <w:t>, 133–136. https://doi.org/10.1016/J.ADDBEH.2017.05.005</w:t>
          </w:r>
        </w:p>
        <w:p w14:paraId="479E2DF7" w14:textId="77777777" w:rsidR="00600AAF" w:rsidRPr="00012438" w:rsidRDefault="00600AAF" w:rsidP="00600AAF">
          <w:pPr>
            <w:autoSpaceDE w:val="0"/>
            <w:autoSpaceDN w:val="0"/>
            <w:ind w:hanging="480"/>
            <w:rPr>
              <w:rFonts w:eastAsia="Times New Roman"/>
              <w:color w:val="000000"/>
            </w:rPr>
          </w:pPr>
          <w:r w:rsidRPr="00012438">
            <w:rPr>
              <w:rFonts w:eastAsia="Times New Roman"/>
              <w:color w:val="000000"/>
            </w:rPr>
            <w:t xml:space="preserve">Simon, G. E., Rutter, C. M., Stewart, C., </w:t>
          </w:r>
          <w:proofErr w:type="spellStart"/>
          <w:r w:rsidRPr="00012438">
            <w:rPr>
              <w:rFonts w:eastAsia="Times New Roman"/>
              <w:color w:val="000000"/>
            </w:rPr>
            <w:t>Pabiniak</w:t>
          </w:r>
          <w:proofErr w:type="spellEnd"/>
          <w:r w:rsidRPr="00012438">
            <w:rPr>
              <w:rFonts w:eastAsia="Times New Roman"/>
              <w:color w:val="000000"/>
            </w:rPr>
            <w:t xml:space="preserve">, C., &amp; Wehnes, L. (2012). Response to past depression treatments is not accurately recalled. </w:t>
          </w:r>
          <w:r w:rsidRPr="00012438">
            <w:rPr>
              <w:rFonts w:eastAsia="Times New Roman"/>
              <w:i/>
              <w:iCs/>
              <w:color w:val="000000"/>
            </w:rPr>
            <w:t>The Journal of Clinical Psychiatry</w:t>
          </w:r>
          <w:r w:rsidRPr="00012438">
            <w:rPr>
              <w:rFonts w:eastAsia="Times New Roman"/>
              <w:color w:val="000000"/>
            </w:rPr>
            <w:t xml:space="preserve">, </w:t>
          </w:r>
          <w:r w:rsidRPr="00012438">
            <w:rPr>
              <w:rFonts w:eastAsia="Times New Roman"/>
              <w:i/>
              <w:iCs/>
              <w:color w:val="000000"/>
            </w:rPr>
            <w:t>73</w:t>
          </w:r>
          <w:r w:rsidRPr="00012438">
            <w:rPr>
              <w:rFonts w:eastAsia="Times New Roman"/>
              <w:color w:val="000000"/>
            </w:rPr>
            <w:t>(12), 1503. https://doi.org/10.4088/JCP.12M07883</w:t>
          </w:r>
        </w:p>
        <w:p w14:paraId="1A562D81" w14:textId="77777777" w:rsidR="00600AAF" w:rsidRPr="00012438" w:rsidRDefault="00600AAF" w:rsidP="00600AAF">
          <w:pPr>
            <w:autoSpaceDE w:val="0"/>
            <w:autoSpaceDN w:val="0"/>
            <w:ind w:hanging="480"/>
            <w:rPr>
              <w:rFonts w:eastAsia="Times New Roman"/>
              <w:color w:val="000000"/>
            </w:rPr>
          </w:pPr>
          <w:r w:rsidRPr="00012438">
            <w:rPr>
              <w:rFonts w:eastAsia="Times New Roman"/>
              <w:color w:val="000000"/>
            </w:rPr>
            <w:t xml:space="preserve">Singh, S. (2024, May 25). </w:t>
          </w:r>
          <w:r w:rsidRPr="00012438">
            <w:rPr>
              <w:rFonts w:eastAsia="Times New Roman"/>
              <w:i/>
              <w:iCs/>
              <w:color w:val="000000"/>
            </w:rPr>
            <w:t>Improving ASR Models Using LLM-Powered Workflow</w:t>
          </w:r>
          <w:r w:rsidRPr="00012438">
            <w:rPr>
              <w:rFonts w:eastAsia="Times New Roman"/>
              <w:color w:val="000000"/>
            </w:rPr>
            <w:t>. https://www.labellerr.com/blog/asr-models-enhacement-with-llm/</w:t>
          </w:r>
        </w:p>
        <w:p w14:paraId="771C805B" w14:textId="77777777" w:rsidR="00600AAF" w:rsidRPr="00012438" w:rsidRDefault="00600AAF" w:rsidP="00600AAF">
          <w:pPr>
            <w:autoSpaceDE w:val="0"/>
            <w:autoSpaceDN w:val="0"/>
            <w:ind w:hanging="480"/>
            <w:rPr>
              <w:rFonts w:eastAsia="Times New Roman"/>
              <w:color w:val="000000"/>
            </w:rPr>
          </w:pPr>
          <w:r w:rsidRPr="00012438">
            <w:rPr>
              <w:rFonts w:eastAsia="Times New Roman"/>
              <w:color w:val="000000"/>
            </w:rPr>
            <w:t xml:space="preserve">Wu, Z., Gong, Z., Ai, L., Shi, P., </w:t>
          </w:r>
          <w:proofErr w:type="spellStart"/>
          <w:r w:rsidRPr="00012438">
            <w:rPr>
              <w:rFonts w:eastAsia="Times New Roman"/>
              <w:color w:val="000000"/>
            </w:rPr>
            <w:t>Donbekci</w:t>
          </w:r>
          <w:proofErr w:type="spellEnd"/>
          <w:r w:rsidRPr="00012438">
            <w:rPr>
              <w:rFonts w:eastAsia="Times New Roman"/>
              <w:color w:val="000000"/>
            </w:rPr>
            <w:t xml:space="preserve">, K., &amp; Hirschberg, J. (2024). </w:t>
          </w:r>
          <w:r w:rsidRPr="00012438">
            <w:rPr>
              <w:rFonts w:eastAsia="Times New Roman"/>
              <w:i/>
              <w:iCs/>
              <w:color w:val="000000"/>
            </w:rPr>
            <w:t>Beyond Silent Letters: Amplifying LLMs in Emotion Recognition with Vocal Nuances</w:t>
          </w:r>
          <w:r w:rsidRPr="00012438">
            <w:rPr>
              <w:rFonts w:eastAsia="Times New Roman"/>
              <w:color w:val="000000"/>
            </w:rPr>
            <w:t>. http://arxiv.org/abs/2407.21315</w:t>
          </w:r>
        </w:p>
        <w:p w14:paraId="1B7522BD" w14:textId="77777777" w:rsidR="00600AAF" w:rsidRDefault="00600AAF" w:rsidP="00600AAF">
          <w:pPr>
            <w:spacing w:line="240" w:lineRule="auto"/>
            <w:rPr>
              <w:rFonts w:ascii="Arial" w:hAnsi="Arial" w:cs="Arial"/>
              <w:color w:val="000000"/>
              <w:sz w:val="22"/>
              <w:szCs w:val="22"/>
            </w:rPr>
          </w:pPr>
        </w:p>
      </w:sdtContent>
    </w:sdt>
    <w:p w14:paraId="12538334" w14:textId="17AE27C8" w:rsidR="00600AAF" w:rsidRDefault="00600AAF"/>
    <w:p w14:paraId="53AEE433" w14:textId="77777777" w:rsidR="00600AAF" w:rsidRPr="00600AAF" w:rsidRDefault="00600AAF" w:rsidP="00C738A3">
      <w:pPr>
        <w:spacing w:line="240" w:lineRule="auto"/>
        <w:jc w:val="both"/>
        <w:rPr>
          <w:rFonts w:ascii="Arial" w:hAnsi="Arial" w:cs="Arial"/>
          <w:color w:val="000000"/>
          <w:sz w:val="22"/>
          <w:szCs w:val="22"/>
        </w:rPr>
      </w:pPr>
    </w:p>
    <w:p w14:paraId="6A9DD50D" w14:textId="77777777" w:rsidR="00600AAF" w:rsidRDefault="00600AAF" w:rsidP="00C738A3">
      <w:pPr>
        <w:spacing w:line="240" w:lineRule="auto"/>
        <w:jc w:val="both"/>
        <w:rPr>
          <w:rFonts w:ascii="Arial" w:hAnsi="Arial" w:cs="Arial"/>
          <w:color w:val="000000"/>
          <w:sz w:val="22"/>
          <w:szCs w:val="22"/>
          <w:lang w:val="en-GB"/>
        </w:rPr>
      </w:pPr>
    </w:p>
    <w:p w14:paraId="57EF81AB" w14:textId="77777777" w:rsidR="00C738A3" w:rsidRDefault="00C738A3" w:rsidP="00C738A3">
      <w:pPr>
        <w:spacing w:line="240" w:lineRule="auto"/>
        <w:jc w:val="both"/>
        <w:rPr>
          <w:rFonts w:ascii="Arial" w:hAnsi="Arial" w:cs="Arial"/>
          <w:color w:val="000000"/>
          <w:sz w:val="22"/>
          <w:szCs w:val="22"/>
          <w:lang w:val="en-GB"/>
        </w:rPr>
      </w:pPr>
    </w:p>
    <w:p w14:paraId="69824587" w14:textId="77777777" w:rsidR="00560CFD" w:rsidRPr="00C738A3" w:rsidRDefault="00560CFD">
      <w:pPr>
        <w:rPr>
          <w:lang w:val="en-GB"/>
        </w:rPr>
      </w:pPr>
    </w:p>
    <w:sectPr w:rsidR="00560CFD" w:rsidRPr="00C7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A3"/>
    <w:rsid w:val="001873E4"/>
    <w:rsid w:val="00516D82"/>
    <w:rsid w:val="00560CFD"/>
    <w:rsid w:val="00600AAF"/>
    <w:rsid w:val="00642FFC"/>
    <w:rsid w:val="00C738A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2FBF"/>
  <w15:chartTrackingRefBased/>
  <w15:docId w15:val="{F8C9BABC-5280-42FC-83EA-D94FB48E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8A3"/>
  </w:style>
  <w:style w:type="paragraph" w:styleId="Heading1">
    <w:name w:val="heading 1"/>
    <w:basedOn w:val="Normal"/>
    <w:next w:val="Normal"/>
    <w:link w:val="Heading1Char"/>
    <w:uiPriority w:val="9"/>
    <w:qFormat/>
    <w:rsid w:val="00C73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8A3"/>
    <w:rPr>
      <w:rFonts w:eastAsiaTheme="majorEastAsia" w:cstheme="majorBidi"/>
      <w:color w:val="272727" w:themeColor="text1" w:themeTint="D8"/>
    </w:rPr>
  </w:style>
  <w:style w:type="paragraph" w:styleId="Title">
    <w:name w:val="Title"/>
    <w:basedOn w:val="Normal"/>
    <w:next w:val="Normal"/>
    <w:link w:val="TitleChar"/>
    <w:uiPriority w:val="10"/>
    <w:qFormat/>
    <w:rsid w:val="00C73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8A3"/>
    <w:pPr>
      <w:spacing w:before="160"/>
      <w:jc w:val="center"/>
    </w:pPr>
    <w:rPr>
      <w:i/>
      <w:iCs/>
      <w:color w:val="404040" w:themeColor="text1" w:themeTint="BF"/>
    </w:rPr>
  </w:style>
  <w:style w:type="character" w:customStyle="1" w:styleId="QuoteChar">
    <w:name w:val="Quote Char"/>
    <w:basedOn w:val="DefaultParagraphFont"/>
    <w:link w:val="Quote"/>
    <w:uiPriority w:val="29"/>
    <w:rsid w:val="00C738A3"/>
    <w:rPr>
      <w:i/>
      <w:iCs/>
      <w:color w:val="404040" w:themeColor="text1" w:themeTint="BF"/>
    </w:rPr>
  </w:style>
  <w:style w:type="paragraph" w:styleId="ListParagraph">
    <w:name w:val="List Paragraph"/>
    <w:basedOn w:val="Normal"/>
    <w:uiPriority w:val="34"/>
    <w:qFormat/>
    <w:rsid w:val="00C738A3"/>
    <w:pPr>
      <w:ind w:left="720"/>
      <w:contextualSpacing/>
    </w:pPr>
  </w:style>
  <w:style w:type="character" w:styleId="IntenseEmphasis">
    <w:name w:val="Intense Emphasis"/>
    <w:basedOn w:val="DefaultParagraphFont"/>
    <w:uiPriority w:val="21"/>
    <w:qFormat/>
    <w:rsid w:val="00C738A3"/>
    <w:rPr>
      <w:i/>
      <w:iCs/>
      <w:color w:val="0F4761" w:themeColor="accent1" w:themeShade="BF"/>
    </w:rPr>
  </w:style>
  <w:style w:type="paragraph" w:styleId="IntenseQuote">
    <w:name w:val="Intense Quote"/>
    <w:basedOn w:val="Normal"/>
    <w:next w:val="Normal"/>
    <w:link w:val="IntenseQuoteChar"/>
    <w:uiPriority w:val="30"/>
    <w:qFormat/>
    <w:rsid w:val="00C73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8A3"/>
    <w:rPr>
      <w:i/>
      <w:iCs/>
      <w:color w:val="0F4761" w:themeColor="accent1" w:themeShade="BF"/>
    </w:rPr>
  </w:style>
  <w:style w:type="character" w:styleId="IntenseReference">
    <w:name w:val="Intense Reference"/>
    <w:basedOn w:val="DefaultParagraphFont"/>
    <w:uiPriority w:val="32"/>
    <w:qFormat/>
    <w:rsid w:val="00C73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4AEE2AC099413F94F0A83F9B63E7B3"/>
        <w:category>
          <w:name w:val="General"/>
          <w:gallery w:val="placeholder"/>
        </w:category>
        <w:types>
          <w:type w:val="bbPlcHdr"/>
        </w:types>
        <w:behaviors>
          <w:behavior w:val="content"/>
        </w:behaviors>
        <w:guid w:val="{1945150E-C9C0-4DCD-8803-22FFEA24FD7D}"/>
      </w:docPartPr>
      <w:docPartBody>
        <w:p w:rsidR="00000000" w:rsidRDefault="00D96921" w:rsidP="00D96921">
          <w:pPr>
            <w:pStyle w:val="BC4AEE2AC099413F94F0A83F9B63E7B3"/>
          </w:pPr>
          <w:r w:rsidRPr="00A95982">
            <w:rPr>
              <w:rStyle w:val="PlaceholderText"/>
            </w:rPr>
            <w:t>Click or tap here to enter text.</w:t>
          </w:r>
        </w:p>
      </w:docPartBody>
    </w:docPart>
    <w:docPart>
      <w:docPartPr>
        <w:name w:val="32B1B8C6601D489CA3A4324D8748B7D8"/>
        <w:category>
          <w:name w:val="General"/>
          <w:gallery w:val="placeholder"/>
        </w:category>
        <w:types>
          <w:type w:val="bbPlcHdr"/>
        </w:types>
        <w:behaviors>
          <w:behavior w:val="content"/>
        </w:behaviors>
        <w:guid w:val="{D877A463-CCB2-4CBB-B40A-8D9C0E0A0F1D}"/>
      </w:docPartPr>
      <w:docPartBody>
        <w:p w:rsidR="00000000" w:rsidRDefault="00D96921" w:rsidP="00D96921">
          <w:pPr>
            <w:pStyle w:val="32B1B8C6601D489CA3A4324D8748B7D8"/>
          </w:pPr>
          <w:r w:rsidRPr="00A959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21"/>
    <w:rsid w:val="001873E4"/>
    <w:rsid w:val="00530149"/>
    <w:rsid w:val="00D969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921"/>
    <w:rPr>
      <w:color w:val="666666"/>
    </w:rPr>
  </w:style>
  <w:style w:type="paragraph" w:customStyle="1" w:styleId="BC4AEE2AC099413F94F0A83F9B63E7B3">
    <w:name w:val="BC4AEE2AC099413F94F0A83F9B63E7B3"/>
    <w:rsid w:val="00D96921"/>
  </w:style>
  <w:style w:type="paragraph" w:customStyle="1" w:styleId="32B1B8C6601D489CA3A4324D8748B7D8">
    <w:name w:val="32B1B8C6601D489CA3A4324D8748B7D8"/>
    <w:rsid w:val="00D96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81D47A-D69B-4244-99A3-09214530C0A5}">
  <we:reference id="wa104382081" version="1.55.1.0" store="en-US" storeType="OMEX"/>
  <we:alternateReferences>
    <we:reference id="wa104382081" version="1.55.1.0" store="" storeType="OMEX"/>
  </we:alternateReferences>
  <we:properties>
    <we:property name="MENDELEY_CITATIONS" value="[{&quot;citationID&quot;:&quot;MENDELEY_CITATION_55de34b4-2859-4c6b-be31-35f0170a63d8&quot;,&quot;properties&quot;:{&quot;noteIndex&quot;:0},&quot;isEdited&quot;:false,&quot;manualOverride&quot;:{&quot;isManuallyOverridden&quot;:false,&quot;citeprocText&quot;:&quot;(Simon et al., 2012)&quot;,&quot;manualOverrideText&quot;:&quot;&quot;},&quot;citationTag&quot;:&quot;MENDELEY_CITATION_v3_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&quot;,&quot;citationItems&quot;:[{&quot;id&quot;:&quot;7974241e-23a4-37f8-b821-01b1ad857b4c&quot;,&quot;itemData&quot;:{&quot;type&quot;:&quot;article-journal&quot;,&quot;id&quot;:&quot;7974241e-23a4-37f8-b821-01b1ad857b4c&quot;,&quot;title&quot;:&quot;Response to past depression treatments is not accurately recalled&quot;,&quot;author&quot;:[{&quot;family&quot;:&quot;Simon&quot;,&quot;given&quot;:&quot;Gregory E.&quot;,&quot;parse-names&quot;:false,&quot;dropping-particle&quot;:&quot;&quot;,&quot;non-dropping-particle&quot;:&quot;&quot;},{&quot;family&quot;:&quot;Rutter&quot;,&quot;given&quot;:&quot;Carolyn M.&quot;,&quot;parse-names&quot;:false,&quot;dropping-particle&quot;:&quot;&quot;,&quot;non-dropping-particle&quot;:&quot;&quot;},{&quot;family&quot;:&quot;Stewart&quot;,&quot;given&quot;:&quot;Christine&quot;,&quot;parse-names&quot;:false,&quot;dropping-particle&quot;:&quot;&quot;,&quot;non-dropping-particle&quot;:&quot;&quot;},{&quot;family&quot;:&quot;Pabiniak&quot;,&quot;given&quot;:&quot;Chester&quot;,&quot;parse-names&quot;:false,&quot;dropping-particle&quot;:&quot;&quot;,&quot;non-dropping-particle&quot;:&quot;&quot;},{&quot;family&quot;:&quot;Wehnes&quot;,&quot;given&quot;:&quot;Linda&quot;,&quot;parse-names&quot;:false,&quot;dropping-particle&quot;:&quot;&quot;,&quot;non-dropping-particle&quot;:&quot;&quot;}],&quot;container-title&quot;:&quot;The Journal of clinical psychiatry&quot;,&quot;container-title-short&quot;:&quot;J Clin Psychiatry&quot;,&quot;accessed&quot;:{&quot;date-parts&quot;:[[2025,1,16]]},&quot;DOI&quot;:&quot;10.4088/JCP.12M07883&quot;,&quot;ISSN&quot;:&quot;01606689&quot;,&quot;PMID&quot;:&quot;23290322&quot;,&quot;URL&quot;:&quot;https://pmc.ncbi.nlm.nih.gov/articles/PMC3711230/&quot;,&quot;issued&quot;:{&quot;date-parts&quot;:[[2012]]},&quot;page&quot;:&quot;1503&quot;,&quot;abstract&quot;:&quot;Objective: Assessing response to prior depression treatments is common in research and clinical practice, but few data are available regarding accuracy of patient recall. Data from a population-based survey were linked to electronic medical records to examine agreement between patients' recalled treatment response and depression severity scores in the medical records. Method: Electronic medical records from a large health system identified 1,878 adult patients with 2 or more episodes of clinician-diagnosed major depressive disorder or dysthymia between January 2005 and December 2009 (diagnoses had been recorded using ICD-9 codes). These potential participants were mailed an invitation letter, and, of these, 578 completed an online or mailed survey including structured recall of response to each prior depression treatment, rating both global improvement during treatment and improvement specifically attributed to treatment. For 269 of the survey participants, at least 1 treatment episode could be unambiguously linked to both pretreatment and posttreatment Patient Health Questionnaire (PHQ-9) depression scores in the electronic medical records. Analyses examined the agreement between patients' recall of treatment response and response according to PHQ-9 scores from the medical records. Results: Agreement between recall and the medical records was poor for both overall improvement following treatment (κ = 0.10; 95% CI, 0.00-0.19) and improvement attributed to treatment (κ = 0.12; 95% CI, 0.00-0.25). Agreement remained poor when the sample was limited to medication treatment episodes, episodes lasting 3 months or more, or episodes for which the participant was \&quot;very sure\&quot; of his or her ability to recall. Agreement reached a fair level only for episodes in the 6 months prior to the survey, for both overall improvement (κ = 0.23; 95% CI, 0.08-0.39) and improvement attributed to treatment (κ = 0.36; 95% CI, 0.12-0.59). Conclusions: Patients' recall of response to past depression treatments agrees poorly with data from medical records. Interview assessment of prior treatment response may not be a useful tool for research or clinical practice. © Copyright 2012 Physicians Postgraduate Press, Inc.&quot;,&quot;publisher&quot;:&quot;Physicians Postgraduate Press Inc.&quot;,&quot;issue&quot;:&quot;12&quot;,&quot;volume&quot;:&quot;73&quot;},&quot;isTemporary&quot;:false}]},{&quot;citationID&quot;:&quot;MENDELEY_CITATION_f40168ca-68c5-4c0a-9789-e64828217a72&quot;,&quot;properties&quot;:{&quot;noteIndex&quot;:0},&quot;isEdited&quot;:false,&quot;manualOverride&quot;:{&quot;isManuallyOverridden&quot;:false,&quot;citeprocText&quot;:&quot;(Latkin et al., 2017)&quot;,&quot;manualOverrideText&quot;:&quot;&quot;},&quot;citationTag&quot;:&quot;MENDELEY_CITATION_v3_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&quot;,&quot;citationItems&quot;:[{&quot;id&quot;:&quot;b9fa7748-ca96-3852-ace9-b3b5c55f99ec&quot;,&quot;itemData&quot;:{&quot;type&quot;:&quot;article-journal&quot;,&quot;id&quot;:&quot;b9fa7748-ca96-3852-ace9-b3b5c55f99ec&quot;,&quot;title&quot;:&quot;The relationship between social desirability bias and self-reports of health, substance use, and social network factors among urban substance users in Baltimore, Maryland&quot;,&quot;author&quot;:[{&quot;family&quot;:&quot;Latkin&quot;,&quot;given&quot;:&quot;Carl A.&quot;,&quot;parse-names&quot;:false,&quot;dropping-particle&quot;:&quot;&quot;,&quot;non-dropping-particle&quot;:&quot;&quot;},{&quot;family&quot;:&quot;Edwards&quot;,&quot;given&quot;:&quot;Catie&quot;,&quot;parse-names&quot;:false,&quot;dropping-particle&quot;:&quot;&quot;,&quot;non-dropping-particle&quot;:&quot;&quot;},{&quot;family&quot;:&quot;Davey-Rothwell&quot;,&quot;given&quot;:&quot;Melissa A.&quot;,&quot;parse-names&quot;:false,&quot;dropping-particle&quot;:&quot;&quot;,&quot;non-dropping-particle&quot;:&quot;&quot;},{&quot;family&quot;:&quot;Tobin&quot;,&quot;given&quot;:&quot;Karin E.&quot;,&quot;parse-names&quot;:false,&quot;dropping-particle&quot;:&quot;&quot;,&quot;non-dropping-particle&quot;:&quot;&quot;}],&quot;container-title&quot;:&quot;Addictive Behaviors&quot;,&quot;accessed&quot;:{&quot;date-parts&quot;:[[2025,1,16]]},&quot;DOI&quot;:&quot;10.1016/J.ADDBEH.2017.05.005&quot;,&quot;ISSN&quot;:&quot;18736327&quot;,&quot;PMID&quot;:&quot;28511097&quot;,&quot;URL&quot;:&quot;https://www.researchgate.net/publication/316817619_The_relationship_between_social_desirability_bias_and_self-reports_of_health_substance_use_and_social_network_factors_among_urban_substance_users_in_Baltimore_Maryland&quot;,&quot;issued&quot;:{&quot;date-parts&quot;:[[2017,10,1]]},&quot;page&quot;:&quot;133-136&quot;,&quot;abstract&quot;:&quot;Background Social desirability response bias may lead to inaccurate self-reports and erroneous study conclusions. The present study examined the relationship between social desirability response bias and self-reports of mental health, substance use, and social network factors among a community sample of inner-city substance users. Methods The study was conducted in a sample of 591 opiate and cocaine users in Baltimore, Maryland from 2009 to 2013. Modified items from the Marlowe-Crowne Social Desirability Scale were included in the survey, which was conducted face-to-face and using Audio Computer Self Administering Interview (ACASI) methods. Results There were highly statistically significant differences in levels of social desirability response bias by levels of depressive symptoms, drug use stigma, physical health status, recent opiate and cocaine use, Alcohol Use Disorders Identification Test (AUDIT) scores, and size of social networks. There were no associations between health service utilization measures and social desirability bias. In multiple logistic regression models, even after including the Center for Epidemiologic Studies Depression Scale (CES-D) as a measure of depressive symptomology, social desirability bias was associated with recent drug use and drug user stigma. Social desirability bias was not associated with enrollment in prior research studies. Conclusions These findings suggest that social desirability bias is associated with key health measures and that the associations are not primarily due to depressive symptoms. Methods are needed to reduce social desirability bias. Such methods may include the wording and prefacing of questions, clearly defining the role of “study participant,” and assessing and addressing motivations for socially desirable responses.&quot;,&quot;publisher&quot;:&quot;Elsevier Ltd&quot;,&quot;volume&quot;:&quot;73&quot;,&quot;container-title-short&quot;:&quot;&quot;},&quot;isTemporary&quot;:false}]},{&quot;citationID&quot;:&quot;MENDELEY_CITATION_d143b76b-7f42-45e7-b550-6b8122a403cc&quot;,&quot;properties&quot;:{&quot;noteIndex&quot;:0},&quot;isEdited&quot;:false,&quot;manualOverride&quot;:{&quot;isManuallyOverridden&quot;:false,&quot;citeprocText&quot;:&quot;(Wu et al., 2024)&quot;,&quot;manualOverrideText&quot;:&quot;&quot;},&quot;citationTag&quot;:&quot;MENDELEY_CITATION_v3_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&quot;,&quot;citationItems&quot;:[{&quot;id&quot;:&quot;7b006eb9-ccf5-3619-98a8-1d47eac87823&quot;,&quot;itemData&quot;:{&quot;type&quot;:&quot;article-journal&quot;,&quot;id&quot;:&quot;7b006eb9-ccf5-3619-98a8-1d47eac87823&quot;,&quot;title&quot;:&quot;Beyond Silent Letters: Amplifying LLMs in Emotion Recognition with Vocal Nuances&quot;,&quot;author&quot;:[{&quot;family&quot;:&quot;Wu&quot;,&quot;given&quot;:&quot;Zehui&quot;,&quot;parse-names&quot;:false,&quot;dropping-particle&quot;:&quot;&quot;,&quot;non-dropping-particle&quot;:&quot;&quot;},{&quot;family&quot;:&quot;Gong&quot;,&quot;given&quot;:&quot;Ziwei&quot;,&quot;parse-names&quot;:false,&quot;dropping-particle&quot;:&quot;&quot;,&quot;non-dropping-particle&quot;:&quot;&quot;},{&quot;family&quot;:&quot;Ai&quot;,&quot;given&quot;:&quot;Lin&quot;,&quot;parse-names&quot;:false,&quot;dropping-particle&quot;:&quot;&quot;,&quot;non-dropping-particle&quot;:&quot;&quot;},{&quot;family&quot;:&quot;Shi&quot;,&quot;given&quot;:&quot;Pengyuan&quot;,&quot;parse-names&quot;:false,&quot;dropping-particle&quot;:&quot;&quot;,&quot;non-dropping-particle&quot;:&quot;&quot;},{&quot;family&quot;:&quot;Donbekci&quot;,&quot;given&quot;:&quot;Kaan&quot;,&quot;parse-names&quot;:false,&quot;dropping-particle&quot;:&quot;&quot;,&quot;non-dropping-particle&quot;:&quot;&quot;},{&quot;family&quot;:&quot;Hirschberg&quot;,&quot;given&quot;:&quot;Julia&quot;,&quot;parse-names&quot;:false,&quot;dropping-particle&quot;:&quot;&quot;,&quot;non-dropping-particle&quot;:&quot;&quot;}],&quot;accessed&quot;:{&quot;date-parts&quot;:[[2025,1,16]]},&quot;URL&quot;:&quot;http://arxiv.org/abs/2407.21315&quot;,&quot;issued&quot;:{&quot;date-parts&quot;:[[2024,7,30]]},&quot;abstract&quot;:&quot;Emotion recognition in speech is a challenging multimodal task that requires understanding both verbal content and vocal nuances. This paper introduces a novel approach to emotion detection using Large Language Models (LLMs), which have demonstrated exceptional capabilities in natural language understanding. To overcome the inherent limitation of LLMs in processing audio inputs, we propose SpeechCueLLM, a method that translates speech characteristics into natural language descriptions, allowing LLMs to perform multimodal emotion analysis via text prompts without any architectural changes. Our method is minimal yet impactful, outperforming baseline models that require structural modifications. We evaluate SpeechCueLLM on two datasets: IEMOCAP and MELD, showing significant improvements in emotion recognition accuracy, particularly for high-quality audio data. We also explore the effectiveness of various feature representations and fine-tuning strategies for different LLMs. Our experiments demonstrate that incorporating speech descriptions yields a more than 2% increase in the average weighted F1 score on IEMOCAP (from 70.111% to 72.596%).&quot;,&quot;container-title-short&quot;:&quot;&quot;},&quot;isTemporary&quot;:false}]},{&quot;citationID&quot;:&quot;MENDELEY_CITATION_2ee53c73-27a7-4c88-829a-74d42d018194&quot;,&quot;properties&quot;:{&quot;noteIndex&quot;:0},&quot;isEdited&quot;:false,&quot;manualOverride&quot;:{&quot;isManuallyOverridden&quot;:false,&quot;citeprocText&quot;:&quot;(Singh, 2024)&quot;,&quot;manualOverrideText&quot;:&quot;&quot;},&quot;citationTag&quot;:&quot;MENDELEY_CITATION_v3_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&quot;,&quot;citationItems&quot;:[{&quot;id&quot;:&quot;f1c70b00-a5af-3b50-bdc6-3e2b0c4ba6cd&quot;,&quot;itemData&quot;:{&quot;type&quot;:&quot;webpage&quot;,&quot;id&quot;:&quot;f1c70b00-a5af-3b50-bdc6-3e2b0c4ba6cd&quot;,&quot;title&quot;:&quot;Improving ASR Models Using LLM-Powered Workflow&quot;,&quot;author&quot;:[{&quot;family&quot;:&quot;Singh&quot;,&quot;given&quot;:&quot;Sumit&quot;,&quot;parse-names&quot;:false,&quot;dropping-particle&quot;:&quot;&quot;,&quot;non-dropping-particle&quot;:&quot;&quot;}],&quot;accessed&quot;:{&quot;date-parts&quot;:[[2025,1,16]]},&quot;URL&quot;:&quot;https://www.labellerr.com/blog/asr-models-enhacement-with-llm/&quot;,&quot;issued&quot;:{&quot;date-parts&quot;:[[2024,5,2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61349-3293-457C-8E10-719D94D1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Ugonna</dc:creator>
  <cp:keywords/>
  <dc:description/>
  <cp:lastModifiedBy>Oleh, Ugonna</cp:lastModifiedBy>
  <cp:revision>2</cp:revision>
  <dcterms:created xsi:type="dcterms:W3CDTF">2025-04-01T10:57:00Z</dcterms:created>
  <dcterms:modified xsi:type="dcterms:W3CDTF">2025-04-01T11:15:00Z</dcterms:modified>
</cp:coreProperties>
</file>