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4908" w14:textId="77777777" w:rsidR="00EC0BE4" w:rsidRDefault="00EC0BE4" w:rsidP="00EC0BE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pacing w:val="4"/>
          <w:sz w:val="42"/>
          <w:szCs w:val="42"/>
        </w:rPr>
      </w:pPr>
      <w:r>
        <w:rPr>
          <w:rFonts w:ascii="Arial" w:hAnsi="Arial" w:cs="Arial"/>
          <w:color w:val="34495E"/>
          <w:spacing w:val="4"/>
          <w:sz w:val="42"/>
          <w:szCs w:val="42"/>
        </w:rPr>
        <w:t>HP 15-DW3024NIA 11th Gen Core i3-1115G4, 4GB DDR4, 256GB SSD, 15.6" HD, DOS, Black</w:t>
      </w:r>
    </w:p>
    <w:p w14:paraId="4EDDF830" w14:textId="3E726D7C" w:rsidR="000E56F3" w:rsidRDefault="00D57364">
      <w:r>
        <w:rPr>
          <w:rFonts w:ascii="Arial" w:hAnsi="Arial" w:cs="Arial"/>
          <w:b/>
          <w:bCs/>
          <w:color w:val="34495E"/>
          <w:sz w:val="48"/>
          <w:szCs w:val="48"/>
          <w:shd w:val="clear" w:color="auto" w:fill="FFFFFF"/>
        </w:rPr>
        <w:t>Rs. 86,999</w:t>
      </w:r>
    </w:p>
    <w:p w14:paraId="0725A7A6" w14:textId="4D519D52" w:rsidR="00274012" w:rsidRDefault="00274012">
      <w:pPr>
        <w:rPr>
          <w:rFonts w:ascii="Arial" w:hAnsi="Arial" w:cs="Arial"/>
          <w:color w:val="71717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17171"/>
          <w:sz w:val="20"/>
          <w:szCs w:val="20"/>
          <w:shd w:val="clear" w:color="auto" w:fill="FFFFFF"/>
        </w:rPr>
        <w:t>Stay connected to what matters most with long-lasting battery life and a sleek and portable, micro-edge bezel design. Built to keep you productive and entertained from anywhere, the HP 15" laptop features reliable performance and an expansive display - letting you stream, surf and speed through tasks from sun up to sundown.</w:t>
      </w:r>
    </w:p>
    <w:p w14:paraId="4684263D" w14:textId="77777777" w:rsidR="004A284D" w:rsidRPr="004A284D" w:rsidRDefault="004A284D" w:rsidP="004A2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717171"/>
          <w:sz w:val="20"/>
          <w:szCs w:val="20"/>
        </w:rPr>
      </w:pPr>
      <w:r w:rsidRPr="004A284D">
        <w:rPr>
          <w:rFonts w:ascii="Arial" w:eastAsia="Times New Roman" w:hAnsi="Arial" w:cs="Arial"/>
          <w:color w:val="717171"/>
          <w:sz w:val="20"/>
          <w:szCs w:val="20"/>
        </w:rPr>
        <w:t>11th Generation Intel Core i3-1115G4</w:t>
      </w:r>
    </w:p>
    <w:p w14:paraId="56BBCAE0" w14:textId="77777777" w:rsidR="004A284D" w:rsidRPr="004A284D" w:rsidRDefault="004A284D" w:rsidP="004A2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717171"/>
          <w:sz w:val="20"/>
          <w:szCs w:val="20"/>
        </w:rPr>
      </w:pPr>
      <w:r w:rsidRPr="004A284D">
        <w:rPr>
          <w:rFonts w:ascii="Arial" w:eastAsia="Times New Roman" w:hAnsi="Arial" w:cs="Arial"/>
          <w:color w:val="717171"/>
          <w:sz w:val="20"/>
          <w:szCs w:val="20"/>
        </w:rPr>
        <w:t xml:space="preserve">4GB DDR4, 256GB </w:t>
      </w:r>
      <w:proofErr w:type="spellStart"/>
      <w:r w:rsidRPr="004A284D">
        <w:rPr>
          <w:rFonts w:ascii="Arial" w:eastAsia="Times New Roman" w:hAnsi="Arial" w:cs="Arial"/>
          <w:color w:val="717171"/>
          <w:sz w:val="20"/>
          <w:szCs w:val="20"/>
        </w:rPr>
        <w:t>NVMe</w:t>
      </w:r>
      <w:proofErr w:type="spellEnd"/>
      <w:r w:rsidRPr="004A284D">
        <w:rPr>
          <w:rFonts w:ascii="Arial" w:eastAsia="Times New Roman" w:hAnsi="Arial" w:cs="Arial"/>
          <w:color w:val="717171"/>
          <w:sz w:val="20"/>
          <w:szCs w:val="20"/>
        </w:rPr>
        <w:t xml:space="preserve"> M.2 SSD</w:t>
      </w:r>
    </w:p>
    <w:p w14:paraId="7D62CF9C" w14:textId="77777777" w:rsidR="004A284D" w:rsidRPr="004A284D" w:rsidRDefault="004A284D" w:rsidP="004A2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717171"/>
          <w:sz w:val="20"/>
          <w:szCs w:val="20"/>
        </w:rPr>
      </w:pPr>
      <w:r w:rsidRPr="004A284D">
        <w:rPr>
          <w:rFonts w:ascii="Arial" w:eastAsia="Times New Roman" w:hAnsi="Arial" w:cs="Arial"/>
          <w:color w:val="717171"/>
          <w:sz w:val="20"/>
          <w:szCs w:val="20"/>
        </w:rPr>
        <w:t>15.6" HD</w:t>
      </w:r>
    </w:p>
    <w:p w14:paraId="52C38483" w14:textId="24FF6BD5" w:rsidR="004A284D" w:rsidRDefault="004A284D" w:rsidP="004A2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717171"/>
          <w:sz w:val="20"/>
          <w:szCs w:val="20"/>
        </w:rPr>
      </w:pPr>
      <w:r w:rsidRPr="004A284D">
        <w:rPr>
          <w:rFonts w:ascii="Arial" w:eastAsia="Times New Roman" w:hAnsi="Arial" w:cs="Arial"/>
          <w:color w:val="717171"/>
          <w:sz w:val="20"/>
          <w:szCs w:val="20"/>
        </w:rPr>
        <w:t>DOS, Black, 1 Year International Warrant</w:t>
      </w:r>
    </w:p>
    <w:p w14:paraId="4746C800" w14:textId="77777777" w:rsidR="00DA4A39" w:rsidRDefault="00DA4A39" w:rsidP="00DA4A39">
      <w:pPr>
        <w:pStyle w:val="Heading2"/>
        <w:shd w:val="clear" w:color="auto" w:fill="FFFFFF"/>
        <w:spacing w:before="0" w:line="420" w:lineRule="atLeast"/>
        <w:rPr>
          <w:rFonts w:ascii="Arial" w:hAnsi="Arial" w:cs="Arial"/>
          <w:color w:val="34495E"/>
        </w:rPr>
      </w:pPr>
      <w:r>
        <w:rPr>
          <w:rFonts w:ascii="Arial" w:hAnsi="Arial" w:cs="Arial"/>
          <w:b/>
          <w:bCs/>
          <w:color w:val="34495E"/>
        </w:rPr>
        <w:t>Specifications of HP 15-DW3024NIA 11th Gen Core i3-1115G4, 4GB DDR4, 256GB SSD, 15.6" HD, DOS, Black</w:t>
      </w:r>
    </w:p>
    <w:tbl>
      <w:tblPr>
        <w:tblW w:w="1725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  <w:gridCol w:w="12900"/>
      </w:tblGrid>
      <w:tr w:rsidR="00DA4A39" w14:paraId="48A79700" w14:textId="77777777" w:rsidTr="00DA4A39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single" w:sz="6" w:space="0" w:color="CCCCCC"/>
            </w:tcBorders>
            <w:shd w:val="clear" w:color="auto" w:fill="EB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38AFC" w14:textId="77777777" w:rsidR="00DA4A39" w:rsidRDefault="00DA4A39">
            <w:pPr>
              <w:rPr>
                <w:rFonts w:ascii="Arial" w:hAnsi="Arial" w:cs="Arial"/>
                <w:b/>
                <w:bCs/>
                <w:color w:val="34495E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4495E"/>
                <w:sz w:val="21"/>
                <w:szCs w:val="21"/>
              </w:rPr>
              <w:t>Specifications</w:t>
            </w:r>
          </w:p>
        </w:tc>
      </w:tr>
      <w:tr w:rsidR="00DA4A39" w14:paraId="419D3F75" w14:textId="77777777" w:rsidTr="00DA4A39">
        <w:trPr>
          <w:tblCellSpacing w:w="15" w:type="dxa"/>
        </w:trPr>
        <w:tc>
          <w:tcPr>
            <w:tcW w:w="4305" w:type="dxa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8B058" w14:textId="77777777" w:rsidR="00DA4A39" w:rsidRDefault="00DA4A39">
            <w:pPr>
              <w:rPr>
                <w:rFonts w:ascii="Arial" w:hAnsi="Arial" w:cs="Arial"/>
                <w:color w:val="34495E"/>
                <w:sz w:val="21"/>
                <w:szCs w:val="21"/>
              </w:rPr>
            </w:pPr>
            <w:r>
              <w:rPr>
                <w:rFonts w:ascii="Arial" w:hAnsi="Arial" w:cs="Arial"/>
                <w:color w:val="34495E"/>
                <w:sz w:val="21"/>
                <w:szCs w:val="21"/>
              </w:rPr>
              <w:t>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720100" w14:textId="77777777" w:rsidR="00DA4A39" w:rsidRDefault="00DA4A39">
            <w:pPr>
              <w:rPr>
                <w:rFonts w:ascii="Arial" w:hAnsi="Arial" w:cs="Arial"/>
                <w:color w:val="34495E"/>
                <w:sz w:val="21"/>
                <w:szCs w:val="21"/>
              </w:rPr>
            </w:pPr>
            <w:r>
              <w:rPr>
                <w:rFonts w:ascii="Arial" w:hAnsi="Arial" w:cs="Arial"/>
                <w:color w:val="34495E"/>
                <w:sz w:val="21"/>
                <w:szCs w:val="21"/>
              </w:rPr>
              <w:t>11th Generation Intel Core i3-1115G4</w:t>
            </w:r>
          </w:p>
        </w:tc>
      </w:tr>
      <w:tr w:rsidR="00DA4A39" w14:paraId="33944D1E" w14:textId="77777777" w:rsidTr="00DA4A39">
        <w:trPr>
          <w:tblCellSpacing w:w="15" w:type="dxa"/>
        </w:trPr>
        <w:tc>
          <w:tcPr>
            <w:tcW w:w="4305" w:type="dxa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838E8" w14:textId="77777777" w:rsidR="00DA4A39" w:rsidRDefault="00DA4A39">
            <w:pPr>
              <w:rPr>
                <w:rFonts w:ascii="Arial" w:hAnsi="Arial" w:cs="Arial"/>
                <w:color w:val="34495E"/>
                <w:sz w:val="21"/>
                <w:szCs w:val="21"/>
              </w:rPr>
            </w:pPr>
            <w:r>
              <w:rPr>
                <w:rFonts w:ascii="Arial" w:hAnsi="Arial" w:cs="Arial"/>
                <w:color w:val="34495E"/>
                <w:sz w:val="21"/>
                <w:szCs w:val="21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BE81D" w14:textId="77777777" w:rsidR="00DA4A39" w:rsidRDefault="00DA4A39">
            <w:pPr>
              <w:rPr>
                <w:rFonts w:ascii="Arial" w:hAnsi="Arial" w:cs="Arial"/>
                <w:color w:val="34495E"/>
                <w:sz w:val="21"/>
                <w:szCs w:val="21"/>
              </w:rPr>
            </w:pPr>
            <w:r>
              <w:rPr>
                <w:rFonts w:ascii="Arial" w:hAnsi="Arial" w:cs="Arial"/>
                <w:color w:val="34495E"/>
                <w:sz w:val="21"/>
                <w:szCs w:val="21"/>
              </w:rPr>
              <w:t>4GB DDR4</w:t>
            </w:r>
          </w:p>
        </w:tc>
      </w:tr>
      <w:tr w:rsidR="00DA4A39" w14:paraId="6CC16500" w14:textId="77777777" w:rsidTr="00DA4A39">
        <w:trPr>
          <w:tblCellSpacing w:w="15" w:type="dxa"/>
        </w:trPr>
        <w:tc>
          <w:tcPr>
            <w:tcW w:w="4305" w:type="dxa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F54A9" w14:textId="77777777" w:rsidR="00DA4A39" w:rsidRDefault="00DA4A39">
            <w:pPr>
              <w:rPr>
                <w:rFonts w:ascii="Arial" w:hAnsi="Arial" w:cs="Arial"/>
                <w:color w:val="34495E"/>
                <w:sz w:val="21"/>
                <w:szCs w:val="21"/>
              </w:rPr>
            </w:pPr>
            <w:r>
              <w:rPr>
                <w:rFonts w:ascii="Arial" w:hAnsi="Arial" w:cs="Arial"/>
                <w:color w:val="34495E"/>
                <w:sz w:val="21"/>
                <w:szCs w:val="21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3FAC49" w14:textId="77777777" w:rsidR="00DA4A39" w:rsidRDefault="00DA4A39">
            <w:pPr>
              <w:rPr>
                <w:rFonts w:ascii="Arial" w:hAnsi="Arial" w:cs="Arial"/>
                <w:color w:val="34495E"/>
                <w:sz w:val="21"/>
                <w:szCs w:val="21"/>
              </w:rPr>
            </w:pPr>
            <w:r>
              <w:rPr>
                <w:rFonts w:ascii="Arial" w:hAnsi="Arial" w:cs="Arial"/>
                <w:color w:val="34495E"/>
                <w:sz w:val="21"/>
                <w:szCs w:val="21"/>
              </w:rPr>
              <w:t xml:space="preserve">256GB </w:t>
            </w:r>
            <w:proofErr w:type="spellStart"/>
            <w:r>
              <w:rPr>
                <w:rFonts w:ascii="Arial" w:hAnsi="Arial" w:cs="Arial"/>
                <w:color w:val="34495E"/>
                <w:sz w:val="21"/>
                <w:szCs w:val="21"/>
              </w:rPr>
              <w:t>NVMe</w:t>
            </w:r>
            <w:proofErr w:type="spellEnd"/>
            <w:r>
              <w:rPr>
                <w:rFonts w:ascii="Arial" w:hAnsi="Arial" w:cs="Arial"/>
                <w:color w:val="34495E"/>
                <w:sz w:val="21"/>
                <w:szCs w:val="21"/>
              </w:rPr>
              <w:t xml:space="preserve"> M.2 SSD</w:t>
            </w:r>
          </w:p>
        </w:tc>
      </w:tr>
      <w:tr w:rsidR="00DA4A39" w14:paraId="07AE7E34" w14:textId="77777777" w:rsidTr="00DA4A39">
        <w:trPr>
          <w:tblCellSpacing w:w="15" w:type="dxa"/>
        </w:trPr>
        <w:tc>
          <w:tcPr>
            <w:tcW w:w="4305" w:type="dxa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4CB433" w14:textId="77777777" w:rsidR="00DA4A39" w:rsidRDefault="00DA4A39">
            <w:pPr>
              <w:rPr>
                <w:rFonts w:ascii="Arial" w:hAnsi="Arial" w:cs="Arial"/>
                <w:color w:val="34495E"/>
                <w:sz w:val="21"/>
                <w:szCs w:val="21"/>
              </w:rPr>
            </w:pPr>
            <w:r>
              <w:rPr>
                <w:rFonts w:ascii="Arial" w:hAnsi="Arial" w:cs="Arial"/>
                <w:color w:val="34495E"/>
                <w:sz w:val="21"/>
                <w:szCs w:val="21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A9E476" w14:textId="77777777" w:rsidR="00DA4A39" w:rsidRDefault="00DA4A39">
            <w:pPr>
              <w:rPr>
                <w:rFonts w:ascii="Arial" w:hAnsi="Arial" w:cs="Arial"/>
                <w:color w:val="34495E"/>
                <w:sz w:val="21"/>
                <w:szCs w:val="21"/>
              </w:rPr>
            </w:pPr>
            <w:r>
              <w:rPr>
                <w:rFonts w:ascii="Arial" w:hAnsi="Arial" w:cs="Arial"/>
                <w:color w:val="34495E"/>
                <w:sz w:val="21"/>
                <w:szCs w:val="21"/>
              </w:rPr>
              <w:t>15.6" HD</w:t>
            </w:r>
          </w:p>
        </w:tc>
      </w:tr>
      <w:tr w:rsidR="00DA4A39" w14:paraId="5C717DC5" w14:textId="77777777" w:rsidTr="00DA4A39">
        <w:trPr>
          <w:tblCellSpacing w:w="15" w:type="dxa"/>
        </w:trPr>
        <w:tc>
          <w:tcPr>
            <w:tcW w:w="4305" w:type="dxa"/>
            <w:tcBorders>
              <w:top w:val="single" w:sz="6" w:space="0" w:color="CCCCCC"/>
              <w:left w:val="single" w:sz="6" w:space="0" w:color="CCCCCC"/>
            </w:tcBorders>
            <w:shd w:val="clear" w:color="auto" w:fill="FBF8E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C439E" w14:textId="77777777" w:rsidR="00DA4A39" w:rsidRDefault="00DA4A39">
            <w:pPr>
              <w:rPr>
                <w:rFonts w:ascii="Arial" w:hAnsi="Arial" w:cs="Arial"/>
                <w:color w:val="34495E"/>
                <w:sz w:val="21"/>
                <w:szCs w:val="21"/>
              </w:rPr>
            </w:pPr>
            <w:r>
              <w:rPr>
                <w:rFonts w:ascii="Arial" w:hAnsi="Arial" w:cs="Arial"/>
                <w:color w:val="34495E"/>
                <w:sz w:val="21"/>
                <w:szCs w:val="21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BF8E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ADD1D" w14:textId="77777777" w:rsidR="00DA4A39" w:rsidRDefault="00DA4A39">
            <w:pPr>
              <w:rPr>
                <w:rFonts w:ascii="Arial" w:hAnsi="Arial" w:cs="Arial"/>
                <w:color w:val="34495E"/>
                <w:sz w:val="21"/>
                <w:szCs w:val="21"/>
              </w:rPr>
            </w:pPr>
            <w:r>
              <w:rPr>
                <w:rFonts w:ascii="Arial" w:hAnsi="Arial" w:cs="Arial"/>
                <w:color w:val="34495E"/>
                <w:sz w:val="21"/>
                <w:szCs w:val="21"/>
              </w:rPr>
              <w:t>DOS</w:t>
            </w:r>
          </w:p>
        </w:tc>
      </w:tr>
    </w:tbl>
    <w:p w14:paraId="75D88F9C" w14:textId="77777777" w:rsidR="00DA4A39" w:rsidRPr="004A284D" w:rsidRDefault="00DA4A39" w:rsidP="00DA4A39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717171"/>
          <w:sz w:val="20"/>
          <w:szCs w:val="20"/>
        </w:rPr>
      </w:pPr>
    </w:p>
    <w:p w14:paraId="4F0D3FBC" w14:textId="77777777" w:rsidR="004A284D" w:rsidRDefault="004A284D"/>
    <w:sectPr w:rsidR="004A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30DE0"/>
    <w:multiLevelType w:val="multilevel"/>
    <w:tmpl w:val="1B3E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EB"/>
    <w:rsid w:val="000E56F3"/>
    <w:rsid w:val="00274012"/>
    <w:rsid w:val="004A284D"/>
    <w:rsid w:val="00AB0CEB"/>
    <w:rsid w:val="00D57364"/>
    <w:rsid w:val="00DA4A39"/>
    <w:rsid w:val="00E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EF4F"/>
  <w15:chartTrackingRefBased/>
  <w15:docId w15:val="{689CDC6D-EACF-436C-A3BD-9857A8A5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C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6</cp:revision>
  <dcterms:created xsi:type="dcterms:W3CDTF">2022-01-17T08:25:00Z</dcterms:created>
  <dcterms:modified xsi:type="dcterms:W3CDTF">2022-01-17T08:26:00Z</dcterms:modified>
</cp:coreProperties>
</file>