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5687" w14:textId="77777777" w:rsidR="00A31C6D" w:rsidRPr="007627EA" w:rsidRDefault="00A31C6D" w:rsidP="00A31C6D">
      <w:pPr>
        <w:pBdr>
          <w:bottom w:val="single" w:sz="4" w:space="1" w:color="auto"/>
        </w:pBdr>
        <w:spacing w:after="0" w:line="240" w:lineRule="auto"/>
        <w:rPr>
          <w:rFonts w:cs="Times New Roman"/>
          <w:b/>
          <w:sz w:val="10"/>
          <w:szCs w:val="10"/>
          <w:lang w:eastAsia="en-US"/>
        </w:rPr>
      </w:pPr>
    </w:p>
    <w:p w14:paraId="11727BD9" w14:textId="77777777" w:rsidR="00A31C6D" w:rsidRPr="00AB5A65" w:rsidRDefault="00A31C6D" w:rsidP="006564D1">
      <w:pPr>
        <w:spacing w:after="0" w:line="240" w:lineRule="auto"/>
        <w:rPr>
          <w:rFonts w:cs="Times New Roman"/>
          <w:sz w:val="14"/>
          <w:lang w:eastAsia="en-US"/>
        </w:rPr>
      </w:pPr>
    </w:p>
    <w:p w14:paraId="4377E92D" w14:textId="5B084546" w:rsidR="00A31C6D" w:rsidRPr="006564D1" w:rsidRDefault="006564D1" w:rsidP="006564D1">
      <w:pPr>
        <w:spacing w:after="0" w:line="240" w:lineRule="auto"/>
        <w:jc w:val="center"/>
        <w:rPr>
          <w:rFonts w:cs="Times New Roman"/>
          <w:b/>
          <w:sz w:val="36"/>
          <w:szCs w:val="36"/>
          <w:lang w:eastAsia="en-US"/>
        </w:rPr>
      </w:pPr>
      <w:r>
        <w:rPr>
          <w:rFonts w:cs="Times New Roman"/>
          <w:sz w:val="36"/>
          <w:lang w:eastAsia="en-US"/>
        </w:rPr>
        <w:t>TECHNICAL DOCUMENT</w:t>
      </w:r>
    </w:p>
    <w:p w14:paraId="6A3937CA" w14:textId="77777777" w:rsidR="00A31C6D" w:rsidRPr="00AB5A65" w:rsidRDefault="00A31C6D" w:rsidP="00A31C6D">
      <w:pPr>
        <w:spacing w:after="0" w:line="240" w:lineRule="auto"/>
        <w:jc w:val="center"/>
        <w:rPr>
          <w:rFonts w:cs="Times New Roman"/>
          <w:sz w:val="14"/>
          <w:szCs w:val="14"/>
          <w:lang w:eastAsia="en-US"/>
        </w:rPr>
      </w:pPr>
    </w:p>
    <w:p w14:paraId="301E356C" w14:textId="77777777" w:rsidR="00A31C6D" w:rsidRDefault="00A31C6D" w:rsidP="00A31C6D">
      <w:pPr>
        <w:pBdr>
          <w:top w:val="single" w:sz="4" w:space="1" w:color="auto"/>
        </w:pBdr>
        <w:spacing w:after="0" w:line="240" w:lineRule="auto"/>
        <w:rPr>
          <w:rFonts w:cs="Times New Roman"/>
          <w:sz w:val="10"/>
          <w:szCs w:val="10"/>
          <w:lang w:eastAsia="en-US"/>
        </w:rPr>
      </w:pPr>
    </w:p>
    <w:p w14:paraId="11F43F70" w14:textId="77777777" w:rsidR="00A31C6D" w:rsidRDefault="00A31C6D" w:rsidP="00A31C6D">
      <w:pPr>
        <w:pBdr>
          <w:top w:val="single" w:sz="4" w:space="1" w:color="auto"/>
        </w:pBdr>
        <w:spacing w:after="0" w:line="240" w:lineRule="auto"/>
        <w:rPr>
          <w:rFonts w:cs="Times New Roman"/>
          <w:sz w:val="10"/>
          <w:szCs w:val="10"/>
          <w:lang w:eastAsia="en-US"/>
        </w:rPr>
      </w:pPr>
    </w:p>
    <w:p w14:paraId="62325EF0" w14:textId="77777777" w:rsidR="00A31C6D" w:rsidRDefault="00A31C6D" w:rsidP="00A31C6D">
      <w:pPr>
        <w:pBdr>
          <w:top w:val="single" w:sz="4" w:space="1" w:color="auto"/>
        </w:pBdr>
        <w:spacing w:after="0" w:line="240" w:lineRule="auto"/>
        <w:rPr>
          <w:rFonts w:cs="Times New Roman"/>
          <w:sz w:val="10"/>
          <w:szCs w:val="10"/>
          <w:lang w:eastAsia="en-US"/>
        </w:rPr>
      </w:pPr>
    </w:p>
    <w:p w14:paraId="41710051" w14:textId="77777777" w:rsidR="00A31C6D" w:rsidRDefault="00A31C6D" w:rsidP="00A31C6D">
      <w:pPr>
        <w:pBdr>
          <w:top w:val="single" w:sz="4" w:space="1" w:color="auto"/>
        </w:pBdr>
        <w:spacing w:after="0" w:line="240" w:lineRule="auto"/>
        <w:rPr>
          <w:rFonts w:cs="Times New Roman"/>
          <w:sz w:val="10"/>
          <w:szCs w:val="10"/>
          <w:lang w:eastAsia="en-US"/>
        </w:rPr>
      </w:pPr>
    </w:p>
    <w:p w14:paraId="2726092E" w14:textId="77777777" w:rsidR="00A31C6D" w:rsidRPr="00914447" w:rsidRDefault="00A31C6D" w:rsidP="00A31C6D">
      <w:pPr>
        <w:pBdr>
          <w:top w:val="single" w:sz="4" w:space="1" w:color="auto"/>
        </w:pBdr>
        <w:spacing w:after="0" w:line="240" w:lineRule="auto"/>
        <w:rPr>
          <w:rFonts w:cs="Times New Roman"/>
          <w:sz w:val="10"/>
          <w:szCs w:val="10"/>
          <w:lang w:eastAsia="en-US"/>
        </w:rPr>
      </w:pPr>
    </w:p>
    <w:p w14:paraId="37D6767C" w14:textId="77777777" w:rsidR="006564D1" w:rsidRDefault="006564D1" w:rsidP="006564D1">
      <w:pPr>
        <w:pStyle w:val="Heading1"/>
      </w:pPr>
      <w:r>
        <w:t>Introduction:</w:t>
      </w:r>
    </w:p>
    <w:p w14:paraId="207D7D64" w14:textId="6CA07DA9" w:rsidR="0080166F" w:rsidRDefault="006564D1" w:rsidP="006564D1">
      <w:pPr>
        <w:ind w:left="432"/>
      </w:pPr>
      <w:r>
        <w:t>This document contains the technical details regarding the deliverables mentioned in the evaluation test. Th</w:t>
      </w:r>
      <w:r w:rsidR="0080166F">
        <w:t xml:space="preserve">is document will consist of a few screenshots of the solution and the workflow adopted to achieve it. The solution was based on extracting </w:t>
      </w:r>
      <w:proofErr w:type="spellStart"/>
      <w:r w:rsidR="0080166F">
        <w:t>doxygen</w:t>
      </w:r>
      <w:proofErr w:type="spellEnd"/>
      <w:r w:rsidR="0080166F">
        <w:t xml:space="preserve"> style comments from a </w:t>
      </w:r>
      <w:proofErr w:type="spellStart"/>
      <w:r w:rsidR="0080166F">
        <w:t>cpp</w:t>
      </w:r>
      <w:proofErr w:type="spellEnd"/>
      <w:r w:rsidR="0080166F">
        <w:t xml:space="preserve"> source file and outputting them in xml file format. This would then be fed as input to doxybook2 in the command prompt and the xml files would be transformed into markdown files to be used as content in any static site generator</w:t>
      </w:r>
      <w:r w:rsidR="00D41BB0">
        <w:t xml:space="preserve"> which in this case is Hugo.</w:t>
      </w:r>
    </w:p>
    <w:p w14:paraId="6401AA50" w14:textId="2B6CC940" w:rsidR="00D41BB0" w:rsidRDefault="00052872" w:rsidP="00052872">
      <w:pPr>
        <w:pStyle w:val="Heading1"/>
      </w:pPr>
      <w:r>
        <w:t>Setting up the solution:</w:t>
      </w:r>
    </w:p>
    <w:p w14:paraId="07716589" w14:textId="236C91C6" w:rsidR="00052872" w:rsidRDefault="00BF3829" w:rsidP="00052872">
      <w:pPr>
        <w:ind w:left="432"/>
      </w:pPr>
      <w:r>
        <w:t xml:space="preserve">The first step is to install </w:t>
      </w:r>
      <w:proofErr w:type="spellStart"/>
      <w:r>
        <w:t>doxygen</w:t>
      </w:r>
      <w:proofErr w:type="spellEnd"/>
      <w:r>
        <w:t xml:space="preserve"> on your system which can be done by visiting their website at doxygen.nl. For windows, we navigate to the downloads tab and select the respective binary to download it. After downloading we run the executable file and follow the installation steps listed. </w:t>
      </w:r>
      <w:proofErr w:type="spellStart"/>
      <w:r w:rsidR="00FF5964">
        <w:t>Doxywizard</w:t>
      </w:r>
      <w:proofErr w:type="spellEnd"/>
      <w:r w:rsidR="00FF5964">
        <w:t xml:space="preserve"> will be available after the installation of </w:t>
      </w:r>
      <w:proofErr w:type="spellStart"/>
      <w:r w:rsidR="00FF5964">
        <w:t>doxygen</w:t>
      </w:r>
      <w:proofErr w:type="spellEnd"/>
      <w:r w:rsidR="00FF5964">
        <w:t xml:space="preserve"> is complete. We can configure many of the important settings in the </w:t>
      </w:r>
      <w:proofErr w:type="spellStart"/>
      <w:r w:rsidR="00FF5964">
        <w:t>Doxywizard</w:t>
      </w:r>
      <w:proofErr w:type="spellEnd"/>
      <w:r w:rsidR="00FF5964">
        <w:t xml:space="preserve"> GUI frontend as can be seen in </w:t>
      </w:r>
      <w:r w:rsidR="00FF5964">
        <w:fldChar w:fldCharType="begin"/>
      </w:r>
      <w:r w:rsidR="00FF5964">
        <w:instrText xml:space="preserve"> REF _Ref114240135 \h </w:instrText>
      </w:r>
      <w:r w:rsidR="00FF5964">
        <w:fldChar w:fldCharType="separate"/>
      </w:r>
      <w:r w:rsidR="00FF5964">
        <w:t xml:space="preserve">Figure </w:t>
      </w:r>
      <w:r w:rsidR="00FF5964">
        <w:rPr>
          <w:noProof/>
        </w:rPr>
        <w:t>1</w:t>
      </w:r>
      <w:r w:rsidR="00FF5964">
        <w:fldChar w:fldCharType="end"/>
      </w:r>
      <w:r w:rsidR="00FF5964">
        <w:t xml:space="preserve"> below:</w:t>
      </w:r>
    </w:p>
    <w:p w14:paraId="1FAAF6AE" w14:textId="77777777" w:rsidR="00FF5964" w:rsidRDefault="00FF5964" w:rsidP="00FF5964">
      <w:pPr>
        <w:keepNext/>
        <w:ind w:left="432"/>
        <w:jc w:val="center"/>
      </w:pPr>
      <w:r w:rsidRPr="00FF5964">
        <w:drawing>
          <wp:inline distT="0" distB="0" distL="0" distR="0" wp14:anchorId="3C57EEF7" wp14:editId="2B3DC4B9">
            <wp:extent cx="3855720" cy="3581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8421" cy="3584505"/>
                    </a:xfrm>
                    <a:prstGeom prst="rect">
                      <a:avLst/>
                    </a:prstGeom>
                  </pic:spPr>
                </pic:pic>
              </a:graphicData>
            </a:graphic>
          </wp:inline>
        </w:drawing>
      </w:r>
    </w:p>
    <w:p w14:paraId="1FF81060" w14:textId="7CF639C7" w:rsidR="00FF5964" w:rsidRDefault="00FF5964" w:rsidP="00FF5964">
      <w:pPr>
        <w:pStyle w:val="Caption"/>
        <w:jc w:val="center"/>
      </w:pPr>
      <w:bookmarkStart w:id="0" w:name="_Ref114240135"/>
      <w:r>
        <w:t xml:space="preserve">Figure </w:t>
      </w:r>
      <w:fldSimple w:instr=" SEQ Figure \* ARABIC ">
        <w:r w:rsidR="006757B1">
          <w:rPr>
            <w:noProof/>
          </w:rPr>
          <w:t>1</w:t>
        </w:r>
      </w:fldSimple>
      <w:bookmarkEnd w:id="0"/>
      <w:r>
        <w:t xml:space="preserve"> </w:t>
      </w:r>
      <w:proofErr w:type="spellStart"/>
      <w:r>
        <w:t>Doxywizard</w:t>
      </w:r>
      <w:proofErr w:type="spellEnd"/>
      <w:r>
        <w:t xml:space="preserve"> GUI Frontend</w:t>
      </w:r>
    </w:p>
    <w:p w14:paraId="7314D0F0" w14:textId="75357C85" w:rsidR="00FF5964" w:rsidRDefault="00FF5964">
      <w:pPr>
        <w:spacing w:line="259" w:lineRule="auto"/>
        <w:jc w:val="left"/>
      </w:pPr>
      <w:r>
        <w:br w:type="page"/>
      </w:r>
    </w:p>
    <w:p w14:paraId="78D637ED" w14:textId="77777777" w:rsidR="00D77948" w:rsidRDefault="00FF5964" w:rsidP="00FF5964">
      <w:pPr>
        <w:ind w:left="432"/>
      </w:pPr>
      <w:r>
        <w:lastRenderedPageBreak/>
        <w:t xml:space="preserve">The next step is to install the doxybook2 executable file onto our system and add it to our PATH. Doxybook2 runs in the command prompt and can also be used as a C++ library. After installing the precompiled binary listed in the releases of the </w:t>
      </w:r>
      <w:proofErr w:type="spellStart"/>
      <w:r>
        <w:t>github</w:t>
      </w:r>
      <w:proofErr w:type="spellEnd"/>
      <w:r>
        <w:t xml:space="preserve"> repository, we must add it to the user variable: PATH so that it can be detected by our command prompt.</w:t>
      </w:r>
      <w:r w:rsidR="000338D4">
        <w:t xml:space="preserve"> We can check whether it has successfully been added to the path by typing “doxybook2 -h or --version”  which will show us the options menu</w:t>
      </w:r>
      <w:r w:rsidR="00D77948">
        <w:t xml:space="preserve"> as follows:</w:t>
      </w:r>
    </w:p>
    <w:p w14:paraId="22B0F49D" w14:textId="77777777" w:rsidR="00D77948" w:rsidRDefault="00D77948" w:rsidP="00D77948">
      <w:pPr>
        <w:keepNext/>
        <w:ind w:left="432"/>
        <w:jc w:val="center"/>
      </w:pPr>
      <w:r w:rsidRPr="00D77948">
        <w:drawing>
          <wp:inline distT="0" distB="0" distL="0" distR="0" wp14:anchorId="336EC7BD" wp14:editId="199C30A5">
            <wp:extent cx="4160520" cy="300570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450" cy="3009987"/>
                    </a:xfrm>
                    <a:prstGeom prst="rect">
                      <a:avLst/>
                    </a:prstGeom>
                  </pic:spPr>
                </pic:pic>
              </a:graphicData>
            </a:graphic>
          </wp:inline>
        </w:drawing>
      </w:r>
    </w:p>
    <w:p w14:paraId="1FF6FAD2" w14:textId="5C2C4229" w:rsidR="00FF5964" w:rsidRDefault="00D77948" w:rsidP="00D77948">
      <w:pPr>
        <w:pStyle w:val="Caption"/>
        <w:jc w:val="center"/>
      </w:pPr>
      <w:r>
        <w:t xml:space="preserve">Figure </w:t>
      </w:r>
      <w:fldSimple w:instr=" SEQ Figure \* ARABIC ">
        <w:r w:rsidR="006757B1">
          <w:rPr>
            <w:noProof/>
          </w:rPr>
          <w:t>2</w:t>
        </w:r>
      </w:fldSimple>
      <w:r>
        <w:t xml:space="preserve"> Doxybook2 Command Prompt</w:t>
      </w:r>
    </w:p>
    <w:p w14:paraId="22D3FBC8" w14:textId="4FD7B26D" w:rsidR="000338D4" w:rsidRPr="00FF5964" w:rsidRDefault="000338D4" w:rsidP="00FF5964">
      <w:pPr>
        <w:ind w:left="432"/>
      </w:pPr>
      <w:r>
        <w:t xml:space="preserve">The last component to install is the </w:t>
      </w:r>
      <w:proofErr w:type="spellStart"/>
      <w:r>
        <w:t>hugo</w:t>
      </w:r>
      <w:proofErr w:type="spellEnd"/>
      <w:r>
        <w:t xml:space="preserve"> static website generator. We can go to gohugo.io and </w:t>
      </w:r>
      <w:r w:rsidR="00AC0C40">
        <w:t xml:space="preserve">navigate to the release page. There we can see the latest releases and we can </w:t>
      </w:r>
      <w:r>
        <w:t xml:space="preserve">install the </w:t>
      </w:r>
      <w:r w:rsidR="00AC0C40">
        <w:t>zip file based on the OS that we are using. After extraction into our new directory, we then have to add it to our user variable: PATH</w:t>
      </w:r>
      <w:r w:rsidR="00D77948">
        <w:t>. After this is done, we can start creating our website through the command prompt using a simple “</w:t>
      </w:r>
      <w:proofErr w:type="spellStart"/>
      <w:r w:rsidR="00D77948">
        <w:t>hugo</w:t>
      </w:r>
      <w:proofErr w:type="spellEnd"/>
      <w:r w:rsidR="00D77948">
        <w:t xml:space="preserve"> new site </w:t>
      </w:r>
      <w:proofErr w:type="spellStart"/>
      <w:r w:rsidR="00D77948">
        <w:t>website_name</w:t>
      </w:r>
      <w:proofErr w:type="spellEnd"/>
      <w:r w:rsidR="00D77948">
        <w:t>”. We can continue with the configuration afterwards.</w:t>
      </w:r>
    </w:p>
    <w:p w14:paraId="736CC3C1" w14:textId="459F2F6C" w:rsidR="00052872" w:rsidRDefault="00052872" w:rsidP="00052872">
      <w:pPr>
        <w:pStyle w:val="Heading1"/>
      </w:pPr>
      <w:r>
        <w:t>Using the solution:</w:t>
      </w:r>
    </w:p>
    <w:p w14:paraId="06EB2046" w14:textId="7F9B92C9" w:rsidR="00382F5C" w:rsidRDefault="00382F5C" w:rsidP="00382F5C">
      <w:pPr>
        <w:ind w:left="432"/>
      </w:pPr>
      <w:r>
        <w:t xml:space="preserve">The tasks in this evaluation test are divided into three parts. The first is to extract XML files from a </w:t>
      </w:r>
      <w:proofErr w:type="spellStart"/>
      <w:r>
        <w:t>cpp</w:t>
      </w:r>
      <w:proofErr w:type="spellEnd"/>
      <w:r>
        <w:t xml:space="preserve"> source code file using </w:t>
      </w:r>
      <w:proofErr w:type="spellStart"/>
      <w:r>
        <w:t>doxygen</w:t>
      </w:r>
      <w:proofErr w:type="spellEnd"/>
      <w:r>
        <w:t xml:space="preserve">. The </w:t>
      </w:r>
      <w:proofErr w:type="spellStart"/>
      <w:r>
        <w:t>cpp</w:t>
      </w:r>
      <w:proofErr w:type="spellEnd"/>
      <w:r>
        <w:t xml:space="preserve"> file must include </w:t>
      </w:r>
      <w:proofErr w:type="spellStart"/>
      <w:r w:rsidR="008E05AC">
        <w:t>doxygen</w:t>
      </w:r>
      <w:proofErr w:type="spellEnd"/>
      <w:r w:rsidR="008E05AC">
        <w:t xml:space="preserve"> style comments so that the </w:t>
      </w:r>
      <w:proofErr w:type="spellStart"/>
      <w:r w:rsidR="008E05AC">
        <w:t>doxygen</w:t>
      </w:r>
      <w:proofErr w:type="spellEnd"/>
      <w:r w:rsidR="008E05AC">
        <w:t xml:space="preserve"> software can read and extract them accordingly. The </w:t>
      </w:r>
      <w:proofErr w:type="spellStart"/>
      <w:r w:rsidR="008E05AC">
        <w:t>doxywizard</w:t>
      </w:r>
      <w:proofErr w:type="spellEnd"/>
      <w:r w:rsidR="008E05AC">
        <w:t xml:space="preserve"> has many different options for outputting the extracted comments. For this case, we will be choosing XML output since we will be using doxybook2 to convert these </w:t>
      </w:r>
      <w:r w:rsidR="004B72AF">
        <w:t xml:space="preserve">XML files into markdown files. For the </w:t>
      </w:r>
      <w:proofErr w:type="spellStart"/>
      <w:r w:rsidR="004B72AF">
        <w:t>doxywizard</w:t>
      </w:r>
      <w:proofErr w:type="spellEnd"/>
      <w:r w:rsidR="004B72AF">
        <w:t xml:space="preserve"> settings, we will be </w:t>
      </w:r>
      <w:r w:rsidR="00712CE5">
        <w:t xml:space="preserve">setting our output to extract </w:t>
      </w:r>
      <w:r w:rsidR="00315858">
        <w:t xml:space="preserve">from </w:t>
      </w:r>
      <w:r w:rsidR="00712CE5">
        <w:t>all the files in the source directory</w:t>
      </w:r>
      <w:r w:rsidR="00315858">
        <w:t xml:space="preserve"> which contain any </w:t>
      </w:r>
      <w:proofErr w:type="spellStart"/>
      <w:r w:rsidR="00315858">
        <w:t>doxygen</w:t>
      </w:r>
      <w:proofErr w:type="spellEnd"/>
      <w:r w:rsidR="00315858">
        <w:t xml:space="preserve"> comments. </w:t>
      </w:r>
      <w:r w:rsidR="00772120">
        <w:t xml:space="preserve">After configuring the </w:t>
      </w:r>
      <w:proofErr w:type="spellStart"/>
      <w:r w:rsidR="00772120">
        <w:t>doxywizard</w:t>
      </w:r>
      <w:proofErr w:type="spellEnd"/>
      <w:r w:rsidR="00772120">
        <w:t>, we can see the xml files being generated in our specified directory folder and can be seen as below:</w:t>
      </w:r>
    </w:p>
    <w:p w14:paraId="11753877" w14:textId="77777777" w:rsidR="00402E1B" w:rsidRDefault="00865D95" w:rsidP="00402E1B">
      <w:pPr>
        <w:keepNext/>
        <w:ind w:left="432"/>
        <w:jc w:val="center"/>
      </w:pPr>
      <w:r w:rsidRPr="00865D95">
        <w:lastRenderedPageBreak/>
        <w:drawing>
          <wp:inline distT="0" distB="0" distL="0" distR="0" wp14:anchorId="750609F0" wp14:editId="5876D11E">
            <wp:extent cx="4747650" cy="3017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5927" cy="3029136"/>
                    </a:xfrm>
                    <a:prstGeom prst="rect">
                      <a:avLst/>
                    </a:prstGeom>
                  </pic:spPr>
                </pic:pic>
              </a:graphicData>
            </a:graphic>
          </wp:inline>
        </w:drawing>
      </w:r>
    </w:p>
    <w:p w14:paraId="0E5B1E49" w14:textId="58B08849" w:rsidR="00772120" w:rsidRDefault="00402E1B" w:rsidP="00402E1B">
      <w:pPr>
        <w:pStyle w:val="Caption"/>
        <w:jc w:val="center"/>
      </w:pPr>
      <w:r>
        <w:t xml:space="preserve">Figure </w:t>
      </w:r>
      <w:fldSimple w:instr=" SEQ Figure \* ARABIC ">
        <w:r w:rsidR="006757B1">
          <w:rPr>
            <w:noProof/>
          </w:rPr>
          <w:t>3</w:t>
        </w:r>
      </w:fldSimple>
      <w:r>
        <w:t xml:space="preserve"> XML files extracted using </w:t>
      </w:r>
      <w:proofErr w:type="spellStart"/>
      <w:r>
        <w:t>doxygen</w:t>
      </w:r>
      <w:proofErr w:type="spellEnd"/>
    </w:p>
    <w:p w14:paraId="78779C73" w14:textId="4BDA8584" w:rsidR="00402E1B" w:rsidRDefault="00402E1B" w:rsidP="005A24A3">
      <w:pPr>
        <w:ind w:left="432" w:firstLine="288"/>
      </w:pPr>
      <w:r>
        <w:t xml:space="preserve">After these files have been extracted, we will run doxybook2 in the command prompt and enter the following line: “doxybook2 --input (path) --output (path) --config </w:t>
      </w:r>
      <w:r w:rsidR="002E3C36">
        <w:t xml:space="preserve">(path to </w:t>
      </w:r>
      <w:proofErr w:type="spellStart"/>
      <w:r w:rsidR="002E3C36">
        <w:t>config.json</w:t>
      </w:r>
      <w:proofErr w:type="spellEnd"/>
      <w:r w:rsidR="002E3C36">
        <w:t>)”</w:t>
      </w:r>
      <w:r w:rsidR="005A24A3">
        <w:t>. The description for each is as follows:</w:t>
      </w:r>
    </w:p>
    <w:p w14:paraId="1940E6CE" w14:textId="47786C65" w:rsidR="005A24A3" w:rsidRDefault="005A24A3" w:rsidP="005A24A3">
      <w:pPr>
        <w:pStyle w:val="ListParagraph"/>
        <w:numPr>
          <w:ilvl w:val="0"/>
          <w:numId w:val="4"/>
        </w:numPr>
      </w:pPr>
      <w:r>
        <w:t>-- input is the input path which guides doxyboo2 to the folder where the XML files were extracted.</w:t>
      </w:r>
    </w:p>
    <w:p w14:paraId="71E3335C" w14:textId="2EC50A5E" w:rsidR="005A24A3" w:rsidRDefault="005A24A3" w:rsidP="005A24A3">
      <w:pPr>
        <w:pStyle w:val="ListParagraph"/>
        <w:numPr>
          <w:ilvl w:val="0"/>
          <w:numId w:val="4"/>
        </w:numPr>
      </w:pPr>
      <w:r>
        <w:t>-- output is the destination path as to where we want our converted markdown files to reside.</w:t>
      </w:r>
    </w:p>
    <w:p w14:paraId="582B81E0" w14:textId="28650298" w:rsidR="005A24A3" w:rsidRDefault="005A24A3" w:rsidP="005A24A3">
      <w:pPr>
        <w:pStyle w:val="ListParagraph"/>
        <w:numPr>
          <w:ilvl w:val="0"/>
          <w:numId w:val="4"/>
        </w:numPr>
      </w:pPr>
      <w:r>
        <w:t>-- config is the file which contains all the configuration settings regarding the XML files and how to feed them to a static website generator like Hugo.</w:t>
      </w:r>
    </w:p>
    <w:p w14:paraId="462138E4" w14:textId="7B2AC8F9" w:rsidR="003B5654" w:rsidRDefault="003B5654" w:rsidP="003B5654">
      <w:pPr>
        <w:ind w:left="432"/>
      </w:pPr>
      <w:r>
        <w:t>We can see the doxybook2 command in the CLI as follows:</w:t>
      </w:r>
    </w:p>
    <w:p w14:paraId="6AF7D854" w14:textId="77777777" w:rsidR="00823603" w:rsidRDefault="00823603" w:rsidP="00823603">
      <w:pPr>
        <w:keepNext/>
        <w:ind w:left="432"/>
        <w:jc w:val="center"/>
      </w:pPr>
      <w:r w:rsidRPr="00823603">
        <w:drawing>
          <wp:inline distT="0" distB="0" distL="0" distR="0" wp14:anchorId="68483DCA" wp14:editId="6281DBAF">
            <wp:extent cx="6163718" cy="3733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6787" cy="389922"/>
                    </a:xfrm>
                    <a:prstGeom prst="rect">
                      <a:avLst/>
                    </a:prstGeom>
                  </pic:spPr>
                </pic:pic>
              </a:graphicData>
            </a:graphic>
          </wp:inline>
        </w:drawing>
      </w:r>
    </w:p>
    <w:p w14:paraId="336D02A0" w14:textId="21EEF972" w:rsidR="003B5654" w:rsidRDefault="00823603" w:rsidP="00823603">
      <w:pPr>
        <w:pStyle w:val="Caption"/>
        <w:jc w:val="center"/>
      </w:pPr>
      <w:bookmarkStart w:id="1" w:name="_Ref114244792"/>
      <w:r>
        <w:t xml:space="preserve">Figure </w:t>
      </w:r>
      <w:fldSimple w:instr=" SEQ Figure \* ARABIC ">
        <w:r w:rsidR="006757B1">
          <w:rPr>
            <w:noProof/>
          </w:rPr>
          <w:t>4</w:t>
        </w:r>
      </w:fldSimple>
      <w:bookmarkEnd w:id="1"/>
      <w:r>
        <w:t xml:space="preserve"> Doxybook2 CLI command</w:t>
      </w:r>
    </w:p>
    <w:p w14:paraId="1FE2F6BD" w14:textId="78AC34F1" w:rsidR="00823603" w:rsidRDefault="00823603" w:rsidP="001E13E9">
      <w:pPr>
        <w:ind w:left="432" w:firstLine="288"/>
      </w:pPr>
      <w:r>
        <w:t xml:space="preserve">Using the command in </w:t>
      </w:r>
      <w:r>
        <w:fldChar w:fldCharType="begin"/>
      </w:r>
      <w:r>
        <w:instrText xml:space="preserve"> REF _Ref114244792 \h </w:instrText>
      </w:r>
      <w:r>
        <w:fldChar w:fldCharType="separate"/>
      </w:r>
      <w:r>
        <w:t xml:space="preserve">Figure </w:t>
      </w:r>
      <w:r>
        <w:rPr>
          <w:noProof/>
        </w:rPr>
        <w:t>4</w:t>
      </w:r>
      <w:r>
        <w:fldChar w:fldCharType="end"/>
      </w:r>
      <w:r>
        <w:t xml:space="preserve">, we can see the newly converted markdown files in our output </w:t>
      </w:r>
      <w:r w:rsidR="001E13E9">
        <w:t>directory and can be seen in below:</w:t>
      </w:r>
    </w:p>
    <w:p w14:paraId="0DFD89AE" w14:textId="77777777" w:rsidR="001E13E9" w:rsidRDefault="001E13E9" w:rsidP="001E13E9">
      <w:pPr>
        <w:keepNext/>
        <w:ind w:left="432" w:firstLine="288"/>
        <w:jc w:val="center"/>
      </w:pPr>
      <w:r w:rsidRPr="001E13E9">
        <w:lastRenderedPageBreak/>
        <w:drawing>
          <wp:inline distT="0" distB="0" distL="0" distR="0" wp14:anchorId="2BD9B8DC" wp14:editId="70F1D2DA">
            <wp:extent cx="1853396" cy="5280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6472" cy="5289423"/>
                    </a:xfrm>
                    <a:prstGeom prst="rect">
                      <a:avLst/>
                    </a:prstGeom>
                  </pic:spPr>
                </pic:pic>
              </a:graphicData>
            </a:graphic>
          </wp:inline>
        </w:drawing>
      </w:r>
    </w:p>
    <w:p w14:paraId="0138ADA2" w14:textId="6E8ED11B" w:rsidR="00BF5EA3" w:rsidRDefault="001E13E9" w:rsidP="00BF5EA3">
      <w:pPr>
        <w:pStyle w:val="Caption"/>
        <w:jc w:val="center"/>
      </w:pPr>
      <w:r>
        <w:t xml:space="preserve">Figure </w:t>
      </w:r>
      <w:fldSimple w:instr=" SEQ Figure \* ARABIC ">
        <w:r w:rsidR="006757B1">
          <w:rPr>
            <w:noProof/>
          </w:rPr>
          <w:t>5</w:t>
        </w:r>
      </w:fldSimple>
      <w:r>
        <w:t xml:space="preserve"> Markdown files</w:t>
      </w:r>
    </w:p>
    <w:p w14:paraId="026D50A2" w14:textId="2C1DBED6" w:rsidR="00BF5EA3" w:rsidRDefault="00BF5EA3" w:rsidP="00BF5EA3">
      <w:pPr>
        <w:ind w:left="432" w:firstLine="288"/>
      </w:pPr>
      <w:r>
        <w:t xml:space="preserve">Since we have put these markdown files in the content directory of Hugo, this means that we only need to </w:t>
      </w:r>
      <w:r w:rsidR="006E77B8">
        <w:t xml:space="preserve">run a Hugo server and the files will be displayed on the </w:t>
      </w:r>
      <w:proofErr w:type="spellStart"/>
      <w:r w:rsidR="006E77B8">
        <w:t>url</w:t>
      </w:r>
      <w:proofErr w:type="spellEnd"/>
      <w:r w:rsidR="006E77B8">
        <w:t xml:space="preserve"> stated</w:t>
      </w:r>
      <w:r w:rsidR="003D41A8">
        <w:t xml:space="preserve">: localhost:1313. However, for this case, the markdown files were not being read properly in the content folder of Hugo and thus the screenshots added now will be for the </w:t>
      </w:r>
      <w:proofErr w:type="spellStart"/>
      <w:r w:rsidR="003D41A8">
        <w:t>Doxygen</w:t>
      </w:r>
      <w:proofErr w:type="spellEnd"/>
      <w:r w:rsidR="003D41A8">
        <w:t xml:space="preserve"> HTML output instead of the Hugo static website. </w:t>
      </w:r>
    </w:p>
    <w:p w14:paraId="289DF5DE" w14:textId="77777777" w:rsidR="006757B1" w:rsidRDefault="003D41A8" w:rsidP="006757B1">
      <w:pPr>
        <w:keepNext/>
        <w:ind w:left="432" w:firstLine="288"/>
        <w:jc w:val="center"/>
      </w:pPr>
      <w:r w:rsidRPr="003D41A8">
        <w:drawing>
          <wp:inline distT="0" distB="0" distL="0" distR="0" wp14:anchorId="5AC935A3" wp14:editId="07D1BDB3">
            <wp:extent cx="4892040" cy="2224929"/>
            <wp:effectExtent l="19050" t="19050" r="22860" b="2349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stretch>
                      <a:fillRect/>
                    </a:stretch>
                  </pic:blipFill>
                  <pic:spPr>
                    <a:xfrm>
                      <a:off x="0" y="0"/>
                      <a:ext cx="4896881" cy="2227131"/>
                    </a:xfrm>
                    <a:prstGeom prst="rect">
                      <a:avLst/>
                    </a:prstGeom>
                    <a:ln>
                      <a:solidFill>
                        <a:schemeClr val="tx1"/>
                      </a:solidFill>
                    </a:ln>
                  </pic:spPr>
                </pic:pic>
              </a:graphicData>
            </a:graphic>
          </wp:inline>
        </w:drawing>
      </w:r>
    </w:p>
    <w:p w14:paraId="0C2EE2D3" w14:textId="424893C1" w:rsidR="003D41A8" w:rsidRDefault="006757B1" w:rsidP="006757B1">
      <w:pPr>
        <w:pStyle w:val="Caption"/>
        <w:jc w:val="center"/>
        <w:rPr>
          <w:noProof/>
        </w:rPr>
      </w:pPr>
      <w:r>
        <w:t xml:space="preserve">Figure </w:t>
      </w:r>
      <w:fldSimple w:instr=" SEQ Figure \* ARABIC ">
        <w:r>
          <w:rPr>
            <w:noProof/>
          </w:rPr>
          <w:t>6</w:t>
        </w:r>
      </w:fldSimple>
      <w:r>
        <w:t xml:space="preserve"> Main Page with</w:t>
      </w:r>
      <w:r>
        <w:rPr>
          <w:noProof/>
        </w:rPr>
        <w:t xml:space="preserve"> Namespaces</w:t>
      </w:r>
    </w:p>
    <w:p w14:paraId="41C41317" w14:textId="77777777" w:rsidR="006757B1" w:rsidRDefault="006757B1" w:rsidP="006757B1">
      <w:pPr>
        <w:keepNext/>
        <w:jc w:val="center"/>
      </w:pPr>
      <w:r w:rsidRPr="006757B1">
        <w:lastRenderedPageBreak/>
        <w:drawing>
          <wp:inline distT="0" distB="0" distL="0" distR="0" wp14:anchorId="19F4C6D5" wp14:editId="24579ED5">
            <wp:extent cx="4335780" cy="3428937"/>
            <wp:effectExtent l="19050" t="19050" r="2667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1274" cy="3433282"/>
                    </a:xfrm>
                    <a:prstGeom prst="rect">
                      <a:avLst/>
                    </a:prstGeom>
                    <a:ln>
                      <a:solidFill>
                        <a:schemeClr val="tx1"/>
                      </a:solidFill>
                    </a:ln>
                  </pic:spPr>
                </pic:pic>
              </a:graphicData>
            </a:graphic>
          </wp:inline>
        </w:drawing>
      </w:r>
    </w:p>
    <w:p w14:paraId="65FD3A41" w14:textId="523F3C7A" w:rsidR="006757B1" w:rsidRDefault="006757B1" w:rsidP="006757B1">
      <w:pPr>
        <w:pStyle w:val="Caption"/>
        <w:jc w:val="center"/>
      </w:pPr>
      <w:r>
        <w:t xml:space="preserve">Figure </w:t>
      </w:r>
      <w:fldSimple w:instr=" SEQ Figure \* ARABIC ">
        <w:r>
          <w:rPr>
            <w:noProof/>
          </w:rPr>
          <w:t>7</w:t>
        </w:r>
      </w:fldSimple>
      <w:r>
        <w:t xml:space="preserve"> MyClass1 in </w:t>
      </w:r>
      <w:proofErr w:type="spellStart"/>
      <w:r>
        <w:t>Doxygen</w:t>
      </w:r>
      <w:proofErr w:type="spellEnd"/>
      <w:r>
        <w:t xml:space="preserve"> HTML</w:t>
      </w:r>
    </w:p>
    <w:p w14:paraId="635A6FAE" w14:textId="77777777" w:rsidR="006757B1" w:rsidRDefault="006757B1" w:rsidP="006757B1">
      <w:pPr>
        <w:keepNext/>
        <w:jc w:val="center"/>
      </w:pPr>
      <w:r w:rsidRPr="006757B1">
        <w:drawing>
          <wp:inline distT="0" distB="0" distL="0" distR="0" wp14:anchorId="738BF563" wp14:editId="06A13D13">
            <wp:extent cx="4484198" cy="4231838"/>
            <wp:effectExtent l="19050" t="19050" r="12065"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8942" cy="4236315"/>
                    </a:xfrm>
                    <a:prstGeom prst="rect">
                      <a:avLst/>
                    </a:prstGeom>
                    <a:ln>
                      <a:solidFill>
                        <a:schemeClr val="tx1"/>
                      </a:solidFill>
                    </a:ln>
                  </pic:spPr>
                </pic:pic>
              </a:graphicData>
            </a:graphic>
          </wp:inline>
        </w:drawing>
      </w:r>
    </w:p>
    <w:p w14:paraId="189925BF" w14:textId="703A0BF9" w:rsidR="006757B1" w:rsidRDefault="006757B1" w:rsidP="006757B1">
      <w:pPr>
        <w:pStyle w:val="Caption"/>
        <w:jc w:val="center"/>
      </w:pPr>
      <w:r>
        <w:t xml:space="preserve">Figure </w:t>
      </w:r>
      <w:fldSimple w:instr=" SEQ Figure \* ARABIC ">
        <w:r>
          <w:rPr>
            <w:noProof/>
          </w:rPr>
          <w:t>8</w:t>
        </w:r>
      </w:fldSimple>
      <w:r>
        <w:t xml:space="preserve"> Public Member Functions in </w:t>
      </w:r>
      <w:proofErr w:type="spellStart"/>
      <w:r>
        <w:t>Doxygen</w:t>
      </w:r>
      <w:proofErr w:type="spellEnd"/>
    </w:p>
    <w:p w14:paraId="7DEA55A6" w14:textId="77777777" w:rsidR="006757B1" w:rsidRPr="006757B1" w:rsidRDefault="006757B1" w:rsidP="006757B1"/>
    <w:p w14:paraId="126FBBB9" w14:textId="77777777" w:rsidR="005A24A3" w:rsidRPr="00402E1B" w:rsidRDefault="005A24A3" w:rsidP="00402E1B"/>
    <w:p w14:paraId="5731BDD5" w14:textId="055BEEC5" w:rsidR="00052872" w:rsidRDefault="00052872" w:rsidP="00052872">
      <w:pPr>
        <w:pStyle w:val="Heading1"/>
      </w:pPr>
      <w:r>
        <w:lastRenderedPageBreak/>
        <w:t>Methodologies and Approaches:</w:t>
      </w:r>
    </w:p>
    <w:p w14:paraId="0CC8A29C" w14:textId="2AF12DD4" w:rsidR="00A31C6D" w:rsidRDefault="006474F1" w:rsidP="00561B80">
      <w:pPr>
        <w:ind w:left="432" w:firstLine="288"/>
        <w:sectPr w:rsidR="00A31C6D" w:rsidSect="00A31C6D">
          <w:pgSz w:w="11906" w:h="16838"/>
          <w:pgMar w:top="720" w:right="720" w:bottom="720" w:left="720" w:header="708" w:footer="708" w:gutter="0"/>
          <w:cols w:space="708"/>
          <w:docGrid w:linePitch="360"/>
        </w:sectPr>
      </w:pPr>
      <w:r>
        <w:t xml:space="preserve">The methodologies and approaches used in this task were based on the XML to MD conversion using XSLT which is a </w:t>
      </w:r>
      <w:r w:rsidR="00561B80">
        <w:t xml:space="preserve">method to code XML files. In this case, </w:t>
      </w:r>
      <w:proofErr w:type="spellStart"/>
      <w:r w:rsidR="00561B80">
        <w:t>Doxygen</w:t>
      </w:r>
      <w:proofErr w:type="spellEnd"/>
      <w:r w:rsidR="00561B80">
        <w:t xml:space="preserve"> software converted the specially coded comments into XML through its inbuilt code. The markdown files that were created for the </w:t>
      </w:r>
      <w:proofErr w:type="spellStart"/>
      <w:r w:rsidR="00561B80">
        <w:t>mainpage</w:t>
      </w:r>
      <w:proofErr w:type="spellEnd"/>
      <w:r w:rsidR="00561B80">
        <w:t xml:space="preserve"> used extended syntax to some point whereas the rest was simply converted through the doxybook2 command line execution. Since I had no prior experience in this field, there was a lot of research and then after many trial and errors, a certain percentage of the evaluation test was successfully completed. There is great room for improvement in the given attempt and could’ve been a much better deliverable with better knowledge on the subject matter.  </w:t>
      </w:r>
    </w:p>
    <w:p w14:paraId="048FC969" w14:textId="56AA02EF" w:rsidR="00423CFF" w:rsidRDefault="00423CFF" w:rsidP="00561B80">
      <w:pPr>
        <w:pStyle w:val="Heading1"/>
        <w:numPr>
          <w:ilvl w:val="0"/>
          <w:numId w:val="0"/>
        </w:numPr>
      </w:pPr>
    </w:p>
    <w:sectPr w:rsidR="00423CFF" w:rsidSect="00667EBA">
      <w:headerReference w:type="default" r:id="rId19"/>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8342A" w14:textId="77777777" w:rsidR="00247D82" w:rsidRDefault="00247D82" w:rsidP="00A31C6D">
      <w:pPr>
        <w:spacing w:after="0" w:line="240" w:lineRule="auto"/>
      </w:pPr>
      <w:r>
        <w:separator/>
      </w:r>
    </w:p>
  </w:endnote>
  <w:endnote w:type="continuationSeparator" w:id="0">
    <w:p w14:paraId="722A47F9" w14:textId="77777777" w:rsidR="00247D82" w:rsidRDefault="00247D82" w:rsidP="00A31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D2C14" w14:textId="77777777" w:rsidR="00247D82" w:rsidRDefault="00247D82" w:rsidP="00A31C6D">
      <w:pPr>
        <w:spacing w:after="0" w:line="240" w:lineRule="auto"/>
      </w:pPr>
      <w:r>
        <w:separator/>
      </w:r>
    </w:p>
  </w:footnote>
  <w:footnote w:type="continuationSeparator" w:id="0">
    <w:p w14:paraId="6797989A" w14:textId="77777777" w:rsidR="00247D82" w:rsidRDefault="00247D82" w:rsidP="00A31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A1685" w14:textId="02958DFE" w:rsidR="00667EBA" w:rsidRDefault="00667EBA" w:rsidP="00667EBA">
    <w:pPr>
      <w:pStyle w:val="Header"/>
      <w:pBdr>
        <w:bottom w:val="single" w:sz="4" w:space="1" w:color="auto"/>
      </w:pBdr>
    </w:pPr>
    <w:r>
      <w:t>EE002-3-3-AICS</w:t>
    </w:r>
    <w:r>
      <w:ptab w:relativeTo="margin" w:alignment="center" w:leader="none"/>
    </w:r>
    <w:r>
      <w:t>CMOS Multi-Stage Operational Amplifier</w:t>
    </w:r>
    <w:r>
      <w:ptab w:relativeTo="margin" w:alignment="right" w:leader="none"/>
    </w:r>
    <w:r>
      <w:t xml:space="preserve">Page </w:t>
    </w:r>
    <w:r w:rsidRPr="00667EBA">
      <w:rPr>
        <w:b/>
        <w:bCs/>
      </w:rPr>
      <w:fldChar w:fldCharType="begin"/>
    </w:r>
    <w:r w:rsidRPr="00667EBA">
      <w:rPr>
        <w:b/>
        <w:bCs/>
      </w:rPr>
      <w:instrText xml:space="preserve"> PAGE   \* MERGEFORMAT </w:instrText>
    </w:r>
    <w:r w:rsidRPr="00667EBA">
      <w:rPr>
        <w:b/>
        <w:bCs/>
      </w:rPr>
      <w:fldChar w:fldCharType="separate"/>
    </w:r>
    <w:r>
      <w:rPr>
        <w:b/>
        <w:bCs/>
      </w:rPr>
      <w:t>ii</w:t>
    </w:r>
    <w:proofErr w:type="spellStart"/>
    <w:r>
      <w:rPr>
        <w:b/>
        <w:bCs/>
      </w:rPr>
      <w:t>i</w:t>
    </w:r>
    <w:proofErr w:type="spellEnd"/>
    <w:r w:rsidRPr="00667EBA">
      <w:rPr>
        <w:b/>
        <w:bCs/>
        <w:noProof/>
      </w:rPr>
      <w:fldChar w:fldCharType="end"/>
    </w:r>
    <w:r>
      <w:t xml:space="preserve"> of </w:t>
    </w:r>
    <w:r>
      <w:rPr>
        <w:b/>
        <w:bCs/>
      </w:rPr>
      <w:fldChar w:fldCharType="begin"/>
    </w:r>
    <w:r>
      <w:rPr>
        <w:b/>
        <w:bCs/>
      </w:rPr>
      <w:instrText xml:space="preserve"> =</w:instrText>
    </w:r>
    <w:r>
      <w:rPr>
        <w:b/>
        <w:bCs/>
      </w:rPr>
      <w:fldChar w:fldCharType="begin"/>
    </w:r>
    <w:r>
      <w:rPr>
        <w:b/>
        <w:bCs/>
      </w:rPr>
      <w:instrText xml:space="preserve"> NUMPAGES  \* Arabic  \* MERGEFORMAT </w:instrText>
    </w:r>
    <w:r>
      <w:rPr>
        <w:b/>
        <w:bCs/>
      </w:rPr>
      <w:fldChar w:fldCharType="separate"/>
    </w:r>
    <w:r w:rsidR="00561B80">
      <w:rPr>
        <w:b/>
        <w:bCs/>
        <w:noProof/>
      </w:rPr>
      <w:instrText>7</w:instrText>
    </w:r>
    <w:r>
      <w:rPr>
        <w:b/>
        <w:bCs/>
      </w:rPr>
      <w:fldChar w:fldCharType="end"/>
    </w:r>
    <w:r>
      <w:rPr>
        <w:b/>
        <w:bCs/>
      </w:rPr>
      <w:instrText xml:space="preserve"> -4</w:instrText>
    </w:r>
    <w:r>
      <w:rPr>
        <w:b/>
        <w:bCs/>
      </w:rPr>
      <w:fldChar w:fldCharType="separate"/>
    </w:r>
    <w:r w:rsidR="00561B80">
      <w:rPr>
        <w:b/>
        <w:bCs/>
        <w:noProof/>
      </w:rPr>
      <w:t>3</w:t>
    </w:r>
    <w:r>
      <w:rPr>
        <w:b/>
        <w:bCs/>
      </w:rPr>
      <w:fldChar w:fldCharType="end"/>
    </w:r>
  </w:p>
  <w:p w14:paraId="3F768D15" w14:textId="77777777" w:rsidR="00A31C6D" w:rsidRDefault="00A31C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A670B"/>
    <w:multiLevelType w:val="hybridMultilevel"/>
    <w:tmpl w:val="BBBA6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203752"/>
    <w:multiLevelType w:val="hybridMultilevel"/>
    <w:tmpl w:val="A8B6F848"/>
    <w:lvl w:ilvl="0" w:tplc="C48E3774">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6C5A0C10"/>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ADA44F9"/>
    <w:multiLevelType w:val="hybridMultilevel"/>
    <w:tmpl w:val="B246A44E"/>
    <w:lvl w:ilvl="0" w:tplc="E4066504">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923302108">
    <w:abstractNumId w:val="2"/>
  </w:num>
  <w:num w:numId="2" w16cid:durableId="2074768242">
    <w:abstractNumId w:val="3"/>
  </w:num>
  <w:num w:numId="3" w16cid:durableId="1351759485">
    <w:abstractNumId w:val="1"/>
  </w:num>
  <w:num w:numId="4" w16cid:durableId="723335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CFF"/>
    <w:rsid w:val="000338D4"/>
    <w:rsid w:val="00052872"/>
    <w:rsid w:val="00076887"/>
    <w:rsid w:val="000B45BE"/>
    <w:rsid w:val="000C1B66"/>
    <w:rsid w:val="000E2AC5"/>
    <w:rsid w:val="000E69F9"/>
    <w:rsid w:val="000F2BC8"/>
    <w:rsid w:val="00126A02"/>
    <w:rsid w:val="00127ECD"/>
    <w:rsid w:val="00165235"/>
    <w:rsid w:val="00174D49"/>
    <w:rsid w:val="001B7E99"/>
    <w:rsid w:val="001E13E9"/>
    <w:rsid w:val="001F0665"/>
    <w:rsid w:val="00200CB5"/>
    <w:rsid w:val="00222DB8"/>
    <w:rsid w:val="00247D82"/>
    <w:rsid w:val="002732B8"/>
    <w:rsid w:val="00276C4F"/>
    <w:rsid w:val="00281BB2"/>
    <w:rsid w:val="002A5E35"/>
    <w:rsid w:val="002E3C36"/>
    <w:rsid w:val="002E457D"/>
    <w:rsid w:val="00315858"/>
    <w:rsid w:val="00377F9D"/>
    <w:rsid w:val="00382F5C"/>
    <w:rsid w:val="003B5654"/>
    <w:rsid w:val="003D41A8"/>
    <w:rsid w:val="00402E1B"/>
    <w:rsid w:val="00423CFF"/>
    <w:rsid w:val="00426932"/>
    <w:rsid w:val="004463E0"/>
    <w:rsid w:val="00465F88"/>
    <w:rsid w:val="004819B2"/>
    <w:rsid w:val="00483B56"/>
    <w:rsid w:val="0049506D"/>
    <w:rsid w:val="004953F5"/>
    <w:rsid w:val="004B72AF"/>
    <w:rsid w:val="004D5D03"/>
    <w:rsid w:val="004F75B6"/>
    <w:rsid w:val="0053307B"/>
    <w:rsid w:val="005548A1"/>
    <w:rsid w:val="0055589C"/>
    <w:rsid w:val="00555CDC"/>
    <w:rsid w:val="00561B80"/>
    <w:rsid w:val="00567F49"/>
    <w:rsid w:val="005A24A3"/>
    <w:rsid w:val="005C6873"/>
    <w:rsid w:val="005D3C68"/>
    <w:rsid w:val="00617AF7"/>
    <w:rsid w:val="006474F1"/>
    <w:rsid w:val="006564D1"/>
    <w:rsid w:val="00667EBA"/>
    <w:rsid w:val="006757B1"/>
    <w:rsid w:val="00682ABF"/>
    <w:rsid w:val="00683827"/>
    <w:rsid w:val="00691D41"/>
    <w:rsid w:val="006C07D5"/>
    <w:rsid w:val="006D1D20"/>
    <w:rsid w:val="006E77B8"/>
    <w:rsid w:val="00712CE5"/>
    <w:rsid w:val="00715437"/>
    <w:rsid w:val="0072001A"/>
    <w:rsid w:val="00720284"/>
    <w:rsid w:val="00722E3A"/>
    <w:rsid w:val="00756157"/>
    <w:rsid w:val="00756868"/>
    <w:rsid w:val="00766F3B"/>
    <w:rsid w:val="00772120"/>
    <w:rsid w:val="00780F02"/>
    <w:rsid w:val="007A55F4"/>
    <w:rsid w:val="007C61DE"/>
    <w:rsid w:val="007F0170"/>
    <w:rsid w:val="0080166F"/>
    <w:rsid w:val="00823603"/>
    <w:rsid w:val="00865D95"/>
    <w:rsid w:val="008C54C0"/>
    <w:rsid w:val="008C6994"/>
    <w:rsid w:val="008E05AC"/>
    <w:rsid w:val="009B0248"/>
    <w:rsid w:val="009C5521"/>
    <w:rsid w:val="00A168B9"/>
    <w:rsid w:val="00A31C6D"/>
    <w:rsid w:val="00A66CA1"/>
    <w:rsid w:val="00A703FF"/>
    <w:rsid w:val="00A70872"/>
    <w:rsid w:val="00AB6AD6"/>
    <w:rsid w:val="00AC0C40"/>
    <w:rsid w:val="00AC51FC"/>
    <w:rsid w:val="00AE5608"/>
    <w:rsid w:val="00B1304F"/>
    <w:rsid w:val="00B26294"/>
    <w:rsid w:val="00B430DA"/>
    <w:rsid w:val="00B61819"/>
    <w:rsid w:val="00B92385"/>
    <w:rsid w:val="00BB7190"/>
    <w:rsid w:val="00BB7F05"/>
    <w:rsid w:val="00BE17AF"/>
    <w:rsid w:val="00BF3829"/>
    <w:rsid w:val="00BF5EA3"/>
    <w:rsid w:val="00C473E5"/>
    <w:rsid w:val="00C71E7D"/>
    <w:rsid w:val="00C80DE5"/>
    <w:rsid w:val="00CB2FBB"/>
    <w:rsid w:val="00CD3021"/>
    <w:rsid w:val="00CF638D"/>
    <w:rsid w:val="00D41BB0"/>
    <w:rsid w:val="00D543B4"/>
    <w:rsid w:val="00D703F1"/>
    <w:rsid w:val="00D77948"/>
    <w:rsid w:val="00E263BC"/>
    <w:rsid w:val="00E52216"/>
    <w:rsid w:val="00E917AE"/>
    <w:rsid w:val="00EE3739"/>
    <w:rsid w:val="00F26422"/>
    <w:rsid w:val="00F641B9"/>
    <w:rsid w:val="00FA4837"/>
    <w:rsid w:val="00FF596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6753"/>
  <w15:chartTrackingRefBased/>
  <w15:docId w15:val="{3E3152DD-D802-4BEA-9EEC-BA3C4CE2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AC5"/>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543B4"/>
    <w:pPr>
      <w:keepNext/>
      <w:keepLines/>
      <w:numPr>
        <w:numId w:val="1"/>
      </w:numPr>
      <w:spacing w:before="240" w:after="0"/>
      <w:outlineLvl w:val="0"/>
    </w:pPr>
    <w:rPr>
      <w:rFonts w:eastAsiaTheme="majorEastAsia" w:cstheme="majorBidi"/>
      <w:sz w:val="36"/>
      <w:szCs w:val="32"/>
      <w:u w:val="single"/>
    </w:rPr>
  </w:style>
  <w:style w:type="paragraph" w:styleId="Heading2">
    <w:name w:val="heading 2"/>
    <w:basedOn w:val="Normal"/>
    <w:next w:val="Normal"/>
    <w:link w:val="Heading2Char"/>
    <w:uiPriority w:val="9"/>
    <w:qFormat/>
    <w:rsid w:val="00D543B4"/>
    <w:pPr>
      <w:keepNext/>
      <w:keepLines/>
      <w:numPr>
        <w:ilvl w:val="1"/>
        <w:numId w:val="1"/>
      </w:numPr>
      <w:spacing w:before="40" w:after="0"/>
      <w:outlineLvl w:val="1"/>
    </w:pPr>
    <w:rPr>
      <w:rFonts w:eastAsiaTheme="majorEastAsia" w:cstheme="majorBidi"/>
      <w:sz w:val="32"/>
      <w:szCs w:val="26"/>
      <w:u w:val="single"/>
    </w:rPr>
  </w:style>
  <w:style w:type="paragraph" w:styleId="Heading3">
    <w:name w:val="heading 3"/>
    <w:basedOn w:val="Normal"/>
    <w:next w:val="Normal"/>
    <w:link w:val="Heading3Char"/>
    <w:autoRedefine/>
    <w:uiPriority w:val="9"/>
    <w:qFormat/>
    <w:rsid w:val="000E2AC5"/>
    <w:pPr>
      <w:keepNext/>
      <w:keepLines/>
      <w:numPr>
        <w:ilvl w:val="2"/>
        <w:numId w:val="1"/>
      </w:numPr>
      <w:spacing w:before="40" w:after="0"/>
      <w:outlineLvl w:val="2"/>
    </w:pPr>
    <w:rPr>
      <w:rFonts w:eastAsiaTheme="majorEastAsia" w:cstheme="majorBidi"/>
      <w:sz w:val="30"/>
      <w:szCs w:val="24"/>
      <w:u w:val="single"/>
    </w:rPr>
  </w:style>
  <w:style w:type="paragraph" w:styleId="Heading4">
    <w:name w:val="heading 4"/>
    <w:basedOn w:val="Normal"/>
    <w:next w:val="Normal"/>
    <w:link w:val="Heading4Char"/>
    <w:autoRedefine/>
    <w:uiPriority w:val="9"/>
    <w:qFormat/>
    <w:rsid w:val="000E2AC5"/>
    <w:pPr>
      <w:keepNext/>
      <w:keepLines/>
      <w:numPr>
        <w:ilvl w:val="3"/>
        <w:numId w:val="1"/>
      </w:numPr>
      <w:spacing w:before="40" w:after="0"/>
      <w:outlineLvl w:val="3"/>
    </w:pPr>
    <w:rPr>
      <w:rFonts w:eastAsiaTheme="majorEastAsia" w:cstheme="majorBidi"/>
      <w:iCs/>
      <w:sz w:val="28"/>
      <w:u w:val="single"/>
    </w:rPr>
  </w:style>
  <w:style w:type="paragraph" w:styleId="Heading5">
    <w:name w:val="heading 5"/>
    <w:basedOn w:val="Normal"/>
    <w:next w:val="Normal"/>
    <w:link w:val="Heading5Char"/>
    <w:uiPriority w:val="9"/>
    <w:semiHidden/>
    <w:unhideWhenUsed/>
    <w:qFormat/>
    <w:rsid w:val="00423CF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23CF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23CF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23C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3C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3B4"/>
    <w:rPr>
      <w:rFonts w:ascii="Times New Roman" w:eastAsiaTheme="majorEastAsia" w:hAnsi="Times New Roman" w:cstheme="majorBidi"/>
      <w:sz w:val="36"/>
      <w:szCs w:val="32"/>
      <w:u w:val="single"/>
    </w:rPr>
  </w:style>
  <w:style w:type="character" w:customStyle="1" w:styleId="Heading2Char">
    <w:name w:val="Heading 2 Char"/>
    <w:basedOn w:val="DefaultParagraphFont"/>
    <w:link w:val="Heading2"/>
    <w:uiPriority w:val="9"/>
    <w:rsid w:val="00D543B4"/>
    <w:rPr>
      <w:rFonts w:ascii="Times New Roman" w:eastAsiaTheme="majorEastAsia" w:hAnsi="Times New Roman" w:cstheme="majorBidi"/>
      <w:sz w:val="32"/>
      <w:szCs w:val="26"/>
      <w:u w:val="single"/>
    </w:rPr>
  </w:style>
  <w:style w:type="character" w:customStyle="1" w:styleId="Heading3Char">
    <w:name w:val="Heading 3 Char"/>
    <w:basedOn w:val="DefaultParagraphFont"/>
    <w:link w:val="Heading3"/>
    <w:uiPriority w:val="9"/>
    <w:rsid w:val="000E2AC5"/>
    <w:rPr>
      <w:rFonts w:ascii="Times New Roman" w:eastAsiaTheme="majorEastAsia" w:hAnsi="Times New Roman" w:cstheme="majorBidi"/>
      <w:sz w:val="30"/>
      <w:szCs w:val="24"/>
      <w:u w:val="single"/>
    </w:rPr>
  </w:style>
  <w:style w:type="character" w:customStyle="1" w:styleId="Heading4Char">
    <w:name w:val="Heading 4 Char"/>
    <w:basedOn w:val="DefaultParagraphFont"/>
    <w:link w:val="Heading4"/>
    <w:uiPriority w:val="9"/>
    <w:rsid w:val="000E2AC5"/>
    <w:rPr>
      <w:rFonts w:ascii="Times New Roman" w:eastAsiaTheme="majorEastAsia" w:hAnsi="Times New Roman" w:cstheme="majorBidi"/>
      <w:iCs/>
      <w:sz w:val="28"/>
      <w:u w:val="single"/>
    </w:rPr>
  </w:style>
  <w:style w:type="paragraph" w:styleId="Caption">
    <w:name w:val="caption"/>
    <w:basedOn w:val="Normal"/>
    <w:next w:val="Normal"/>
    <w:uiPriority w:val="35"/>
    <w:unhideWhenUsed/>
    <w:qFormat/>
    <w:rsid w:val="000E2AC5"/>
    <w:pPr>
      <w:spacing w:after="200" w:line="240" w:lineRule="auto"/>
    </w:pPr>
    <w:rPr>
      <w:i/>
      <w:iCs/>
      <w:color w:val="44546A" w:themeColor="text2"/>
      <w:sz w:val="22"/>
      <w:szCs w:val="18"/>
    </w:rPr>
  </w:style>
  <w:style w:type="paragraph" w:styleId="TOCHeading">
    <w:name w:val="TOC Heading"/>
    <w:basedOn w:val="Heading1"/>
    <w:next w:val="Normal"/>
    <w:autoRedefine/>
    <w:uiPriority w:val="39"/>
    <w:unhideWhenUsed/>
    <w:qFormat/>
    <w:rsid w:val="00A31C6D"/>
    <w:pPr>
      <w:outlineLvl w:val="9"/>
    </w:pPr>
    <w:rPr>
      <w:lang w:val="en-US" w:eastAsia="en-US"/>
    </w:rPr>
  </w:style>
  <w:style w:type="character" w:customStyle="1" w:styleId="Heading5Char">
    <w:name w:val="Heading 5 Char"/>
    <w:basedOn w:val="DefaultParagraphFont"/>
    <w:link w:val="Heading5"/>
    <w:uiPriority w:val="9"/>
    <w:semiHidden/>
    <w:rsid w:val="00423CF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23CFF"/>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23CFF"/>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23C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3CFF"/>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423CFF"/>
    <w:pPr>
      <w:spacing w:after="100"/>
      <w:ind w:left="220"/>
    </w:pPr>
    <w:rPr>
      <w:rFonts w:cs="Times New Roman"/>
      <w:lang w:val="en-US" w:eastAsia="en-US"/>
    </w:rPr>
  </w:style>
  <w:style w:type="paragraph" w:styleId="TOC1">
    <w:name w:val="toc 1"/>
    <w:basedOn w:val="Normal"/>
    <w:next w:val="Normal"/>
    <w:autoRedefine/>
    <w:uiPriority w:val="39"/>
    <w:unhideWhenUsed/>
    <w:rsid w:val="00423CFF"/>
    <w:pPr>
      <w:spacing w:after="100"/>
    </w:pPr>
    <w:rPr>
      <w:rFonts w:cs="Times New Roman"/>
      <w:lang w:val="en-US" w:eastAsia="en-US"/>
    </w:rPr>
  </w:style>
  <w:style w:type="paragraph" w:styleId="TOC3">
    <w:name w:val="toc 3"/>
    <w:basedOn w:val="Normal"/>
    <w:next w:val="Normal"/>
    <w:autoRedefine/>
    <w:uiPriority w:val="39"/>
    <w:unhideWhenUsed/>
    <w:rsid w:val="00423CFF"/>
    <w:pPr>
      <w:spacing w:after="100"/>
      <w:ind w:left="440"/>
    </w:pPr>
    <w:rPr>
      <w:rFonts w:cs="Times New Roman"/>
      <w:lang w:val="en-US" w:eastAsia="en-US"/>
    </w:rPr>
  </w:style>
  <w:style w:type="character" w:styleId="Hyperlink">
    <w:name w:val="Hyperlink"/>
    <w:basedOn w:val="DefaultParagraphFont"/>
    <w:uiPriority w:val="99"/>
    <w:unhideWhenUsed/>
    <w:rsid w:val="00423CFF"/>
    <w:rPr>
      <w:color w:val="0563C1" w:themeColor="hyperlink"/>
      <w:u w:val="single"/>
    </w:rPr>
  </w:style>
  <w:style w:type="paragraph" w:styleId="Header">
    <w:name w:val="header"/>
    <w:basedOn w:val="Normal"/>
    <w:link w:val="HeaderChar"/>
    <w:uiPriority w:val="99"/>
    <w:unhideWhenUsed/>
    <w:rsid w:val="00A31C6D"/>
    <w:pPr>
      <w:tabs>
        <w:tab w:val="center" w:pos="4513"/>
        <w:tab w:val="right" w:pos="9026"/>
      </w:tabs>
      <w:spacing w:after="0" w:line="240" w:lineRule="auto"/>
    </w:pPr>
  </w:style>
  <w:style w:type="paragraph" w:styleId="TOC4">
    <w:name w:val="toc 4"/>
    <w:basedOn w:val="Normal"/>
    <w:next w:val="Normal"/>
    <w:autoRedefine/>
    <w:uiPriority w:val="39"/>
    <w:semiHidden/>
    <w:unhideWhenUsed/>
    <w:rsid w:val="00423CFF"/>
    <w:pPr>
      <w:spacing w:after="100"/>
      <w:ind w:left="720"/>
    </w:pPr>
  </w:style>
  <w:style w:type="character" w:customStyle="1" w:styleId="HeaderChar">
    <w:name w:val="Header Char"/>
    <w:basedOn w:val="DefaultParagraphFont"/>
    <w:link w:val="Header"/>
    <w:uiPriority w:val="99"/>
    <w:rsid w:val="00A31C6D"/>
    <w:rPr>
      <w:rFonts w:ascii="Times New Roman" w:hAnsi="Times New Roman"/>
      <w:sz w:val="24"/>
    </w:rPr>
  </w:style>
  <w:style w:type="paragraph" w:styleId="Footer">
    <w:name w:val="footer"/>
    <w:basedOn w:val="Normal"/>
    <w:link w:val="FooterChar"/>
    <w:uiPriority w:val="99"/>
    <w:unhideWhenUsed/>
    <w:rsid w:val="00A31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C6D"/>
    <w:rPr>
      <w:rFonts w:ascii="Times New Roman" w:hAnsi="Times New Roman"/>
      <w:sz w:val="24"/>
    </w:rPr>
  </w:style>
  <w:style w:type="table" w:styleId="TableGrid">
    <w:name w:val="Table Grid"/>
    <w:basedOn w:val="TableNormal"/>
    <w:uiPriority w:val="39"/>
    <w:rsid w:val="00A31C6D"/>
    <w:pPr>
      <w:spacing w:after="0" w:line="240" w:lineRule="auto"/>
      <w:jc w:val="both"/>
    </w:pPr>
    <w:rPr>
      <w:rFonts w:ascii="Times New Roman" w:hAnsi="Times New Roman" w:cs="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7EBA"/>
    <w:pPr>
      <w:ind w:left="720"/>
      <w:contextualSpacing/>
    </w:pPr>
  </w:style>
  <w:style w:type="paragraph" w:customStyle="1" w:styleId="Default">
    <w:name w:val="Default"/>
    <w:rsid w:val="00667EB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192E0FC53D0FF4A96EA6AF840276F75" ma:contentTypeVersion="5" ma:contentTypeDescription="Create a new document." ma:contentTypeScope="" ma:versionID="5a918499653a59953d9a92fd617368be">
  <xsd:schema xmlns:xsd="http://www.w3.org/2001/XMLSchema" xmlns:xs="http://www.w3.org/2001/XMLSchema" xmlns:p="http://schemas.microsoft.com/office/2006/metadata/properties" xmlns:ns2="f709fa93-ad04-4355-a1d3-8286a1d44dab" targetNamespace="http://schemas.microsoft.com/office/2006/metadata/properties" ma:root="true" ma:fieldsID="750da229785c017861d67a3af46ba471" ns2:_="">
    <xsd:import namespace="f709fa93-ad04-4355-a1d3-8286a1d44d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09fa93-ad04-4355-a1d3-8286a1d44d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64C5FB-B2C8-4CEF-BB48-3008ACEE6B6F}">
  <ds:schemaRefs>
    <ds:schemaRef ds:uri="http://schemas.openxmlformats.org/officeDocument/2006/bibliography"/>
  </ds:schemaRefs>
</ds:datastoreItem>
</file>

<file path=customXml/itemProps2.xml><?xml version="1.0" encoding="utf-8"?>
<ds:datastoreItem xmlns:ds="http://schemas.openxmlformats.org/officeDocument/2006/customXml" ds:itemID="{A3B36B31-A4E3-4AC4-B83C-36C0B37F1AE3}">
  <ds:schemaRefs>
    <ds:schemaRef ds:uri="http://schemas.microsoft.com/sharepoint/v3/contenttype/forms"/>
  </ds:schemaRefs>
</ds:datastoreItem>
</file>

<file path=customXml/itemProps3.xml><?xml version="1.0" encoding="utf-8"?>
<ds:datastoreItem xmlns:ds="http://schemas.openxmlformats.org/officeDocument/2006/customXml" ds:itemID="{F843C978-3619-4F4F-BB63-0B4C9D2DA4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6A85D0-F65A-4177-A634-90BE9632E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09fa93-ad04-4355-a1d3-8286a1d44d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6</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ZHI LAM</dc:creator>
  <cp:keywords/>
  <dc:description/>
  <cp:lastModifiedBy>ZAIN KALEEM USMANI</cp:lastModifiedBy>
  <cp:revision>5</cp:revision>
  <dcterms:created xsi:type="dcterms:W3CDTF">2022-09-16T05:54:00Z</dcterms:created>
  <dcterms:modified xsi:type="dcterms:W3CDTF">2022-09-16T14:15:00Z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0x010100F192E0FC53D0FF4A96EA6AF840276F75</vt:lpwstr>
  </property>
</Properties>
</file>