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rPr>
      </w:pPr>
      <w:bookmarkStart w:colFirst="0" w:colLast="0" w:name="_x2etz8ar7dgh" w:id="0"/>
      <w:bookmarkEnd w:id="0"/>
      <w:r w:rsidDel="00000000" w:rsidR="00000000" w:rsidRPr="00000000">
        <w:rPr>
          <w:b w:val="1"/>
          <w:rtl w:val="0"/>
        </w:rPr>
        <w:t xml:space="preserve">Week 2 Exploration </w:t>
      </w:r>
    </w:p>
    <w:p w:rsidR="00000000" w:rsidDel="00000000" w:rsidP="00000000" w:rsidRDefault="00000000" w:rsidRPr="00000000" w14:paraId="00000002">
      <w:pPr>
        <w:numPr>
          <w:ilvl w:val="0"/>
          <w:numId w:val="1"/>
        </w:numPr>
        <w:ind w:left="720" w:hanging="360"/>
        <w:jc w:val="right"/>
        <w:rPr>
          <w:b w:val="1"/>
          <w:sz w:val="30"/>
          <w:szCs w:val="30"/>
        </w:rPr>
      </w:pPr>
      <w:r w:rsidDel="00000000" w:rsidR="00000000" w:rsidRPr="00000000">
        <w:rPr>
          <w:b w:val="1"/>
          <w:sz w:val="30"/>
          <w:szCs w:val="30"/>
          <w:rtl w:val="0"/>
        </w:rPr>
        <w:t xml:space="preserve">Zainab Nusaiba</w:t>
      </w:r>
    </w:p>
    <w:p w:rsidR="00000000" w:rsidDel="00000000" w:rsidP="00000000" w:rsidRDefault="00000000" w:rsidRPr="00000000" w14:paraId="00000003">
      <w:pPr>
        <w:pStyle w:val="Heading2"/>
        <w:rPr>
          <w:rFonts w:ascii="Montserrat" w:cs="Montserrat" w:eastAsia="Montserrat" w:hAnsi="Montserrat"/>
          <w:b w:val="1"/>
        </w:rPr>
      </w:pPr>
      <w:bookmarkStart w:colFirst="0" w:colLast="0" w:name="_ix2ws4g4w8n3" w:id="1"/>
      <w:bookmarkEnd w:id="1"/>
      <w:r w:rsidDel="00000000" w:rsidR="00000000" w:rsidRPr="00000000">
        <w:rPr>
          <w:rFonts w:ascii="Montserrat" w:cs="Montserrat" w:eastAsia="Montserrat" w:hAnsi="Montserrat"/>
          <w:b w:val="1"/>
          <w:rtl w:val="0"/>
        </w:rPr>
        <w:t xml:space="preserve">Problem Statement:</w:t>
      </w:r>
    </w:p>
    <w:p w:rsidR="00000000" w:rsidDel="00000000" w:rsidP="00000000" w:rsidRDefault="00000000" w:rsidRPr="00000000" w14:paraId="0000000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setTimeout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console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runIt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9">
      <w:pPr>
        <w:shd w:fill="1e1e1e" w:val="clear"/>
        <w:spacing w:line="360"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0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runIt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setTimeout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console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"In-loop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E">
      <w:pPr>
        <w:shd w:fill="1e1e1e" w:val="clear"/>
        <w:spacing w:line="360" w:lineRule="auto"/>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F">
      <w:pPr>
        <w:pStyle w:val="Heading2"/>
        <w:jc w:val="both"/>
        <w:rPr>
          <w:rFonts w:ascii="Montserrat" w:cs="Montserrat" w:eastAsia="Montserrat" w:hAnsi="Montserrat"/>
          <w:b w:val="1"/>
        </w:rPr>
      </w:pPr>
      <w:bookmarkStart w:colFirst="0" w:colLast="0" w:name="_h9hmyepltz6k" w:id="2"/>
      <w:bookmarkEnd w:id="2"/>
      <w:r w:rsidDel="00000000" w:rsidR="00000000" w:rsidRPr="00000000">
        <w:rPr>
          <w:rFonts w:ascii="Montserrat" w:cs="Montserrat" w:eastAsia="Montserrat" w:hAnsi="Montserrat"/>
          <w:b w:val="1"/>
          <w:rtl w:val="0"/>
        </w:rPr>
        <w:t xml:space="preserve">Objective:</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Document the outcome of the above function.</w:t>
      </w:r>
    </w:p>
    <w:p w:rsidR="00000000" w:rsidDel="00000000" w:rsidP="00000000" w:rsidRDefault="00000000" w:rsidRPr="00000000" w14:paraId="00000012">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Are the sequences of events synchronous? If so, how would you make it asynchronous or vice-versa?</w:t>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pStyle w:val="Heading2"/>
        <w:jc w:val="both"/>
        <w:rPr>
          <w:rFonts w:ascii="Montserrat" w:cs="Montserrat" w:eastAsia="Montserrat" w:hAnsi="Montserrat"/>
          <w:b w:val="1"/>
        </w:rPr>
      </w:pPr>
      <w:bookmarkStart w:colFirst="0" w:colLast="0" w:name="_ed6a5ga8ewdf" w:id="3"/>
      <w:bookmarkEnd w:id="3"/>
      <w:r w:rsidDel="00000000" w:rsidR="00000000" w:rsidRPr="00000000">
        <w:rPr>
          <w:rFonts w:ascii="Montserrat" w:cs="Montserrat" w:eastAsia="Montserrat" w:hAnsi="Montserrat"/>
          <w:b w:val="1"/>
          <w:rtl w:val="0"/>
        </w:rPr>
        <w:t xml:space="preserve">Outcome:</w:t>
      </w:r>
    </w:p>
    <w:p w:rsidR="00000000" w:rsidDel="00000000" w:rsidP="00000000" w:rsidRDefault="00000000" w:rsidRPr="00000000" w14:paraId="00000015">
      <w:pPr>
        <w:rPr>
          <w:sz w:val="28"/>
          <w:szCs w:val="28"/>
        </w:rPr>
      </w:pPr>
      <w:r w:rsidDel="00000000" w:rsidR="00000000" w:rsidRPr="00000000">
        <w:rPr>
          <w:rtl w:val="0"/>
        </w:rPr>
        <w:t xml:space="preserve"> </w:t>
        <w:tab/>
      </w:r>
      <w:r w:rsidDel="00000000" w:rsidR="00000000" w:rsidRPr="00000000">
        <w:rPr>
          <w:sz w:val="28"/>
          <w:szCs w:val="28"/>
          <w:rtl w:val="0"/>
        </w:rPr>
        <w:t xml:space="preserve">The output of the above program is given below. Some of the functionings involved in the program are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setTimeout() </w:t>
      </w:r>
    </w:p>
    <w:p w:rsidR="00000000" w:rsidDel="00000000" w:rsidP="00000000" w:rsidRDefault="00000000" w:rsidRPr="00000000" w14:paraId="00000018">
      <w:pPr>
        <w:ind w:firstLine="720"/>
        <w:rPr>
          <w:sz w:val="28"/>
          <w:szCs w:val="28"/>
        </w:rPr>
      </w:pPr>
      <w:r w:rsidDel="00000000" w:rsidR="00000000" w:rsidRPr="00000000">
        <w:rPr>
          <w:sz w:val="28"/>
          <w:szCs w:val="28"/>
          <w:rtl w:val="0"/>
        </w:rPr>
        <w:t xml:space="preserve">An asynchronous method executes the given data or anonymous function after the timer. This shows that it consists of two parameters the anonymous function and time represented in milliseconds </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Eg: setTimeout ( greet() , 2000 )</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2819377" cy="253930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19377" cy="2539307"/>
                    </a:xfrm>
                    <a:prstGeom prst="rect"/>
                    <a:ln/>
                  </pic:spPr>
                </pic:pic>
              </a:graphicData>
            </a:graphic>
          </wp:inline>
        </w:drawing>
      </w:r>
      <w:r w:rsidDel="00000000" w:rsidR="00000000" w:rsidRPr="00000000">
        <w:rPr>
          <w:sz w:val="28"/>
          <w:szCs w:val="28"/>
        </w:rPr>
        <w:drawing>
          <wp:inline distB="114300" distT="114300" distL="114300" distR="114300">
            <wp:extent cx="3172044" cy="253763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72044" cy="25376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pStyle w:val="Heading2"/>
        <w:jc w:val="both"/>
        <w:rPr>
          <w:rFonts w:ascii="Montserrat" w:cs="Montserrat" w:eastAsia="Montserrat" w:hAnsi="Montserrat"/>
          <w:b w:val="1"/>
        </w:rPr>
      </w:pPr>
      <w:bookmarkStart w:colFirst="0" w:colLast="0" w:name="_8n0vxxcb0yge" w:id="4"/>
      <w:bookmarkEnd w:id="4"/>
      <w:r w:rsidDel="00000000" w:rsidR="00000000" w:rsidRPr="00000000">
        <w:rPr>
          <w:rFonts w:ascii="Montserrat" w:cs="Montserrat" w:eastAsia="Montserrat" w:hAnsi="Montserrat"/>
          <w:b w:val="1"/>
          <w:rtl w:val="0"/>
        </w:rPr>
        <w:t xml:space="preserve">Are they Synchronous:</w:t>
      </w:r>
    </w:p>
    <w:p w:rsidR="00000000" w:rsidDel="00000000" w:rsidP="00000000" w:rsidRDefault="00000000" w:rsidRPr="00000000" w14:paraId="0000001E">
      <w:pPr>
        <w:rPr>
          <w:sz w:val="28"/>
          <w:szCs w:val="28"/>
        </w:rPr>
      </w:pPr>
      <w:r w:rsidDel="00000000" w:rsidR="00000000" w:rsidRPr="00000000">
        <w:rPr>
          <w:rtl w:val="0"/>
        </w:rPr>
        <w:tab/>
      </w:r>
      <w:r w:rsidDel="00000000" w:rsidR="00000000" w:rsidRPr="00000000">
        <w:rPr>
          <w:sz w:val="28"/>
          <w:szCs w:val="28"/>
          <w:rtl w:val="0"/>
        </w:rPr>
        <w:t xml:space="preserve">No, the sequences of events are Asynchronous.</w:t>
      </w:r>
    </w:p>
    <w:p w:rsidR="00000000" w:rsidDel="00000000" w:rsidP="00000000" w:rsidRDefault="00000000" w:rsidRPr="00000000" w14:paraId="0000001F">
      <w:pPr>
        <w:pStyle w:val="Heading2"/>
        <w:jc w:val="both"/>
        <w:rPr>
          <w:rFonts w:ascii="Montserrat" w:cs="Montserrat" w:eastAsia="Montserrat" w:hAnsi="Montserrat"/>
          <w:b w:val="1"/>
        </w:rPr>
      </w:pPr>
      <w:bookmarkStart w:colFirst="0" w:colLast="0" w:name="_5wdgwxyus631" w:id="5"/>
      <w:bookmarkEnd w:id="5"/>
      <w:r w:rsidDel="00000000" w:rsidR="00000000" w:rsidRPr="00000000">
        <w:rPr>
          <w:rFonts w:ascii="Montserrat" w:cs="Montserrat" w:eastAsia="Montserrat" w:hAnsi="Montserrat"/>
          <w:b w:val="1"/>
          <w:rtl w:val="0"/>
        </w:rPr>
        <w:t xml:space="preserve">Making it Synchronous:</w:t>
      </w:r>
    </w:p>
    <w:p w:rsidR="00000000" w:rsidDel="00000000" w:rsidP="00000000" w:rsidRDefault="00000000" w:rsidRPr="00000000" w14:paraId="00000020">
      <w:pPr>
        <w:rPr>
          <w:sz w:val="28"/>
          <w:szCs w:val="28"/>
        </w:rPr>
      </w:pPr>
      <w:r w:rsidDel="00000000" w:rsidR="00000000" w:rsidRPr="00000000">
        <w:rPr>
          <w:rtl w:val="0"/>
        </w:rPr>
        <w:tab/>
      </w:r>
      <w:r w:rsidDel="00000000" w:rsidR="00000000" w:rsidRPr="00000000">
        <w:rPr>
          <w:sz w:val="28"/>
          <w:szCs w:val="28"/>
          <w:rtl w:val="0"/>
        </w:rPr>
        <w:t xml:space="preserve"> It is asynchronous because setTimeout() is an asynchronous method. It also interrupts the program between the loop calls. And, setTimeout() can be written synchronously by using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ind w:left="0" w:firstLine="0"/>
        <w:rPr>
          <w:b w:val="1"/>
          <w:sz w:val="32"/>
          <w:szCs w:val="32"/>
        </w:rPr>
      </w:pPr>
      <w:r w:rsidDel="00000000" w:rsidR="00000000" w:rsidRPr="00000000">
        <w:rPr>
          <w:b w:val="1"/>
          <w:sz w:val="32"/>
          <w:szCs w:val="32"/>
          <w:rtl w:val="0"/>
        </w:rPr>
        <w:t xml:space="preserve">1. Callback</w:t>
      </w:r>
    </w:p>
    <w:p w:rsidR="00000000" w:rsidDel="00000000" w:rsidP="00000000" w:rsidRDefault="00000000" w:rsidRPr="00000000" w14:paraId="00000023">
      <w:pPr>
        <w:ind w:left="0" w:firstLine="0"/>
        <w:rPr>
          <w:b w:val="1"/>
          <w:sz w:val="32"/>
          <w:szCs w:val="32"/>
        </w:rPr>
      </w:pPr>
      <w:r w:rsidDel="00000000" w:rsidR="00000000" w:rsidRPr="00000000">
        <w:rPr>
          <w:rtl w:val="0"/>
        </w:rPr>
      </w:r>
    </w:p>
    <w:p w:rsidR="00000000" w:rsidDel="00000000" w:rsidP="00000000" w:rsidRDefault="00000000" w:rsidRPr="00000000" w14:paraId="00000024">
      <w:pPr>
        <w:ind w:firstLine="720"/>
        <w:rPr>
          <w:b w:val="1"/>
          <w:sz w:val="32"/>
          <w:szCs w:val="32"/>
        </w:rPr>
      </w:pPr>
      <w:r w:rsidDel="00000000" w:rsidR="00000000" w:rsidRPr="00000000">
        <w:rPr>
          <w:sz w:val="28"/>
          <w:szCs w:val="28"/>
          <w:rtl w:val="0"/>
        </w:rPr>
        <w:t xml:space="preserve">This is done by passing a function into a timeout as an argument then the function will be executed after the timeout is executed.</w:t>
      </w:r>
      <w:r w:rsidDel="00000000" w:rsidR="00000000" w:rsidRPr="00000000">
        <w:rPr>
          <w:rtl w:val="0"/>
        </w:rPr>
      </w:r>
    </w:p>
    <w:p w:rsidR="00000000" w:rsidDel="00000000" w:rsidP="00000000" w:rsidRDefault="00000000" w:rsidRPr="00000000" w14:paraId="00000025">
      <w:pPr>
        <w:ind w:left="720" w:firstLine="0"/>
        <w:rPr>
          <w:b w:val="1"/>
          <w:sz w:val="32"/>
          <w:szCs w:val="32"/>
        </w:rPr>
      </w:pPr>
      <w:r w:rsidDel="00000000" w:rsidR="00000000" w:rsidRPr="00000000">
        <w:rPr>
          <w:rtl w:val="0"/>
        </w:rPr>
      </w:r>
    </w:p>
    <w:p w:rsidR="00000000" w:rsidDel="00000000" w:rsidP="00000000" w:rsidRDefault="00000000" w:rsidRPr="00000000" w14:paraId="00000026">
      <w:pPr>
        <w:ind w:left="0" w:firstLine="0"/>
        <w:rPr>
          <w:b w:val="1"/>
          <w:sz w:val="32"/>
          <w:szCs w:val="32"/>
        </w:rPr>
      </w:pPr>
      <w:r w:rsidDel="00000000" w:rsidR="00000000" w:rsidRPr="00000000">
        <w:rPr>
          <w:b w:val="1"/>
          <w:sz w:val="32"/>
          <w:szCs w:val="32"/>
          <w:rtl w:val="0"/>
        </w:rPr>
        <w:t xml:space="preserve">2. async, await, and promise </w:t>
      </w:r>
    </w:p>
    <w:p w:rsidR="00000000" w:rsidDel="00000000" w:rsidP="00000000" w:rsidRDefault="00000000" w:rsidRPr="00000000" w14:paraId="00000027">
      <w:pPr>
        <w:ind w:left="0" w:firstLine="0"/>
        <w:rPr>
          <w:b w:val="1"/>
          <w:sz w:val="32"/>
          <w:szCs w:val="32"/>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b w:val="1"/>
          <w:sz w:val="32"/>
          <w:szCs w:val="32"/>
          <w:rtl w:val="0"/>
        </w:rPr>
        <w:tab/>
      </w:r>
      <w:r w:rsidDel="00000000" w:rsidR="00000000" w:rsidRPr="00000000">
        <w:rPr>
          <w:sz w:val="28"/>
          <w:szCs w:val="28"/>
          <w:rtl w:val="0"/>
        </w:rPr>
        <w:t xml:space="preserve">Await is used along with the async function. Async makes the function asynchronous and when paired with the await, it waits for the acknowledgment and then executes after that. Promises are the microtasks that can be called. It is usually executed after all the normal callbacks in the program.</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pStyle w:val="Heading2"/>
        <w:jc w:val="both"/>
        <w:rPr>
          <w:rFonts w:ascii="Montserrat" w:cs="Montserrat" w:eastAsia="Montserrat" w:hAnsi="Montserrat"/>
          <w:b w:val="1"/>
        </w:rPr>
      </w:pPr>
      <w:bookmarkStart w:colFirst="0" w:colLast="0" w:name="_p8uhhs8cjbdz" w:id="6"/>
      <w:bookmarkEnd w:id="6"/>
      <w:r w:rsidDel="00000000" w:rsidR="00000000" w:rsidRPr="00000000">
        <w:rPr>
          <w:rFonts w:ascii="Montserrat" w:cs="Montserrat" w:eastAsia="Montserrat" w:hAnsi="Montserrat"/>
          <w:b w:val="1"/>
          <w:rtl w:val="0"/>
        </w:rPr>
        <w:t xml:space="preserve">Synchronous Code: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000000" w:val="clear"/>
        <w:spacing w:line="360"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2D">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Synchronous Code Loop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ab/>
        <w:tab/>
        <w:tab/>
        <w:tab/>
        <w:tab/>
        <w:tab/>
        <w:tab/>
        <w:tab/>
        <w:tab/>
        <w:tab/>
      </w:r>
    </w:p>
    <w:p w:rsidR="00000000" w:rsidDel="00000000" w:rsidP="00000000" w:rsidRDefault="00000000" w:rsidRPr="00000000" w14:paraId="0000002F">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helloMssg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Promise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"Rejected"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000000"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loopMssg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helloMssg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shd w:fill="000000"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000000"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7">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"In-loop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Sec"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000000"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loopMssg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000000"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Synchronous Outcome:</w:t>
      </w:r>
    </w:p>
    <w:p w:rsidR="00000000" w:rsidDel="00000000" w:rsidP="00000000" w:rsidRDefault="00000000" w:rsidRPr="00000000" w14:paraId="0000004F">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3277318" cy="28146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77318" cy="2814638"/>
                    </a:xfrm>
                    <a:prstGeom prst="rect"/>
                    <a:ln/>
                  </pic:spPr>
                </pic:pic>
              </a:graphicData>
            </a:graphic>
          </wp:inline>
        </w:drawing>
      </w:r>
      <w:r w:rsidDel="00000000" w:rsidR="00000000" w:rsidRPr="00000000">
        <w:rPr>
          <w:sz w:val="28"/>
          <w:szCs w:val="28"/>
        </w:rPr>
        <w:drawing>
          <wp:inline distB="114300" distT="114300" distL="114300" distR="114300">
            <wp:extent cx="3319463" cy="281569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19463" cy="281569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sectPr>
      <w:headerReference r:id="rId10" w:type="default"/>
      <w:footerReference r:id="rId11" w:type="default"/>
      <w:pgSz w:h="15840" w:w="12240" w:orient="portrait"/>
      <w:pgMar w:bottom="1440" w:top="1440" w:left="810" w:right="900" w:header="54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tl w:val="0"/>
      </w:rPr>
      <w:t xml:space="preserve">W! - 21</w:t>
    </w:r>
  </w:p>
  <w:p w:rsidR="00000000" w:rsidDel="00000000" w:rsidP="00000000" w:rsidRDefault="00000000" w:rsidRPr="00000000" w14:paraId="00000057">
    <w:pPr>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Week 2 Exploration Objective</w:t>
    </w:r>
    <w:r w:rsidDel="00000000" w:rsidR="00000000" w:rsidRPr="00000000">
      <w:rPr>
        <w:rFonts w:ascii="Montserrat" w:cs="Montserrat" w:eastAsia="Montserrat" w:hAnsi="Montserrat"/>
        <w:sz w:val="14"/>
        <w:szCs w:val="14"/>
        <w:rtl w:val="0"/>
      </w:rPr>
      <w:tab/>
      <w:tab/>
      <w:tab/>
      <w:tab/>
      <w:tab/>
      <w:tab/>
      <w:tab/>
      <w:tab/>
      <w:tab/>
      <w:tab/>
      <w:tab/>
      <w:t xml:space="preserve">                              </w:t>
    </w:r>
    <w:r w:rsidDel="00000000" w:rsidR="00000000" w:rsidRPr="00000000">
      <w:rPr>
        <w:rFonts w:ascii="Montserrat" w:cs="Montserrat" w:eastAsia="Montserrat" w:hAnsi="Montserrat"/>
        <w:sz w:val="14"/>
        <w:szCs w:val="1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line="240" w:lineRule="auto"/>
      <w:jc w:val="right"/>
      <w:rPr/>
    </w:pPr>
    <w:r w:rsidDel="00000000" w:rsidR="00000000" w:rsidRPr="00000000">
      <w:rPr/>
      <w:drawing>
        <wp:inline distB="114300" distT="114300" distL="114300" distR="114300">
          <wp:extent cx="1157288" cy="233252"/>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7288" cy="233252"/>
                  </a:xfrm>
                  <a:prstGeom prst="rect"/>
                  <a:ln/>
                </pic:spPr>
              </pic:pic>
            </a:graphicData>
          </a:graphic>
        </wp:inline>
      </w:drawing>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7205663</wp:posOffset>
              </wp:positionH>
              <wp:positionV relativeFrom="page">
                <wp:posOffset>0</wp:posOffset>
              </wp:positionV>
              <wp:extent cx="566738" cy="512393"/>
              <wp:effectExtent b="0" l="0" r="0" t="0"/>
              <wp:wrapNone/>
              <wp:docPr id="1" name=""/>
              <a:graphic>
                <a:graphicData uri="http://schemas.microsoft.com/office/word/2010/wordprocessingShape">
                  <wps:wsp>
                    <wps:cNvSpPr/>
                    <wps:cNvPr id="2" name="Shape 2"/>
                    <wps:spPr>
                      <a:xfrm rot="10800000">
                        <a:off x="4305350" y="428575"/>
                        <a:ext cx="2191800" cy="1977300"/>
                      </a:xfrm>
                      <a:prstGeom prst="rtTriangle">
                        <a:avLst/>
                      </a:prstGeom>
                      <a:solidFill>
                        <a:srgbClr val="6FA8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7205663</wp:posOffset>
              </wp:positionH>
              <wp:positionV relativeFrom="page">
                <wp:posOffset>0</wp:posOffset>
              </wp:positionV>
              <wp:extent cx="566738" cy="512393"/>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66738" cy="51239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4">
    <w:pPr>
      <w:spacing w:line="240" w:lineRule="auto"/>
      <w:jc w:val="right"/>
      <w:rPr>
        <w:rFonts w:ascii="Montserrat" w:cs="Montserrat" w:eastAsia="Montserrat" w:hAnsi="Montserrat"/>
        <w:color w:val="ffffff"/>
        <w:sz w:val="12"/>
        <w:szCs w:val="12"/>
      </w:rPr>
    </w:pPr>
    <w:r w:rsidDel="00000000" w:rsidR="00000000" w:rsidRPr="00000000">
      <w:rPr>
        <w:rFonts w:ascii="Montserrat" w:cs="Montserrat" w:eastAsia="Montserrat" w:hAnsi="Montserrat"/>
        <w:sz w:val="12"/>
        <w:szCs w:val="12"/>
        <w:rtl w:val="0"/>
      </w:rPr>
      <w:t xml:space="preserve">  Transformational Product Experiences    </w:t>
    </w:r>
    <w:r w:rsidDel="00000000" w:rsidR="00000000" w:rsidRPr="00000000">
      <w:rPr>
        <w:rFonts w:ascii="Montserrat" w:cs="Montserrat" w:eastAsia="Montserrat" w:hAnsi="Montserrat"/>
        <w:color w:val="ffffff"/>
        <w:sz w:val="12"/>
        <w:szCs w:val="12"/>
        <w:rtl w:val="0"/>
      </w:rPr>
      <w:t xml:space="preserve">  .</w:t>
    </w:r>
  </w:p>
  <w:p w:rsidR="00000000" w:rsidDel="00000000" w:rsidP="00000000" w:rsidRDefault="00000000" w:rsidRPr="00000000" w14:paraId="00000055">
    <w:pPr>
      <w:spacing w:line="240" w:lineRule="auto"/>
      <w:jc w:val="right"/>
      <w:rPr>
        <w:rFonts w:ascii="Montserrat" w:cs="Montserrat" w:eastAsia="Montserrat" w:hAnsi="Montserrat"/>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