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63BFA0" wp14:editId="55BB4995">
            <wp:extent cx="1583690" cy="1583690"/>
            <wp:effectExtent l="0" t="0" r="0" b="0"/>
            <wp:docPr id="1" name="Picture 1" descr="National_University_of_Computer_and_Emerging_Sciences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tional_University_of_Computer_and_Emerging_Sciences_log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32"/>
          <w:szCs w:val="24"/>
        </w:rPr>
        <w:t>Project Phase II</w:t>
      </w: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24"/>
          <w:szCs w:val="24"/>
        </w:rPr>
        <w:t>Topic:</w:t>
      </w:r>
    </w:p>
    <w:p w:rsidR="00772392" w:rsidRPr="00772392" w:rsidRDefault="00772392" w:rsidP="00772392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24"/>
          <w:szCs w:val="24"/>
        </w:rPr>
        <w:t>System Requirements</w:t>
      </w: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24"/>
          <w:szCs w:val="24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2392" w:rsidRPr="00772392" w:rsidTr="00CA2074"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Roll No</w:t>
            </w:r>
          </w:p>
        </w:tc>
      </w:tr>
      <w:tr w:rsidR="00772392" w:rsidRPr="00772392" w:rsidTr="00CA2074"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Zainab </w:t>
            </w:r>
            <w:proofErr w:type="spellStart"/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Eman</w:t>
            </w:r>
            <w:proofErr w:type="spellEnd"/>
          </w:p>
        </w:tc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22F-3738</w:t>
            </w:r>
          </w:p>
        </w:tc>
      </w:tr>
      <w:tr w:rsidR="00772392" w:rsidRPr="00772392" w:rsidTr="00CA2074"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Noor Fatima</w:t>
            </w:r>
          </w:p>
        </w:tc>
        <w:tc>
          <w:tcPr>
            <w:tcW w:w="4508" w:type="dxa"/>
          </w:tcPr>
          <w:p w:rsidR="00772392" w:rsidRPr="00772392" w:rsidRDefault="00772392" w:rsidP="00CA2074">
            <w:pPr>
              <w:tabs>
                <w:tab w:val="left" w:pos="1300"/>
              </w:tabs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22F-3634</w:t>
            </w:r>
          </w:p>
        </w:tc>
      </w:tr>
      <w:tr w:rsidR="00772392" w:rsidRPr="00772392" w:rsidTr="00CA2074"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Imama </w:t>
            </w:r>
            <w:proofErr w:type="spellStart"/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Kainat</w:t>
            </w:r>
            <w:proofErr w:type="spellEnd"/>
          </w:p>
        </w:tc>
        <w:tc>
          <w:tcPr>
            <w:tcW w:w="4508" w:type="dxa"/>
          </w:tcPr>
          <w:p w:rsidR="00772392" w:rsidRPr="00772392" w:rsidRDefault="00772392" w:rsidP="00CA2074">
            <w:pPr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77239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22F-3661</w:t>
            </w:r>
          </w:p>
        </w:tc>
      </w:tr>
    </w:tbl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24"/>
          <w:szCs w:val="24"/>
        </w:rPr>
        <w:t>Submitted to:                                                                                          Date:</w:t>
      </w: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723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Sir Sajid Anwar                                                                                       20-10-2023</w:t>
      </w: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72392" w:rsidRPr="00772392" w:rsidRDefault="00772392" w:rsidP="007723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</w:rPr>
        <w:id w:val="-8443969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:rsidR="00772392" w:rsidRPr="00772392" w:rsidRDefault="00772392">
          <w:pPr>
            <w:pStyle w:val="TOCHeading"/>
            <w:rPr>
              <w:rFonts w:ascii="Arial" w:hAnsi="Arial" w:cs="Arial"/>
            </w:rPr>
          </w:pPr>
          <w:r w:rsidRPr="00772392">
            <w:rPr>
              <w:rFonts w:ascii="Arial" w:hAnsi="Arial" w:cs="Arial"/>
            </w:rPr>
            <w:t>Table of Contents</w:t>
          </w:r>
        </w:p>
        <w:p w:rsidR="00772392" w:rsidRPr="00772392" w:rsidRDefault="00772392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r w:rsidRPr="00772392">
            <w:rPr>
              <w:rFonts w:ascii="Arial" w:hAnsi="Arial" w:cs="Arial"/>
            </w:rPr>
            <w:fldChar w:fldCharType="begin"/>
          </w:r>
          <w:r w:rsidRPr="00772392">
            <w:rPr>
              <w:rFonts w:ascii="Arial" w:hAnsi="Arial" w:cs="Arial"/>
            </w:rPr>
            <w:instrText xml:space="preserve"> TOC \o "1-3" \h \z \u </w:instrText>
          </w:r>
          <w:r w:rsidRPr="00772392">
            <w:rPr>
              <w:rFonts w:ascii="Arial" w:hAnsi="Arial" w:cs="Arial"/>
            </w:rPr>
            <w:fldChar w:fldCharType="separate"/>
          </w:r>
          <w:hyperlink w:anchor="_Toc148694431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System Requirements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_Toc148694431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2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Functional Requirements: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_Toc148694432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3" w:history="1">
            <w:r w:rsidRPr="00772392">
              <w:rPr>
                <w:rStyle w:val="Hyperlink"/>
                <w:rFonts w:ascii="Arial" w:hAnsi="Arial" w:cs="Arial"/>
                <w:noProof/>
              </w:rPr>
              <w:t>1. User Authentication and Authorization: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_Toc148694433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4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2. Personalized Learning Paths: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_Toc148694434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5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3. Real-time Feedback: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_Toc148694435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6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4. Collaboration Tools: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_Toc148694436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7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5. Content Accessibility: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_Toc148694437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2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8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6. Assessment and Grading: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_Toc148694438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39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Non-Functional Requirements: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_Toc148694439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0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1. Performance: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_Toc148694440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1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2. Security: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_Toc148694441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2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3. Scalability: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_Toc148694442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3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4. Reliability: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_Toc148694443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4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Quality Requirements: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_Toc148694444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5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1. Usability: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_Toc148694445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6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2. Compatibility: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_Toc148694446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3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7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3. Maintainability: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_Toc148694447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4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72392" w:rsidRPr="00772392" w:rsidRDefault="00772392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PK" w:eastAsia="en-PK"/>
              <w14:ligatures w14:val="none"/>
            </w:rPr>
          </w:pPr>
          <w:hyperlink w:anchor="_Toc148694448" w:history="1">
            <w:r w:rsidRPr="00772392">
              <w:rPr>
                <w:rStyle w:val="Hyperlink"/>
                <w:rFonts w:ascii="Arial" w:eastAsia="Times New Roman" w:hAnsi="Arial" w:cs="Arial"/>
                <w:noProof/>
              </w:rPr>
              <w:t>4. Compliance:</w:t>
            </w:r>
            <w:r w:rsidRPr="00772392">
              <w:rPr>
                <w:rFonts w:ascii="Arial" w:hAnsi="Arial" w:cs="Arial"/>
                <w:noProof/>
                <w:webHidden/>
              </w:rPr>
              <w:tab/>
            </w:r>
            <w:r w:rsidRPr="0077239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2392">
              <w:rPr>
                <w:rFonts w:ascii="Arial" w:hAnsi="Arial" w:cs="Arial"/>
                <w:noProof/>
                <w:webHidden/>
              </w:rPr>
              <w:instrText xml:space="preserve"> PAGEREF _Toc148694448 \h </w:instrText>
            </w:r>
            <w:r w:rsidRPr="00772392">
              <w:rPr>
                <w:rFonts w:ascii="Arial" w:hAnsi="Arial" w:cs="Arial"/>
                <w:noProof/>
                <w:webHidden/>
              </w:rPr>
            </w:r>
            <w:r w:rsidRPr="0077239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2392">
              <w:rPr>
                <w:rFonts w:ascii="Arial" w:hAnsi="Arial" w:cs="Arial"/>
                <w:noProof/>
                <w:webHidden/>
              </w:rPr>
              <w:t>4</w:t>
            </w:r>
            <w:r w:rsidRPr="0077239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5622A" w:rsidRPr="00772392" w:rsidRDefault="00772392" w:rsidP="00772392">
          <w:pPr>
            <w:rPr>
              <w:rFonts w:ascii="Arial" w:hAnsi="Arial" w:cs="Arial"/>
            </w:rPr>
          </w:pPr>
          <w:r w:rsidRPr="007723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C5622A" w:rsidRPr="00772392" w:rsidRDefault="00C5622A" w:rsidP="00EE5272">
      <w:pPr>
        <w:pStyle w:val="Heading1"/>
        <w:rPr>
          <w:rFonts w:ascii="Arial" w:eastAsia="Times New Roman" w:hAnsi="Arial" w:cs="Arial"/>
        </w:rPr>
      </w:pPr>
    </w:p>
    <w:p w:rsidR="00EE5272" w:rsidRPr="00772392" w:rsidRDefault="00EE5272" w:rsidP="00EE5272">
      <w:pPr>
        <w:pStyle w:val="Heading1"/>
        <w:rPr>
          <w:rFonts w:ascii="Arial" w:eastAsia="Times New Roman" w:hAnsi="Arial" w:cs="Arial"/>
        </w:rPr>
      </w:pPr>
      <w:bookmarkStart w:id="0" w:name="_Toc148655522"/>
      <w:bookmarkStart w:id="1" w:name="_Toc148694431"/>
      <w:r w:rsidRPr="00772392">
        <w:rPr>
          <w:rFonts w:ascii="Arial" w:eastAsia="Times New Roman" w:hAnsi="Arial" w:cs="Arial"/>
        </w:rPr>
        <w:t>System Requirements</w:t>
      </w:r>
      <w:bookmarkEnd w:id="0"/>
      <w:bookmarkEnd w:id="1"/>
      <w:r w:rsidRPr="00772392">
        <w:rPr>
          <w:rFonts w:ascii="Arial" w:eastAsia="Times New Roman" w:hAnsi="Arial" w:cs="Arial"/>
        </w:rPr>
        <w:t xml:space="preserve"> </w:t>
      </w:r>
    </w:p>
    <w:p w:rsidR="00EE5272" w:rsidRPr="00772392" w:rsidRDefault="00EE5272" w:rsidP="00EE5272">
      <w:pPr>
        <w:pStyle w:val="Heading1"/>
        <w:rPr>
          <w:rFonts w:ascii="Arial" w:eastAsia="Times New Roman" w:hAnsi="Arial" w:cs="Arial"/>
        </w:rPr>
      </w:pPr>
      <w:bookmarkStart w:id="2" w:name="_Toc148655523"/>
      <w:bookmarkStart w:id="3" w:name="_Toc148694432"/>
      <w:r w:rsidRPr="00772392">
        <w:rPr>
          <w:rFonts w:ascii="Arial" w:eastAsia="Times New Roman" w:hAnsi="Arial" w:cs="Arial"/>
        </w:rPr>
        <w:t>Functional Requirements:</w:t>
      </w:r>
      <w:bookmarkEnd w:id="2"/>
      <w:bookmarkEnd w:id="3"/>
    </w:p>
    <w:p w:rsidR="00EE5272" w:rsidRPr="00772392" w:rsidRDefault="00EE5272" w:rsidP="00EE5272">
      <w:pPr>
        <w:spacing w:before="360" w:after="360" w:line="360" w:lineRule="atLeast"/>
        <w:rPr>
          <w:rStyle w:val="Heading2Char"/>
          <w:rFonts w:ascii="Arial" w:hAnsi="Arial" w:cs="Arial"/>
        </w:rPr>
      </w:pPr>
      <w:bookmarkStart w:id="4" w:name="_Toc148655524"/>
      <w:bookmarkStart w:id="5" w:name="_Toc148694433"/>
      <w:r w:rsidRPr="00772392">
        <w:rPr>
          <w:rStyle w:val="Heading2Char"/>
          <w:rFonts w:ascii="Arial" w:hAnsi="Arial" w:cs="Arial"/>
        </w:rPr>
        <w:t>1. User Authentication and Authorization:</w:t>
      </w:r>
      <w:bookmarkEnd w:id="4"/>
      <w:bookmarkEnd w:id="5"/>
    </w:p>
    <w:p w:rsidR="00EE5272" w:rsidRPr="00772392" w:rsidRDefault="00EE5272" w:rsidP="00EE5272">
      <w:pPr>
        <w:pStyle w:val="ListParagraph"/>
        <w:numPr>
          <w:ilvl w:val="0"/>
          <w:numId w:val="1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Users must be able to create accounts and log in securely.</w:t>
      </w:r>
    </w:p>
    <w:p w:rsidR="00EE5272" w:rsidRPr="00772392" w:rsidRDefault="00EE5272" w:rsidP="00EE5272">
      <w:pPr>
        <w:pStyle w:val="ListParagraph"/>
        <w:numPr>
          <w:ilvl w:val="0"/>
          <w:numId w:val="1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Teachers should be able to create and manage classes.</w:t>
      </w:r>
    </w:p>
    <w:p w:rsidR="00EE5272" w:rsidRPr="00772392" w:rsidRDefault="00EE5272" w:rsidP="00EE5272">
      <w:pPr>
        <w:pStyle w:val="ListParagraph"/>
        <w:numPr>
          <w:ilvl w:val="0"/>
          <w:numId w:val="1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Students must be able to join classes and access learning materials.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6" w:name="_Toc148655525"/>
      <w:bookmarkStart w:id="7" w:name="_Toc148694434"/>
      <w:r w:rsidRPr="00772392">
        <w:rPr>
          <w:rFonts w:ascii="Arial" w:eastAsia="Times New Roman" w:hAnsi="Arial" w:cs="Arial"/>
        </w:rPr>
        <w:t>2. Personalized Learning Paths:</w:t>
      </w:r>
      <w:bookmarkEnd w:id="6"/>
      <w:bookmarkEnd w:id="7"/>
    </w:p>
    <w:p w:rsidR="00EE5272" w:rsidRPr="00772392" w:rsidRDefault="00EE5272" w:rsidP="00EE5272">
      <w:pPr>
        <w:pStyle w:val="ListParagraph"/>
        <w:numPr>
          <w:ilvl w:val="0"/>
          <w:numId w:val="2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shall provide tools for teachers to create personalized learning paths for each student based on their needs and abilities.</w:t>
      </w:r>
    </w:p>
    <w:p w:rsidR="00EE5272" w:rsidRPr="00772392" w:rsidRDefault="00EE5272" w:rsidP="00EE5272">
      <w:pPr>
        <w:pStyle w:val="ListParagraph"/>
        <w:numPr>
          <w:ilvl w:val="0"/>
          <w:numId w:val="2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Students should be able to view their learning paths and progress.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8" w:name="_Toc148655526"/>
      <w:bookmarkStart w:id="9" w:name="_Toc148694435"/>
      <w:r w:rsidRPr="00772392">
        <w:rPr>
          <w:rFonts w:ascii="Arial" w:eastAsia="Times New Roman" w:hAnsi="Arial" w:cs="Arial"/>
        </w:rPr>
        <w:lastRenderedPageBreak/>
        <w:t>3. Real-time Feedback:</w:t>
      </w:r>
      <w:bookmarkEnd w:id="8"/>
      <w:bookmarkEnd w:id="9"/>
    </w:p>
    <w:p w:rsidR="00EE5272" w:rsidRPr="00772392" w:rsidRDefault="00EE5272" w:rsidP="00EE5272">
      <w:pPr>
        <w:pStyle w:val="ListParagraph"/>
        <w:numPr>
          <w:ilvl w:val="0"/>
          <w:numId w:val="3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Teachers must be able to provide real-time feedback on students' assignments and assessments.</w:t>
      </w:r>
    </w:p>
    <w:p w:rsidR="00EE5272" w:rsidRPr="00772392" w:rsidRDefault="00EE5272" w:rsidP="00EE5272">
      <w:pPr>
        <w:pStyle w:val="ListParagraph"/>
        <w:numPr>
          <w:ilvl w:val="0"/>
          <w:numId w:val="3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Students should receive notifications and feedback in a timely manner.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10" w:name="_Toc148655527"/>
      <w:bookmarkStart w:id="11" w:name="_Toc148694436"/>
      <w:r w:rsidRPr="00772392">
        <w:rPr>
          <w:rFonts w:ascii="Arial" w:eastAsia="Times New Roman" w:hAnsi="Arial" w:cs="Arial"/>
        </w:rPr>
        <w:t>4. Collaboration Tools:</w:t>
      </w:r>
      <w:bookmarkEnd w:id="10"/>
      <w:bookmarkEnd w:id="11"/>
    </w:p>
    <w:p w:rsidR="00EE5272" w:rsidRPr="00772392" w:rsidRDefault="00EE5272" w:rsidP="00EE5272">
      <w:pPr>
        <w:pStyle w:val="ListParagraph"/>
        <w:numPr>
          <w:ilvl w:val="0"/>
          <w:numId w:val="4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shall offer collaborative features, such as discussion boards and group projects.</w:t>
      </w:r>
    </w:p>
    <w:p w:rsidR="00EE5272" w:rsidRPr="00772392" w:rsidRDefault="00EE5272" w:rsidP="00EE5272">
      <w:pPr>
        <w:pStyle w:val="ListParagraph"/>
        <w:numPr>
          <w:ilvl w:val="0"/>
          <w:numId w:val="4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Users should be able to interact with each other and teachers through messaging and chat.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12" w:name="_Toc148655528"/>
      <w:bookmarkStart w:id="13" w:name="_Toc148694437"/>
      <w:r w:rsidRPr="00772392">
        <w:rPr>
          <w:rFonts w:ascii="Arial" w:eastAsia="Times New Roman" w:hAnsi="Arial" w:cs="Arial"/>
        </w:rPr>
        <w:t>5. Content Accessibility:</w:t>
      </w:r>
      <w:bookmarkEnd w:id="12"/>
      <w:bookmarkEnd w:id="13"/>
    </w:p>
    <w:p w:rsidR="00EE5272" w:rsidRPr="00772392" w:rsidRDefault="00EE5272" w:rsidP="00EE5272">
      <w:pPr>
        <w:pStyle w:val="ListParagraph"/>
        <w:numPr>
          <w:ilvl w:val="0"/>
          <w:numId w:val="5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Learning materials, including documents, videos, and assignments, should be accessible from anywhere with an internet connection.</w:t>
      </w:r>
    </w:p>
    <w:p w:rsidR="00EE5272" w:rsidRPr="00772392" w:rsidRDefault="00EE5272" w:rsidP="00EE5272">
      <w:pPr>
        <w:pStyle w:val="ListParagraph"/>
        <w:numPr>
          <w:ilvl w:val="0"/>
          <w:numId w:val="5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Content should be organized and easy to search.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14" w:name="_Toc148655529"/>
      <w:bookmarkStart w:id="15" w:name="_Toc148694438"/>
      <w:r w:rsidRPr="00772392">
        <w:rPr>
          <w:rFonts w:ascii="Arial" w:eastAsia="Times New Roman" w:hAnsi="Arial" w:cs="Arial"/>
        </w:rPr>
        <w:t>6. Assessment and Grading:</w:t>
      </w:r>
      <w:bookmarkEnd w:id="14"/>
      <w:bookmarkEnd w:id="15"/>
    </w:p>
    <w:p w:rsidR="00EE5272" w:rsidRPr="00772392" w:rsidRDefault="00EE5272" w:rsidP="00EE5272">
      <w:pPr>
        <w:pStyle w:val="ListParagraph"/>
        <w:numPr>
          <w:ilvl w:val="0"/>
          <w:numId w:val="6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must allow teachers to create quizzes and assessments.</w:t>
      </w:r>
    </w:p>
    <w:p w:rsidR="00EE5272" w:rsidRPr="00772392" w:rsidRDefault="00EE5272" w:rsidP="00EE5272">
      <w:pPr>
        <w:pStyle w:val="ListParagraph"/>
        <w:numPr>
          <w:ilvl w:val="0"/>
          <w:numId w:val="6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Students should receive automated grades and performance reports.</w:t>
      </w:r>
    </w:p>
    <w:p w:rsidR="00EE5272" w:rsidRPr="00772392" w:rsidRDefault="00EE5272" w:rsidP="00EE5272">
      <w:pPr>
        <w:pStyle w:val="Heading1"/>
        <w:rPr>
          <w:rFonts w:ascii="Arial" w:eastAsia="Times New Roman" w:hAnsi="Arial" w:cs="Arial"/>
        </w:rPr>
      </w:pPr>
      <w:bookmarkStart w:id="16" w:name="_Toc148655530"/>
      <w:bookmarkStart w:id="17" w:name="_Toc148694439"/>
      <w:r w:rsidRPr="00772392">
        <w:rPr>
          <w:rFonts w:ascii="Arial" w:eastAsia="Times New Roman" w:hAnsi="Arial" w:cs="Arial"/>
        </w:rPr>
        <w:t>Non-Functional Requirements:</w:t>
      </w:r>
      <w:bookmarkEnd w:id="16"/>
      <w:bookmarkEnd w:id="17"/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18" w:name="_Toc148655531"/>
      <w:bookmarkStart w:id="19" w:name="_Toc148694440"/>
      <w:r w:rsidRPr="00772392">
        <w:rPr>
          <w:rFonts w:ascii="Arial" w:eastAsia="Times New Roman" w:hAnsi="Arial" w:cs="Arial"/>
        </w:rPr>
        <w:t>1. Performance:</w:t>
      </w:r>
      <w:bookmarkEnd w:id="18"/>
      <w:bookmarkEnd w:id="19"/>
    </w:p>
    <w:p w:rsidR="00EE5272" w:rsidRPr="00772392" w:rsidRDefault="00EE5272" w:rsidP="00EE5272">
      <w:pPr>
        <w:pStyle w:val="ListParagraph"/>
        <w:numPr>
          <w:ilvl w:val="0"/>
          <w:numId w:val="7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must respond to user interactions within 2 seconds.</w:t>
      </w:r>
    </w:p>
    <w:p w:rsidR="00EE5272" w:rsidRPr="00772392" w:rsidRDefault="00EE5272" w:rsidP="00EE5272">
      <w:pPr>
        <w:pStyle w:val="ListParagraph"/>
        <w:numPr>
          <w:ilvl w:val="0"/>
          <w:numId w:val="7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It should support a concurrent user load of at least 1000 users.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20" w:name="_Toc148655532"/>
      <w:bookmarkStart w:id="21" w:name="_Toc148694441"/>
      <w:r w:rsidRPr="00772392">
        <w:rPr>
          <w:rFonts w:ascii="Arial" w:eastAsia="Times New Roman" w:hAnsi="Arial" w:cs="Arial"/>
        </w:rPr>
        <w:t>2. Security:</w:t>
      </w:r>
      <w:bookmarkEnd w:id="20"/>
      <w:bookmarkEnd w:id="21"/>
    </w:p>
    <w:p w:rsidR="00EE5272" w:rsidRPr="00772392" w:rsidRDefault="00EE5272" w:rsidP="00EE5272">
      <w:pPr>
        <w:pStyle w:val="ListParagraph"/>
        <w:numPr>
          <w:ilvl w:val="0"/>
          <w:numId w:val="8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User data and learning materials must be stored and transmitted securely.</w:t>
      </w:r>
    </w:p>
    <w:p w:rsidR="00EE5272" w:rsidRPr="00772392" w:rsidRDefault="00EE5272" w:rsidP="00EE5272">
      <w:pPr>
        <w:pStyle w:val="ListParagraph"/>
        <w:numPr>
          <w:ilvl w:val="0"/>
          <w:numId w:val="8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should be resistant to common security threats such as SQL injection and cross-site scripting.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22" w:name="_Toc148655533"/>
      <w:bookmarkStart w:id="23" w:name="_Toc148694442"/>
      <w:r w:rsidRPr="00772392">
        <w:rPr>
          <w:rFonts w:ascii="Arial" w:eastAsia="Times New Roman" w:hAnsi="Arial" w:cs="Arial"/>
        </w:rPr>
        <w:t>3. Scalability:</w:t>
      </w:r>
      <w:bookmarkEnd w:id="22"/>
      <w:bookmarkEnd w:id="23"/>
    </w:p>
    <w:p w:rsidR="00EE5272" w:rsidRPr="00772392" w:rsidRDefault="00EE5272" w:rsidP="00EE5272">
      <w:pPr>
        <w:pStyle w:val="ListParagraph"/>
        <w:numPr>
          <w:ilvl w:val="0"/>
          <w:numId w:val="9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must be scalable to accommodate future growth.</w:t>
      </w:r>
    </w:p>
    <w:p w:rsidR="00EE5272" w:rsidRPr="00772392" w:rsidRDefault="00EE5272" w:rsidP="00EE5272">
      <w:pPr>
        <w:pStyle w:val="ListParagraph"/>
        <w:numPr>
          <w:ilvl w:val="0"/>
          <w:numId w:val="9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lastRenderedPageBreak/>
        <w:t>It should handle an increasing number of users and courses without a significant drop in performance.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24" w:name="_Toc148655534"/>
      <w:bookmarkStart w:id="25" w:name="_Toc148694443"/>
      <w:r w:rsidRPr="00772392">
        <w:rPr>
          <w:rFonts w:ascii="Arial" w:eastAsia="Times New Roman" w:hAnsi="Arial" w:cs="Arial"/>
        </w:rPr>
        <w:t>4. Reliability:</w:t>
      </w:r>
      <w:bookmarkEnd w:id="24"/>
      <w:bookmarkEnd w:id="25"/>
    </w:p>
    <w:p w:rsidR="00EE5272" w:rsidRPr="00772392" w:rsidRDefault="00EE5272" w:rsidP="00EE5272">
      <w:pPr>
        <w:pStyle w:val="ListParagraph"/>
        <w:numPr>
          <w:ilvl w:val="0"/>
          <w:numId w:val="10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should have a minimum uptime of 99.9%.</w:t>
      </w:r>
    </w:p>
    <w:p w:rsidR="00EE5272" w:rsidRPr="00772392" w:rsidRDefault="00EE5272" w:rsidP="00EE5272">
      <w:pPr>
        <w:pStyle w:val="ListParagraph"/>
        <w:numPr>
          <w:ilvl w:val="0"/>
          <w:numId w:val="10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Regular backups and disaster recovery procedures must be in place.</w:t>
      </w:r>
    </w:p>
    <w:p w:rsidR="00EE5272" w:rsidRPr="00772392" w:rsidRDefault="00EE5272" w:rsidP="00EE5272">
      <w:pPr>
        <w:pStyle w:val="Heading1"/>
        <w:rPr>
          <w:rFonts w:ascii="Arial" w:eastAsia="Times New Roman" w:hAnsi="Arial" w:cs="Arial"/>
        </w:rPr>
      </w:pPr>
      <w:bookmarkStart w:id="26" w:name="_Toc148655535"/>
      <w:bookmarkStart w:id="27" w:name="_Toc148694444"/>
      <w:r w:rsidRPr="00772392">
        <w:rPr>
          <w:rFonts w:ascii="Arial" w:eastAsia="Times New Roman" w:hAnsi="Arial" w:cs="Arial"/>
        </w:rPr>
        <w:t>Quality Requirements:</w:t>
      </w:r>
      <w:bookmarkEnd w:id="26"/>
      <w:bookmarkEnd w:id="27"/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28" w:name="_Toc148655536"/>
      <w:bookmarkStart w:id="29" w:name="_Toc148694445"/>
      <w:r w:rsidRPr="00772392">
        <w:rPr>
          <w:rFonts w:ascii="Arial" w:eastAsia="Times New Roman" w:hAnsi="Arial" w:cs="Arial"/>
        </w:rPr>
        <w:t>1. Usability:</w:t>
      </w:r>
      <w:bookmarkEnd w:id="28"/>
      <w:bookmarkEnd w:id="29"/>
    </w:p>
    <w:p w:rsidR="00EE5272" w:rsidRPr="00772392" w:rsidRDefault="00EE5272" w:rsidP="00EE5272">
      <w:pPr>
        <w:pStyle w:val="ListParagraph"/>
        <w:numPr>
          <w:ilvl w:val="0"/>
          <w:numId w:val="11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user interface should be intuitive and user-friendly.</w:t>
      </w:r>
    </w:p>
    <w:p w:rsidR="00EE5272" w:rsidRPr="00772392" w:rsidRDefault="00EE5272" w:rsidP="00EE5272">
      <w:pPr>
        <w:pStyle w:val="ListParagraph"/>
        <w:numPr>
          <w:ilvl w:val="0"/>
          <w:numId w:val="11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User training should not take more than 30 minutes for teachers and students.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30" w:name="_Toc148655537"/>
      <w:bookmarkStart w:id="31" w:name="_Toc148694446"/>
      <w:r w:rsidRPr="00772392">
        <w:rPr>
          <w:rFonts w:ascii="Arial" w:eastAsia="Times New Roman" w:hAnsi="Arial" w:cs="Arial"/>
        </w:rPr>
        <w:t>2. Compatibility:</w:t>
      </w:r>
      <w:bookmarkEnd w:id="30"/>
      <w:bookmarkEnd w:id="31"/>
    </w:p>
    <w:p w:rsidR="00EE5272" w:rsidRPr="00772392" w:rsidRDefault="00EE5272" w:rsidP="00EE5272">
      <w:pPr>
        <w:pStyle w:val="ListParagraph"/>
        <w:numPr>
          <w:ilvl w:val="0"/>
          <w:numId w:val="12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Learnova should be compatible with modern web browsers (Chrome, Firefox, Safari, and Edge).</w:t>
      </w:r>
    </w:p>
    <w:p w:rsidR="00EE5272" w:rsidRPr="00772392" w:rsidRDefault="00EE5272" w:rsidP="00EE5272">
      <w:pPr>
        <w:pStyle w:val="ListParagraph"/>
        <w:numPr>
          <w:ilvl w:val="0"/>
          <w:numId w:val="12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It should work on various devices, including desktops, tablets, and smartphones.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32" w:name="_Toc148655538"/>
      <w:bookmarkStart w:id="33" w:name="_Toc148694447"/>
      <w:r w:rsidRPr="00772392">
        <w:rPr>
          <w:rFonts w:ascii="Arial" w:eastAsia="Times New Roman" w:hAnsi="Arial" w:cs="Arial"/>
        </w:rPr>
        <w:t>3. Maintainability:</w:t>
      </w:r>
      <w:bookmarkEnd w:id="32"/>
      <w:bookmarkEnd w:id="33"/>
    </w:p>
    <w:p w:rsidR="00EE5272" w:rsidRPr="00772392" w:rsidRDefault="00EE5272" w:rsidP="00EE5272">
      <w:pPr>
        <w:pStyle w:val="ListParagraph"/>
        <w:numPr>
          <w:ilvl w:val="0"/>
          <w:numId w:val="13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should be easy to maintain and update without causing disruptions.</w:t>
      </w:r>
    </w:p>
    <w:p w:rsidR="00EE5272" w:rsidRPr="00772392" w:rsidRDefault="00EE5272" w:rsidP="00EE5272">
      <w:pPr>
        <w:pStyle w:val="ListParagraph"/>
        <w:numPr>
          <w:ilvl w:val="0"/>
          <w:numId w:val="13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Code and database changes must be well-documented.</w:t>
      </w:r>
    </w:p>
    <w:p w:rsidR="00EE5272" w:rsidRPr="00772392" w:rsidRDefault="00EE5272" w:rsidP="00EE5272">
      <w:pPr>
        <w:pStyle w:val="Heading2"/>
        <w:rPr>
          <w:rFonts w:ascii="Arial" w:eastAsia="Times New Roman" w:hAnsi="Arial" w:cs="Arial"/>
        </w:rPr>
      </w:pPr>
      <w:bookmarkStart w:id="34" w:name="_Toc148655539"/>
      <w:bookmarkStart w:id="35" w:name="_Toc148694448"/>
      <w:r w:rsidRPr="00772392">
        <w:rPr>
          <w:rFonts w:ascii="Arial" w:eastAsia="Times New Roman" w:hAnsi="Arial" w:cs="Arial"/>
        </w:rPr>
        <w:t>4. Compliance:</w:t>
      </w:r>
      <w:bookmarkEnd w:id="34"/>
      <w:bookmarkEnd w:id="35"/>
    </w:p>
    <w:p w:rsidR="00EE5272" w:rsidRPr="00772392" w:rsidRDefault="00EE5272" w:rsidP="00EE5272">
      <w:pPr>
        <w:pStyle w:val="ListParagraph"/>
        <w:numPr>
          <w:ilvl w:val="0"/>
          <w:numId w:val="14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 system should comply with relevant education and data protection regulations, such as FERPA and GDPR.</w:t>
      </w:r>
    </w:p>
    <w:p w:rsidR="00EE5272" w:rsidRPr="00772392" w:rsidRDefault="00EE5272" w:rsidP="00EE5272">
      <w:pPr>
        <w:pStyle w:val="ListParagraph"/>
        <w:numPr>
          <w:ilvl w:val="0"/>
          <w:numId w:val="14"/>
        </w:num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Accessibility standards (e.g., WCAG) must be followed for inclusive learning.</w:t>
      </w:r>
    </w:p>
    <w:p w:rsidR="00EE5272" w:rsidRPr="00772392" w:rsidRDefault="00EE5272" w:rsidP="00EE5272">
      <w:p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</w:p>
    <w:p w:rsidR="00EE5272" w:rsidRPr="00772392" w:rsidRDefault="00EE5272" w:rsidP="00EE5272">
      <w:pPr>
        <w:spacing w:before="360" w:after="360" w:line="360" w:lineRule="atLeast"/>
        <w:rPr>
          <w:rFonts w:ascii="Arial" w:eastAsia="Times New Roman" w:hAnsi="Arial" w:cs="Arial"/>
          <w:bCs/>
          <w:color w:val="1F1F1F"/>
          <w14:ligatures w14:val="none"/>
        </w:rPr>
      </w:pPr>
      <w:r w:rsidRPr="00772392">
        <w:rPr>
          <w:rFonts w:ascii="Arial" w:eastAsia="Times New Roman" w:hAnsi="Arial" w:cs="Arial"/>
          <w:bCs/>
          <w:color w:val="1F1F1F"/>
          <w14:ligatures w14:val="none"/>
        </w:rPr>
        <w:t>These requirements provide a comprehensive framework for the development and evaluation of the Learnova learning management system, ensuring that it functions as intended, meets performance expectations, and delivers a high-quality educational experience.</w:t>
      </w:r>
    </w:p>
    <w:p w:rsidR="00EE5272" w:rsidRPr="00772392" w:rsidRDefault="00EE5272">
      <w:pPr>
        <w:rPr>
          <w:rFonts w:ascii="Arial" w:hAnsi="Arial" w:cs="Arial"/>
        </w:rPr>
      </w:pPr>
      <w:bookmarkStart w:id="36" w:name="_GoBack"/>
      <w:bookmarkEnd w:id="36"/>
    </w:p>
    <w:sectPr w:rsidR="00EE5272" w:rsidRPr="0077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643"/>
    <w:multiLevelType w:val="hybridMultilevel"/>
    <w:tmpl w:val="93D28B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643"/>
    <w:multiLevelType w:val="hybridMultilevel"/>
    <w:tmpl w:val="88640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1A22"/>
    <w:multiLevelType w:val="hybridMultilevel"/>
    <w:tmpl w:val="80908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0BB6"/>
    <w:multiLevelType w:val="hybridMultilevel"/>
    <w:tmpl w:val="E6420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175"/>
    <w:multiLevelType w:val="hybridMultilevel"/>
    <w:tmpl w:val="63F29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AD"/>
    <w:multiLevelType w:val="hybridMultilevel"/>
    <w:tmpl w:val="684CA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B666E"/>
    <w:multiLevelType w:val="hybridMultilevel"/>
    <w:tmpl w:val="BF8CF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41F78"/>
    <w:multiLevelType w:val="hybridMultilevel"/>
    <w:tmpl w:val="0FA47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4CE"/>
    <w:multiLevelType w:val="hybridMultilevel"/>
    <w:tmpl w:val="04E66D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1155F"/>
    <w:multiLevelType w:val="hybridMultilevel"/>
    <w:tmpl w:val="3402A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D7CFB"/>
    <w:multiLevelType w:val="hybridMultilevel"/>
    <w:tmpl w:val="E5EAD7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54AE5"/>
    <w:multiLevelType w:val="hybridMultilevel"/>
    <w:tmpl w:val="042A22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65660"/>
    <w:multiLevelType w:val="hybridMultilevel"/>
    <w:tmpl w:val="F2787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966F2"/>
    <w:multiLevelType w:val="hybridMultilevel"/>
    <w:tmpl w:val="3A342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72"/>
    <w:rsid w:val="00772392"/>
    <w:rsid w:val="00C5622A"/>
    <w:rsid w:val="00E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3926"/>
  <w15:chartTrackingRefBased/>
  <w15:docId w15:val="{4CE13A41-C30E-4C1B-A50C-E6E47CE7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272"/>
    <w:rPr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EE52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5622A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62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2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62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2392"/>
    <w:pPr>
      <w:spacing w:after="0" w:line="240" w:lineRule="auto"/>
    </w:pPr>
    <w:rPr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5F18-B9F5-4C2E-A7D5-C1290803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Mughal</dc:creator>
  <cp:keywords/>
  <dc:description/>
  <cp:lastModifiedBy>Noor Mughal</cp:lastModifiedBy>
  <cp:revision>3</cp:revision>
  <dcterms:created xsi:type="dcterms:W3CDTF">2023-10-19T19:49:00Z</dcterms:created>
  <dcterms:modified xsi:type="dcterms:W3CDTF">2023-10-20T06:40:00Z</dcterms:modified>
</cp:coreProperties>
</file>