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59EA" w:rsidRDefault="00EE59EA" w:rsidP="003D35DE">
      <w:pPr>
        <w:pStyle w:val="berschrift3"/>
      </w:pPr>
      <w:r>
        <w:t>Valerian</w:t>
      </w:r>
    </w:p>
    <w:tbl>
      <w:tblPr>
        <w:tblW w:w="8331" w:type="dxa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3"/>
        <w:gridCol w:w="6168"/>
      </w:tblGrid>
      <w:tr w:rsidR="00EE59EA" w:rsidRPr="00E07C2D" w:rsidTr="00203DD5">
        <w:tc>
          <w:tcPr>
            <w:tcW w:w="2163" w:type="dxa"/>
            <w:shd w:val="clear" w:color="auto" w:fill="F3F3F3"/>
          </w:tcPr>
          <w:p w:rsidR="00EE59EA" w:rsidRPr="00E07C2D" w:rsidRDefault="00EE59EA" w:rsidP="00203DD5">
            <w:pPr>
              <w:tabs>
                <w:tab w:val="left" w:pos="5052"/>
              </w:tabs>
              <w:rPr>
                <w:lang w:val="en-US"/>
              </w:rPr>
            </w:pPr>
            <w:r w:rsidRPr="00E07C2D">
              <w:rPr>
                <w:b/>
                <w:lang w:val="en-US"/>
              </w:rPr>
              <w:t xml:space="preserve">Use Case </w:t>
            </w:r>
            <w:r>
              <w:rPr>
                <w:b/>
                <w:color w:val="0000FF"/>
                <w:lang w:val="en-US"/>
              </w:rPr>
              <w:t>number</w:t>
            </w:r>
          </w:p>
        </w:tc>
        <w:tc>
          <w:tcPr>
            <w:tcW w:w="6168" w:type="dxa"/>
            <w:shd w:val="clear" w:color="auto" w:fill="F3F3F3"/>
          </w:tcPr>
          <w:p w:rsidR="00EE59EA" w:rsidRPr="00E07C2D" w:rsidRDefault="00EE59EA" w:rsidP="00203DD5">
            <w:pPr>
              <w:widowControl w:val="0"/>
              <w:rPr>
                <w:lang w:val="en-US"/>
              </w:rPr>
            </w:pPr>
          </w:p>
        </w:tc>
      </w:tr>
      <w:tr w:rsidR="00EE59EA" w:rsidRPr="00E07C2D" w:rsidTr="00203DD5">
        <w:tc>
          <w:tcPr>
            <w:tcW w:w="2163" w:type="dxa"/>
            <w:shd w:val="clear" w:color="auto" w:fill="auto"/>
          </w:tcPr>
          <w:p w:rsidR="00EE59EA" w:rsidRPr="00E07C2D" w:rsidRDefault="00EE59EA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Name</w:t>
            </w:r>
          </w:p>
        </w:tc>
        <w:tc>
          <w:tcPr>
            <w:tcW w:w="6168" w:type="dxa"/>
            <w:shd w:val="clear" w:color="auto" w:fill="auto"/>
          </w:tcPr>
          <w:p w:rsidR="00EE59EA" w:rsidRPr="00E07C2D" w:rsidRDefault="00EE59EA" w:rsidP="00203DD5">
            <w:pPr>
              <w:rPr>
                <w:lang w:val="en-US"/>
              </w:rPr>
            </w:pPr>
          </w:p>
        </w:tc>
      </w:tr>
      <w:tr w:rsidR="00EE59EA" w:rsidRPr="00E07C2D" w:rsidTr="00203DD5">
        <w:tc>
          <w:tcPr>
            <w:tcW w:w="2163" w:type="dxa"/>
            <w:shd w:val="clear" w:color="auto" w:fill="auto"/>
          </w:tcPr>
          <w:p w:rsidR="00EE59EA" w:rsidRPr="00E07C2D" w:rsidRDefault="00EE59EA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Short description</w:t>
            </w:r>
          </w:p>
        </w:tc>
        <w:tc>
          <w:tcPr>
            <w:tcW w:w="6168" w:type="dxa"/>
            <w:shd w:val="clear" w:color="auto" w:fill="auto"/>
          </w:tcPr>
          <w:p w:rsidR="00EE59EA" w:rsidRPr="00E07C2D" w:rsidRDefault="00EE59EA" w:rsidP="00203DD5">
            <w:pPr>
              <w:rPr>
                <w:lang w:val="en-US"/>
              </w:rPr>
            </w:pPr>
          </w:p>
        </w:tc>
      </w:tr>
      <w:tr w:rsidR="00EE59EA" w:rsidRPr="00E07C2D" w:rsidTr="00203DD5">
        <w:tc>
          <w:tcPr>
            <w:tcW w:w="2163" w:type="dxa"/>
            <w:shd w:val="clear" w:color="auto" w:fill="auto"/>
          </w:tcPr>
          <w:p w:rsidR="00EE59EA" w:rsidRPr="00E07C2D" w:rsidRDefault="00EE59EA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Actors</w:t>
            </w:r>
          </w:p>
        </w:tc>
        <w:tc>
          <w:tcPr>
            <w:tcW w:w="6168" w:type="dxa"/>
            <w:shd w:val="clear" w:color="auto" w:fill="auto"/>
          </w:tcPr>
          <w:p w:rsidR="00EE59EA" w:rsidRPr="00E07C2D" w:rsidRDefault="00EE59EA" w:rsidP="00203DD5">
            <w:pPr>
              <w:rPr>
                <w:lang w:val="en-US"/>
              </w:rPr>
            </w:pPr>
          </w:p>
        </w:tc>
      </w:tr>
      <w:tr w:rsidR="00EE59EA" w:rsidRPr="00E07C2D" w:rsidTr="00203DD5">
        <w:tc>
          <w:tcPr>
            <w:tcW w:w="2163" w:type="dxa"/>
            <w:shd w:val="clear" w:color="auto" w:fill="auto"/>
          </w:tcPr>
          <w:p w:rsidR="00EE59EA" w:rsidRPr="00E07C2D" w:rsidRDefault="00EE59EA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Trigger</w:t>
            </w:r>
          </w:p>
        </w:tc>
        <w:tc>
          <w:tcPr>
            <w:tcW w:w="6168" w:type="dxa"/>
            <w:shd w:val="clear" w:color="auto" w:fill="auto"/>
          </w:tcPr>
          <w:p w:rsidR="00EE59EA" w:rsidRPr="00E07C2D" w:rsidRDefault="00EE59EA" w:rsidP="00203DD5">
            <w:pPr>
              <w:rPr>
                <w:lang w:val="en-US"/>
              </w:rPr>
            </w:pPr>
          </w:p>
        </w:tc>
      </w:tr>
      <w:tr w:rsidR="00EE59EA" w:rsidRPr="00E07C2D" w:rsidTr="00203DD5">
        <w:tc>
          <w:tcPr>
            <w:tcW w:w="2163" w:type="dxa"/>
            <w:shd w:val="clear" w:color="auto" w:fill="auto"/>
          </w:tcPr>
          <w:p w:rsidR="00EE59EA" w:rsidRPr="00E07C2D" w:rsidRDefault="00EE59EA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Result(s)</w:t>
            </w:r>
          </w:p>
        </w:tc>
        <w:tc>
          <w:tcPr>
            <w:tcW w:w="6168" w:type="dxa"/>
            <w:shd w:val="clear" w:color="auto" w:fill="auto"/>
          </w:tcPr>
          <w:p w:rsidR="00EE59EA" w:rsidRPr="00E07C2D" w:rsidRDefault="00EE59EA" w:rsidP="00203DD5">
            <w:pPr>
              <w:rPr>
                <w:lang w:val="en-US"/>
              </w:rPr>
            </w:pPr>
          </w:p>
        </w:tc>
      </w:tr>
      <w:tr w:rsidR="00EE59EA" w:rsidRPr="00E07C2D" w:rsidTr="00203DD5">
        <w:tc>
          <w:tcPr>
            <w:tcW w:w="2163" w:type="dxa"/>
            <w:shd w:val="clear" w:color="auto" w:fill="auto"/>
          </w:tcPr>
          <w:p w:rsidR="00EE59EA" w:rsidRPr="00E07C2D" w:rsidRDefault="00EE59EA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Preconditions</w:t>
            </w:r>
          </w:p>
        </w:tc>
        <w:tc>
          <w:tcPr>
            <w:tcW w:w="6168" w:type="dxa"/>
            <w:shd w:val="clear" w:color="auto" w:fill="auto"/>
          </w:tcPr>
          <w:p w:rsidR="00EE59EA" w:rsidRPr="00E07C2D" w:rsidRDefault="00EE59EA" w:rsidP="00203DD5">
            <w:pPr>
              <w:rPr>
                <w:lang w:val="en-US"/>
              </w:rPr>
            </w:pPr>
          </w:p>
        </w:tc>
      </w:tr>
      <w:tr w:rsidR="00EE59EA" w:rsidRPr="00E07C2D" w:rsidTr="00203DD5">
        <w:tc>
          <w:tcPr>
            <w:tcW w:w="2163" w:type="dxa"/>
            <w:shd w:val="clear" w:color="auto" w:fill="auto"/>
          </w:tcPr>
          <w:p w:rsidR="00EE59EA" w:rsidRPr="00E07C2D" w:rsidRDefault="00EE59EA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Incoming data</w:t>
            </w:r>
          </w:p>
        </w:tc>
        <w:tc>
          <w:tcPr>
            <w:tcW w:w="6168" w:type="dxa"/>
            <w:shd w:val="clear" w:color="auto" w:fill="auto"/>
          </w:tcPr>
          <w:p w:rsidR="00EE59EA" w:rsidRPr="00E07C2D" w:rsidRDefault="00EE59EA" w:rsidP="00203DD5">
            <w:pPr>
              <w:jc w:val="both"/>
              <w:rPr>
                <w:lang w:val="en-US"/>
              </w:rPr>
            </w:pPr>
          </w:p>
        </w:tc>
      </w:tr>
      <w:tr w:rsidR="00EE59EA" w:rsidRPr="00E07C2D" w:rsidTr="00203DD5">
        <w:tc>
          <w:tcPr>
            <w:tcW w:w="2163" w:type="dxa"/>
            <w:shd w:val="clear" w:color="auto" w:fill="auto"/>
          </w:tcPr>
          <w:p w:rsidR="00EE59EA" w:rsidRPr="00E07C2D" w:rsidRDefault="00EE59EA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Postconditions</w:t>
            </w:r>
          </w:p>
        </w:tc>
        <w:tc>
          <w:tcPr>
            <w:tcW w:w="6168" w:type="dxa"/>
            <w:shd w:val="clear" w:color="auto" w:fill="auto"/>
          </w:tcPr>
          <w:p w:rsidR="00EE59EA" w:rsidRPr="00E07C2D" w:rsidRDefault="00EE59EA" w:rsidP="00203DD5">
            <w:pPr>
              <w:jc w:val="both"/>
              <w:rPr>
                <w:lang w:val="en-US"/>
              </w:rPr>
            </w:pPr>
          </w:p>
        </w:tc>
      </w:tr>
      <w:tr w:rsidR="00EE59EA" w:rsidRPr="00E07C2D" w:rsidTr="00203DD5">
        <w:tc>
          <w:tcPr>
            <w:tcW w:w="2163" w:type="dxa"/>
            <w:shd w:val="clear" w:color="auto" w:fill="auto"/>
          </w:tcPr>
          <w:p w:rsidR="00EE59EA" w:rsidRPr="00E07C2D" w:rsidRDefault="00EE59EA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Process description (essential action steps)</w:t>
            </w:r>
          </w:p>
        </w:tc>
        <w:tc>
          <w:tcPr>
            <w:tcW w:w="6168" w:type="dxa"/>
            <w:shd w:val="clear" w:color="auto" w:fill="auto"/>
          </w:tcPr>
          <w:p w:rsidR="00EE59EA" w:rsidRPr="00E07C2D" w:rsidRDefault="00EE59EA" w:rsidP="00EE59EA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EE59EA" w:rsidRPr="00E07C2D" w:rsidRDefault="00EE59EA" w:rsidP="00EE59EA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EE59EA" w:rsidRPr="00E07C2D" w:rsidRDefault="00EE59EA" w:rsidP="00EE59EA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EE59EA" w:rsidRPr="00E07C2D" w:rsidRDefault="00EE59EA" w:rsidP="00EE59EA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</w:tc>
      </w:tr>
      <w:tr w:rsidR="00EE59EA" w:rsidRPr="00E07C2D" w:rsidTr="00203DD5">
        <w:tc>
          <w:tcPr>
            <w:tcW w:w="2163" w:type="dxa"/>
            <w:shd w:val="clear" w:color="auto" w:fill="auto"/>
          </w:tcPr>
          <w:p w:rsidR="00EE59EA" w:rsidRPr="00E07C2D" w:rsidRDefault="00EE59EA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Error behavior</w:t>
            </w:r>
          </w:p>
        </w:tc>
        <w:tc>
          <w:tcPr>
            <w:tcW w:w="6168" w:type="dxa"/>
            <w:shd w:val="clear" w:color="auto" w:fill="auto"/>
          </w:tcPr>
          <w:p w:rsidR="00EE59EA" w:rsidRPr="00E07C2D" w:rsidRDefault="00EE59EA" w:rsidP="00203DD5">
            <w:pPr>
              <w:jc w:val="both"/>
              <w:rPr>
                <w:lang w:val="en-US"/>
              </w:rPr>
            </w:pPr>
          </w:p>
        </w:tc>
      </w:tr>
      <w:tr w:rsidR="00EE59EA" w:rsidRPr="00E07C2D" w:rsidTr="00203DD5">
        <w:tc>
          <w:tcPr>
            <w:tcW w:w="2163" w:type="dxa"/>
            <w:shd w:val="clear" w:color="auto" w:fill="auto"/>
          </w:tcPr>
          <w:p w:rsidR="00EE59EA" w:rsidRPr="00E07C2D" w:rsidRDefault="00EE59EA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Variations</w:t>
            </w:r>
          </w:p>
        </w:tc>
        <w:tc>
          <w:tcPr>
            <w:tcW w:w="6168" w:type="dxa"/>
            <w:shd w:val="clear" w:color="auto" w:fill="auto"/>
          </w:tcPr>
          <w:p w:rsidR="00EE59EA" w:rsidRPr="00E07C2D" w:rsidRDefault="00EE59EA" w:rsidP="00203DD5">
            <w:pPr>
              <w:jc w:val="both"/>
              <w:rPr>
                <w:lang w:val="en-US"/>
              </w:rPr>
            </w:pPr>
          </w:p>
        </w:tc>
      </w:tr>
    </w:tbl>
    <w:p w:rsidR="00EE59EA" w:rsidRPr="00E07C2D" w:rsidRDefault="00EE59EA" w:rsidP="003D35DE">
      <w:pPr>
        <w:rPr>
          <w:lang w:val="en-US"/>
        </w:rPr>
      </w:pPr>
    </w:p>
    <w:p w:rsidR="00EE59EA" w:rsidRDefault="00EE59EA" w:rsidP="007858CD">
      <w:pPr>
        <w:sectPr w:rsidR="00EE59EA" w:rsidSect="007858CD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E75A2C" w:rsidRDefault="00E75A2C"/>
    <w:sectPr w:rsidR="00E75A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13820"/>
    <w:multiLevelType w:val="multilevel"/>
    <w:tmpl w:val="BA9C70C6"/>
    <w:lvl w:ilvl="0">
      <w:start w:val="1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5BE7667"/>
    <w:multiLevelType w:val="multilevel"/>
    <w:tmpl w:val="7C2E7F56"/>
    <w:lvl w:ilvl="0">
      <w:numFmt w:val="decimal"/>
      <w:pStyle w:val="berschrift1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5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9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3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1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4317" w:hanging="1440"/>
      </w:pPr>
      <w:rPr>
        <w:rFonts w:hint="default"/>
      </w:rPr>
    </w:lvl>
  </w:abstractNum>
  <w:num w:numId="1" w16cid:durableId="578517934">
    <w:abstractNumId w:val="1"/>
  </w:num>
  <w:num w:numId="2" w16cid:durableId="411196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EA"/>
    <w:rsid w:val="00E75A2C"/>
    <w:rsid w:val="00EE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EFF2917-59CF-4824-939E-346ADED5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EE59EA"/>
    <w:pPr>
      <w:keepNext/>
      <w:numPr>
        <w:numId w:val="1"/>
      </w:numPr>
      <w:spacing w:before="240" w:after="4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EE59EA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EE59EA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EE59E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EE59EA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EE59EA"/>
    <w:rPr>
      <w:rFonts w:ascii="Arial" w:eastAsia="Times New Roman" w:hAnsi="Arial" w:cs="Arial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 2013–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5C42974CD94741B25B69AEF5493802" ma:contentTypeVersion="11" ma:contentTypeDescription="Ein neues Dokument erstellen." ma:contentTypeScope="" ma:versionID="8643488b749a605bc23d4aec6a8fb2fc">
  <xsd:schema xmlns:xsd="http://www.w3.org/2001/XMLSchema" xmlns:xs="http://www.w3.org/2001/XMLSchema" xmlns:p="http://schemas.microsoft.com/office/2006/metadata/properties" xmlns:ns2="3bdfc8d5-78b6-4504-a83b-1f2768ecb12f" xmlns:ns3="868fea00-8304-469e-a851-4eaf17a77582" targetNamespace="http://schemas.microsoft.com/office/2006/metadata/properties" ma:root="true" ma:fieldsID="685bca70c290d75400497264ddd2c197" ns2:_="" ns3:_="">
    <xsd:import namespace="3bdfc8d5-78b6-4504-a83b-1f2768ecb12f"/>
    <xsd:import namespace="868fea00-8304-469e-a851-4eaf17a775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fc8d5-78b6-4504-a83b-1f2768ecb1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0f39b432-8a1b-4cc4-bd9c-ea1f449b6f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fea00-8304-469e-a851-4eaf17a7758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f7e09cd-0e7e-4cca-947a-1553f0414715}" ma:internalName="TaxCatchAll" ma:showField="CatchAllData" ma:web="868fea00-8304-469e-a851-4eaf17a775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7FBAA0-62B3-4DF6-866B-907F5EE5688A}"/>
</file>

<file path=customXml/itemProps2.xml><?xml version="1.0" encoding="utf-8"?>
<ds:datastoreItem xmlns:ds="http://schemas.openxmlformats.org/officeDocument/2006/customXml" ds:itemID="{A73475C4-4906-4275-9730-93B2AF97A7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191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Radlbauer</dc:creator>
  <cp:keywords/>
  <dc:description/>
  <cp:lastModifiedBy/>
  <cp:revision>1</cp:revision>
  <dcterms:created xsi:type="dcterms:W3CDTF">2022-12-13T19:30:00Z</dcterms:created>
</cp:coreProperties>
</file>