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9C9D" w14:textId="1D3B2C33" w:rsidR="000E2DCD" w:rsidRDefault="00F765B7">
      <w:pPr>
        <w:spacing w:after="0"/>
        <w:ind w:right="10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ZAIN JAHAN</w:t>
      </w:r>
      <w:r w:rsidR="00375CC1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CBFFB0" w14:textId="1EC5AE00" w:rsidR="000E2DCD" w:rsidRDefault="00916448">
      <w:pPr>
        <w:spacing w:after="0"/>
        <w:ind w:left="10" w:right="95" w:hanging="10"/>
        <w:jc w:val="center"/>
      </w:pPr>
      <w:r>
        <w:t>House # 11-A Railway Survey Colony Allama Iqbal Road Opposite Mayo Gardens, Lahore, Pakistan</w:t>
      </w:r>
    </w:p>
    <w:p w14:paraId="1C1CD5D0" w14:textId="31EC26D7" w:rsidR="000E2DCD" w:rsidRDefault="00916448">
      <w:pPr>
        <w:spacing w:after="0"/>
        <w:ind w:left="10" w:right="95" w:hanging="10"/>
        <w:jc w:val="center"/>
      </w:pPr>
      <w:r>
        <w:rPr>
          <w:rFonts w:ascii="Times New Roman" w:eastAsia="Times New Roman" w:hAnsi="Times New Roman" w:cs="Times New Roman"/>
          <w:sz w:val="21"/>
        </w:rPr>
        <w:t>Zainjahan64</w:t>
      </w:r>
      <w:r w:rsidR="00375CC1">
        <w:rPr>
          <w:rFonts w:ascii="Times New Roman" w:eastAsia="Times New Roman" w:hAnsi="Times New Roman" w:cs="Times New Roman"/>
          <w:sz w:val="21"/>
        </w:rPr>
        <w:t>@gmail.com | +92 (3</w:t>
      </w:r>
      <w:r w:rsidR="009A5280">
        <w:rPr>
          <w:rFonts w:ascii="Times New Roman" w:eastAsia="Times New Roman" w:hAnsi="Times New Roman" w:cs="Times New Roman"/>
          <w:sz w:val="21"/>
        </w:rPr>
        <w:t>23</w:t>
      </w:r>
      <w:r w:rsidR="00375CC1">
        <w:rPr>
          <w:rFonts w:ascii="Times New Roman" w:eastAsia="Times New Roman" w:hAnsi="Times New Roman" w:cs="Times New Roman"/>
          <w:sz w:val="21"/>
        </w:rPr>
        <w:t xml:space="preserve">) </w:t>
      </w:r>
      <w:r w:rsidR="009A5280">
        <w:rPr>
          <w:rFonts w:ascii="Times New Roman" w:eastAsia="Times New Roman" w:hAnsi="Times New Roman" w:cs="Times New Roman"/>
          <w:sz w:val="21"/>
        </w:rPr>
        <w:t>4374007</w:t>
      </w:r>
      <w:r w:rsidR="00375CC1">
        <w:rPr>
          <w:rFonts w:ascii="Times New Roman" w:eastAsia="Times New Roman" w:hAnsi="Times New Roman" w:cs="Times New Roman"/>
          <w:sz w:val="21"/>
        </w:rPr>
        <w:t xml:space="preserve"> | </w:t>
      </w:r>
      <w:r w:rsidR="00375CC1"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linkedin.com/in/musabahmad96</w:t>
      </w:r>
      <w:r w:rsidR="00375CC1">
        <w:rPr>
          <w:sz w:val="21"/>
        </w:rPr>
        <w:t xml:space="preserve"> </w:t>
      </w:r>
    </w:p>
    <w:p w14:paraId="19433BFF" w14:textId="77777777" w:rsidR="000E2DCD" w:rsidRDefault="00375CC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61584A" w14:textId="77777777" w:rsidR="000E2DCD" w:rsidRDefault="00375CC1">
      <w:pPr>
        <w:shd w:val="clear" w:color="auto" w:fill="E7E6E6"/>
        <w:spacing w:after="140"/>
        <w:ind w:right="103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OBJECTIVE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84E0A2" w14:textId="01466D93" w:rsidR="000E2DCD" w:rsidRDefault="00375CC1">
      <w:pPr>
        <w:spacing w:after="0"/>
        <w:ind w:right="108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Team player with strong communication skills and a bachelor’s degree in </w:t>
      </w:r>
      <w:r w:rsidR="00566FF7">
        <w:rPr>
          <w:rFonts w:ascii="Times New Roman" w:eastAsia="Times New Roman" w:hAnsi="Times New Roman" w:cs="Times New Roman"/>
          <w:sz w:val="20"/>
        </w:rPr>
        <w:t>information technology</w:t>
      </w:r>
      <w:r>
        <w:rPr>
          <w:rFonts w:ascii="Times New Roman" w:eastAsia="Times New Roman" w:hAnsi="Times New Roman" w:cs="Times New Roman"/>
          <w:sz w:val="20"/>
        </w:rPr>
        <w:t xml:space="preserve"> coming with a sound knowledge of  programming skills to obtain an entry-level Software Engineer position in a reputable organization where exceptional technical sk</w:t>
      </w:r>
      <w:r>
        <w:rPr>
          <w:rFonts w:ascii="Times New Roman" w:eastAsia="Times New Roman" w:hAnsi="Times New Roman" w:cs="Times New Roman"/>
          <w:sz w:val="20"/>
        </w:rPr>
        <w:t xml:space="preserve">ills and ability to quickly adapt to change are duly compensated.  </w:t>
      </w:r>
    </w:p>
    <w:tbl>
      <w:tblPr>
        <w:tblStyle w:val="TableGrid"/>
        <w:tblW w:w="10526" w:type="dxa"/>
        <w:tblInd w:w="-29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169"/>
        <w:gridCol w:w="5022"/>
        <w:gridCol w:w="2316"/>
        <w:gridCol w:w="610"/>
        <w:gridCol w:w="953"/>
      </w:tblGrid>
      <w:tr w:rsidR="000E2DCD" w14:paraId="6EDF7963" w14:textId="77777777">
        <w:trPr>
          <w:trHeight w:val="2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CAA60D8" w14:textId="77777777" w:rsidR="000E2DCD" w:rsidRDefault="000E2DCD"/>
        </w:tc>
        <w:tc>
          <w:tcPr>
            <w:tcW w:w="10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F522EEF" w14:textId="77777777" w:rsidR="000E2DCD" w:rsidRDefault="00375CC1">
            <w:pPr>
              <w:spacing w:after="0"/>
              <w:ind w:right="4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WORK EXPERIENCE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E2DCD" w14:paraId="6A2C3F41" w14:textId="77777777">
        <w:trPr>
          <w:trHeight w:val="997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0E40C0C1" w14:textId="77777777" w:rsidR="000E2DCD" w:rsidRDefault="00375CC1">
            <w:pPr>
              <w:spacing w:after="0"/>
              <w:ind w:left="96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0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F7444" w14:textId="6976CAEF" w:rsidR="000E2DCD" w:rsidRDefault="00375CC1">
            <w:pPr>
              <w:spacing w:after="17" w:line="240" w:lineRule="auto"/>
              <w:ind w:left="22" w:right="32" w:hanging="2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Junior Developer | </w:t>
            </w:r>
            <w:r w:rsidR="00CA3957">
              <w:rPr>
                <w:rFonts w:ascii="Times New Roman" w:eastAsia="Times New Roman" w:hAnsi="Times New Roman" w:cs="Times New Roman"/>
                <w:b/>
                <w:sz w:val="20"/>
              </w:rPr>
              <w:t>DevBatch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Present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Currently working full time as a Jr. Developer for Algo in Lahore. My responsibilities at Algo are handling the issues at the production, automation of the production support. </w:t>
            </w:r>
          </w:p>
          <w:p w14:paraId="688C51D5" w14:textId="77777777" w:rsidR="000E2DCD" w:rsidRDefault="00375CC1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E2DCD" w14:paraId="3AF0389F" w14:textId="77777777">
        <w:trPr>
          <w:trHeight w:val="140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3E838983" w14:textId="77777777" w:rsidR="000E2DCD" w:rsidRDefault="00375CC1">
            <w:pPr>
              <w:spacing w:after="0"/>
              <w:ind w:left="11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F4BD1" w14:textId="77777777" w:rsidR="000E2DCD" w:rsidRDefault="00375CC1">
            <w:pPr>
              <w:spacing w:after="0" w:line="249" w:lineRule="auto"/>
              <w:ind w:left="22" w:right="2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Software Engineer | Pakistan Airforce, Badhber Camp, Peshawar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June 2019- August 2019 </w:t>
            </w:r>
            <w:r>
              <w:rPr>
                <w:rFonts w:ascii="Times New Roman" w:eastAsia="Times New Roman" w:hAnsi="Times New Roman" w:cs="Times New Roman"/>
                <w:sz w:val="20"/>
              </w:rPr>
              <w:t>Worked with a team on a project which was an extension for the my final year project “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Augmented Reality Based Game’’  </w:t>
            </w:r>
            <w:r>
              <w:rPr>
                <w:rFonts w:ascii="Times New Roman" w:eastAsia="Times New Roman" w:hAnsi="Times New Roman" w:cs="Times New Roman"/>
                <w:sz w:val="20"/>
              </w:rPr>
              <w:t>for the Pakistan Airforce which was about designing an application which simulates an object based on the coordina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tes given to it and this was integrated with our game to shoot those objects for better shooting practice. Major technologies/applications that were used are Unity and C#. </w:t>
            </w:r>
          </w:p>
          <w:p w14:paraId="324C79FA" w14:textId="77777777" w:rsidR="000E2DCD" w:rsidRDefault="00375CC1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E2DCD" w14:paraId="4AD1CA77" w14:textId="77777777">
        <w:trPr>
          <w:trHeight w:val="1198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2CB90C92" w14:textId="77777777" w:rsidR="000E2DCD" w:rsidRDefault="00375CC1">
            <w:pPr>
              <w:spacing w:after="0"/>
              <w:ind w:left="11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40A97" w14:textId="77777777" w:rsidR="000E2DCD" w:rsidRDefault="00375CC1">
            <w:pPr>
              <w:tabs>
                <w:tab w:val="center" w:pos="4613"/>
                <w:tab w:val="center" w:pos="5334"/>
                <w:tab w:val="center" w:pos="6054"/>
                <w:tab w:val="center" w:pos="6774"/>
                <w:tab w:val="right" w:pos="1007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Project Trainee | PTCL Training Center, Peshawar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         July 2018 - August 2018</w:t>
            </w:r>
          </w:p>
          <w:p w14:paraId="4BB71C9F" w14:textId="77777777" w:rsidR="000E2DCD" w:rsidRDefault="00375CC1">
            <w:pPr>
              <w:spacing w:after="0"/>
              <w:ind w:right="2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Executed a research-based project in which different Functional Competency Frameworks were defined related IT domain. The primary objective was to review research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rticles related to each of the 41 competencies and then summarizing each article. A quiz related to each article was circulated among the PTCL employees to test the knowledge about the relevant competency. </w:t>
            </w:r>
          </w:p>
        </w:tc>
      </w:tr>
      <w:tr w:rsidR="000E2DCD" w14:paraId="598CDAC2" w14:textId="77777777">
        <w:trPr>
          <w:trHeight w:val="2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D5114BD" w14:textId="77777777" w:rsidR="000E2DCD" w:rsidRDefault="000E2DCD"/>
        </w:tc>
        <w:tc>
          <w:tcPr>
            <w:tcW w:w="9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A958ADF" w14:textId="77777777" w:rsidR="000E2DCD" w:rsidRDefault="00375CC1">
            <w:pPr>
              <w:spacing w:after="0"/>
              <w:ind w:left="4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EDUCATION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5FD82BA" w14:textId="77777777" w:rsidR="000E2DCD" w:rsidRDefault="000E2DCD"/>
        </w:tc>
      </w:tr>
      <w:tr w:rsidR="000E2DCD" w14:paraId="568C6CFE" w14:textId="77777777">
        <w:trPr>
          <w:trHeight w:val="737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0BB11F5E" w14:textId="77777777" w:rsidR="000E2DCD" w:rsidRDefault="00375CC1">
            <w:pPr>
              <w:spacing w:after="0"/>
              <w:ind w:left="96"/>
            </w:pPr>
            <w:r>
              <w:rPr>
                <w:rFonts w:ascii="Wingdings" w:eastAsia="Wingdings" w:hAnsi="Wingdings" w:cs="Wingdings"/>
                <w:sz w:val="20"/>
              </w:rPr>
              <w:t>▪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1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D194A" w14:textId="77777777" w:rsidR="000E2DCD" w:rsidRDefault="00375CC1">
            <w:pPr>
              <w:spacing w:after="0" w:line="245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NUCES FAST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| MS |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CGPA: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3.25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MS in Data Science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(Coursework Completed)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</w:t>
            </w:r>
          </w:p>
          <w:p w14:paraId="028FF1F2" w14:textId="77777777" w:rsidR="000E2DCD" w:rsidRDefault="00375CC1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67417E05" w14:textId="77777777" w:rsidR="000E2DCD" w:rsidRDefault="00375CC1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2019-2021 </w:t>
            </w:r>
          </w:p>
        </w:tc>
      </w:tr>
      <w:tr w:rsidR="000E2DCD" w14:paraId="2698B76D" w14:textId="77777777">
        <w:trPr>
          <w:trHeight w:val="69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643E41AF" w14:textId="77777777" w:rsidR="000E2DCD" w:rsidRDefault="00375CC1">
            <w:pPr>
              <w:spacing w:after="0"/>
              <w:ind w:left="96"/>
            </w:pPr>
            <w:r>
              <w:rPr>
                <w:rFonts w:ascii="Wingdings" w:eastAsia="Wingdings" w:hAnsi="Wingdings" w:cs="Wingdings"/>
                <w:sz w:val="20"/>
              </w:rPr>
              <w:t>▪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1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AC89D" w14:textId="77777777" w:rsidR="000E2DCD" w:rsidRDefault="00375CC1">
            <w:pPr>
              <w:tabs>
                <w:tab w:val="center" w:pos="7494"/>
                <w:tab w:val="center" w:pos="821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Ghulam Ishaq Khan Institute of Engineering Sciences and Technology (GIKI) </w:t>
            </w:r>
            <w:r>
              <w:rPr>
                <w:rFonts w:ascii="Times New Roman" w:eastAsia="Times New Roman" w:hAnsi="Times New Roman" w:cs="Times New Roman"/>
                <w:sz w:val="20"/>
              </w:rPr>
              <w:t>| BS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                 </w:t>
            </w:r>
          </w:p>
          <w:p w14:paraId="729F1A68" w14:textId="77777777" w:rsidR="000E2DCD" w:rsidRDefault="00375CC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BS in Computer Engineering                                            </w:t>
            </w:r>
          </w:p>
          <w:p w14:paraId="5CC4ECC8" w14:textId="77777777" w:rsidR="000E2DCD" w:rsidRDefault="00375CC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14:paraId="09BCAF2B" w14:textId="77777777" w:rsidR="000E2DCD" w:rsidRDefault="00375CC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2015-2019 </w:t>
            </w:r>
          </w:p>
        </w:tc>
      </w:tr>
      <w:tr w:rsidR="000E2DCD" w14:paraId="2E5665FE" w14:textId="77777777">
        <w:trPr>
          <w:trHeight w:val="46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189EB" w14:textId="77777777" w:rsidR="000E2DCD" w:rsidRDefault="00375CC1">
            <w:pPr>
              <w:spacing w:after="0"/>
              <w:ind w:left="96"/>
            </w:pPr>
            <w:r>
              <w:rPr>
                <w:rFonts w:ascii="Wingdings" w:eastAsia="Wingdings" w:hAnsi="Wingdings" w:cs="Wingdings"/>
                <w:sz w:val="20"/>
              </w:rPr>
              <w:t>▪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1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4D47C" w14:textId="77777777" w:rsidR="000E2DCD" w:rsidRDefault="00375CC1">
            <w:pPr>
              <w:tabs>
                <w:tab w:val="center" w:pos="3893"/>
                <w:tab w:val="center" w:pos="4613"/>
                <w:tab w:val="center" w:pos="5334"/>
                <w:tab w:val="center" w:pos="6054"/>
                <w:tab w:val="center" w:pos="677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Edwardes College, Peshawar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| A Levels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                                        </w:t>
            </w:r>
          </w:p>
          <w:p w14:paraId="31E88A44" w14:textId="77777777" w:rsidR="000E2DCD" w:rsidRDefault="00375CC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D17CA" w14:textId="77777777" w:rsidR="000E2DCD" w:rsidRDefault="00375CC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2012-2014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E2DCD" w14:paraId="7E17E09A" w14:textId="77777777">
        <w:trPr>
          <w:trHeight w:val="50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3914C" w14:textId="77777777" w:rsidR="000E2DCD" w:rsidRDefault="00375CC1">
            <w:pPr>
              <w:spacing w:after="0"/>
              <w:ind w:left="96"/>
            </w:pPr>
            <w:r>
              <w:rPr>
                <w:rFonts w:ascii="Wingdings" w:eastAsia="Wingdings" w:hAnsi="Wingdings" w:cs="Wingdings"/>
                <w:sz w:val="20"/>
              </w:rPr>
              <w:t>▪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1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9EA27" w14:textId="77777777" w:rsidR="000E2DCD" w:rsidRDefault="00375CC1">
            <w:pPr>
              <w:tabs>
                <w:tab w:val="center" w:pos="4613"/>
                <w:tab w:val="center" w:pos="5334"/>
                <w:tab w:val="center" w:pos="6054"/>
                <w:tab w:val="center" w:pos="677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Qadims Lumiaré School, Peshawar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| O Levels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                                       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88FF8" w14:textId="77777777" w:rsidR="000E2DCD" w:rsidRDefault="00375CC1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2010-2012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E2DCD" w14:paraId="3C673CBB" w14:textId="77777777">
        <w:trPr>
          <w:trHeight w:val="23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5106708" w14:textId="77777777" w:rsidR="000E2DCD" w:rsidRDefault="000E2DCD"/>
        </w:tc>
        <w:tc>
          <w:tcPr>
            <w:tcW w:w="9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14D9E1D" w14:textId="77777777" w:rsidR="000E2DCD" w:rsidRDefault="00375CC1">
            <w:pPr>
              <w:spacing w:after="0"/>
              <w:ind w:left="4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9B769EB" w14:textId="77777777" w:rsidR="000E2DCD" w:rsidRDefault="000E2DCD"/>
        </w:tc>
      </w:tr>
      <w:tr w:rsidR="000E2DCD" w14:paraId="3E3069CE" w14:textId="77777777">
        <w:trPr>
          <w:trHeight w:val="1205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5F919C09" w14:textId="77777777" w:rsidR="000E2DCD" w:rsidRDefault="00375CC1">
            <w:pPr>
              <w:spacing w:after="0"/>
              <w:ind w:left="96"/>
            </w:pPr>
            <w:r>
              <w:rPr>
                <w:rFonts w:ascii="Wingdings" w:eastAsia="Wingdings" w:hAnsi="Wingdings" w:cs="Wingdings"/>
                <w:sz w:val="20"/>
              </w:rPr>
              <w:t>▪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BF7C2" w14:textId="77777777" w:rsidR="000E2DCD" w:rsidRDefault="00375CC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Employee Database Management System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BFCBC4B" w14:textId="77777777" w:rsidR="000E2DCD" w:rsidRDefault="00375CC1">
            <w:p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Designed a smart and efficient employee database management system that kept a record of the employees, their dependents, and their leaves. The database was made using Oracle DB, while the front end was a web applicatio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n, they were both linked using Node.JS. </w:t>
            </w:r>
          </w:p>
          <w:p w14:paraId="29D07BF7" w14:textId="77777777" w:rsidR="000E2DCD" w:rsidRDefault="00375CC1">
            <w:pPr>
              <w:spacing w:after="0"/>
              <w:ind w:left="28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E2DCD" w14:paraId="7B6C0B94" w14:textId="77777777">
        <w:trPr>
          <w:trHeight w:val="1414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7CAB7" w14:textId="77777777" w:rsidR="000E2DCD" w:rsidRDefault="00375CC1">
            <w:pPr>
              <w:spacing w:after="884"/>
              <w:ind w:left="11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D08C83D" w14:textId="77777777" w:rsidR="000E2DCD" w:rsidRDefault="00375CC1">
            <w:pPr>
              <w:spacing w:after="0"/>
              <w:ind w:right="3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0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AC5E" w14:textId="77777777" w:rsidR="000E2DCD" w:rsidRDefault="00375CC1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Bluetooth Powered Chat 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3F74AD" w14:textId="77777777" w:rsidR="000E2DCD" w:rsidRDefault="00375CC1">
            <w:pPr>
              <w:spacing w:after="0"/>
              <w:ind w:righ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This Android application enabled the user to connect to another user and chat with him/her over Bluetooth. Completely documented the project which included it's design dia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grams, functional and non-functional requirements, system requirements, development technique and technologies to be used. Basic programming concepts along with OOP concepts and Database concepts were used in this project's development. </w:t>
            </w:r>
          </w:p>
        </w:tc>
      </w:tr>
      <w:tr w:rsidR="000E2DCD" w14:paraId="3A6E9EB4" w14:textId="77777777">
        <w:trPr>
          <w:trHeight w:val="1164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7B051AFB" w14:textId="77777777" w:rsidR="000E2DCD" w:rsidRDefault="00375CC1">
            <w:pPr>
              <w:spacing w:after="0"/>
              <w:ind w:left="118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916E2" w14:textId="77777777" w:rsidR="000E2DCD" w:rsidRDefault="00375CC1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Flight Reservation System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1F8DC7" w14:textId="77777777" w:rsidR="000E2DCD" w:rsidRDefault="00375CC1">
            <w:pPr>
              <w:spacing w:after="0" w:line="240" w:lineRule="auto"/>
              <w:ind w:right="3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Developed a highly efficient (in terms of running complexity) flight reservation system. In developing concepts of Data Structures were used. The served cities were connected through a graph and graph traversal algorithms were used to find the best routes.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This project also used OOP concepts such as generalization and abstraction. </w:t>
            </w:r>
          </w:p>
          <w:p w14:paraId="4F8EF58A" w14:textId="77777777" w:rsidR="000E2DCD" w:rsidRDefault="00375CC1">
            <w:pPr>
              <w:spacing w:after="0"/>
              <w:ind w:left="10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E2DCD" w14:paraId="785D6A64" w14:textId="77777777">
        <w:trPr>
          <w:trHeight w:val="12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40CB24A0" w14:textId="77777777" w:rsidR="000E2DCD" w:rsidRDefault="00375CC1">
            <w:pPr>
              <w:spacing w:after="0"/>
              <w:ind w:left="96"/>
            </w:pPr>
            <w:r>
              <w:rPr>
                <w:rFonts w:ascii="Segoe UI Symbol" w:eastAsia="Segoe UI Symbol" w:hAnsi="Segoe UI Symbol" w:cs="Segoe UI Symbol"/>
                <w:sz w:val="20"/>
              </w:rPr>
              <w:lastRenderedPageBreak/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8E1AB" w14:textId="77777777" w:rsidR="000E2DCD" w:rsidRDefault="00375CC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Augmented Reality Based Game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064B45" w14:textId="77777777" w:rsidR="000E2DCD" w:rsidRDefault="00375CC1">
            <w:pPr>
              <w:spacing w:after="18" w:line="238" w:lineRule="auto"/>
              <w:ind w:right="2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This project blended the basic concepts of game development and Augmented Reality with a touch of modern graphics. Developed in Unity 3D for an android platform with real-time object instantiation, AI-based plane detection, and real-time object tracking, 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his project offered a unique gaming experience for the addictive gamers out there.  </w:t>
            </w:r>
          </w:p>
          <w:p w14:paraId="438249FE" w14:textId="77777777" w:rsidR="000E2DCD" w:rsidRDefault="00375CC1">
            <w:pPr>
              <w:spacing w:after="0"/>
              <w:ind w:left="106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E2DCD" w14:paraId="4FF13243" w14:textId="77777777">
        <w:trPr>
          <w:trHeight w:val="23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2C7655B" w14:textId="77777777" w:rsidR="000E2DCD" w:rsidRDefault="000E2DCD"/>
        </w:tc>
        <w:tc>
          <w:tcPr>
            <w:tcW w:w="10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688249C" w14:textId="77777777" w:rsidR="000E2DCD" w:rsidRDefault="00375CC1">
            <w:pPr>
              <w:spacing w:after="0"/>
              <w:ind w:right="4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E2DCD" w14:paraId="33216199" w14:textId="77777777">
        <w:tblPrEx>
          <w:tblCellMar>
            <w:top w:w="4" w:type="dxa"/>
          </w:tblCellMar>
        </w:tblPrEx>
        <w:trPr>
          <w:gridBefore w:val="2"/>
          <w:gridAfter w:val="2"/>
          <w:wBefore w:w="1625" w:type="dxa"/>
          <w:wAfter w:w="1563" w:type="dxa"/>
          <w:trHeight w:val="1217"/>
        </w:trPr>
        <w:tc>
          <w:tcPr>
            <w:tcW w:w="5022" w:type="dxa"/>
            <w:tcBorders>
              <w:top w:val="nil"/>
              <w:left w:val="nil"/>
              <w:bottom w:val="nil"/>
              <w:right w:val="nil"/>
            </w:tcBorders>
          </w:tcPr>
          <w:p w14:paraId="73221A04" w14:textId="77777777" w:rsidR="000E2DCD" w:rsidRDefault="00375CC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Python/R </w:t>
            </w:r>
          </w:p>
          <w:p w14:paraId="7E4CF7F2" w14:textId="77777777" w:rsidR="000E2DCD" w:rsidRDefault="00375CC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C/C++ </w:t>
            </w:r>
          </w:p>
          <w:p w14:paraId="69D0FFB7" w14:textId="77777777" w:rsidR="000E2DCD" w:rsidRDefault="00375CC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JAVA </w:t>
            </w:r>
          </w:p>
          <w:p w14:paraId="11EEF29D" w14:textId="77777777" w:rsidR="000E2DCD" w:rsidRDefault="00375CC1">
            <w:pPr>
              <w:numPr>
                <w:ilvl w:val="0"/>
                <w:numId w:val="1"/>
              </w:numPr>
              <w:spacing w:after="8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SQL/Database Design </w:t>
            </w:r>
          </w:p>
          <w:p w14:paraId="16DE306D" w14:textId="77777777" w:rsidR="000E2DCD" w:rsidRDefault="00375CC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MongoDB 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4F492B2" w14:textId="77777777" w:rsidR="000E2DCD" w:rsidRDefault="00375CC1">
            <w:pPr>
              <w:numPr>
                <w:ilvl w:val="0"/>
                <w:numId w:val="2"/>
              </w:numPr>
              <w:spacing w:after="8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AWS/Amazon Redshift </w:t>
            </w:r>
          </w:p>
          <w:p w14:paraId="15ACB359" w14:textId="77777777" w:rsidR="000E2DCD" w:rsidRDefault="00375CC1">
            <w:pPr>
              <w:numPr>
                <w:ilvl w:val="0"/>
                <w:numId w:val="2"/>
              </w:numPr>
              <w:spacing w:after="11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MS Word </w:t>
            </w:r>
          </w:p>
          <w:p w14:paraId="1D691A67" w14:textId="77777777" w:rsidR="000E2DCD" w:rsidRDefault="00375CC1">
            <w:pPr>
              <w:numPr>
                <w:ilvl w:val="0"/>
                <w:numId w:val="2"/>
              </w:numPr>
              <w:spacing w:after="8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MS Excel </w:t>
            </w:r>
          </w:p>
          <w:p w14:paraId="64269651" w14:textId="77777777" w:rsidR="000E2DCD" w:rsidRDefault="00375CC1">
            <w:pPr>
              <w:numPr>
                <w:ilvl w:val="0"/>
                <w:numId w:val="2"/>
              </w:numPr>
              <w:spacing w:after="1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MS PowerPoint </w:t>
            </w:r>
          </w:p>
          <w:p w14:paraId="37618468" w14:textId="77777777" w:rsidR="000E2DCD" w:rsidRDefault="00375CC1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Good managerial skills </w:t>
            </w:r>
          </w:p>
        </w:tc>
      </w:tr>
    </w:tbl>
    <w:p w14:paraId="22A9FFED" w14:textId="77777777" w:rsidR="00375CC1" w:rsidRDefault="00375CC1"/>
    <w:sectPr w:rsidR="00375CC1">
      <w:pgSz w:w="11906" w:h="16838"/>
      <w:pgMar w:top="1440" w:right="620" w:bottom="72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0EE2"/>
    <w:multiLevelType w:val="hybridMultilevel"/>
    <w:tmpl w:val="335EF582"/>
    <w:lvl w:ilvl="0" w:tplc="3D16EE5C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B69F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288C9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D4CA8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B870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C0FF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AC51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B6228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9426F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9431AD"/>
    <w:multiLevelType w:val="hybridMultilevel"/>
    <w:tmpl w:val="0CEE8B2C"/>
    <w:lvl w:ilvl="0" w:tplc="A85E8B72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48088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522FA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128E0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FE22A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0AD2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40CC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CE258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BAAC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CD"/>
    <w:rsid w:val="000E2DCD"/>
    <w:rsid w:val="00375CC1"/>
    <w:rsid w:val="00566FF7"/>
    <w:rsid w:val="00916448"/>
    <w:rsid w:val="009A5280"/>
    <w:rsid w:val="00CA3957"/>
    <w:rsid w:val="00EC4491"/>
    <w:rsid w:val="00F7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F03C"/>
  <w15:docId w15:val="{16422582-1054-4339-8A05-8B0AB2F4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..</dc:creator>
  <cp:keywords/>
  <cp:lastModifiedBy>03-135162-041</cp:lastModifiedBy>
  <cp:revision>7</cp:revision>
  <dcterms:created xsi:type="dcterms:W3CDTF">2021-08-29T20:19:00Z</dcterms:created>
  <dcterms:modified xsi:type="dcterms:W3CDTF">2021-08-29T20:23:00Z</dcterms:modified>
</cp:coreProperties>
</file>