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7"/>
        <w:gridCol w:w="3603"/>
        <w:gridCol w:w="3419"/>
        <w:gridCol w:w="2526"/>
      </w:tblGrid>
      <w:tr w:rsidR="00B92FDF" w:rsidRPr="003C5EAA" w14:paraId="2ADD1A60" w14:textId="77777777" w:rsidTr="000B5634">
        <w:trPr>
          <w:trHeight w:val="1010"/>
          <w:jc w:val="center"/>
        </w:trPr>
        <w:tc>
          <w:tcPr>
            <w:tcW w:w="1622" w:type="dxa"/>
          </w:tcPr>
          <w:p w14:paraId="63864BA5" w14:textId="77777777" w:rsidR="00B92FDF" w:rsidRPr="00167AA9" w:rsidRDefault="00B92FDF" w:rsidP="009F25AD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</w:rPr>
              <w:drawing>
                <wp:inline distT="0" distB="0" distL="0" distR="0" wp14:anchorId="646D89BA" wp14:editId="59499530">
                  <wp:extent cx="866775" cy="619125"/>
                  <wp:effectExtent l="19050" t="0" r="9525" b="0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  <w:gridSpan w:val="2"/>
          </w:tcPr>
          <w:p w14:paraId="3210E4D7" w14:textId="0079CF64" w:rsidR="00B92FDF" w:rsidRPr="00167AA9" w:rsidRDefault="00B92FDF" w:rsidP="003C5EAA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167AA9">
              <w:rPr>
                <w:rFonts w:ascii="Calibri" w:hAnsi="Calibri" w:cs="Arial"/>
                <w:b/>
              </w:rPr>
              <w:t>Assignment No. 0</w:t>
            </w:r>
            <w:r w:rsidR="00496AD8">
              <w:rPr>
                <w:rFonts w:ascii="Calibri" w:hAnsi="Calibri" w:cs="Arial"/>
                <w:b/>
              </w:rPr>
              <w:t>1</w:t>
            </w:r>
            <w:r w:rsidRPr="00167AA9">
              <w:rPr>
                <w:rFonts w:ascii="Calibri" w:hAnsi="Calibri" w:cs="Arial"/>
                <w:b/>
              </w:rPr>
              <w:t xml:space="preserve"> </w:t>
            </w:r>
            <w:r w:rsidR="003C5EAA">
              <w:rPr>
                <w:rFonts w:ascii="Calibri" w:hAnsi="Calibri" w:cs="Arial"/>
                <w:b/>
                <w:color w:val="FF0000"/>
              </w:rPr>
              <w:t>(</w:t>
            </w:r>
            <w:r w:rsidR="003C5EAA" w:rsidRPr="00886D8A">
              <w:rPr>
                <w:rFonts w:ascii="Calibri" w:hAnsi="Calibri" w:cs="Arial"/>
                <w:b/>
                <w:color w:val="FF0000"/>
              </w:rPr>
              <w:t>Graded)</w:t>
            </w:r>
            <w:r w:rsidRPr="00167AA9">
              <w:rPr>
                <w:rFonts w:ascii="Calibri" w:hAnsi="Calibri" w:cs="Arial"/>
                <w:b/>
              </w:rPr>
              <w:br/>
            </w:r>
            <w:r w:rsidR="00153066">
              <w:rPr>
                <w:rFonts w:ascii="Calibri" w:hAnsi="Calibri" w:cs="Arial"/>
                <w:b/>
              </w:rPr>
              <w:t>Fall</w:t>
            </w:r>
            <w:r w:rsidR="00496AD8">
              <w:rPr>
                <w:rFonts w:ascii="Calibri" w:hAnsi="Calibri" w:cs="Arial"/>
                <w:b/>
              </w:rPr>
              <w:t xml:space="preserve"> </w:t>
            </w:r>
            <w:r w:rsidR="0005489D">
              <w:rPr>
                <w:rFonts w:ascii="Calibri" w:hAnsi="Calibri" w:cs="Arial"/>
                <w:b/>
              </w:rPr>
              <w:t>202</w:t>
            </w:r>
            <w:r w:rsidR="00F655BB">
              <w:rPr>
                <w:rFonts w:ascii="Calibri" w:hAnsi="Calibri" w:cs="Arial"/>
                <w:b/>
              </w:rPr>
              <w:t>4</w:t>
            </w:r>
            <w:r w:rsidR="00496AD8">
              <w:rPr>
                <w:rFonts w:ascii="Calibri" w:hAnsi="Calibri" w:cs="Arial"/>
                <w:b/>
              </w:rPr>
              <w:br/>
              <w:t>CS</w:t>
            </w:r>
            <w:r w:rsidR="005A66CF">
              <w:rPr>
                <w:rFonts w:ascii="Calibri" w:hAnsi="Calibri" w:cs="Arial"/>
                <w:b/>
              </w:rPr>
              <w:t>610</w:t>
            </w:r>
            <w:r w:rsidRPr="00167AA9">
              <w:rPr>
                <w:rFonts w:ascii="Calibri" w:hAnsi="Calibri" w:cs="Arial"/>
                <w:b/>
              </w:rPr>
              <w:t xml:space="preserve">- </w:t>
            </w:r>
            <w:r w:rsidR="00E263D8">
              <w:rPr>
                <w:rFonts w:ascii="Calibri" w:hAnsi="Calibri" w:cs="Arial"/>
                <w:b/>
              </w:rPr>
              <w:t>Computer Networks</w:t>
            </w:r>
          </w:p>
        </w:tc>
        <w:tc>
          <w:tcPr>
            <w:tcW w:w="2527" w:type="dxa"/>
          </w:tcPr>
          <w:p w14:paraId="4D27D529" w14:textId="77777777" w:rsidR="00B92FDF" w:rsidRPr="003C5EAA" w:rsidRDefault="00B92FDF" w:rsidP="009F25AD">
            <w:pPr>
              <w:spacing w:line="360" w:lineRule="auto"/>
              <w:rPr>
                <w:rFonts w:ascii="Calibri" w:hAnsi="Calibri" w:cs="Arial"/>
                <w:b/>
              </w:rPr>
            </w:pPr>
            <w:r w:rsidRPr="003C5EAA">
              <w:rPr>
                <w:rFonts w:ascii="Calibri" w:hAnsi="Calibri" w:cs="Arial"/>
                <w:b/>
              </w:rPr>
              <w:t>Total Marks: 20</w:t>
            </w:r>
          </w:p>
          <w:p w14:paraId="0C29638F" w14:textId="4847FEE2" w:rsidR="00B92FDF" w:rsidRPr="003C5EAA" w:rsidRDefault="00B92FDF" w:rsidP="00F720A0">
            <w:pPr>
              <w:spacing w:line="360" w:lineRule="auto"/>
              <w:ind w:right="-89"/>
              <w:rPr>
                <w:rFonts w:ascii="Calibri" w:hAnsi="Calibri" w:cs="Arial"/>
              </w:rPr>
            </w:pPr>
            <w:r w:rsidRPr="003C5EAA">
              <w:rPr>
                <w:rFonts w:ascii="Calibri" w:hAnsi="Calibri" w:cs="Arial"/>
                <w:b/>
              </w:rPr>
              <w:t xml:space="preserve">Due Date: </w:t>
            </w:r>
            <w:r w:rsidR="007C3202">
              <w:rPr>
                <w:rFonts w:ascii="Calibri" w:hAnsi="Calibri" w:cs="Arial"/>
                <w:b/>
              </w:rPr>
              <w:t xml:space="preserve"> </w:t>
            </w:r>
            <w:r w:rsidR="007C3202">
              <w:rPr>
                <w:rFonts w:ascii="Calibri" w:hAnsi="Calibri" w:cs="Arial"/>
                <w:b/>
                <w:color w:val="FF0000"/>
              </w:rPr>
              <w:t>8</w:t>
            </w:r>
            <w:r w:rsidR="007C3202" w:rsidRPr="007C3202">
              <w:rPr>
                <w:rFonts w:ascii="Calibri" w:hAnsi="Calibri" w:cs="Arial"/>
                <w:b/>
                <w:color w:val="FF0000"/>
                <w:vertAlign w:val="superscript"/>
              </w:rPr>
              <w:t>th</w:t>
            </w:r>
            <w:r w:rsidR="007C3202">
              <w:rPr>
                <w:rFonts w:ascii="Calibri" w:hAnsi="Calibri" w:cs="Arial"/>
                <w:b/>
                <w:color w:val="FF0000"/>
              </w:rPr>
              <w:t xml:space="preserve"> </w:t>
            </w:r>
            <w:proofErr w:type="spellStart"/>
            <w:r w:rsidR="007C3202">
              <w:rPr>
                <w:rFonts w:ascii="Calibri" w:hAnsi="Calibri" w:cs="Arial"/>
                <w:b/>
                <w:color w:val="FF0000"/>
              </w:rPr>
              <w:t>Novmber</w:t>
            </w:r>
            <w:proofErr w:type="spellEnd"/>
            <w:r w:rsidR="00D71F0A" w:rsidRPr="003C5EAA">
              <w:rPr>
                <w:rFonts w:ascii="Calibri" w:hAnsi="Calibri" w:cs="Arial"/>
                <w:b/>
                <w:color w:val="FF0000"/>
              </w:rPr>
              <w:t>, 2024</w:t>
            </w:r>
          </w:p>
        </w:tc>
      </w:tr>
      <w:tr w:rsidR="00B92FDF" w:rsidRPr="00167AA9" w14:paraId="16DC84CB" w14:textId="77777777" w:rsidTr="000B5634">
        <w:trPr>
          <w:trHeight w:val="3439"/>
          <w:jc w:val="center"/>
        </w:trPr>
        <w:tc>
          <w:tcPr>
            <w:tcW w:w="11175" w:type="dxa"/>
            <w:gridSpan w:val="4"/>
            <w:tcBorders>
              <w:bottom w:val="single" w:sz="4" w:space="0" w:color="auto"/>
            </w:tcBorders>
          </w:tcPr>
          <w:p w14:paraId="7F499BE7" w14:textId="77777777" w:rsidR="00B92FDF" w:rsidRPr="00167AA9" w:rsidRDefault="00B92FDF" w:rsidP="009F25AD">
            <w:pPr>
              <w:spacing w:line="360" w:lineRule="auto"/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</w:pPr>
            <w:r w:rsidRPr="00167AA9"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  <w:t>Instructions</w:t>
            </w:r>
            <w:r w:rsidR="00443B3B"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  <w:t>:</w:t>
            </w:r>
          </w:p>
          <w:p w14:paraId="45EEF49D" w14:textId="0C649EFB" w:rsidR="00B92FDF" w:rsidRPr="00167AA9" w:rsidRDefault="00B92FDF" w:rsidP="009F25AD">
            <w:pPr>
              <w:spacing w:line="360" w:lineRule="auto"/>
              <w:rPr>
                <w:rFonts w:ascii="Calibri" w:hAnsi="Calibri" w:cs="Arial"/>
                <w:b/>
              </w:rPr>
            </w:pPr>
            <w:r w:rsidRPr="00167AA9">
              <w:rPr>
                <w:rFonts w:ascii="Calibri" w:hAnsi="Calibri" w:cs="Arial"/>
                <w:b/>
              </w:rPr>
              <w:t xml:space="preserve">Please read the following instructions carefully before solving &amp; submitting </w:t>
            </w:r>
            <w:r w:rsidR="00D71F0A">
              <w:rPr>
                <w:rFonts w:ascii="Calibri" w:hAnsi="Calibri" w:cs="Arial"/>
                <w:b/>
              </w:rPr>
              <w:t xml:space="preserve">the </w:t>
            </w:r>
            <w:r w:rsidRPr="00167AA9">
              <w:rPr>
                <w:rFonts w:ascii="Calibri" w:hAnsi="Calibri" w:cs="Arial"/>
                <w:b/>
              </w:rPr>
              <w:t>assignment</w:t>
            </w:r>
            <w:r w:rsidR="00D71F0A">
              <w:rPr>
                <w:rFonts w:ascii="Calibri" w:hAnsi="Calibri" w:cs="Arial"/>
                <w:b/>
              </w:rPr>
              <w:t xml:space="preserve"> solution</w:t>
            </w:r>
            <w:r w:rsidRPr="00167AA9">
              <w:rPr>
                <w:rFonts w:ascii="Calibri" w:hAnsi="Calibri" w:cs="Arial"/>
                <w:b/>
              </w:rPr>
              <w:t>:</w:t>
            </w:r>
          </w:p>
          <w:p w14:paraId="7B2B0313" w14:textId="77777777" w:rsidR="00B92FDF" w:rsidRPr="00167AA9" w:rsidRDefault="00B92FDF" w:rsidP="009F25AD">
            <w:pPr>
              <w:spacing w:line="360" w:lineRule="auto"/>
              <w:jc w:val="both"/>
              <w:rPr>
                <w:rFonts w:ascii="Calibri" w:hAnsi="Calibri" w:cs="Arial"/>
                <w:b/>
                <w:color w:val="FF0000"/>
              </w:rPr>
            </w:pPr>
            <w:r w:rsidRPr="00167AA9">
              <w:rPr>
                <w:rFonts w:ascii="Calibri" w:hAnsi="Calibri" w:cs="Arial"/>
                <w:b/>
                <w:color w:val="FF0000"/>
              </w:rPr>
              <w:t>It should be clear that your assignment will not get any credit (zero marks) if:</w:t>
            </w:r>
          </w:p>
          <w:p w14:paraId="3C21DA27" w14:textId="0B33C4AD" w:rsidR="00B92FDF" w:rsidRPr="00167AA9" w:rsidRDefault="00B92FDF" w:rsidP="009F25AD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libri" w:hAnsi="Calibri" w:cs="Arial"/>
                <w:b/>
                <w:color w:val="FF0000"/>
              </w:rPr>
            </w:pPr>
            <w:r w:rsidRPr="00167AA9">
              <w:rPr>
                <w:rFonts w:ascii="Calibri" w:hAnsi="Calibri" w:cs="Arial"/>
                <w:b/>
                <w:color w:val="FF0000"/>
              </w:rPr>
              <w:t xml:space="preserve">The assignment is submitted after </w:t>
            </w:r>
            <w:r w:rsidR="00D71F0A">
              <w:rPr>
                <w:rFonts w:ascii="Calibri" w:hAnsi="Calibri" w:cs="Arial"/>
                <w:b/>
                <w:color w:val="FF0000"/>
              </w:rPr>
              <w:t xml:space="preserve">the </w:t>
            </w:r>
            <w:r w:rsidRPr="00167AA9">
              <w:rPr>
                <w:rFonts w:ascii="Calibri" w:hAnsi="Calibri" w:cs="Arial"/>
                <w:b/>
                <w:color w:val="FF0000"/>
              </w:rPr>
              <w:t>due date.</w:t>
            </w:r>
          </w:p>
          <w:p w14:paraId="79BAD385" w14:textId="796EF410" w:rsidR="00B92FDF" w:rsidRPr="00167AA9" w:rsidRDefault="00B92FDF" w:rsidP="009F25AD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libri" w:hAnsi="Calibri" w:cs="Arial"/>
                <w:b/>
                <w:color w:val="FF0000"/>
              </w:rPr>
            </w:pPr>
            <w:r w:rsidRPr="00167AA9">
              <w:rPr>
                <w:rFonts w:ascii="Calibri" w:hAnsi="Calibri" w:cs="Arial"/>
                <w:b/>
                <w:color w:val="FF0000"/>
              </w:rPr>
              <w:t xml:space="preserve">The submitted assignment </w:t>
            </w:r>
            <w:r w:rsidR="00D71F0A">
              <w:rPr>
                <w:rFonts w:ascii="Calibri" w:hAnsi="Calibri" w:cs="Arial"/>
                <w:b/>
                <w:color w:val="FF0000"/>
              </w:rPr>
              <w:t xml:space="preserve">solution </w:t>
            </w:r>
            <w:r w:rsidRPr="00167AA9">
              <w:rPr>
                <w:rFonts w:ascii="Calibri" w:hAnsi="Calibri" w:cs="Arial"/>
                <w:b/>
                <w:color w:val="FF0000"/>
              </w:rPr>
              <w:t xml:space="preserve">does NOT open or </w:t>
            </w:r>
            <w:r w:rsidR="00D71F0A">
              <w:rPr>
                <w:rFonts w:ascii="Calibri" w:hAnsi="Calibri" w:cs="Arial"/>
                <w:b/>
                <w:color w:val="FF0000"/>
              </w:rPr>
              <w:t xml:space="preserve">the </w:t>
            </w:r>
            <w:r w:rsidRPr="00167AA9">
              <w:rPr>
                <w:rFonts w:ascii="Calibri" w:hAnsi="Calibri" w:cs="Arial"/>
                <w:b/>
                <w:color w:val="FF0000"/>
              </w:rPr>
              <w:t>file is corrupt.</w:t>
            </w:r>
          </w:p>
          <w:p w14:paraId="0F518EDA" w14:textId="32E95090" w:rsidR="00496AD8" w:rsidRDefault="00B92FDF" w:rsidP="00496AD8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libri" w:hAnsi="Calibri" w:cs="Arial"/>
                <w:b/>
                <w:color w:val="FF0000"/>
              </w:rPr>
            </w:pPr>
            <w:r w:rsidRPr="00496AD8">
              <w:rPr>
                <w:rFonts w:ascii="Calibri" w:hAnsi="Calibri" w:cs="Arial"/>
                <w:b/>
                <w:color w:val="FF0000"/>
              </w:rPr>
              <w:t xml:space="preserve">The assignment is copied (from other </w:t>
            </w:r>
            <w:r w:rsidR="00D71F0A">
              <w:rPr>
                <w:rFonts w:ascii="Calibri" w:hAnsi="Calibri" w:cs="Arial"/>
                <w:b/>
                <w:color w:val="FF0000"/>
              </w:rPr>
              <w:t>students</w:t>
            </w:r>
            <w:r w:rsidRPr="00496AD8">
              <w:rPr>
                <w:rFonts w:ascii="Calibri" w:hAnsi="Calibri" w:cs="Arial"/>
                <w:b/>
                <w:color w:val="FF0000"/>
              </w:rPr>
              <w:t xml:space="preserve"> or ditto copy from handouts or </w:t>
            </w:r>
            <w:r w:rsidR="00D71F0A">
              <w:rPr>
                <w:rFonts w:ascii="Calibri" w:hAnsi="Calibri" w:cs="Arial"/>
                <w:b/>
                <w:color w:val="FF0000"/>
              </w:rPr>
              <w:t xml:space="preserve">the </w:t>
            </w:r>
            <w:r w:rsidRPr="00496AD8">
              <w:rPr>
                <w:rFonts w:ascii="Calibri" w:hAnsi="Calibri" w:cs="Arial"/>
                <w:b/>
                <w:color w:val="FF0000"/>
              </w:rPr>
              <w:t>internet).</w:t>
            </w:r>
          </w:p>
          <w:p w14:paraId="46E20CA6" w14:textId="504161BA" w:rsidR="00496AD8" w:rsidRPr="00496AD8" w:rsidRDefault="0013179E" w:rsidP="00496AD8">
            <w:pPr>
              <w:numPr>
                <w:ilvl w:val="0"/>
                <w:numId w:val="1"/>
              </w:numPr>
              <w:tabs>
                <w:tab w:val="clear" w:pos="0"/>
                <w:tab w:val="num" w:pos="710"/>
              </w:tabs>
              <w:spacing w:after="0" w:line="360" w:lineRule="auto"/>
              <w:ind w:left="710" w:hanging="710"/>
              <w:jc w:val="both"/>
              <w:rPr>
                <w:rFonts w:ascii="Calibri" w:hAnsi="Calibri" w:cs="Arial"/>
                <w:b/>
                <w:color w:val="FF0000"/>
              </w:rPr>
            </w:pPr>
            <w:r w:rsidRPr="0013179E">
              <w:rPr>
                <w:rFonts w:ascii="Calibri" w:hAnsi="Calibri" w:cs="Arial"/>
                <w:b/>
                <w:color w:val="FF0000"/>
              </w:rPr>
              <w:t>Please ensure that your assignment submission is in .doc or .docx format. Other formats such as scanned images, PDFs, .zip, .rar, .bmp, etc., will not be accepted.</w:t>
            </w:r>
            <w:r w:rsidR="00496AD8" w:rsidRPr="00496AD8">
              <w:rPr>
                <w:rFonts w:ascii="Calibri" w:hAnsi="Calibri" w:cs="Arial"/>
                <w:b/>
                <w:color w:val="FF0000"/>
              </w:rPr>
              <w:t xml:space="preserve"> </w:t>
            </w:r>
          </w:p>
          <w:p w14:paraId="690C12C5" w14:textId="77777777" w:rsidR="00443B3B" w:rsidRDefault="00443B3B" w:rsidP="00496AD8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0F3900F0" w14:textId="77777777" w:rsidR="00496AD8" w:rsidRPr="00443B3B" w:rsidRDefault="00496AD8" w:rsidP="00443B3B">
            <w:pPr>
              <w:spacing w:line="360" w:lineRule="auto"/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</w:pPr>
            <w:r w:rsidRPr="00443B3B"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  <w:t>Objectives</w:t>
            </w:r>
            <w:r w:rsidR="00443B3B" w:rsidRPr="00443B3B"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  <w:t>:</w:t>
            </w:r>
            <w:r w:rsidRPr="00443B3B"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  <w:t xml:space="preserve"> </w:t>
            </w:r>
          </w:p>
          <w:p w14:paraId="487C77EE" w14:textId="31ADD391" w:rsidR="000B5634" w:rsidRPr="00014A9E" w:rsidRDefault="000B5634" w:rsidP="000B5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A9E">
              <w:rPr>
                <w:rFonts w:ascii="Times New Roman" w:hAnsi="Times New Roman" w:cs="Times New Roman"/>
                <w:sz w:val="24"/>
                <w:szCs w:val="24"/>
              </w:rPr>
              <w:t>The objectives of this assignment are</w:t>
            </w:r>
            <w:r w:rsidR="00E44F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24799CB" w14:textId="1739F819" w:rsidR="00E44F25" w:rsidRPr="00D3126A" w:rsidRDefault="0051737D" w:rsidP="000B5634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</w:t>
            </w:r>
            <w:r w:rsidR="00C8137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logy, transmission speed</w:t>
            </w:r>
            <w:r w:rsidR="00E44F25" w:rsidRPr="00D312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731C7F7" w14:textId="03D18FC1" w:rsidR="000B3663" w:rsidRPr="00D3126A" w:rsidRDefault="0051737D" w:rsidP="000B5634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Ethernet Data encoding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scheme </w:t>
            </w:r>
            <w:r w:rsidR="000B3663" w:rsidRPr="00D312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44694FB7" w14:textId="48CB3B8B" w:rsidR="000B5634" w:rsidRPr="007705EB" w:rsidRDefault="000B3663" w:rsidP="000B5634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126A">
              <w:rPr>
                <w:rFonts w:ascii="Times New Roman" w:hAnsi="Times New Roman" w:cs="Times New Roman"/>
                <w:sz w:val="24"/>
                <w:szCs w:val="24"/>
              </w:rPr>
              <w:t>To make them understand</w:t>
            </w:r>
            <w:r w:rsidRPr="007705EB">
              <w:rPr>
                <w:rFonts w:ascii="Times New Roman" w:hAnsi="Times New Roman" w:cs="Times New Roman"/>
                <w:sz w:val="24"/>
                <w:szCs w:val="24"/>
              </w:rPr>
              <w:t xml:space="preserve"> various LAN Technologies and their speeds.</w:t>
            </w:r>
          </w:p>
          <w:p w14:paraId="6AF7C3E6" w14:textId="77777777" w:rsidR="00E44F25" w:rsidRDefault="00E44F25" w:rsidP="009F25AD">
            <w:pPr>
              <w:spacing w:line="360" w:lineRule="auto"/>
              <w:ind w:left="720"/>
              <w:rPr>
                <w:rFonts w:ascii="Calibri" w:hAnsi="Calibri" w:cs="Arial"/>
                <w:b/>
                <w:color w:val="000000"/>
              </w:rPr>
            </w:pPr>
          </w:p>
          <w:p w14:paraId="1A927AE9" w14:textId="458FE504" w:rsidR="00B92FDF" w:rsidRPr="00167AA9" w:rsidRDefault="00B92FDF" w:rsidP="009F25AD">
            <w:pPr>
              <w:spacing w:line="360" w:lineRule="auto"/>
              <w:ind w:left="720"/>
              <w:rPr>
                <w:rFonts w:ascii="Calibri" w:hAnsi="Calibri" w:cs="Arial"/>
                <w:b/>
                <w:color w:val="000000"/>
              </w:rPr>
            </w:pPr>
            <w:r w:rsidRPr="00167AA9">
              <w:rPr>
                <w:rFonts w:ascii="Calibri" w:hAnsi="Calibri" w:cs="Arial"/>
                <w:b/>
                <w:color w:val="000000"/>
              </w:rPr>
              <w:t xml:space="preserve">For any query about the assignment, contact at </w:t>
            </w:r>
            <w:hyperlink r:id="rId6" w:history="1">
              <w:r w:rsidR="000B3663" w:rsidRPr="009E70C3">
                <w:rPr>
                  <w:rStyle w:val="Hyperlink"/>
                  <w:rFonts w:ascii="Calibri" w:hAnsi="Calibri" w:cs="Arial"/>
                  <w:b/>
                </w:rPr>
                <w:t>cs610@vu.edu.pk</w:t>
              </w:r>
            </w:hyperlink>
          </w:p>
          <w:p w14:paraId="008203E8" w14:textId="77777777" w:rsidR="00B92FDF" w:rsidRPr="00443B3B" w:rsidRDefault="00B92FDF" w:rsidP="009F25AD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443B3B">
              <w:rPr>
                <w:rFonts w:ascii="Calibri" w:hAnsi="Calibri" w:cs="Arial"/>
                <w:b/>
                <w:color w:val="000000"/>
              </w:rPr>
              <w:t>GOOD LUCK</w:t>
            </w:r>
          </w:p>
        </w:tc>
      </w:tr>
      <w:tr w:rsidR="00B92FDF" w:rsidRPr="00167AA9" w14:paraId="24FD2692" w14:textId="77777777" w:rsidTr="000B5634">
        <w:trPr>
          <w:trHeight w:val="324"/>
          <w:jc w:val="center"/>
        </w:trPr>
        <w:tc>
          <w:tcPr>
            <w:tcW w:w="5227" w:type="dxa"/>
            <w:gridSpan w:val="2"/>
            <w:shd w:val="clear" w:color="auto" w:fill="0C0C0C"/>
          </w:tcPr>
          <w:p w14:paraId="24DF2B5A" w14:textId="77777777" w:rsidR="00B92FDF" w:rsidRPr="00167AA9" w:rsidRDefault="00B92FDF" w:rsidP="009F25AD">
            <w:pPr>
              <w:spacing w:line="360" w:lineRule="auto"/>
              <w:rPr>
                <w:rFonts w:ascii="Calibri" w:hAnsi="Calibri" w:cs="Arial"/>
                <w:b/>
                <w:color w:val="FFFFFF"/>
              </w:rPr>
            </w:pPr>
          </w:p>
        </w:tc>
        <w:tc>
          <w:tcPr>
            <w:tcW w:w="5948" w:type="dxa"/>
            <w:gridSpan w:val="2"/>
            <w:shd w:val="clear" w:color="auto" w:fill="0C0C0C"/>
          </w:tcPr>
          <w:p w14:paraId="208EE53D" w14:textId="77777777" w:rsidR="00B92FDF" w:rsidRPr="00167AA9" w:rsidRDefault="00B92FDF" w:rsidP="009F25AD">
            <w:pPr>
              <w:spacing w:line="360" w:lineRule="auto"/>
              <w:jc w:val="righ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167AA9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Marks: 20  </w:t>
            </w:r>
          </w:p>
        </w:tc>
      </w:tr>
    </w:tbl>
    <w:p w14:paraId="1EBD8339" w14:textId="77777777" w:rsidR="00B92FDF" w:rsidRDefault="00B92FDF" w:rsidP="009F25AD">
      <w:r>
        <w:br w:type="page"/>
      </w:r>
    </w:p>
    <w:tbl>
      <w:tblPr>
        <w:tblW w:w="11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5"/>
      </w:tblGrid>
      <w:tr w:rsidR="00B92FDF" w:rsidRPr="00167AA9" w14:paraId="3F8F2B93" w14:textId="77777777" w:rsidTr="00FB16BE">
        <w:trPr>
          <w:trHeight w:val="2690"/>
          <w:jc w:val="center"/>
        </w:trPr>
        <w:tc>
          <w:tcPr>
            <w:tcW w:w="11175" w:type="dxa"/>
          </w:tcPr>
          <w:p w14:paraId="189A9D14" w14:textId="12CD158E" w:rsidR="000B3663" w:rsidRDefault="000B3663" w:rsidP="000B36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No. 1: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             </w:t>
            </w:r>
            <w:r w:rsidR="006A5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6A5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 10)</w:t>
            </w:r>
          </w:p>
          <w:p w14:paraId="56A33555" w14:textId="730F3B50" w:rsidR="0040040F" w:rsidRDefault="0040040F" w:rsidP="00400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Ethernet is Manchester encoding. It uses signal changes to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0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encode data.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Consider the following figure, it uses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Manschester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scheme. You are required to write the data string (0s and 1s) that are used to produce the following signal. </w:t>
            </w:r>
          </w:p>
          <w:p w14:paraId="4279C73F" w14:textId="597743DB" w:rsidR="0040040F" w:rsidRDefault="0040040F" w:rsidP="00400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Suppose to encode 0, signal changes from high to low voltage. </w:t>
            </w:r>
          </w:p>
          <w:p w14:paraId="4DE98BEE" w14:textId="77777777" w:rsidR="0040040F" w:rsidRDefault="0040040F" w:rsidP="000B36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081EBA" w14:textId="77777777" w:rsidR="0040040F" w:rsidRDefault="0040040F" w:rsidP="000B36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72B367" w14:textId="7B067B44" w:rsidR="0040040F" w:rsidRDefault="00E64AC3" w:rsidP="000B36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B3CB27" wp14:editId="06855CEE">
                  <wp:extent cx="5943600" cy="861695"/>
                  <wp:effectExtent l="0" t="0" r="0" b="0"/>
                  <wp:docPr id="1217227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2276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B5810" w14:textId="55BC215B" w:rsidR="0040040F" w:rsidRDefault="0040040F" w:rsidP="000B36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45E119" w14:textId="77777777" w:rsidR="0040040F" w:rsidRDefault="0040040F" w:rsidP="000B36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20585D" w14:textId="7E6073C2" w:rsidR="000B3663" w:rsidRDefault="000B3663" w:rsidP="000B36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No. 2: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           </w:t>
            </w:r>
            <w:r w:rsidR="008E0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proofErr w:type="gramStart"/>
            <w:r w:rsidR="008E0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Marks </w:t>
            </w:r>
            <w:r w:rsidR="00EB35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0)</w:t>
            </w:r>
          </w:p>
          <w:p w14:paraId="7EC0550F" w14:textId="189FE5B6" w:rsidR="008E0565" w:rsidRDefault="008E0565" w:rsidP="008E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59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Match the </w:t>
            </w:r>
            <w:r w:rsidR="00D3126A" w:rsidRPr="00D312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Column </w:t>
            </w:r>
            <w:r w:rsidR="0015306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  <w:r w:rsidRPr="00D312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to the technology mentioned in column </w:t>
            </w:r>
            <w:r w:rsidR="0015306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</w:t>
            </w:r>
            <w:r w:rsidRPr="00D312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  <w:p w14:paraId="6C038DDB" w14:textId="77777777" w:rsidR="008E0565" w:rsidRDefault="008E0565" w:rsidP="008E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689AEDE1" w14:textId="77777777" w:rsidR="008E0565" w:rsidRPr="008E0565" w:rsidRDefault="008E0565" w:rsidP="008E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  <w:tbl>
            <w:tblPr>
              <w:tblStyle w:val="TableGrid"/>
              <w:tblW w:w="7110" w:type="dxa"/>
              <w:tblInd w:w="2221" w:type="dxa"/>
              <w:tblLook w:val="04A0" w:firstRow="1" w:lastRow="0" w:firstColumn="1" w:lastColumn="0" w:noHBand="0" w:noVBand="1"/>
            </w:tblPr>
            <w:tblGrid>
              <w:gridCol w:w="3420"/>
              <w:gridCol w:w="3690"/>
            </w:tblGrid>
            <w:tr w:rsidR="008E0565" w14:paraId="1C7FEFB9" w14:textId="77777777" w:rsidTr="008E0565">
              <w:tc>
                <w:tcPr>
                  <w:tcW w:w="3420" w:type="dxa"/>
                  <w:vAlign w:val="center"/>
                </w:tcPr>
                <w:p w14:paraId="1B7255C4" w14:textId="7469F434" w:rsidR="008E0565" w:rsidRPr="008E0565" w:rsidRDefault="008E0565" w:rsidP="008E0565">
                  <w:pPr>
                    <w:spacing w:line="360" w:lineRule="auto"/>
                    <w:jc w:val="both"/>
                    <w:rPr>
                      <w:rFonts w:asciiTheme="majorBidi" w:hAnsiTheme="majorBidi" w:cstheme="majorBidi"/>
                    </w:rPr>
                  </w:pPr>
                  <w:r w:rsidRPr="008E0565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</w:rPr>
                    <w:t xml:space="preserve">A: </w:t>
                  </w:r>
                </w:p>
              </w:tc>
              <w:tc>
                <w:tcPr>
                  <w:tcW w:w="3690" w:type="dxa"/>
                  <w:vAlign w:val="center"/>
                </w:tcPr>
                <w:p w14:paraId="4DB44160" w14:textId="1FCA546C" w:rsidR="008E0565" w:rsidRPr="008E0565" w:rsidRDefault="008E0565" w:rsidP="008E0565">
                  <w:pPr>
                    <w:spacing w:line="360" w:lineRule="auto"/>
                    <w:jc w:val="both"/>
                    <w:rPr>
                      <w:rFonts w:asciiTheme="majorBidi" w:hAnsiTheme="majorBidi" w:cstheme="majorBidi"/>
                    </w:rPr>
                  </w:pPr>
                  <w:r w:rsidRPr="008E0565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</w:rPr>
                    <w:t xml:space="preserve">B: </w:t>
                  </w:r>
                </w:p>
              </w:tc>
            </w:tr>
            <w:tr w:rsidR="008E0565" w14:paraId="1600018F" w14:textId="77777777" w:rsidTr="008E0565">
              <w:tc>
                <w:tcPr>
                  <w:tcW w:w="3420" w:type="dxa"/>
                  <w:vAlign w:val="center"/>
                </w:tcPr>
                <w:p w14:paraId="1C97DE3C" w14:textId="70050EC3" w:rsidR="008E0565" w:rsidRPr="008E0565" w:rsidRDefault="00153066" w:rsidP="008E0565">
                  <w:pPr>
                    <w:spacing w:line="360" w:lineRule="auto"/>
                    <w:jc w:val="both"/>
                    <w:rPr>
                      <w:rFonts w:asciiTheme="majorBidi" w:hAnsiTheme="majorBidi" w:cstheme="majorBidi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</w:rPr>
                    <w:t>t</w:t>
                  </w:r>
                  <w:r w:rsidR="00642F46">
                    <w:rPr>
                      <w:rFonts w:asciiTheme="majorBidi" w:hAnsiTheme="majorBidi" w:cstheme="majorBidi"/>
                    </w:rPr>
                    <w:t>racert</w:t>
                  </w:r>
                  <w:proofErr w:type="spellEnd"/>
                </w:p>
              </w:tc>
              <w:tc>
                <w:tcPr>
                  <w:tcW w:w="3690" w:type="dxa"/>
                  <w:vAlign w:val="center"/>
                </w:tcPr>
                <w:p w14:paraId="13D53A87" w14:textId="550D9F21" w:rsidR="008E0565" w:rsidRPr="008E0565" w:rsidRDefault="00642F46" w:rsidP="008E0565">
                  <w:pPr>
                    <w:spacing w:line="360" w:lineRule="auto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Check the target PC is online. </w:t>
                  </w:r>
                </w:p>
              </w:tc>
            </w:tr>
            <w:tr w:rsidR="008E0565" w14:paraId="622599B2" w14:textId="77777777" w:rsidTr="008E0565">
              <w:tc>
                <w:tcPr>
                  <w:tcW w:w="3420" w:type="dxa"/>
                  <w:vAlign w:val="center"/>
                </w:tcPr>
                <w:p w14:paraId="5EC68593" w14:textId="65EF19F8" w:rsidR="008E0565" w:rsidRPr="008E0565" w:rsidRDefault="00153066" w:rsidP="008E0565">
                  <w:pPr>
                    <w:spacing w:line="360" w:lineRule="auto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/>
                    </w:rPr>
                    <w:t>Data Transfer Rate</w:t>
                  </w:r>
                </w:p>
              </w:tc>
              <w:tc>
                <w:tcPr>
                  <w:tcW w:w="3690" w:type="dxa"/>
                  <w:vAlign w:val="center"/>
                </w:tcPr>
                <w:p w14:paraId="1E4B989E" w14:textId="04109271" w:rsidR="008E0565" w:rsidRPr="008E0565" w:rsidRDefault="008C455A" w:rsidP="008E0565">
                  <w:pPr>
                    <w:spacing w:line="360" w:lineRule="auto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/>
                    </w:rPr>
                    <w:t>Broad</w:t>
                  </w:r>
                  <w:r w:rsidR="00870F59">
                    <w:rPr>
                      <w:rFonts w:asciiTheme="majorBidi" w:eastAsia="Times New Roman" w:hAnsiTheme="majorBidi" w:cstheme="majorBidi"/>
                      <w:color w:val="000000"/>
                    </w:rPr>
                    <w:t>c</w:t>
                  </w:r>
                  <w:r>
                    <w:rPr>
                      <w:rFonts w:asciiTheme="majorBidi" w:eastAsia="Times New Roman" w:hAnsiTheme="majorBidi" w:cstheme="majorBidi"/>
                      <w:color w:val="000000"/>
                    </w:rPr>
                    <w:t>ast</w:t>
                  </w:r>
                </w:p>
              </w:tc>
            </w:tr>
            <w:tr w:rsidR="008E0565" w14:paraId="64E50E4B" w14:textId="77777777" w:rsidTr="008E0565">
              <w:tc>
                <w:tcPr>
                  <w:tcW w:w="3420" w:type="dxa"/>
                  <w:vAlign w:val="center"/>
                </w:tcPr>
                <w:p w14:paraId="5A879710" w14:textId="2B05C3EC" w:rsidR="008E0565" w:rsidRPr="008E0565" w:rsidRDefault="00153066" w:rsidP="008E0565">
                  <w:pPr>
                    <w:spacing w:line="360" w:lineRule="auto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Ring Top</w:t>
                  </w:r>
                  <w:r w:rsidR="00C81371">
                    <w:rPr>
                      <w:rFonts w:asciiTheme="majorBidi" w:hAnsiTheme="majorBidi" w:cstheme="majorBidi"/>
                    </w:rPr>
                    <w:t>o</w:t>
                  </w:r>
                  <w:r>
                    <w:rPr>
                      <w:rFonts w:asciiTheme="majorBidi" w:hAnsiTheme="majorBidi" w:cstheme="majorBidi"/>
                    </w:rPr>
                    <w:t>logy</w:t>
                  </w:r>
                </w:p>
              </w:tc>
              <w:tc>
                <w:tcPr>
                  <w:tcW w:w="3690" w:type="dxa"/>
                  <w:vAlign w:val="center"/>
                </w:tcPr>
                <w:p w14:paraId="6333E1A0" w14:textId="5E9BEAFF" w:rsidR="008E0565" w:rsidRPr="008E0565" w:rsidRDefault="008C455A" w:rsidP="008E0565">
                  <w:pPr>
                    <w:spacing w:line="360" w:lineRule="auto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/>
                    </w:rPr>
                    <w:t>MB</w:t>
                  </w:r>
                </w:p>
              </w:tc>
            </w:tr>
            <w:tr w:rsidR="00153066" w14:paraId="4AFD5A20" w14:textId="77777777" w:rsidTr="008E0565">
              <w:tc>
                <w:tcPr>
                  <w:tcW w:w="3420" w:type="dxa"/>
                  <w:vAlign w:val="center"/>
                </w:tcPr>
                <w:p w14:paraId="78B9B44E" w14:textId="578D9E60" w:rsidR="00153066" w:rsidRDefault="00642F46" w:rsidP="008E0565">
                  <w:pPr>
                    <w:spacing w:line="360" w:lineRule="auto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/>
                    </w:rPr>
                    <w:t>File Size</w:t>
                  </w:r>
                </w:p>
              </w:tc>
              <w:tc>
                <w:tcPr>
                  <w:tcW w:w="3690" w:type="dxa"/>
                  <w:vAlign w:val="center"/>
                </w:tcPr>
                <w:p w14:paraId="074707A8" w14:textId="52CB34C5" w:rsidR="00153066" w:rsidRPr="008E0565" w:rsidRDefault="00642F46" w:rsidP="00642F46">
                  <w:pPr>
                    <w:spacing w:line="360" w:lineRule="auto"/>
                    <w:jc w:val="both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/>
                    </w:rPr>
                    <w:t>Hop count.</w:t>
                  </w:r>
                  <w:r w:rsidRPr="00642F46">
                    <w:rPr>
                      <w:rFonts w:asciiTheme="majorBidi" w:eastAsia="Times New Roman" w:hAnsiTheme="majorBidi" w:cstheme="majorBidi"/>
                      <w:color w:val="000000"/>
                    </w:rPr>
                    <w:t xml:space="preserve"> each computer</w:t>
                  </w:r>
                  <w:r>
                    <w:rPr>
                      <w:rFonts w:asciiTheme="majorBidi" w:eastAsia="Times New Roman" w:hAnsiTheme="majorBidi" w:cstheme="majorBidi"/>
                      <w:color w:val="000000"/>
                    </w:rPr>
                    <w:t xml:space="preserve"> in between</w:t>
                  </w:r>
                  <w:r w:rsidRPr="00642F46">
                    <w:rPr>
                      <w:rFonts w:asciiTheme="majorBidi" w:eastAsia="Times New Roman" w:hAnsiTheme="majorBidi" w:cstheme="majorBidi"/>
                      <w:color w:val="000000"/>
                    </w:rPr>
                    <w:t xml:space="preserve"> source and destination</w:t>
                  </w:r>
                  <w:r>
                    <w:rPr>
                      <w:rFonts w:asciiTheme="majorBidi" w:eastAsia="Times New Roman" w:hAnsiTheme="majorBidi" w:cstheme="majorBidi"/>
                      <w:color w:val="000000"/>
                    </w:rPr>
                    <w:t xml:space="preserve"> PCs</w:t>
                  </w:r>
                  <w:r w:rsidR="00A61D5F">
                    <w:rPr>
                      <w:rFonts w:asciiTheme="majorBidi" w:eastAsia="Times New Roman" w:hAnsiTheme="majorBidi" w:cstheme="majorBidi"/>
                      <w:color w:val="000000"/>
                    </w:rPr>
                    <w:t xml:space="preserve"> on internet</w:t>
                  </w:r>
                  <w:r w:rsidRPr="00642F46">
                    <w:rPr>
                      <w:rFonts w:asciiTheme="majorBidi" w:eastAsia="Times New Roman" w:hAnsiTheme="majorBidi" w:cstheme="majorBidi"/>
                      <w:color w:val="000000"/>
                    </w:rPr>
                    <w:t>.</w:t>
                  </w:r>
                </w:p>
              </w:tc>
            </w:tr>
            <w:tr w:rsidR="00153066" w14:paraId="4AE1BBF4" w14:textId="77777777" w:rsidTr="008E0565">
              <w:tc>
                <w:tcPr>
                  <w:tcW w:w="3420" w:type="dxa"/>
                  <w:vAlign w:val="center"/>
                </w:tcPr>
                <w:p w14:paraId="001B362D" w14:textId="27392D5A" w:rsidR="00153066" w:rsidRDefault="00642F46" w:rsidP="00153066">
                  <w:pPr>
                    <w:spacing w:line="360" w:lineRule="auto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Ping</w:t>
                  </w:r>
                </w:p>
              </w:tc>
              <w:tc>
                <w:tcPr>
                  <w:tcW w:w="3690" w:type="dxa"/>
                  <w:vAlign w:val="center"/>
                </w:tcPr>
                <w:p w14:paraId="2EFA1418" w14:textId="623B1368" w:rsidR="00153066" w:rsidRPr="008E0565" w:rsidRDefault="00153066" w:rsidP="00153066">
                  <w:pPr>
                    <w:spacing w:line="360" w:lineRule="auto"/>
                    <w:jc w:val="both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8E0565">
                    <w:rPr>
                      <w:rFonts w:asciiTheme="majorBidi" w:eastAsia="Times New Roman" w:hAnsiTheme="majorBidi" w:cstheme="majorBidi"/>
                      <w:color w:val="000000"/>
                    </w:rPr>
                    <w:t>Mbps</w:t>
                  </w:r>
                </w:p>
              </w:tc>
            </w:tr>
          </w:tbl>
          <w:p w14:paraId="117CA4DE" w14:textId="77777777" w:rsidR="008E0565" w:rsidRDefault="008E0565" w:rsidP="008E0565">
            <w:pPr>
              <w:spacing w:line="360" w:lineRule="auto"/>
              <w:jc w:val="both"/>
              <w:rPr>
                <w:rFonts w:ascii="Calibri" w:hAnsi="Calibri"/>
                <w:sz w:val="10"/>
                <w:szCs w:val="10"/>
              </w:rPr>
            </w:pPr>
          </w:p>
          <w:p w14:paraId="4EEAD2C6" w14:textId="77777777" w:rsidR="009C33BF" w:rsidRDefault="009C33BF" w:rsidP="008E0565">
            <w:pPr>
              <w:spacing w:line="360" w:lineRule="auto"/>
              <w:jc w:val="both"/>
              <w:rPr>
                <w:rFonts w:ascii="Calibri" w:hAnsi="Calibri"/>
                <w:sz w:val="10"/>
                <w:szCs w:val="10"/>
              </w:rPr>
            </w:pPr>
          </w:p>
          <w:p w14:paraId="4D8C6A2A" w14:textId="77777777" w:rsidR="009C33BF" w:rsidRDefault="009C33BF" w:rsidP="008E0565">
            <w:pPr>
              <w:spacing w:line="360" w:lineRule="auto"/>
              <w:jc w:val="both"/>
              <w:rPr>
                <w:rFonts w:ascii="Calibri" w:hAnsi="Calibri"/>
                <w:sz w:val="10"/>
                <w:szCs w:val="10"/>
              </w:rPr>
            </w:pPr>
          </w:p>
          <w:p w14:paraId="6E03E4BB" w14:textId="77777777" w:rsidR="009C33BF" w:rsidRDefault="009C33BF" w:rsidP="008E0565">
            <w:pPr>
              <w:spacing w:line="360" w:lineRule="auto"/>
              <w:jc w:val="both"/>
              <w:rPr>
                <w:rFonts w:ascii="Calibri" w:hAnsi="Calibri"/>
                <w:sz w:val="10"/>
                <w:szCs w:val="10"/>
              </w:rPr>
            </w:pPr>
          </w:p>
          <w:p w14:paraId="4DC5FD31" w14:textId="25316CE3" w:rsidR="008E0565" w:rsidRPr="008E0565" w:rsidRDefault="008E0565" w:rsidP="007C3202">
            <w:pPr>
              <w:spacing w:line="360" w:lineRule="auto"/>
              <w:jc w:val="both"/>
              <w:rPr>
                <w:rFonts w:ascii="Calibri" w:hAnsi="Calibri"/>
                <w:sz w:val="2"/>
                <w:szCs w:val="2"/>
              </w:rPr>
            </w:pPr>
          </w:p>
        </w:tc>
      </w:tr>
      <w:tr w:rsidR="00B92FDF" w:rsidRPr="00167AA9" w14:paraId="6F53AEB3" w14:textId="77777777" w:rsidTr="00FB16BE">
        <w:trPr>
          <w:trHeight w:val="368"/>
          <w:jc w:val="center"/>
        </w:trPr>
        <w:tc>
          <w:tcPr>
            <w:tcW w:w="11175" w:type="dxa"/>
          </w:tcPr>
          <w:p w14:paraId="068F5E3C" w14:textId="7E676592" w:rsidR="005B638D" w:rsidRDefault="00B92FDF" w:rsidP="005B638D">
            <w:pPr>
              <w:spacing w:line="240" w:lineRule="auto"/>
              <w:jc w:val="both"/>
              <w:rPr>
                <w:rFonts w:ascii="Calibri" w:hAnsi="Calibri" w:cs="Arial"/>
                <w:color w:val="FF0000"/>
                <w:sz w:val="26"/>
                <w:szCs w:val="26"/>
              </w:rPr>
            </w:pPr>
            <w:r w:rsidRPr="005B638D">
              <w:rPr>
                <w:rFonts w:ascii="Calibri" w:hAnsi="Calibri" w:cs="Arial"/>
                <w:b/>
                <w:color w:val="FF0000"/>
                <w:sz w:val="26"/>
                <w:szCs w:val="26"/>
                <w:u w:val="single"/>
              </w:rPr>
              <w:t>Lectures Covered:</w:t>
            </w:r>
            <w:r w:rsidRPr="005B638D">
              <w:rPr>
                <w:rFonts w:ascii="Calibri" w:hAnsi="Calibri" w:cs="Arial"/>
                <w:b/>
                <w:color w:val="FF0000"/>
                <w:sz w:val="26"/>
                <w:szCs w:val="26"/>
              </w:rPr>
              <w:t xml:space="preserve">  </w:t>
            </w:r>
            <w:r w:rsidRPr="005B638D">
              <w:rPr>
                <w:rFonts w:ascii="Calibri" w:hAnsi="Calibri" w:cs="Arial"/>
                <w:color w:val="FF0000"/>
                <w:sz w:val="26"/>
                <w:szCs w:val="26"/>
              </w:rPr>
              <w:t xml:space="preserve">This assignment covers </w:t>
            </w:r>
            <w:r w:rsidR="00D71F0A" w:rsidRPr="00096997">
              <w:rPr>
                <w:rFonts w:ascii="Calibri" w:hAnsi="Calibri" w:cs="Arial"/>
                <w:color w:val="FF0000"/>
                <w:sz w:val="26"/>
                <w:szCs w:val="26"/>
              </w:rPr>
              <w:t>Lectures</w:t>
            </w:r>
            <w:r w:rsidRPr="00096997">
              <w:rPr>
                <w:rFonts w:ascii="Calibri" w:hAnsi="Calibri" w:cs="Arial"/>
                <w:color w:val="FF0000"/>
                <w:sz w:val="26"/>
                <w:szCs w:val="26"/>
              </w:rPr>
              <w:t xml:space="preserve"> # </w:t>
            </w:r>
            <w:r w:rsidR="003779C5" w:rsidRPr="00096997">
              <w:rPr>
                <w:rFonts w:ascii="Calibri" w:hAnsi="Calibri" w:cs="Arial"/>
                <w:color w:val="FF0000"/>
                <w:sz w:val="26"/>
                <w:szCs w:val="26"/>
              </w:rPr>
              <w:t>1</w:t>
            </w:r>
            <w:r w:rsidR="00D71F0A" w:rsidRPr="00096997">
              <w:rPr>
                <w:rFonts w:ascii="Calibri" w:hAnsi="Calibri" w:cs="Arial"/>
                <w:color w:val="FF0000"/>
                <w:sz w:val="26"/>
                <w:szCs w:val="26"/>
              </w:rPr>
              <w:t xml:space="preserve"> to </w:t>
            </w:r>
            <w:r w:rsidR="008E0565" w:rsidRPr="00096997">
              <w:rPr>
                <w:rFonts w:ascii="Calibri" w:hAnsi="Calibri" w:cs="Arial"/>
                <w:color w:val="FF0000"/>
                <w:sz w:val="26"/>
                <w:szCs w:val="26"/>
              </w:rPr>
              <w:t>9</w:t>
            </w:r>
            <w:r w:rsidR="00EA61F3" w:rsidRPr="00096997">
              <w:rPr>
                <w:rFonts w:ascii="Calibri" w:hAnsi="Calibri" w:cs="Arial"/>
                <w:color w:val="FF0000"/>
                <w:sz w:val="26"/>
                <w:szCs w:val="26"/>
              </w:rPr>
              <w:t>.</w:t>
            </w:r>
          </w:p>
          <w:p w14:paraId="526106EE" w14:textId="3F1FBA92" w:rsidR="00B92FDF" w:rsidRPr="00167AA9" w:rsidRDefault="00B92FDF" w:rsidP="005B638D">
            <w:pPr>
              <w:spacing w:line="240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  <w:r w:rsidRPr="005B638D">
              <w:rPr>
                <w:rFonts w:ascii="Calibri" w:hAnsi="Calibri" w:cs="Arial"/>
                <w:b/>
                <w:color w:val="FF0000"/>
                <w:sz w:val="26"/>
                <w:szCs w:val="26"/>
                <w:u w:val="single"/>
              </w:rPr>
              <w:t>Deadline:</w:t>
            </w:r>
            <w:r w:rsidR="0086076F" w:rsidRPr="005B638D">
              <w:rPr>
                <w:rFonts w:ascii="Calibri" w:hAnsi="Calibri" w:cs="Arial"/>
                <w:b/>
                <w:color w:val="FF0000"/>
                <w:sz w:val="26"/>
                <w:szCs w:val="26"/>
              </w:rPr>
              <w:t xml:space="preserve"> </w:t>
            </w:r>
            <w:r w:rsidRPr="005B638D">
              <w:rPr>
                <w:rFonts w:ascii="Calibri" w:hAnsi="Calibri" w:cs="Arial"/>
                <w:b/>
                <w:color w:val="FF0000"/>
                <w:sz w:val="26"/>
                <w:szCs w:val="26"/>
              </w:rPr>
              <w:t xml:space="preserve"> </w:t>
            </w:r>
            <w:r w:rsidRPr="005B638D">
              <w:rPr>
                <w:rFonts w:ascii="Calibri" w:hAnsi="Calibri" w:cs="Arial"/>
                <w:color w:val="FF0000"/>
                <w:sz w:val="26"/>
                <w:szCs w:val="26"/>
              </w:rPr>
              <w:t xml:space="preserve">Your assignment must be </w:t>
            </w:r>
            <w:r w:rsidR="00EA3467" w:rsidRPr="005B638D">
              <w:rPr>
                <w:rFonts w:ascii="Calibri" w:hAnsi="Calibri" w:cs="Arial"/>
                <w:color w:val="FF0000"/>
                <w:sz w:val="26"/>
                <w:szCs w:val="26"/>
              </w:rPr>
              <w:t xml:space="preserve">uploaded/submitted </w:t>
            </w:r>
            <w:r w:rsidR="00DB19EF">
              <w:rPr>
                <w:rFonts w:ascii="Calibri" w:hAnsi="Calibri" w:cs="Arial"/>
                <w:color w:val="FF0000"/>
                <w:sz w:val="26"/>
                <w:szCs w:val="26"/>
              </w:rPr>
              <w:t>on</w:t>
            </w:r>
            <w:r w:rsidR="00EA3467" w:rsidRPr="005B638D">
              <w:rPr>
                <w:rFonts w:ascii="Calibri" w:hAnsi="Calibri" w:cs="Arial"/>
                <w:color w:val="FF0000"/>
                <w:sz w:val="26"/>
                <w:szCs w:val="26"/>
              </w:rPr>
              <w:t xml:space="preserve"> or before</w:t>
            </w:r>
            <w:r w:rsidR="00DB19EF">
              <w:rPr>
                <w:rFonts w:ascii="Calibri" w:hAnsi="Calibri" w:cs="Arial"/>
                <w:color w:val="FF0000"/>
                <w:sz w:val="26"/>
                <w:szCs w:val="26"/>
              </w:rPr>
              <w:t xml:space="preserve"> the due date</w:t>
            </w:r>
            <w:r w:rsidR="00EA61F3">
              <w:rPr>
                <w:rFonts w:ascii="Calibri" w:hAnsi="Calibri" w:cs="Arial"/>
                <w:color w:val="FF0000"/>
                <w:sz w:val="26"/>
                <w:szCs w:val="26"/>
              </w:rPr>
              <w:t>.</w:t>
            </w:r>
          </w:p>
        </w:tc>
      </w:tr>
    </w:tbl>
    <w:p w14:paraId="326C142F" w14:textId="77777777" w:rsidR="006A5D99" w:rsidRPr="00167AA9" w:rsidRDefault="006A5D99" w:rsidP="00096997">
      <w:pPr>
        <w:spacing w:line="360" w:lineRule="auto"/>
        <w:rPr>
          <w:rFonts w:ascii="Calibri" w:hAnsi="Calibri"/>
        </w:rPr>
      </w:pPr>
    </w:p>
    <w:sectPr w:rsidR="006A5D99" w:rsidRPr="00167AA9" w:rsidSect="00715B91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5ECE"/>
    <w:multiLevelType w:val="hybridMultilevel"/>
    <w:tmpl w:val="A0BE486E"/>
    <w:lvl w:ilvl="0" w:tplc="0409000F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043E63C0"/>
    <w:multiLevelType w:val="hybridMultilevel"/>
    <w:tmpl w:val="D3AE4FE4"/>
    <w:lvl w:ilvl="0" w:tplc="3B743570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hint="default"/>
      </w:rPr>
    </w:lvl>
    <w:lvl w:ilvl="1" w:tplc="EA30B510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2" w15:restartNumberingAfterBreak="0">
    <w:nsid w:val="0E242BC1"/>
    <w:multiLevelType w:val="hybridMultilevel"/>
    <w:tmpl w:val="9E4E8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8603C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0A1A0A"/>
    <w:multiLevelType w:val="multilevel"/>
    <w:tmpl w:val="52FE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664D7"/>
    <w:multiLevelType w:val="multilevel"/>
    <w:tmpl w:val="9618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C1DAF"/>
    <w:multiLevelType w:val="hybridMultilevel"/>
    <w:tmpl w:val="F580DE5A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40679FA"/>
    <w:multiLevelType w:val="hybridMultilevel"/>
    <w:tmpl w:val="983C9ACA"/>
    <w:lvl w:ilvl="0" w:tplc="2000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8653686"/>
    <w:multiLevelType w:val="multilevel"/>
    <w:tmpl w:val="FC46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94AEF"/>
    <w:multiLevelType w:val="hybridMultilevel"/>
    <w:tmpl w:val="395E2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F4790"/>
    <w:multiLevelType w:val="multilevel"/>
    <w:tmpl w:val="2D14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962269"/>
    <w:multiLevelType w:val="multilevel"/>
    <w:tmpl w:val="5C962269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1F4241A"/>
    <w:multiLevelType w:val="hybridMultilevel"/>
    <w:tmpl w:val="60306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B531C"/>
    <w:multiLevelType w:val="hybridMultilevel"/>
    <w:tmpl w:val="E5D0EE68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2853153"/>
    <w:multiLevelType w:val="multilevel"/>
    <w:tmpl w:val="D00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051EA0"/>
    <w:multiLevelType w:val="hybridMultilevel"/>
    <w:tmpl w:val="88CE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6125E0D"/>
    <w:multiLevelType w:val="multilevel"/>
    <w:tmpl w:val="DDAC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A00B4"/>
    <w:multiLevelType w:val="hybridMultilevel"/>
    <w:tmpl w:val="4E42BFE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394719"/>
    <w:multiLevelType w:val="hybridMultilevel"/>
    <w:tmpl w:val="AC9EA240"/>
    <w:lvl w:ilvl="0" w:tplc="4B94BEDA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00150"/>
    <w:multiLevelType w:val="multilevel"/>
    <w:tmpl w:val="373C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100167">
    <w:abstractNumId w:val="1"/>
  </w:num>
  <w:num w:numId="2" w16cid:durableId="1838180687">
    <w:abstractNumId w:val="16"/>
  </w:num>
  <w:num w:numId="3" w16cid:durableId="2073431725">
    <w:abstractNumId w:val="17"/>
  </w:num>
  <w:num w:numId="4" w16cid:durableId="897204129">
    <w:abstractNumId w:val="12"/>
  </w:num>
  <w:num w:numId="5" w16cid:durableId="224682452">
    <w:abstractNumId w:val="11"/>
  </w:num>
  <w:num w:numId="6" w16cid:durableId="1600212545">
    <w:abstractNumId w:val="8"/>
  </w:num>
  <w:num w:numId="7" w16cid:durableId="1508400091">
    <w:abstractNumId w:val="14"/>
  </w:num>
  <w:num w:numId="8" w16cid:durableId="1568416335">
    <w:abstractNumId w:val="0"/>
  </w:num>
  <w:num w:numId="9" w16cid:durableId="469566062">
    <w:abstractNumId w:val="2"/>
  </w:num>
  <w:num w:numId="10" w16cid:durableId="1462378962">
    <w:abstractNumId w:val="10"/>
  </w:num>
  <w:num w:numId="11" w16cid:durableId="135684068">
    <w:abstractNumId w:val="6"/>
  </w:num>
  <w:num w:numId="12" w16cid:durableId="1822456720">
    <w:abstractNumId w:val="5"/>
  </w:num>
  <w:num w:numId="13" w16cid:durableId="369232819">
    <w:abstractNumId w:val="9"/>
  </w:num>
  <w:num w:numId="14" w16cid:durableId="537548774">
    <w:abstractNumId w:val="4"/>
  </w:num>
  <w:num w:numId="15" w16cid:durableId="315884892">
    <w:abstractNumId w:val="7"/>
  </w:num>
  <w:num w:numId="16" w16cid:durableId="1018384508">
    <w:abstractNumId w:val="13"/>
  </w:num>
  <w:num w:numId="17" w16cid:durableId="1939479238">
    <w:abstractNumId w:val="3"/>
  </w:num>
  <w:num w:numId="18" w16cid:durableId="208566163">
    <w:abstractNumId w:val="15"/>
  </w:num>
  <w:num w:numId="19" w16cid:durableId="4893744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AE9"/>
    <w:rsid w:val="00013115"/>
    <w:rsid w:val="00032591"/>
    <w:rsid w:val="0005489D"/>
    <w:rsid w:val="00056E13"/>
    <w:rsid w:val="00096997"/>
    <w:rsid w:val="000B3663"/>
    <w:rsid w:val="000B41D6"/>
    <w:rsid w:val="000B5634"/>
    <w:rsid w:val="00114D62"/>
    <w:rsid w:val="0013179E"/>
    <w:rsid w:val="0013490F"/>
    <w:rsid w:val="00135AE9"/>
    <w:rsid w:val="00153066"/>
    <w:rsid w:val="00177C59"/>
    <w:rsid w:val="001F29BE"/>
    <w:rsid w:val="002012BB"/>
    <w:rsid w:val="00217BE5"/>
    <w:rsid w:val="002313AD"/>
    <w:rsid w:val="00252EB6"/>
    <w:rsid w:val="002563FD"/>
    <w:rsid w:val="00265B95"/>
    <w:rsid w:val="00280190"/>
    <w:rsid w:val="002D54E9"/>
    <w:rsid w:val="003408A0"/>
    <w:rsid w:val="003779C5"/>
    <w:rsid w:val="003C5EAA"/>
    <w:rsid w:val="0040040F"/>
    <w:rsid w:val="004073B4"/>
    <w:rsid w:val="00443B3B"/>
    <w:rsid w:val="004516F1"/>
    <w:rsid w:val="004864E7"/>
    <w:rsid w:val="00496AD8"/>
    <w:rsid w:val="004C5354"/>
    <w:rsid w:val="004D3399"/>
    <w:rsid w:val="0051737D"/>
    <w:rsid w:val="00555575"/>
    <w:rsid w:val="005A11FD"/>
    <w:rsid w:val="005A66CF"/>
    <w:rsid w:val="005B638D"/>
    <w:rsid w:val="00642F46"/>
    <w:rsid w:val="006856B9"/>
    <w:rsid w:val="006909CA"/>
    <w:rsid w:val="006A278E"/>
    <w:rsid w:val="006A5D99"/>
    <w:rsid w:val="006B4139"/>
    <w:rsid w:val="006B79E5"/>
    <w:rsid w:val="006D5520"/>
    <w:rsid w:val="006E0723"/>
    <w:rsid w:val="006F3FEF"/>
    <w:rsid w:val="007079DA"/>
    <w:rsid w:val="00715B91"/>
    <w:rsid w:val="00734589"/>
    <w:rsid w:val="007439B8"/>
    <w:rsid w:val="0074636A"/>
    <w:rsid w:val="007605DF"/>
    <w:rsid w:val="007705EB"/>
    <w:rsid w:val="007C3202"/>
    <w:rsid w:val="0086076F"/>
    <w:rsid w:val="00870F59"/>
    <w:rsid w:val="00882930"/>
    <w:rsid w:val="00887158"/>
    <w:rsid w:val="008A1CE1"/>
    <w:rsid w:val="008C455A"/>
    <w:rsid w:val="008D0C8B"/>
    <w:rsid w:val="008D27C5"/>
    <w:rsid w:val="008E0565"/>
    <w:rsid w:val="00935C05"/>
    <w:rsid w:val="00971B14"/>
    <w:rsid w:val="009B40D0"/>
    <w:rsid w:val="009C33BF"/>
    <w:rsid w:val="009C65DD"/>
    <w:rsid w:val="009D2150"/>
    <w:rsid w:val="009F06D3"/>
    <w:rsid w:val="009F25AD"/>
    <w:rsid w:val="00A13FD8"/>
    <w:rsid w:val="00A302CD"/>
    <w:rsid w:val="00A55A77"/>
    <w:rsid w:val="00A61D5F"/>
    <w:rsid w:val="00A73E68"/>
    <w:rsid w:val="00AE1993"/>
    <w:rsid w:val="00AE52A8"/>
    <w:rsid w:val="00B057AE"/>
    <w:rsid w:val="00B151CC"/>
    <w:rsid w:val="00B92FDF"/>
    <w:rsid w:val="00BA63EC"/>
    <w:rsid w:val="00BC48A5"/>
    <w:rsid w:val="00BC5DCE"/>
    <w:rsid w:val="00C34A0A"/>
    <w:rsid w:val="00C562AD"/>
    <w:rsid w:val="00C64F56"/>
    <w:rsid w:val="00C81371"/>
    <w:rsid w:val="00CF1FD6"/>
    <w:rsid w:val="00CF397E"/>
    <w:rsid w:val="00D1056D"/>
    <w:rsid w:val="00D20D1C"/>
    <w:rsid w:val="00D3126A"/>
    <w:rsid w:val="00D43F38"/>
    <w:rsid w:val="00D47258"/>
    <w:rsid w:val="00D53586"/>
    <w:rsid w:val="00D71F0A"/>
    <w:rsid w:val="00D8683B"/>
    <w:rsid w:val="00DB0AE6"/>
    <w:rsid w:val="00DB19EF"/>
    <w:rsid w:val="00E263D8"/>
    <w:rsid w:val="00E44F25"/>
    <w:rsid w:val="00E64AC3"/>
    <w:rsid w:val="00EA3467"/>
    <w:rsid w:val="00EA61F3"/>
    <w:rsid w:val="00EB350C"/>
    <w:rsid w:val="00EC6347"/>
    <w:rsid w:val="00F05557"/>
    <w:rsid w:val="00F36F53"/>
    <w:rsid w:val="00F655BB"/>
    <w:rsid w:val="00F70709"/>
    <w:rsid w:val="00F720A0"/>
    <w:rsid w:val="00F9151F"/>
    <w:rsid w:val="00F93390"/>
    <w:rsid w:val="00FB16BE"/>
    <w:rsid w:val="00FB3146"/>
    <w:rsid w:val="00FB44DB"/>
    <w:rsid w:val="00FD4F17"/>
    <w:rsid w:val="00FD6BC4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11115"/>
  <w15:docId w15:val="{FBA05DD9-CAC4-4293-B1CA-76B90262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92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BC4"/>
    <w:pPr>
      <w:ind w:left="720"/>
      <w:contextualSpacing/>
    </w:pPr>
  </w:style>
  <w:style w:type="paragraph" w:customStyle="1" w:styleId="Default">
    <w:name w:val="Default"/>
    <w:uiPriority w:val="99"/>
    <w:rsid w:val="00496AD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96AD8"/>
  </w:style>
  <w:style w:type="paragraph" w:styleId="NormalWeb">
    <w:name w:val="Normal (Web)"/>
    <w:basedOn w:val="Normal"/>
    <w:uiPriority w:val="99"/>
    <w:unhideWhenUsed/>
    <w:rsid w:val="0049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366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B366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B36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B3663"/>
    <w:pPr>
      <w:spacing w:after="0" w:line="240" w:lineRule="auto"/>
    </w:pPr>
    <w:rPr>
      <w:rFonts w:eastAsiaTheme="minorHAns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3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39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39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9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610@vu.edu.pk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umra.naeem</dc:creator>
  <cp:keywords/>
  <dc:description/>
  <cp:lastModifiedBy>Majid Khokhar</cp:lastModifiedBy>
  <cp:revision>5</cp:revision>
  <dcterms:created xsi:type="dcterms:W3CDTF">2024-10-31T05:23:00Z</dcterms:created>
  <dcterms:modified xsi:type="dcterms:W3CDTF">2024-11-01T10:02:00Z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17cac0a5960f5509db92d81a0eac37fb21f73dc04a84a601b6def10c4ef0a1ef</vt:lpwstr>
  </property>
</Properties>
</file>