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10CAF" w14:textId="47D9E162" w:rsidR="0064706B" w:rsidRDefault="0064706B" w:rsidP="0064706B">
      <w:pPr>
        <w:pStyle w:val="Cmlaplog"/>
        <w:rPr>
          <w:b/>
          <w:caps/>
          <w:sz w:val="36"/>
          <w:szCs w:val="24"/>
        </w:rPr>
      </w:pPr>
      <w:r>
        <w:rPr>
          <w:noProof/>
        </w:rPr>
        <w:drawing>
          <wp:anchor distT="0" distB="0" distL="114300" distR="114300" simplePos="0" relativeHeight="251660288" behindDoc="0" locked="0" layoutInCell="1" allowOverlap="1" wp14:anchorId="4C9195B5" wp14:editId="6C9D9845">
            <wp:simplePos x="0" y="0"/>
            <wp:positionH relativeFrom="page">
              <wp:align>left</wp:align>
            </wp:positionH>
            <wp:positionV relativeFrom="paragraph">
              <wp:posOffset>-900430</wp:posOffset>
            </wp:positionV>
            <wp:extent cx="7515225" cy="10641856"/>
            <wp:effectExtent l="0" t="0" r="0" b="7620"/>
            <wp:wrapNone/>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5225" cy="10641856"/>
                    </a:xfrm>
                    <a:prstGeom prst="rect">
                      <a:avLst/>
                    </a:prstGeom>
                    <a:noFill/>
                  </pic:spPr>
                </pic:pic>
              </a:graphicData>
            </a:graphic>
            <wp14:sizeRelH relativeFrom="page">
              <wp14:pctWidth>0</wp14:pctWidth>
            </wp14:sizeRelH>
            <wp14:sizeRelV relativeFrom="page">
              <wp14:pctHeight>0</wp14:pctHeight>
            </wp14:sizeRelV>
          </wp:anchor>
        </w:drawing>
      </w:r>
    </w:p>
    <w:p w14:paraId="2ED07B54" w14:textId="77777777" w:rsidR="0064706B" w:rsidRPr="004851C7" w:rsidRDefault="0064706B" w:rsidP="0064706B">
      <w:pPr>
        <w:pStyle w:val="Cmlaplog"/>
      </w:pPr>
      <w:r>
        <w:rPr>
          <w:b/>
          <w:caps/>
          <w:sz w:val="36"/>
          <w:szCs w:val="24"/>
        </w:rPr>
        <w:br w:type="page"/>
      </w:r>
    </w:p>
    <w:p w14:paraId="0F18129F" w14:textId="77777777" w:rsidR="0064706B" w:rsidRPr="004851C7" w:rsidRDefault="0064706B" w:rsidP="0064706B">
      <w:pPr>
        <w:pStyle w:val="Cmlapegyetem"/>
      </w:pPr>
      <w:r w:rsidRPr="004851C7">
        <w:lastRenderedPageBreak/>
        <w:t>Budapesti Műszaki és Gazdaságtudományi Egyetem</w:t>
      </w:r>
    </w:p>
    <w:p w14:paraId="298F0DB8" w14:textId="77777777" w:rsidR="0064706B" w:rsidRPr="004851C7" w:rsidRDefault="0064706B" w:rsidP="0064706B">
      <w:pPr>
        <w:pStyle w:val="Cmlapkarstanszk"/>
      </w:pPr>
      <w:r w:rsidRPr="004851C7">
        <w:t>Villamosmérnöki és Informatikai Kar</w:t>
      </w:r>
    </w:p>
    <w:p w14:paraId="700E08E8" w14:textId="77777777" w:rsidR="0064706B" w:rsidRDefault="0064706B" w:rsidP="0064706B">
      <w:pPr>
        <w:pStyle w:val="Cmlapkarstanszk"/>
      </w:pPr>
      <w:r w:rsidRPr="00CC7A8B">
        <w:t>Méréstechnika és Információs Rendszerek Tanszék</w:t>
      </w:r>
    </w:p>
    <w:p w14:paraId="6578ADE8" w14:textId="77777777" w:rsidR="0064706B" w:rsidRDefault="0064706B" w:rsidP="0064706B"/>
    <w:p w14:paraId="61B48069" w14:textId="77777777" w:rsidR="0064706B" w:rsidRDefault="0064706B" w:rsidP="0064706B"/>
    <w:p w14:paraId="64AF21E5" w14:textId="77777777" w:rsidR="0064706B" w:rsidRDefault="0064706B" w:rsidP="0064706B"/>
    <w:p w14:paraId="2DB441A8" w14:textId="77777777" w:rsidR="0064706B" w:rsidRDefault="0064706B" w:rsidP="0064706B"/>
    <w:p w14:paraId="7747A058" w14:textId="77777777" w:rsidR="0064706B" w:rsidRDefault="0064706B" w:rsidP="0064706B"/>
    <w:p w14:paraId="11DF59C4" w14:textId="77777777" w:rsidR="0064706B" w:rsidRDefault="0064706B" w:rsidP="0064706B"/>
    <w:p w14:paraId="4083692D" w14:textId="77777777" w:rsidR="0064706B" w:rsidRPr="00B50CAA" w:rsidRDefault="0064706B" w:rsidP="0064706B"/>
    <w:p w14:paraId="0C66CD4D" w14:textId="77777777" w:rsidR="0064706B" w:rsidRPr="00B50CAA" w:rsidRDefault="0064706B" w:rsidP="0064706B">
      <w:pPr>
        <w:pStyle w:val="Cmlapszerz"/>
      </w:pPr>
      <w:r>
        <w:t>Berta Máté</w:t>
      </w:r>
    </w:p>
    <w:p w14:paraId="5EDEB04D" w14:textId="77777777" w:rsidR="0064706B" w:rsidRPr="00B50CAA" w:rsidRDefault="00D57E0C" w:rsidP="0064706B">
      <w:pPr>
        <w:pStyle w:val="Cm"/>
      </w:pPr>
      <w:r>
        <w:fldChar w:fldCharType="begin"/>
      </w:r>
      <w:r>
        <w:instrText xml:space="preserve"> TITLE  \* MERGEFORMAT </w:instrText>
      </w:r>
      <w:r>
        <w:fldChar w:fldCharType="separate"/>
      </w:r>
      <w:r w:rsidR="0064706B" w:rsidRPr="00CC7A8B">
        <w:t>Talaj nedvességtartalom mérés IoT eszközzel</w:t>
      </w:r>
      <w:r>
        <w:fldChar w:fldCharType="end"/>
      </w:r>
    </w:p>
    <w:p w14:paraId="201E760E" w14:textId="77777777" w:rsidR="0064706B" w:rsidRPr="00B50CAA" w:rsidRDefault="0064706B" w:rsidP="0064706B">
      <w:pPr>
        <w:pStyle w:val="Alcm"/>
      </w:pPr>
    </w:p>
    <w:p w14:paraId="4BA3C922" w14:textId="4F59EB65" w:rsidR="0064706B" w:rsidRPr="00D429F2" w:rsidRDefault="0064706B" w:rsidP="0064706B">
      <w:pPr>
        <w:pStyle w:val="Alcm"/>
      </w:pPr>
      <w:r>
        <mc:AlternateContent>
          <mc:Choice Requires="wps">
            <w:drawing>
              <wp:anchor distT="0" distB="0" distL="114300" distR="114300" simplePos="0" relativeHeight="251659264" behindDoc="0" locked="0" layoutInCell="1" allowOverlap="1" wp14:anchorId="08291EDE" wp14:editId="1BA2CB32">
                <wp:simplePos x="0" y="0"/>
                <wp:positionH relativeFrom="page">
                  <wp:posOffset>2602865</wp:posOffset>
                </wp:positionH>
                <wp:positionV relativeFrom="paragraph">
                  <wp:posOffset>362585</wp:posOffset>
                </wp:positionV>
                <wp:extent cx="2879725" cy="1028700"/>
                <wp:effectExtent l="2540" t="0" r="3810" b="2540"/>
                <wp:wrapNone/>
                <wp:docPr id="6" name="Szövegdoboz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4F53C9" w14:textId="77777777" w:rsidR="00F2618F" w:rsidRDefault="00F2618F" w:rsidP="0064706B">
                            <w:pPr>
                              <w:keepLines/>
                              <w:spacing w:after="0"/>
                              <w:ind w:firstLine="0"/>
                              <w:jc w:val="center"/>
                              <w:rPr>
                                <w:smallCaps/>
                              </w:rPr>
                            </w:pPr>
                            <w:r>
                              <w:rPr>
                                <w:smallCaps/>
                              </w:rPr>
                              <w:t>Konzulens</w:t>
                            </w:r>
                          </w:p>
                          <w:p w14:paraId="124E14B3" w14:textId="77777777" w:rsidR="00F2618F" w:rsidRDefault="00F2618F" w:rsidP="0064706B">
                            <w:pPr>
                              <w:pStyle w:val="Cmlapszerz"/>
                            </w:pPr>
                            <w:r>
                              <w:t>Naszály Gábor</w:t>
                            </w:r>
                          </w:p>
                          <w:p w14:paraId="587CBFDD" w14:textId="45F9CA67" w:rsidR="00F2618F" w:rsidRDefault="00F2618F" w:rsidP="0064706B">
                            <w:pPr>
                              <w:spacing w:after="0"/>
                              <w:ind w:firstLine="0"/>
                              <w:jc w:val="center"/>
                            </w:pPr>
                            <w:r>
                              <w:t xml:space="preserve">BUDAPEST, </w:t>
                            </w:r>
                            <w:r>
                              <w:fldChar w:fldCharType="begin"/>
                            </w:r>
                            <w:r>
                              <w:instrText xml:space="preserve"> DATE \@ "yyyy" \* MERGEFORMAT </w:instrText>
                            </w:r>
                            <w:r>
                              <w:fldChar w:fldCharType="separate"/>
                            </w:r>
                            <w:r w:rsidR="00885B43">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291EDE" id="_x0000_t202" coordsize="21600,21600" o:spt="202" path="m,l,21600r21600,l21600,xe">
                <v:stroke joinstyle="miter"/>
                <v:path gradientshapeok="t" o:connecttype="rect"/>
              </v:shapetype>
              <v:shape id="Szövegdoboz 6" o:spid="_x0000_s1026" type="#_x0000_t202" style="position:absolute;left:0;text-align:left;margin-left:204.95pt;margin-top:28.55pt;width:226.75pt;height:8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2Y9V&#10;4RACAAD0AwAADgAAAAAAAAAAAAAAAAAuAgAAZHJzL2Uyb0RvYy54bWxQSwECLQAUAAYACAAAACEA&#10;GS4xGd8AAAAKAQAADwAAAAAAAAAAAAAAAABqBAAAZHJzL2Rvd25yZXYueG1sUEsFBgAAAAAEAAQA&#10;8wAAAHYFAAAAAA==&#10;" stroked="f">
                <v:textbox>
                  <w:txbxContent>
                    <w:p w14:paraId="244F53C9" w14:textId="77777777" w:rsidR="00F2618F" w:rsidRDefault="00F2618F" w:rsidP="0064706B">
                      <w:pPr>
                        <w:keepLines/>
                        <w:spacing w:after="0"/>
                        <w:ind w:firstLine="0"/>
                        <w:jc w:val="center"/>
                        <w:rPr>
                          <w:smallCaps/>
                        </w:rPr>
                      </w:pPr>
                      <w:r>
                        <w:rPr>
                          <w:smallCaps/>
                        </w:rPr>
                        <w:t>Konzulens</w:t>
                      </w:r>
                    </w:p>
                    <w:p w14:paraId="124E14B3" w14:textId="77777777" w:rsidR="00F2618F" w:rsidRDefault="00F2618F" w:rsidP="0064706B">
                      <w:pPr>
                        <w:pStyle w:val="Cmlapszerz"/>
                      </w:pPr>
                      <w:r>
                        <w:t>Naszály Gábor</w:t>
                      </w:r>
                    </w:p>
                    <w:p w14:paraId="587CBFDD" w14:textId="45F9CA67" w:rsidR="00F2618F" w:rsidRDefault="00F2618F" w:rsidP="0064706B">
                      <w:pPr>
                        <w:spacing w:after="0"/>
                        <w:ind w:firstLine="0"/>
                        <w:jc w:val="center"/>
                      </w:pPr>
                      <w:r>
                        <w:t xml:space="preserve">BUDAPEST, </w:t>
                      </w:r>
                      <w:r>
                        <w:fldChar w:fldCharType="begin"/>
                      </w:r>
                      <w:r>
                        <w:instrText xml:space="preserve"> DATE \@ "yyyy" \* MERGEFORMAT </w:instrText>
                      </w:r>
                      <w:r>
                        <w:fldChar w:fldCharType="separate"/>
                      </w:r>
                      <w:r w:rsidR="00885B43">
                        <w:rPr>
                          <w:noProof/>
                        </w:rPr>
                        <w:t>2020</w:t>
                      </w:r>
                      <w:r>
                        <w:fldChar w:fldCharType="end"/>
                      </w:r>
                    </w:p>
                  </w:txbxContent>
                </v:textbox>
                <w10:wrap anchorx="page"/>
              </v:shape>
            </w:pict>
          </mc:Fallback>
        </mc:AlternateContent>
      </w:r>
    </w:p>
    <w:p w14:paraId="6567F338" w14:textId="77777777" w:rsidR="0064706B" w:rsidRPr="00B50CAA" w:rsidRDefault="0064706B" w:rsidP="00A00433">
      <w:pPr>
        <w:pStyle w:val="Fejezetcmtartalomjegyzknlkl"/>
        <w:numPr>
          <w:ilvl w:val="0"/>
          <w:numId w:val="0"/>
        </w:numPr>
        <w:ind w:left="432"/>
      </w:pPr>
      <w:r w:rsidRPr="00B50CAA">
        <w:lastRenderedPageBreak/>
        <w:t>Tartalomjegyzék</w:t>
      </w:r>
    </w:p>
    <w:p w14:paraId="00A07E73" w14:textId="4A3A591C" w:rsidR="00885B43" w:rsidRDefault="00A55BD4">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6014848" w:history="1">
        <w:r w:rsidR="00885B43" w:rsidRPr="00642B44">
          <w:rPr>
            <w:rStyle w:val="Hiperhivatkozs"/>
            <w:noProof/>
          </w:rPr>
          <w:t>1</w:t>
        </w:r>
        <w:r w:rsidR="00885B43">
          <w:rPr>
            <w:rFonts w:asciiTheme="minorHAnsi" w:eastAsiaTheme="minorEastAsia" w:hAnsiTheme="minorHAnsi" w:cstheme="minorBidi"/>
            <w:b w:val="0"/>
            <w:noProof/>
            <w:sz w:val="22"/>
            <w:szCs w:val="22"/>
            <w:lang w:eastAsia="hu-HU"/>
          </w:rPr>
          <w:tab/>
        </w:r>
        <w:r w:rsidR="00885B43" w:rsidRPr="00642B44">
          <w:rPr>
            <w:rStyle w:val="Hiperhivatkozs"/>
            <w:noProof/>
          </w:rPr>
          <w:t>Bevezetés</w:t>
        </w:r>
        <w:r w:rsidR="00885B43">
          <w:rPr>
            <w:noProof/>
            <w:webHidden/>
          </w:rPr>
          <w:tab/>
        </w:r>
        <w:r w:rsidR="00885B43">
          <w:rPr>
            <w:noProof/>
            <w:webHidden/>
          </w:rPr>
          <w:fldChar w:fldCharType="begin"/>
        </w:r>
        <w:r w:rsidR="00885B43">
          <w:rPr>
            <w:noProof/>
            <w:webHidden/>
          </w:rPr>
          <w:instrText xml:space="preserve"> PAGEREF _Toc56014848 \h </w:instrText>
        </w:r>
        <w:r w:rsidR="00885B43">
          <w:rPr>
            <w:noProof/>
            <w:webHidden/>
          </w:rPr>
        </w:r>
        <w:r w:rsidR="00885B43">
          <w:rPr>
            <w:noProof/>
            <w:webHidden/>
          </w:rPr>
          <w:fldChar w:fldCharType="separate"/>
        </w:r>
        <w:r w:rsidR="00885B43">
          <w:rPr>
            <w:noProof/>
            <w:webHidden/>
          </w:rPr>
          <w:t>7</w:t>
        </w:r>
        <w:r w:rsidR="00885B43">
          <w:rPr>
            <w:noProof/>
            <w:webHidden/>
          </w:rPr>
          <w:fldChar w:fldCharType="end"/>
        </w:r>
      </w:hyperlink>
    </w:p>
    <w:p w14:paraId="281FA824" w14:textId="243E131E" w:rsidR="00885B43" w:rsidRDefault="00885B43">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6014849" w:history="1">
        <w:r w:rsidRPr="00642B44">
          <w:rPr>
            <w:rStyle w:val="Hiperhivatkozs"/>
            <w:noProof/>
          </w:rPr>
          <w:t>1.1</w:t>
        </w:r>
        <w:r>
          <w:rPr>
            <w:rFonts w:asciiTheme="minorHAnsi" w:eastAsiaTheme="minorEastAsia" w:hAnsiTheme="minorHAnsi" w:cstheme="minorBidi"/>
            <w:noProof/>
            <w:sz w:val="22"/>
            <w:szCs w:val="22"/>
            <w:lang w:eastAsia="hu-HU"/>
          </w:rPr>
          <w:tab/>
        </w:r>
        <w:r w:rsidRPr="00642B44">
          <w:rPr>
            <w:rStyle w:val="Hiperhivatkozs"/>
            <w:noProof/>
          </w:rPr>
          <w:t>Otthon automatizálás kertkapcsolatos házakban</w:t>
        </w:r>
        <w:r>
          <w:rPr>
            <w:noProof/>
            <w:webHidden/>
          </w:rPr>
          <w:tab/>
        </w:r>
        <w:r>
          <w:rPr>
            <w:noProof/>
            <w:webHidden/>
          </w:rPr>
          <w:fldChar w:fldCharType="begin"/>
        </w:r>
        <w:r>
          <w:rPr>
            <w:noProof/>
            <w:webHidden/>
          </w:rPr>
          <w:instrText xml:space="preserve"> PAGEREF _Toc56014849 \h </w:instrText>
        </w:r>
        <w:r>
          <w:rPr>
            <w:noProof/>
            <w:webHidden/>
          </w:rPr>
        </w:r>
        <w:r>
          <w:rPr>
            <w:noProof/>
            <w:webHidden/>
          </w:rPr>
          <w:fldChar w:fldCharType="separate"/>
        </w:r>
        <w:r>
          <w:rPr>
            <w:noProof/>
            <w:webHidden/>
          </w:rPr>
          <w:t>7</w:t>
        </w:r>
        <w:r>
          <w:rPr>
            <w:noProof/>
            <w:webHidden/>
          </w:rPr>
          <w:fldChar w:fldCharType="end"/>
        </w:r>
      </w:hyperlink>
    </w:p>
    <w:p w14:paraId="618246EB" w14:textId="75DA6EE7" w:rsidR="00885B43" w:rsidRDefault="00885B43">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6014850" w:history="1">
        <w:r w:rsidRPr="00642B44">
          <w:rPr>
            <w:rStyle w:val="Hiperhivatkozs"/>
            <w:noProof/>
          </w:rPr>
          <w:t>1.2</w:t>
        </w:r>
        <w:r>
          <w:rPr>
            <w:rFonts w:asciiTheme="minorHAnsi" w:eastAsiaTheme="minorEastAsia" w:hAnsiTheme="minorHAnsi" w:cstheme="minorBidi"/>
            <w:noProof/>
            <w:sz w:val="22"/>
            <w:szCs w:val="22"/>
            <w:lang w:eastAsia="hu-HU"/>
          </w:rPr>
          <w:tab/>
        </w:r>
        <w:r w:rsidRPr="00642B44">
          <w:rPr>
            <w:rStyle w:val="Hiperhivatkozs"/>
            <w:noProof/>
          </w:rPr>
          <w:t>Öntöző rendszer bemutatása</w:t>
        </w:r>
        <w:r>
          <w:rPr>
            <w:noProof/>
            <w:webHidden/>
          </w:rPr>
          <w:tab/>
        </w:r>
        <w:r>
          <w:rPr>
            <w:noProof/>
            <w:webHidden/>
          </w:rPr>
          <w:fldChar w:fldCharType="begin"/>
        </w:r>
        <w:r>
          <w:rPr>
            <w:noProof/>
            <w:webHidden/>
          </w:rPr>
          <w:instrText xml:space="preserve"> PAGEREF _Toc56014850 \h </w:instrText>
        </w:r>
        <w:r>
          <w:rPr>
            <w:noProof/>
            <w:webHidden/>
          </w:rPr>
        </w:r>
        <w:r>
          <w:rPr>
            <w:noProof/>
            <w:webHidden/>
          </w:rPr>
          <w:fldChar w:fldCharType="separate"/>
        </w:r>
        <w:r>
          <w:rPr>
            <w:noProof/>
            <w:webHidden/>
          </w:rPr>
          <w:t>7</w:t>
        </w:r>
        <w:r>
          <w:rPr>
            <w:noProof/>
            <w:webHidden/>
          </w:rPr>
          <w:fldChar w:fldCharType="end"/>
        </w:r>
      </w:hyperlink>
    </w:p>
    <w:p w14:paraId="5DE7828B" w14:textId="69B94451" w:rsidR="00885B43" w:rsidRDefault="00885B43">
      <w:pPr>
        <w:pStyle w:val="TJ1"/>
        <w:rPr>
          <w:rFonts w:asciiTheme="minorHAnsi" w:eastAsiaTheme="minorEastAsia" w:hAnsiTheme="minorHAnsi" w:cstheme="minorBidi"/>
          <w:b w:val="0"/>
          <w:noProof/>
          <w:sz w:val="22"/>
          <w:szCs w:val="22"/>
          <w:lang w:eastAsia="hu-HU"/>
        </w:rPr>
      </w:pPr>
      <w:hyperlink w:anchor="_Toc56014851" w:history="1">
        <w:r w:rsidRPr="00642B44">
          <w:rPr>
            <w:rStyle w:val="Hiperhivatkozs"/>
            <w:noProof/>
          </w:rPr>
          <w:t>2</w:t>
        </w:r>
        <w:r>
          <w:rPr>
            <w:rFonts w:asciiTheme="minorHAnsi" w:eastAsiaTheme="minorEastAsia" w:hAnsiTheme="minorHAnsi" w:cstheme="minorBidi"/>
            <w:b w:val="0"/>
            <w:noProof/>
            <w:sz w:val="22"/>
            <w:szCs w:val="22"/>
            <w:lang w:eastAsia="hu-HU"/>
          </w:rPr>
          <w:tab/>
        </w:r>
        <w:r w:rsidRPr="00642B44">
          <w:rPr>
            <w:rStyle w:val="Hiperhivatkozs"/>
            <w:noProof/>
          </w:rPr>
          <w:t>Mérési elv</w:t>
        </w:r>
        <w:r>
          <w:rPr>
            <w:noProof/>
            <w:webHidden/>
          </w:rPr>
          <w:tab/>
        </w:r>
        <w:r>
          <w:rPr>
            <w:noProof/>
            <w:webHidden/>
          </w:rPr>
          <w:fldChar w:fldCharType="begin"/>
        </w:r>
        <w:r>
          <w:rPr>
            <w:noProof/>
            <w:webHidden/>
          </w:rPr>
          <w:instrText xml:space="preserve"> PAGEREF _Toc56014851 \h </w:instrText>
        </w:r>
        <w:r>
          <w:rPr>
            <w:noProof/>
            <w:webHidden/>
          </w:rPr>
        </w:r>
        <w:r>
          <w:rPr>
            <w:noProof/>
            <w:webHidden/>
          </w:rPr>
          <w:fldChar w:fldCharType="separate"/>
        </w:r>
        <w:r>
          <w:rPr>
            <w:noProof/>
            <w:webHidden/>
          </w:rPr>
          <w:t>10</w:t>
        </w:r>
        <w:r>
          <w:rPr>
            <w:noProof/>
            <w:webHidden/>
          </w:rPr>
          <w:fldChar w:fldCharType="end"/>
        </w:r>
      </w:hyperlink>
    </w:p>
    <w:p w14:paraId="1587F680" w14:textId="33963380" w:rsidR="00885B43" w:rsidRDefault="00885B43">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6014852" w:history="1">
        <w:r w:rsidRPr="00642B44">
          <w:rPr>
            <w:rStyle w:val="Hiperhivatkozs"/>
            <w:noProof/>
          </w:rPr>
          <w:t>2.1</w:t>
        </w:r>
        <w:r>
          <w:rPr>
            <w:rFonts w:asciiTheme="minorHAnsi" w:eastAsiaTheme="minorEastAsia" w:hAnsiTheme="minorHAnsi" w:cstheme="minorBidi"/>
            <w:noProof/>
            <w:sz w:val="22"/>
            <w:szCs w:val="22"/>
            <w:lang w:eastAsia="hu-HU"/>
          </w:rPr>
          <w:tab/>
        </w:r>
        <w:r w:rsidRPr="00642B44">
          <w:rPr>
            <w:rStyle w:val="Hiperhivatkozs"/>
            <w:noProof/>
          </w:rPr>
          <w:t>Kapacitív talaj nedvességtartalom mérés</w:t>
        </w:r>
        <w:r>
          <w:rPr>
            <w:noProof/>
            <w:webHidden/>
          </w:rPr>
          <w:tab/>
        </w:r>
        <w:r>
          <w:rPr>
            <w:noProof/>
            <w:webHidden/>
          </w:rPr>
          <w:fldChar w:fldCharType="begin"/>
        </w:r>
        <w:r>
          <w:rPr>
            <w:noProof/>
            <w:webHidden/>
          </w:rPr>
          <w:instrText xml:space="preserve"> PAGEREF _Toc56014852 \h </w:instrText>
        </w:r>
        <w:r>
          <w:rPr>
            <w:noProof/>
            <w:webHidden/>
          </w:rPr>
        </w:r>
        <w:r>
          <w:rPr>
            <w:noProof/>
            <w:webHidden/>
          </w:rPr>
          <w:fldChar w:fldCharType="separate"/>
        </w:r>
        <w:r>
          <w:rPr>
            <w:noProof/>
            <w:webHidden/>
          </w:rPr>
          <w:t>10</w:t>
        </w:r>
        <w:r>
          <w:rPr>
            <w:noProof/>
            <w:webHidden/>
          </w:rPr>
          <w:fldChar w:fldCharType="end"/>
        </w:r>
      </w:hyperlink>
    </w:p>
    <w:p w14:paraId="1C084479" w14:textId="2434DFD0" w:rsidR="00885B43" w:rsidRDefault="00885B43">
      <w:pPr>
        <w:pStyle w:val="TJ3"/>
        <w:tabs>
          <w:tab w:val="left" w:pos="1540"/>
        </w:tabs>
        <w:rPr>
          <w:rFonts w:asciiTheme="minorHAnsi" w:eastAsiaTheme="minorEastAsia" w:hAnsiTheme="minorHAnsi" w:cstheme="minorBidi"/>
          <w:noProof/>
          <w:sz w:val="22"/>
          <w:szCs w:val="22"/>
          <w:lang w:eastAsia="hu-HU"/>
        </w:rPr>
      </w:pPr>
      <w:hyperlink w:anchor="_Toc56014853" w:history="1">
        <w:r w:rsidRPr="00642B44">
          <w:rPr>
            <w:rStyle w:val="Hiperhivatkozs"/>
            <w:noProof/>
          </w:rPr>
          <w:t>2.1.1</w:t>
        </w:r>
        <w:r>
          <w:rPr>
            <w:rFonts w:asciiTheme="minorHAnsi" w:eastAsiaTheme="minorEastAsia" w:hAnsiTheme="minorHAnsi" w:cstheme="minorBidi"/>
            <w:noProof/>
            <w:sz w:val="22"/>
            <w:szCs w:val="22"/>
            <w:lang w:eastAsia="hu-HU"/>
          </w:rPr>
          <w:tab/>
        </w:r>
        <w:r w:rsidRPr="00642B44">
          <w:rPr>
            <w:rStyle w:val="Hiperhivatkozs"/>
            <w:noProof/>
          </w:rPr>
          <w:t>Fizikai jelenség</w:t>
        </w:r>
        <w:r>
          <w:rPr>
            <w:noProof/>
            <w:webHidden/>
          </w:rPr>
          <w:tab/>
        </w:r>
        <w:r>
          <w:rPr>
            <w:noProof/>
            <w:webHidden/>
          </w:rPr>
          <w:fldChar w:fldCharType="begin"/>
        </w:r>
        <w:r>
          <w:rPr>
            <w:noProof/>
            <w:webHidden/>
          </w:rPr>
          <w:instrText xml:space="preserve"> PAGEREF _Toc56014853 \h </w:instrText>
        </w:r>
        <w:r>
          <w:rPr>
            <w:noProof/>
            <w:webHidden/>
          </w:rPr>
        </w:r>
        <w:r>
          <w:rPr>
            <w:noProof/>
            <w:webHidden/>
          </w:rPr>
          <w:fldChar w:fldCharType="separate"/>
        </w:r>
        <w:r>
          <w:rPr>
            <w:noProof/>
            <w:webHidden/>
          </w:rPr>
          <w:t>10</w:t>
        </w:r>
        <w:r>
          <w:rPr>
            <w:noProof/>
            <w:webHidden/>
          </w:rPr>
          <w:fldChar w:fldCharType="end"/>
        </w:r>
      </w:hyperlink>
    </w:p>
    <w:p w14:paraId="0437A3BD" w14:textId="54FF02A4" w:rsidR="00885B43" w:rsidRDefault="00885B43">
      <w:pPr>
        <w:pStyle w:val="TJ3"/>
        <w:tabs>
          <w:tab w:val="left" w:pos="1540"/>
        </w:tabs>
        <w:rPr>
          <w:rFonts w:asciiTheme="minorHAnsi" w:eastAsiaTheme="minorEastAsia" w:hAnsiTheme="minorHAnsi" w:cstheme="minorBidi"/>
          <w:noProof/>
          <w:sz w:val="22"/>
          <w:szCs w:val="22"/>
          <w:lang w:eastAsia="hu-HU"/>
        </w:rPr>
      </w:pPr>
      <w:hyperlink w:anchor="_Toc56014854" w:history="1">
        <w:r w:rsidRPr="00642B44">
          <w:rPr>
            <w:rStyle w:val="Hiperhivatkozs"/>
            <w:noProof/>
          </w:rPr>
          <w:t>2.1.2</w:t>
        </w:r>
        <w:r>
          <w:rPr>
            <w:rFonts w:asciiTheme="minorHAnsi" w:eastAsiaTheme="minorEastAsia" w:hAnsiTheme="minorHAnsi" w:cstheme="minorBidi"/>
            <w:noProof/>
            <w:sz w:val="22"/>
            <w:szCs w:val="22"/>
            <w:lang w:eastAsia="hu-HU"/>
          </w:rPr>
          <w:tab/>
        </w:r>
        <w:r w:rsidRPr="00642B44">
          <w:rPr>
            <w:rStyle w:val="Hiperhivatkozs"/>
            <w:noProof/>
          </w:rPr>
          <w:t>Kapacitív szenzor mérési elve</w:t>
        </w:r>
        <w:r>
          <w:rPr>
            <w:noProof/>
            <w:webHidden/>
          </w:rPr>
          <w:tab/>
        </w:r>
        <w:r>
          <w:rPr>
            <w:noProof/>
            <w:webHidden/>
          </w:rPr>
          <w:fldChar w:fldCharType="begin"/>
        </w:r>
        <w:r>
          <w:rPr>
            <w:noProof/>
            <w:webHidden/>
          </w:rPr>
          <w:instrText xml:space="preserve"> PAGEREF _Toc56014854 \h </w:instrText>
        </w:r>
        <w:r>
          <w:rPr>
            <w:noProof/>
            <w:webHidden/>
          </w:rPr>
        </w:r>
        <w:r>
          <w:rPr>
            <w:noProof/>
            <w:webHidden/>
          </w:rPr>
          <w:fldChar w:fldCharType="separate"/>
        </w:r>
        <w:r>
          <w:rPr>
            <w:noProof/>
            <w:webHidden/>
          </w:rPr>
          <w:t>10</w:t>
        </w:r>
        <w:r>
          <w:rPr>
            <w:noProof/>
            <w:webHidden/>
          </w:rPr>
          <w:fldChar w:fldCharType="end"/>
        </w:r>
      </w:hyperlink>
    </w:p>
    <w:p w14:paraId="65912B9A" w14:textId="03627363" w:rsidR="00885B43" w:rsidRDefault="00885B43">
      <w:pPr>
        <w:pStyle w:val="TJ3"/>
        <w:tabs>
          <w:tab w:val="left" w:pos="1540"/>
        </w:tabs>
        <w:rPr>
          <w:rFonts w:asciiTheme="minorHAnsi" w:eastAsiaTheme="minorEastAsia" w:hAnsiTheme="minorHAnsi" w:cstheme="minorBidi"/>
          <w:noProof/>
          <w:sz w:val="22"/>
          <w:szCs w:val="22"/>
          <w:lang w:eastAsia="hu-HU"/>
        </w:rPr>
      </w:pPr>
      <w:hyperlink w:anchor="_Toc56014855" w:history="1">
        <w:r w:rsidRPr="00642B44">
          <w:rPr>
            <w:rStyle w:val="Hiperhivatkozs"/>
            <w:noProof/>
          </w:rPr>
          <w:t>2.1.3</w:t>
        </w:r>
        <w:r>
          <w:rPr>
            <w:rFonts w:asciiTheme="minorHAnsi" w:eastAsiaTheme="minorEastAsia" w:hAnsiTheme="minorHAnsi" w:cstheme="minorBidi"/>
            <w:noProof/>
            <w:sz w:val="22"/>
            <w:szCs w:val="22"/>
            <w:lang w:eastAsia="hu-HU"/>
          </w:rPr>
          <w:tab/>
        </w:r>
        <w:r w:rsidRPr="00642B44">
          <w:rPr>
            <w:rStyle w:val="Hiperhivatkozs"/>
            <w:noProof/>
          </w:rPr>
          <w:t>Szenzort kiegészítő áramkörök szerepe</w:t>
        </w:r>
        <w:r>
          <w:rPr>
            <w:noProof/>
            <w:webHidden/>
          </w:rPr>
          <w:tab/>
        </w:r>
        <w:r>
          <w:rPr>
            <w:noProof/>
            <w:webHidden/>
          </w:rPr>
          <w:fldChar w:fldCharType="begin"/>
        </w:r>
        <w:r>
          <w:rPr>
            <w:noProof/>
            <w:webHidden/>
          </w:rPr>
          <w:instrText xml:space="preserve"> PAGEREF _Toc56014855 \h </w:instrText>
        </w:r>
        <w:r>
          <w:rPr>
            <w:noProof/>
            <w:webHidden/>
          </w:rPr>
        </w:r>
        <w:r>
          <w:rPr>
            <w:noProof/>
            <w:webHidden/>
          </w:rPr>
          <w:fldChar w:fldCharType="separate"/>
        </w:r>
        <w:r>
          <w:rPr>
            <w:noProof/>
            <w:webHidden/>
          </w:rPr>
          <w:t>10</w:t>
        </w:r>
        <w:r>
          <w:rPr>
            <w:noProof/>
            <w:webHidden/>
          </w:rPr>
          <w:fldChar w:fldCharType="end"/>
        </w:r>
      </w:hyperlink>
    </w:p>
    <w:p w14:paraId="0D4297A7" w14:textId="2BAE12FF" w:rsidR="00885B43" w:rsidRDefault="00885B43">
      <w:pPr>
        <w:pStyle w:val="TJ1"/>
        <w:rPr>
          <w:rFonts w:asciiTheme="minorHAnsi" w:eastAsiaTheme="minorEastAsia" w:hAnsiTheme="minorHAnsi" w:cstheme="minorBidi"/>
          <w:b w:val="0"/>
          <w:noProof/>
          <w:sz w:val="22"/>
          <w:szCs w:val="22"/>
          <w:lang w:eastAsia="hu-HU"/>
        </w:rPr>
      </w:pPr>
      <w:hyperlink w:anchor="_Toc56014856" w:history="1">
        <w:r w:rsidRPr="00642B44">
          <w:rPr>
            <w:rStyle w:val="Hiperhivatkozs"/>
            <w:noProof/>
          </w:rPr>
          <w:t>3</w:t>
        </w:r>
        <w:r>
          <w:rPr>
            <w:rFonts w:asciiTheme="minorHAnsi" w:eastAsiaTheme="minorEastAsia" w:hAnsiTheme="minorHAnsi" w:cstheme="minorBidi"/>
            <w:b w:val="0"/>
            <w:noProof/>
            <w:sz w:val="22"/>
            <w:szCs w:val="22"/>
            <w:lang w:eastAsia="hu-HU"/>
          </w:rPr>
          <w:tab/>
        </w:r>
        <w:r w:rsidRPr="00642B44">
          <w:rPr>
            <w:rStyle w:val="Hiperhivatkozs"/>
            <w:noProof/>
          </w:rPr>
          <w:t>Hardver tervezés</w:t>
        </w:r>
        <w:r>
          <w:rPr>
            <w:noProof/>
            <w:webHidden/>
          </w:rPr>
          <w:tab/>
        </w:r>
        <w:r>
          <w:rPr>
            <w:noProof/>
            <w:webHidden/>
          </w:rPr>
          <w:fldChar w:fldCharType="begin"/>
        </w:r>
        <w:r>
          <w:rPr>
            <w:noProof/>
            <w:webHidden/>
          </w:rPr>
          <w:instrText xml:space="preserve"> PAGEREF _Toc56014856 \h </w:instrText>
        </w:r>
        <w:r>
          <w:rPr>
            <w:noProof/>
            <w:webHidden/>
          </w:rPr>
        </w:r>
        <w:r>
          <w:rPr>
            <w:noProof/>
            <w:webHidden/>
          </w:rPr>
          <w:fldChar w:fldCharType="separate"/>
        </w:r>
        <w:r>
          <w:rPr>
            <w:noProof/>
            <w:webHidden/>
          </w:rPr>
          <w:t>11</w:t>
        </w:r>
        <w:r>
          <w:rPr>
            <w:noProof/>
            <w:webHidden/>
          </w:rPr>
          <w:fldChar w:fldCharType="end"/>
        </w:r>
      </w:hyperlink>
    </w:p>
    <w:p w14:paraId="4EC099F0" w14:textId="4AE2EFF2" w:rsidR="00885B43" w:rsidRDefault="00885B43">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6014857" w:history="1">
        <w:r w:rsidRPr="00642B44">
          <w:rPr>
            <w:rStyle w:val="Hiperhivatkozs"/>
            <w:noProof/>
          </w:rPr>
          <w:t>3.1</w:t>
        </w:r>
        <w:r>
          <w:rPr>
            <w:rFonts w:asciiTheme="minorHAnsi" w:eastAsiaTheme="minorEastAsia" w:hAnsiTheme="minorHAnsi" w:cstheme="minorBidi"/>
            <w:noProof/>
            <w:sz w:val="22"/>
            <w:szCs w:val="22"/>
            <w:lang w:eastAsia="hu-HU"/>
          </w:rPr>
          <w:tab/>
        </w:r>
        <w:r w:rsidRPr="00642B44">
          <w:rPr>
            <w:rStyle w:val="Hiperhivatkozs"/>
            <w:noProof/>
          </w:rPr>
          <w:t>Elvi kapcsolási rajz egységek</w:t>
        </w:r>
        <w:r>
          <w:rPr>
            <w:noProof/>
            <w:webHidden/>
          </w:rPr>
          <w:tab/>
        </w:r>
        <w:r>
          <w:rPr>
            <w:noProof/>
            <w:webHidden/>
          </w:rPr>
          <w:fldChar w:fldCharType="begin"/>
        </w:r>
        <w:r>
          <w:rPr>
            <w:noProof/>
            <w:webHidden/>
          </w:rPr>
          <w:instrText xml:space="preserve"> PAGEREF _Toc56014857 \h </w:instrText>
        </w:r>
        <w:r>
          <w:rPr>
            <w:noProof/>
            <w:webHidden/>
          </w:rPr>
        </w:r>
        <w:r>
          <w:rPr>
            <w:noProof/>
            <w:webHidden/>
          </w:rPr>
          <w:fldChar w:fldCharType="separate"/>
        </w:r>
        <w:r>
          <w:rPr>
            <w:noProof/>
            <w:webHidden/>
          </w:rPr>
          <w:t>11</w:t>
        </w:r>
        <w:r>
          <w:rPr>
            <w:noProof/>
            <w:webHidden/>
          </w:rPr>
          <w:fldChar w:fldCharType="end"/>
        </w:r>
      </w:hyperlink>
    </w:p>
    <w:p w14:paraId="4DDE75D6" w14:textId="6D15779D" w:rsidR="00885B43" w:rsidRDefault="00885B43">
      <w:pPr>
        <w:pStyle w:val="TJ3"/>
        <w:tabs>
          <w:tab w:val="left" w:pos="1540"/>
        </w:tabs>
        <w:rPr>
          <w:rFonts w:asciiTheme="minorHAnsi" w:eastAsiaTheme="minorEastAsia" w:hAnsiTheme="minorHAnsi" w:cstheme="minorBidi"/>
          <w:noProof/>
          <w:sz w:val="22"/>
          <w:szCs w:val="22"/>
          <w:lang w:eastAsia="hu-HU"/>
        </w:rPr>
      </w:pPr>
      <w:hyperlink w:anchor="_Toc56014858" w:history="1">
        <w:r w:rsidRPr="00642B44">
          <w:rPr>
            <w:rStyle w:val="Hiperhivatkozs"/>
            <w:noProof/>
          </w:rPr>
          <w:t>3.1.1</w:t>
        </w:r>
        <w:r>
          <w:rPr>
            <w:rFonts w:asciiTheme="minorHAnsi" w:eastAsiaTheme="minorEastAsia" w:hAnsiTheme="minorHAnsi" w:cstheme="minorBidi"/>
            <w:noProof/>
            <w:sz w:val="22"/>
            <w:szCs w:val="22"/>
            <w:lang w:eastAsia="hu-HU"/>
          </w:rPr>
          <w:tab/>
        </w:r>
        <w:r w:rsidRPr="00642B44">
          <w:rPr>
            <w:rStyle w:val="Hiperhivatkozs"/>
            <w:noProof/>
          </w:rPr>
          <w:t>Mágnesszelep működése elve</w:t>
        </w:r>
        <w:r>
          <w:rPr>
            <w:noProof/>
            <w:webHidden/>
          </w:rPr>
          <w:tab/>
        </w:r>
        <w:r>
          <w:rPr>
            <w:noProof/>
            <w:webHidden/>
          </w:rPr>
          <w:fldChar w:fldCharType="begin"/>
        </w:r>
        <w:r>
          <w:rPr>
            <w:noProof/>
            <w:webHidden/>
          </w:rPr>
          <w:instrText xml:space="preserve"> PAGEREF _Toc56014858 \h </w:instrText>
        </w:r>
        <w:r>
          <w:rPr>
            <w:noProof/>
            <w:webHidden/>
          </w:rPr>
        </w:r>
        <w:r>
          <w:rPr>
            <w:noProof/>
            <w:webHidden/>
          </w:rPr>
          <w:fldChar w:fldCharType="separate"/>
        </w:r>
        <w:r>
          <w:rPr>
            <w:noProof/>
            <w:webHidden/>
          </w:rPr>
          <w:t>11</w:t>
        </w:r>
        <w:r>
          <w:rPr>
            <w:noProof/>
            <w:webHidden/>
          </w:rPr>
          <w:fldChar w:fldCharType="end"/>
        </w:r>
      </w:hyperlink>
    </w:p>
    <w:p w14:paraId="6A5B70ED" w14:textId="2640A7C7" w:rsidR="00885B43" w:rsidRDefault="00885B43">
      <w:pPr>
        <w:pStyle w:val="TJ3"/>
        <w:tabs>
          <w:tab w:val="left" w:pos="1540"/>
        </w:tabs>
        <w:rPr>
          <w:rFonts w:asciiTheme="minorHAnsi" w:eastAsiaTheme="minorEastAsia" w:hAnsiTheme="minorHAnsi" w:cstheme="minorBidi"/>
          <w:noProof/>
          <w:sz w:val="22"/>
          <w:szCs w:val="22"/>
          <w:lang w:eastAsia="hu-HU"/>
        </w:rPr>
      </w:pPr>
      <w:hyperlink w:anchor="_Toc56014859" w:history="1">
        <w:r w:rsidRPr="00642B44">
          <w:rPr>
            <w:rStyle w:val="Hiperhivatkozs"/>
            <w:noProof/>
          </w:rPr>
          <w:t>3.1.2</w:t>
        </w:r>
        <w:r>
          <w:rPr>
            <w:rFonts w:asciiTheme="minorHAnsi" w:eastAsiaTheme="minorEastAsia" w:hAnsiTheme="minorHAnsi" w:cstheme="minorBidi"/>
            <w:noProof/>
            <w:sz w:val="22"/>
            <w:szCs w:val="22"/>
            <w:lang w:eastAsia="hu-HU"/>
          </w:rPr>
          <w:tab/>
        </w:r>
        <w:r w:rsidRPr="00642B44">
          <w:rPr>
            <w:rStyle w:val="Hiperhivatkozs"/>
            <w:noProof/>
          </w:rPr>
          <w:t>Mágnesszelep vezérlése</w:t>
        </w:r>
        <w:r>
          <w:rPr>
            <w:noProof/>
            <w:webHidden/>
          </w:rPr>
          <w:tab/>
        </w:r>
        <w:r>
          <w:rPr>
            <w:noProof/>
            <w:webHidden/>
          </w:rPr>
          <w:fldChar w:fldCharType="begin"/>
        </w:r>
        <w:r>
          <w:rPr>
            <w:noProof/>
            <w:webHidden/>
          </w:rPr>
          <w:instrText xml:space="preserve"> PAGEREF _Toc56014859 \h </w:instrText>
        </w:r>
        <w:r>
          <w:rPr>
            <w:noProof/>
            <w:webHidden/>
          </w:rPr>
        </w:r>
        <w:r>
          <w:rPr>
            <w:noProof/>
            <w:webHidden/>
          </w:rPr>
          <w:fldChar w:fldCharType="separate"/>
        </w:r>
        <w:r>
          <w:rPr>
            <w:noProof/>
            <w:webHidden/>
          </w:rPr>
          <w:t>13</w:t>
        </w:r>
        <w:r>
          <w:rPr>
            <w:noProof/>
            <w:webHidden/>
          </w:rPr>
          <w:fldChar w:fldCharType="end"/>
        </w:r>
      </w:hyperlink>
    </w:p>
    <w:p w14:paraId="51081A4D" w14:textId="29BBA0F6" w:rsidR="00885B43" w:rsidRDefault="00885B43">
      <w:pPr>
        <w:pStyle w:val="TJ3"/>
        <w:tabs>
          <w:tab w:val="left" w:pos="1540"/>
        </w:tabs>
        <w:rPr>
          <w:rFonts w:asciiTheme="minorHAnsi" w:eastAsiaTheme="minorEastAsia" w:hAnsiTheme="minorHAnsi" w:cstheme="minorBidi"/>
          <w:noProof/>
          <w:sz w:val="22"/>
          <w:szCs w:val="22"/>
          <w:lang w:eastAsia="hu-HU"/>
        </w:rPr>
      </w:pPr>
      <w:hyperlink w:anchor="_Toc56014860" w:history="1">
        <w:r w:rsidRPr="00642B44">
          <w:rPr>
            <w:rStyle w:val="Hiperhivatkozs"/>
            <w:noProof/>
          </w:rPr>
          <w:t>3.1.3</w:t>
        </w:r>
        <w:r>
          <w:rPr>
            <w:rFonts w:asciiTheme="minorHAnsi" w:eastAsiaTheme="minorEastAsia" w:hAnsiTheme="minorHAnsi" w:cstheme="minorBidi"/>
            <w:noProof/>
            <w:sz w:val="22"/>
            <w:szCs w:val="22"/>
            <w:lang w:eastAsia="hu-HU"/>
          </w:rPr>
          <w:tab/>
        </w:r>
        <w:r w:rsidRPr="00642B44">
          <w:rPr>
            <w:rStyle w:val="Hiperhivatkozs"/>
            <w:noProof/>
          </w:rPr>
          <w:t>Kliens tápellátása</w:t>
        </w:r>
        <w:r>
          <w:rPr>
            <w:noProof/>
            <w:webHidden/>
          </w:rPr>
          <w:tab/>
        </w:r>
        <w:r>
          <w:rPr>
            <w:noProof/>
            <w:webHidden/>
          </w:rPr>
          <w:fldChar w:fldCharType="begin"/>
        </w:r>
        <w:r>
          <w:rPr>
            <w:noProof/>
            <w:webHidden/>
          </w:rPr>
          <w:instrText xml:space="preserve"> PAGEREF _Toc56014860 \h </w:instrText>
        </w:r>
        <w:r>
          <w:rPr>
            <w:noProof/>
            <w:webHidden/>
          </w:rPr>
        </w:r>
        <w:r>
          <w:rPr>
            <w:noProof/>
            <w:webHidden/>
          </w:rPr>
          <w:fldChar w:fldCharType="separate"/>
        </w:r>
        <w:r>
          <w:rPr>
            <w:noProof/>
            <w:webHidden/>
          </w:rPr>
          <w:t>15</w:t>
        </w:r>
        <w:r>
          <w:rPr>
            <w:noProof/>
            <w:webHidden/>
          </w:rPr>
          <w:fldChar w:fldCharType="end"/>
        </w:r>
      </w:hyperlink>
    </w:p>
    <w:p w14:paraId="3EE5CC85" w14:textId="0218D379" w:rsidR="00885B43" w:rsidRDefault="00885B43">
      <w:pPr>
        <w:pStyle w:val="TJ3"/>
        <w:tabs>
          <w:tab w:val="left" w:pos="1540"/>
        </w:tabs>
        <w:rPr>
          <w:rFonts w:asciiTheme="minorHAnsi" w:eastAsiaTheme="minorEastAsia" w:hAnsiTheme="minorHAnsi" w:cstheme="minorBidi"/>
          <w:noProof/>
          <w:sz w:val="22"/>
          <w:szCs w:val="22"/>
          <w:lang w:eastAsia="hu-HU"/>
        </w:rPr>
      </w:pPr>
      <w:hyperlink w:anchor="_Toc56014861" w:history="1">
        <w:r w:rsidRPr="00642B44">
          <w:rPr>
            <w:rStyle w:val="Hiperhivatkozs"/>
            <w:noProof/>
          </w:rPr>
          <w:t>3.1.4</w:t>
        </w:r>
        <w:r>
          <w:rPr>
            <w:rFonts w:asciiTheme="minorHAnsi" w:eastAsiaTheme="minorEastAsia" w:hAnsiTheme="minorHAnsi" w:cstheme="minorBidi"/>
            <w:noProof/>
            <w:sz w:val="22"/>
            <w:szCs w:val="22"/>
            <w:lang w:eastAsia="hu-HU"/>
          </w:rPr>
          <w:tab/>
        </w:r>
        <w:r w:rsidRPr="00642B44">
          <w:rPr>
            <w:rStyle w:val="Hiperhivatkozs"/>
            <w:noProof/>
          </w:rPr>
          <w:t>Bemeneti feszültség védelmei</w:t>
        </w:r>
        <w:r>
          <w:rPr>
            <w:noProof/>
            <w:webHidden/>
          </w:rPr>
          <w:tab/>
        </w:r>
        <w:r>
          <w:rPr>
            <w:noProof/>
            <w:webHidden/>
          </w:rPr>
          <w:fldChar w:fldCharType="begin"/>
        </w:r>
        <w:r>
          <w:rPr>
            <w:noProof/>
            <w:webHidden/>
          </w:rPr>
          <w:instrText xml:space="preserve"> PAGEREF _Toc56014861 \h </w:instrText>
        </w:r>
        <w:r>
          <w:rPr>
            <w:noProof/>
            <w:webHidden/>
          </w:rPr>
        </w:r>
        <w:r>
          <w:rPr>
            <w:noProof/>
            <w:webHidden/>
          </w:rPr>
          <w:fldChar w:fldCharType="separate"/>
        </w:r>
        <w:r>
          <w:rPr>
            <w:noProof/>
            <w:webHidden/>
          </w:rPr>
          <w:t>15</w:t>
        </w:r>
        <w:r>
          <w:rPr>
            <w:noProof/>
            <w:webHidden/>
          </w:rPr>
          <w:fldChar w:fldCharType="end"/>
        </w:r>
      </w:hyperlink>
    </w:p>
    <w:p w14:paraId="10E3EE46" w14:textId="6C1A23B1" w:rsidR="00885B43" w:rsidRDefault="00885B43">
      <w:pPr>
        <w:pStyle w:val="TJ3"/>
        <w:tabs>
          <w:tab w:val="left" w:pos="1540"/>
        </w:tabs>
        <w:rPr>
          <w:rFonts w:asciiTheme="minorHAnsi" w:eastAsiaTheme="minorEastAsia" w:hAnsiTheme="minorHAnsi" w:cstheme="minorBidi"/>
          <w:noProof/>
          <w:sz w:val="22"/>
          <w:szCs w:val="22"/>
          <w:lang w:eastAsia="hu-HU"/>
        </w:rPr>
      </w:pPr>
      <w:hyperlink w:anchor="_Toc56014862" w:history="1">
        <w:r w:rsidRPr="00642B44">
          <w:rPr>
            <w:rStyle w:val="Hiperhivatkozs"/>
            <w:noProof/>
          </w:rPr>
          <w:t>3.1.5</w:t>
        </w:r>
        <w:r>
          <w:rPr>
            <w:rFonts w:asciiTheme="minorHAnsi" w:eastAsiaTheme="minorEastAsia" w:hAnsiTheme="minorHAnsi" w:cstheme="minorBidi"/>
            <w:noProof/>
            <w:sz w:val="22"/>
            <w:szCs w:val="22"/>
            <w:lang w:eastAsia="hu-HU"/>
          </w:rPr>
          <w:tab/>
        </w:r>
        <w:r w:rsidRPr="00642B44">
          <w:rPr>
            <w:rStyle w:val="Hiperhivatkozs"/>
            <w:noProof/>
          </w:rPr>
          <w:t>Akkumulátor töltő áramkör</w:t>
        </w:r>
        <w:r>
          <w:rPr>
            <w:noProof/>
            <w:webHidden/>
          </w:rPr>
          <w:tab/>
        </w:r>
        <w:r>
          <w:rPr>
            <w:noProof/>
            <w:webHidden/>
          </w:rPr>
          <w:fldChar w:fldCharType="begin"/>
        </w:r>
        <w:r>
          <w:rPr>
            <w:noProof/>
            <w:webHidden/>
          </w:rPr>
          <w:instrText xml:space="preserve"> PAGEREF _Toc56014862 \h </w:instrText>
        </w:r>
        <w:r>
          <w:rPr>
            <w:noProof/>
            <w:webHidden/>
          </w:rPr>
        </w:r>
        <w:r>
          <w:rPr>
            <w:noProof/>
            <w:webHidden/>
          </w:rPr>
          <w:fldChar w:fldCharType="separate"/>
        </w:r>
        <w:r>
          <w:rPr>
            <w:noProof/>
            <w:webHidden/>
          </w:rPr>
          <w:t>16</w:t>
        </w:r>
        <w:r>
          <w:rPr>
            <w:noProof/>
            <w:webHidden/>
          </w:rPr>
          <w:fldChar w:fldCharType="end"/>
        </w:r>
      </w:hyperlink>
    </w:p>
    <w:p w14:paraId="1338B2BF" w14:textId="1B58621B" w:rsidR="00885B43" w:rsidRDefault="00885B43">
      <w:pPr>
        <w:pStyle w:val="TJ3"/>
        <w:tabs>
          <w:tab w:val="left" w:pos="1540"/>
        </w:tabs>
        <w:rPr>
          <w:rFonts w:asciiTheme="minorHAnsi" w:eastAsiaTheme="minorEastAsia" w:hAnsiTheme="minorHAnsi" w:cstheme="minorBidi"/>
          <w:noProof/>
          <w:sz w:val="22"/>
          <w:szCs w:val="22"/>
          <w:lang w:eastAsia="hu-HU"/>
        </w:rPr>
      </w:pPr>
      <w:hyperlink w:anchor="_Toc56014863" w:history="1">
        <w:r w:rsidRPr="00642B44">
          <w:rPr>
            <w:rStyle w:val="Hiperhivatkozs"/>
            <w:noProof/>
          </w:rPr>
          <w:t>3.1.6</w:t>
        </w:r>
        <w:r>
          <w:rPr>
            <w:rFonts w:asciiTheme="minorHAnsi" w:eastAsiaTheme="minorEastAsia" w:hAnsiTheme="minorHAnsi" w:cstheme="minorBidi"/>
            <w:noProof/>
            <w:sz w:val="22"/>
            <w:szCs w:val="22"/>
            <w:lang w:eastAsia="hu-HU"/>
          </w:rPr>
          <w:tab/>
        </w:r>
        <w:r w:rsidRPr="00642B44">
          <w:rPr>
            <w:rStyle w:val="Hiperhivatkozs"/>
            <w:noProof/>
          </w:rPr>
          <w:t>Szabályozott tápfeszültség előállítása</w:t>
        </w:r>
        <w:r>
          <w:rPr>
            <w:noProof/>
            <w:webHidden/>
          </w:rPr>
          <w:tab/>
        </w:r>
        <w:r>
          <w:rPr>
            <w:noProof/>
            <w:webHidden/>
          </w:rPr>
          <w:fldChar w:fldCharType="begin"/>
        </w:r>
        <w:r>
          <w:rPr>
            <w:noProof/>
            <w:webHidden/>
          </w:rPr>
          <w:instrText xml:space="preserve"> PAGEREF _Toc56014863 \h </w:instrText>
        </w:r>
        <w:r>
          <w:rPr>
            <w:noProof/>
            <w:webHidden/>
          </w:rPr>
        </w:r>
        <w:r>
          <w:rPr>
            <w:noProof/>
            <w:webHidden/>
          </w:rPr>
          <w:fldChar w:fldCharType="separate"/>
        </w:r>
        <w:r>
          <w:rPr>
            <w:noProof/>
            <w:webHidden/>
          </w:rPr>
          <w:t>17</w:t>
        </w:r>
        <w:r>
          <w:rPr>
            <w:noProof/>
            <w:webHidden/>
          </w:rPr>
          <w:fldChar w:fldCharType="end"/>
        </w:r>
      </w:hyperlink>
    </w:p>
    <w:p w14:paraId="012E0F86" w14:textId="4337B7D7" w:rsidR="00885B43" w:rsidRDefault="00885B43">
      <w:pPr>
        <w:pStyle w:val="TJ3"/>
        <w:tabs>
          <w:tab w:val="left" w:pos="1540"/>
        </w:tabs>
        <w:rPr>
          <w:rFonts w:asciiTheme="minorHAnsi" w:eastAsiaTheme="minorEastAsia" w:hAnsiTheme="minorHAnsi" w:cstheme="minorBidi"/>
          <w:noProof/>
          <w:sz w:val="22"/>
          <w:szCs w:val="22"/>
          <w:lang w:eastAsia="hu-HU"/>
        </w:rPr>
      </w:pPr>
      <w:hyperlink w:anchor="_Toc56014864" w:history="1">
        <w:r w:rsidRPr="00642B44">
          <w:rPr>
            <w:rStyle w:val="Hiperhivatkozs"/>
            <w:noProof/>
          </w:rPr>
          <w:t>3.1.7</w:t>
        </w:r>
        <w:r>
          <w:rPr>
            <w:rFonts w:asciiTheme="minorHAnsi" w:eastAsiaTheme="minorEastAsia" w:hAnsiTheme="minorHAnsi" w:cstheme="minorBidi"/>
            <w:noProof/>
            <w:sz w:val="22"/>
            <w:szCs w:val="22"/>
            <w:lang w:eastAsia="hu-HU"/>
          </w:rPr>
          <w:tab/>
        </w:r>
        <w:r w:rsidRPr="00642B44">
          <w:rPr>
            <w:rStyle w:val="Hiperhivatkozs"/>
            <w:noProof/>
          </w:rPr>
          <w:t>Programozó interface</w:t>
        </w:r>
        <w:r>
          <w:rPr>
            <w:noProof/>
            <w:webHidden/>
          </w:rPr>
          <w:tab/>
        </w:r>
        <w:r>
          <w:rPr>
            <w:noProof/>
            <w:webHidden/>
          </w:rPr>
          <w:fldChar w:fldCharType="begin"/>
        </w:r>
        <w:r>
          <w:rPr>
            <w:noProof/>
            <w:webHidden/>
          </w:rPr>
          <w:instrText xml:space="preserve"> PAGEREF _Toc56014864 \h </w:instrText>
        </w:r>
        <w:r>
          <w:rPr>
            <w:noProof/>
            <w:webHidden/>
          </w:rPr>
        </w:r>
        <w:r>
          <w:rPr>
            <w:noProof/>
            <w:webHidden/>
          </w:rPr>
          <w:fldChar w:fldCharType="separate"/>
        </w:r>
        <w:r>
          <w:rPr>
            <w:noProof/>
            <w:webHidden/>
          </w:rPr>
          <w:t>18</w:t>
        </w:r>
        <w:r>
          <w:rPr>
            <w:noProof/>
            <w:webHidden/>
          </w:rPr>
          <w:fldChar w:fldCharType="end"/>
        </w:r>
      </w:hyperlink>
    </w:p>
    <w:p w14:paraId="5F163BC1" w14:textId="1A357104" w:rsidR="00885B43" w:rsidRDefault="00885B43">
      <w:pPr>
        <w:pStyle w:val="TJ3"/>
        <w:tabs>
          <w:tab w:val="left" w:pos="1540"/>
        </w:tabs>
        <w:rPr>
          <w:rFonts w:asciiTheme="minorHAnsi" w:eastAsiaTheme="minorEastAsia" w:hAnsiTheme="minorHAnsi" w:cstheme="minorBidi"/>
          <w:noProof/>
          <w:sz w:val="22"/>
          <w:szCs w:val="22"/>
          <w:lang w:eastAsia="hu-HU"/>
        </w:rPr>
      </w:pPr>
      <w:hyperlink w:anchor="_Toc56014865" w:history="1">
        <w:r w:rsidRPr="00642B44">
          <w:rPr>
            <w:rStyle w:val="Hiperhivatkozs"/>
            <w:noProof/>
          </w:rPr>
          <w:t>3.1.8</w:t>
        </w:r>
        <w:r>
          <w:rPr>
            <w:rFonts w:asciiTheme="minorHAnsi" w:eastAsiaTheme="minorEastAsia" w:hAnsiTheme="minorHAnsi" w:cstheme="minorBidi"/>
            <w:noProof/>
            <w:sz w:val="22"/>
            <w:szCs w:val="22"/>
            <w:lang w:eastAsia="hu-HU"/>
          </w:rPr>
          <w:tab/>
        </w:r>
        <w:r w:rsidRPr="00642B44">
          <w:rPr>
            <w:rStyle w:val="Hiperhivatkozs"/>
            <w:noProof/>
          </w:rPr>
          <w:t>Méréshez szükséges csatlakozó</w:t>
        </w:r>
        <w:r>
          <w:rPr>
            <w:noProof/>
            <w:webHidden/>
          </w:rPr>
          <w:tab/>
        </w:r>
        <w:r>
          <w:rPr>
            <w:noProof/>
            <w:webHidden/>
          </w:rPr>
          <w:fldChar w:fldCharType="begin"/>
        </w:r>
        <w:r>
          <w:rPr>
            <w:noProof/>
            <w:webHidden/>
          </w:rPr>
          <w:instrText xml:space="preserve"> PAGEREF _Toc56014865 \h </w:instrText>
        </w:r>
        <w:r>
          <w:rPr>
            <w:noProof/>
            <w:webHidden/>
          </w:rPr>
        </w:r>
        <w:r>
          <w:rPr>
            <w:noProof/>
            <w:webHidden/>
          </w:rPr>
          <w:fldChar w:fldCharType="separate"/>
        </w:r>
        <w:r>
          <w:rPr>
            <w:noProof/>
            <w:webHidden/>
          </w:rPr>
          <w:t>19</w:t>
        </w:r>
        <w:r>
          <w:rPr>
            <w:noProof/>
            <w:webHidden/>
          </w:rPr>
          <w:fldChar w:fldCharType="end"/>
        </w:r>
      </w:hyperlink>
    </w:p>
    <w:p w14:paraId="72FF3E2B" w14:textId="4036EB0E" w:rsidR="00885B43" w:rsidRDefault="00885B43">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6014866" w:history="1">
        <w:r w:rsidRPr="00642B44">
          <w:rPr>
            <w:rStyle w:val="Hiperhivatkozs"/>
            <w:noProof/>
          </w:rPr>
          <w:t>3.2</w:t>
        </w:r>
        <w:r>
          <w:rPr>
            <w:rFonts w:asciiTheme="minorHAnsi" w:eastAsiaTheme="minorEastAsia" w:hAnsiTheme="minorHAnsi" w:cstheme="minorBidi"/>
            <w:noProof/>
            <w:sz w:val="22"/>
            <w:szCs w:val="22"/>
            <w:lang w:eastAsia="hu-HU"/>
          </w:rPr>
          <w:tab/>
        </w:r>
        <w:r w:rsidRPr="00642B44">
          <w:rPr>
            <w:rStyle w:val="Hiperhivatkozs"/>
            <w:noProof/>
          </w:rPr>
          <w:t>NYÁK terv</w:t>
        </w:r>
        <w:r>
          <w:rPr>
            <w:noProof/>
            <w:webHidden/>
          </w:rPr>
          <w:tab/>
        </w:r>
        <w:r>
          <w:rPr>
            <w:noProof/>
            <w:webHidden/>
          </w:rPr>
          <w:fldChar w:fldCharType="begin"/>
        </w:r>
        <w:r>
          <w:rPr>
            <w:noProof/>
            <w:webHidden/>
          </w:rPr>
          <w:instrText xml:space="preserve"> PAGEREF _Toc56014866 \h </w:instrText>
        </w:r>
        <w:r>
          <w:rPr>
            <w:noProof/>
            <w:webHidden/>
          </w:rPr>
        </w:r>
        <w:r>
          <w:rPr>
            <w:noProof/>
            <w:webHidden/>
          </w:rPr>
          <w:fldChar w:fldCharType="separate"/>
        </w:r>
        <w:r>
          <w:rPr>
            <w:noProof/>
            <w:webHidden/>
          </w:rPr>
          <w:t>20</w:t>
        </w:r>
        <w:r>
          <w:rPr>
            <w:noProof/>
            <w:webHidden/>
          </w:rPr>
          <w:fldChar w:fldCharType="end"/>
        </w:r>
      </w:hyperlink>
    </w:p>
    <w:p w14:paraId="4500E1DF" w14:textId="72CEA6C7" w:rsidR="00885B43" w:rsidRDefault="00885B43">
      <w:pPr>
        <w:pStyle w:val="TJ1"/>
        <w:rPr>
          <w:rFonts w:asciiTheme="minorHAnsi" w:eastAsiaTheme="minorEastAsia" w:hAnsiTheme="minorHAnsi" w:cstheme="minorBidi"/>
          <w:b w:val="0"/>
          <w:noProof/>
          <w:sz w:val="22"/>
          <w:szCs w:val="22"/>
          <w:lang w:eastAsia="hu-HU"/>
        </w:rPr>
      </w:pPr>
      <w:hyperlink w:anchor="_Toc56014867" w:history="1">
        <w:r w:rsidRPr="00642B44">
          <w:rPr>
            <w:rStyle w:val="Hiperhivatkozs"/>
            <w:noProof/>
          </w:rPr>
          <w:t>4</w:t>
        </w:r>
        <w:r>
          <w:rPr>
            <w:rFonts w:asciiTheme="minorHAnsi" w:eastAsiaTheme="minorEastAsia" w:hAnsiTheme="minorHAnsi" w:cstheme="minorBidi"/>
            <w:b w:val="0"/>
            <w:noProof/>
            <w:sz w:val="22"/>
            <w:szCs w:val="22"/>
            <w:lang w:eastAsia="hu-HU"/>
          </w:rPr>
          <w:tab/>
        </w:r>
        <w:r w:rsidRPr="00642B44">
          <w:rPr>
            <w:rStyle w:val="Hiperhivatkozs"/>
            <w:noProof/>
          </w:rPr>
          <w:t>Szoftver tervezés</w:t>
        </w:r>
        <w:r>
          <w:rPr>
            <w:noProof/>
            <w:webHidden/>
          </w:rPr>
          <w:tab/>
        </w:r>
        <w:r>
          <w:rPr>
            <w:noProof/>
            <w:webHidden/>
          </w:rPr>
          <w:fldChar w:fldCharType="begin"/>
        </w:r>
        <w:r>
          <w:rPr>
            <w:noProof/>
            <w:webHidden/>
          </w:rPr>
          <w:instrText xml:space="preserve"> PAGEREF _Toc56014867 \h </w:instrText>
        </w:r>
        <w:r>
          <w:rPr>
            <w:noProof/>
            <w:webHidden/>
          </w:rPr>
        </w:r>
        <w:r>
          <w:rPr>
            <w:noProof/>
            <w:webHidden/>
          </w:rPr>
          <w:fldChar w:fldCharType="separate"/>
        </w:r>
        <w:r>
          <w:rPr>
            <w:noProof/>
            <w:webHidden/>
          </w:rPr>
          <w:t>20</w:t>
        </w:r>
        <w:r>
          <w:rPr>
            <w:noProof/>
            <w:webHidden/>
          </w:rPr>
          <w:fldChar w:fldCharType="end"/>
        </w:r>
      </w:hyperlink>
    </w:p>
    <w:p w14:paraId="4DE5F15E" w14:textId="5FBD4717" w:rsidR="00885B43" w:rsidRDefault="00885B43">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6014868" w:history="1">
        <w:r w:rsidRPr="00642B44">
          <w:rPr>
            <w:rStyle w:val="Hiperhivatkozs"/>
            <w:noProof/>
          </w:rPr>
          <w:t>4.1</w:t>
        </w:r>
        <w:r>
          <w:rPr>
            <w:rFonts w:asciiTheme="minorHAnsi" w:eastAsiaTheme="minorEastAsia" w:hAnsiTheme="minorHAnsi" w:cstheme="minorBidi"/>
            <w:noProof/>
            <w:sz w:val="22"/>
            <w:szCs w:val="22"/>
            <w:lang w:eastAsia="hu-HU"/>
          </w:rPr>
          <w:tab/>
        </w:r>
        <w:r w:rsidRPr="00642B44">
          <w:rPr>
            <w:rStyle w:val="Hiperhivatkozs"/>
            <w:noProof/>
          </w:rPr>
          <w:t>Kliens beágyazott szoftvere</w:t>
        </w:r>
        <w:r>
          <w:rPr>
            <w:noProof/>
            <w:webHidden/>
          </w:rPr>
          <w:tab/>
        </w:r>
        <w:r>
          <w:rPr>
            <w:noProof/>
            <w:webHidden/>
          </w:rPr>
          <w:fldChar w:fldCharType="begin"/>
        </w:r>
        <w:r>
          <w:rPr>
            <w:noProof/>
            <w:webHidden/>
          </w:rPr>
          <w:instrText xml:space="preserve"> PAGEREF _Toc56014868 \h </w:instrText>
        </w:r>
        <w:r>
          <w:rPr>
            <w:noProof/>
            <w:webHidden/>
          </w:rPr>
        </w:r>
        <w:r>
          <w:rPr>
            <w:noProof/>
            <w:webHidden/>
          </w:rPr>
          <w:fldChar w:fldCharType="separate"/>
        </w:r>
        <w:r>
          <w:rPr>
            <w:noProof/>
            <w:webHidden/>
          </w:rPr>
          <w:t>20</w:t>
        </w:r>
        <w:r>
          <w:rPr>
            <w:noProof/>
            <w:webHidden/>
          </w:rPr>
          <w:fldChar w:fldCharType="end"/>
        </w:r>
      </w:hyperlink>
    </w:p>
    <w:p w14:paraId="09697653" w14:textId="422972F8" w:rsidR="00885B43" w:rsidRDefault="00885B43">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6014869" w:history="1">
        <w:r w:rsidRPr="00642B44">
          <w:rPr>
            <w:rStyle w:val="Hiperhivatkozs"/>
            <w:noProof/>
          </w:rPr>
          <w:t>4.2</w:t>
        </w:r>
        <w:r>
          <w:rPr>
            <w:rFonts w:asciiTheme="minorHAnsi" w:eastAsiaTheme="minorEastAsia" w:hAnsiTheme="minorHAnsi" w:cstheme="minorBidi"/>
            <w:noProof/>
            <w:sz w:val="22"/>
            <w:szCs w:val="22"/>
            <w:lang w:eastAsia="hu-HU"/>
          </w:rPr>
          <w:tab/>
        </w:r>
        <w:r w:rsidRPr="00642B44">
          <w:rPr>
            <w:rStyle w:val="Hiperhivatkozs"/>
            <w:noProof/>
          </w:rPr>
          <w:t>Központi egység szoftvere</w:t>
        </w:r>
        <w:r>
          <w:rPr>
            <w:noProof/>
            <w:webHidden/>
          </w:rPr>
          <w:tab/>
        </w:r>
        <w:r>
          <w:rPr>
            <w:noProof/>
            <w:webHidden/>
          </w:rPr>
          <w:fldChar w:fldCharType="begin"/>
        </w:r>
        <w:r>
          <w:rPr>
            <w:noProof/>
            <w:webHidden/>
          </w:rPr>
          <w:instrText xml:space="preserve"> PAGEREF _Toc56014869 \h </w:instrText>
        </w:r>
        <w:r>
          <w:rPr>
            <w:noProof/>
            <w:webHidden/>
          </w:rPr>
        </w:r>
        <w:r>
          <w:rPr>
            <w:noProof/>
            <w:webHidden/>
          </w:rPr>
          <w:fldChar w:fldCharType="separate"/>
        </w:r>
        <w:r>
          <w:rPr>
            <w:noProof/>
            <w:webHidden/>
          </w:rPr>
          <w:t>20</w:t>
        </w:r>
        <w:r>
          <w:rPr>
            <w:noProof/>
            <w:webHidden/>
          </w:rPr>
          <w:fldChar w:fldCharType="end"/>
        </w:r>
      </w:hyperlink>
    </w:p>
    <w:p w14:paraId="2DECF318" w14:textId="0020D6EB" w:rsidR="00885B43" w:rsidRDefault="00885B43">
      <w:pPr>
        <w:pStyle w:val="TJ1"/>
        <w:rPr>
          <w:rFonts w:asciiTheme="minorHAnsi" w:eastAsiaTheme="minorEastAsia" w:hAnsiTheme="minorHAnsi" w:cstheme="minorBidi"/>
          <w:b w:val="0"/>
          <w:noProof/>
          <w:sz w:val="22"/>
          <w:szCs w:val="22"/>
          <w:lang w:eastAsia="hu-HU"/>
        </w:rPr>
      </w:pPr>
      <w:hyperlink w:anchor="_Toc56014870" w:history="1">
        <w:r w:rsidRPr="00642B44">
          <w:rPr>
            <w:rStyle w:val="Hiperhivatkozs"/>
            <w:noProof/>
          </w:rPr>
          <w:t>5</w:t>
        </w:r>
        <w:r>
          <w:rPr>
            <w:rFonts w:asciiTheme="minorHAnsi" w:eastAsiaTheme="minorEastAsia" w:hAnsiTheme="minorHAnsi" w:cstheme="minorBidi"/>
            <w:b w:val="0"/>
            <w:noProof/>
            <w:sz w:val="22"/>
            <w:szCs w:val="22"/>
            <w:lang w:eastAsia="hu-HU"/>
          </w:rPr>
          <w:tab/>
        </w:r>
        <w:r w:rsidRPr="00642B44">
          <w:rPr>
            <w:rStyle w:val="Hiperhivatkozs"/>
            <w:noProof/>
          </w:rPr>
          <w:t>Irodalomjegyzék</w:t>
        </w:r>
        <w:r>
          <w:rPr>
            <w:noProof/>
            <w:webHidden/>
          </w:rPr>
          <w:tab/>
        </w:r>
        <w:r>
          <w:rPr>
            <w:noProof/>
            <w:webHidden/>
          </w:rPr>
          <w:fldChar w:fldCharType="begin"/>
        </w:r>
        <w:r>
          <w:rPr>
            <w:noProof/>
            <w:webHidden/>
          </w:rPr>
          <w:instrText xml:space="preserve"> PAGEREF _Toc56014870 \h </w:instrText>
        </w:r>
        <w:r>
          <w:rPr>
            <w:noProof/>
            <w:webHidden/>
          </w:rPr>
        </w:r>
        <w:r>
          <w:rPr>
            <w:noProof/>
            <w:webHidden/>
          </w:rPr>
          <w:fldChar w:fldCharType="separate"/>
        </w:r>
        <w:r>
          <w:rPr>
            <w:noProof/>
            <w:webHidden/>
          </w:rPr>
          <w:t>21</w:t>
        </w:r>
        <w:r>
          <w:rPr>
            <w:noProof/>
            <w:webHidden/>
          </w:rPr>
          <w:fldChar w:fldCharType="end"/>
        </w:r>
      </w:hyperlink>
    </w:p>
    <w:p w14:paraId="7636A83F" w14:textId="18B8AE49" w:rsidR="00885B43" w:rsidRDefault="00885B43">
      <w:pPr>
        <w:pStyle w:val="TJ1"/>
        <w:rPr>
          <w:rFonts w:asciiTheme="minorHAnsi" w:eastAsiaTheme="minorEastAsia" w:hAnsiTheme="minorHAnsi" w:cstheme="minorBidi"/>
          <w:b w:val="0"/>
          <w:noProof/>
          <w:sz w:val="22"/>
          <w:szCs w:val="22"/>
          <w:lang w:eastAsia="hu-HU"/>
        </w:rPr>
      </w:pPr>
      <w:hyperlink w:anchor="_Toc56014871" w:history="1">
        <w:r w:rsidRPr="00642B44">
          <w:rPr>
            <w:rStyle w:val="Hiperhivatkozs"/>
            <w:noProof/>
          </w:rPr>
          <w:t>6</w:t>
        </w:r>
        <w:r>
          <w:rPr>
            <w:rFonts w:asciiTheme="minorHAnsi" w:eastAsiaTheme="minorEastAsia" w:hAnsiTheme="minorHAnsi" w:cstheme="minorBidi"/>
            <w:b w:val="0"/>
            <w:noProof/>
            <w:sz w:val="22"/>
            <w:szCs w:val="22"/>
            <w:lang w:eastAsia="hu-HU"/>
          </w:rPr>
          <w:tab/>
        </w:r>
        <w:r w:rsidRPr="00642B44">
          <w:rPr>
            <w:rStyle w:val="Hiperhivatkozs"/>
            <w:noProof/>
          </w:rPr>
          <w:t>Függelék</w:t>
        </w:r>
        <w:r>
          <w:rPr>
            <w:noProof/>
            <w:webHidden/>
          </w:rPr>
          <w:tab/>
        </w:r>
        <w:r>
          <w:rPr>
            <w:noProof/>
            <w:webHidden/>
          </w:rPr>
          <w:fldChar w:fldCharType="begin"/>
        </w:r>
        <w:r>
          <w:rPr>
            <w:noProof/>
            <w:webHidden/>
          </w:rPr>
          <w:instrText xml:space="preserve"> PAGEREF _Toc56014871 \h </w:instrText>
        </w:r>
        <w:r>
          <w:rPr>
            <w:noProof/>
            <w:webHidden/>
          </w:rPr>
        </w:r>
        <w:r>
          <w:rPr>
            <w:noProof/>
            <w:webHidden/>
          </w:rPr>
          <w:fldChar w:fldCharType="separate"/>
        </w:r>
        <w:r>
          <w:rPr>
            <w:noProof/>
            <w:webHidden/>
          </w:rPr>
          <w:t>22</w:t>
        </w:r>
        <w:r>
          <w:rPr>
            <w:noProof/>
            <w:webHidden/>
          </w:rPr>
          <w:fldChar w:fldCharType="end"/>
        </w:r>
      </w:hyperlink>
    </w:p>
    <w:p w14:paraId="704D1A9B" w14:textId="29E1727F" w:rsidR="0064706B" w:rsidRDefault="00A55BD4" w:rsidP="0064706B">
      <w:r>
        <w:rPr>
          <w:b/>
        </w:rPr>
        <w:fldChar w:fldCharType="end"/>
      </w:r>
    </w:p>
    <w:p w14:paraId="59029AFA" w14:textId="77777777" w:rsidR="0064706B" w:rsidRPr="00B50CAA" w:rsidRDefault="0064706B" w:rsidP="00F2618F">
      <w:pPr>
        <w:pStyle w:val="Kpalrs"/>
      </w:pPr>
    </w:p>
    <w:p w14:paraId="54004D99" w14:textId="77777777" w:rsidR="0064706B" w:rsidRPr="00B50CAA" w:rsidRDefault="0064706B" w:rsidP="0064706B">
      <w:pPr>
        <w:pStyle w:val="Nyilatkozatcm"/>
      </w:pPr>
      <w:r w:rsidRPr="00B50CAA">
        <w:lastRenderedPageBreak/>
        <w:t>Hallgatói nyilatkozat</w:t>
      </w:r>
    </w:p>
    <w:p w14:paraId="2AADCC30" w14:textId="77777777" w:rsidR="0064706B" w:rsidRDefault="0064706B" w:rsidP="0064706B">
      <w:pPr>
        <w:pStyle w:val="Nyilatkozatszveg"/>
      </w:pPr>
      <w:r w:rsidRPr="00B50CAA">
        <w:t>Alulírott</w:t>
      </w:r>
      <w:r>
        <w:t xml:space="preserve"> Berta Máté</w:t>
      </w:r>
      <w:r w:rsidRPr="00B50CAA">
        <w:t xml:space="preserve">, szigorló hallgató kijelentem, hogy ezt a </w:t>
      </w:r>
      <w:r>
        <w:t xml:space="preserve">szakdolgozatot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687F0C9A" w14:textId="77777777" w:rsidR="0064706B" w:rsidRPr="00EE1A1F" w:rsidRDefault="0064706B" w:rsidP="0064706B">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eltelte után válik hozzáférhetővé.</w:t>
      </w:r>
    </w:p>
    <w:p w14:paraId="6D134E81" w14:textId="527C3D45" w:rsidR="0064706B" w:rsidRPr="00B50CAA" w:rsidRDefault="0064706B" w:rsidP="0064706B">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885B43">
        <w:rPr>
          <w:noProof/>
        </w:rPr>
        <w:t>2020. 11. 11.</w:t>
      </w:r>
      <w:r w:rsidRPr="00B50CAA">
        <w:fldChar w:fldCharType="end"/>
      </w:r>
    </w:p>
    <w:p w14:paraId="18B78D8C" w14:textId="77777777" w:rsidR="0064706B" w:rsidRDefault="0064706B" w:rsidP="0064706B">
      <w:pPr>
        <w:pStyle w:val="Nyilatkozatalrs"/>
      </w:pPr>
      <w:r>
        <w:tab/>
        <w:t>...…………………………………………….</w:t>
      </w:r>
    </w:p>
    <w:p w14:paraId="54BDEFE0" w14:textId="77777777" w:rsidR="0064706B" w:rsidRDefault="0064706B" w:rsidP="0064706B">
      <w:pPr>
        <w:pStyle w:val="Nyilatkozatalrs"/>
      </w:pPr>
      <w:r>
        <w:tab/>
        <w:t>Berta Máté</w:t>
      </w:r>
    </w:p>
    <w:p w14:paraId="15A8512C" w14:textId="77777777" w:rsidR="0064706B" w:rsidRPr="00B50CAA" w:rsidRDefault="0064706B" w:rsidP="0064706B">
      <w:pPr>
        <w:pStyle w:val="Nyilatkozatszveg"/>
      </w:pPr>
    </w:p>
    <w:p w14:paraId="753ED4EE" w14:textId="1A78B834" w:rsidR="00131A06" w:rsidRDefault="00131A06">
      <w:pPr>
        <w:spacing w:after="160" w:line="259" w:lineRule="auto"/>
        <w:ind w:firstLine="0"/>
        <w:jc w:val="left"/>
      </w:pPr>
      <w:r>
        <w:br w:type="page"/>
      </w:r>
    </w:p>
    <w:p w14:paraId="243F52C6" w14:textId="77777777" w:rsidR="0064706B" w:rsidRPr="00B50CAA" w:rsidRDefault="0064706B" w:rsidP="0064706B">
      <w:pPr>
        <w:sectPr w:rsidR="0064706B" w:rsidRPr="00B50CAA" w:rsidSect="0064706B">
          <w:footerReference w:type="default" r:id="rId9"/>
          <w:pgSz w:w="11907" w:h="16840" w:code="9"/>
          <w:pgMar w:top="1418" w:right="1418" w:bottom="1418" w:left="1418" w:header="708" w:footer="708" w:gutter="567"/>
          <w:cols w:space="708"/>
          <w:titlePg/>
          <w:docGrid w:linePitch="360"/>
        </w:sectPr>
      </w:pPr>
    </w:p>
    <w:p w14:paraId="067BA766" w14:textId="77777777" w:rsidR="0064706B" w:rsidRPr="00A00433" w:rsidRDefault="0064706B" w:rsidP="00A00433">
      <w:pPr>
        <w:rPr>
          <w:b/>
          <w:bCs/>
          <w:sz w:val="36"/>
          <w:szCs w:val="36"/>
        </w:rPr>
      </w:pPr>
      <w:r w:rsidRPr="00A00433">
        <w:rPr>
          <w:b/>
          <w:bCs/>
          <w:sz w:val="36"/>
          <w:szCs w:val="36"/>
        </w:rPr>
        <w:lastRenderedPageBreak/>
        <w:t>Összefoglaló</w:t>
      </w:r>
    </w:p>
    <w:p w14:paraId="50D1AE20" w14:textId="2C572C08" w:rsidR="0064706B" w:rsidRDefault="0064706B" w:rsidP="0064706B">
      <w:r>
        <w:t>Ide jön a ½-1 oldalas magyar nyelvű összefoglaló, melynek szövege a Diplomaterv Portálra külön is feltöltésre kerül.</w:t>
      </w:r>
    </w:p>
    <w:p w14:paraId="406141BA" w14:textId="0AE40159" w:rsidR="00131A06" w:rsidRPr="00D23BFC" w:rsidRDefault="00131A06" w:rsidP="00131A06">
      <w:pPr>
        <w:spacing w:after="160" w:line="259" w:lineRule="auto"/>
        <w:ind w:firstLine="0"/>
        <w:jc w:val="left"/>
      </w:pPr>
      <w:r>
        <w:br w:type="page"/>
      </w:r>
    </w:p>
    <w:p w14:paraId="1711D2B3" w14:textId="77777777" w:rsidR="0064706B" w:rsidRPr="00A00433" w:rsidRDefault="0064706B" w:rsidP="00A00433">
      <w:pPr>
        <w:rPr>
          <w:b/>
          <w:bCs/>
          <w:sz w:val="36"/>
          <w:szCs w:val="36"/>
        </w:rPr>
      </w:pPr>
      <w:proofErr w:type="spellStart"/>
      <w:r w:rsidRPr="00A00433">
        <w:rPr>
          <w:b/>
          <w:bCs/>
          <w:sz w:val="36"/>
          <w:szCs w:val="36"/>
        </w:rPr>
        <w:lastRenderedPageBreak/>
        <w:t>Abstract</w:t>
      </w:r>
      <w:proofErr w:type="spellEnd"/>
    </w:p>
    <w:p w14:paraId="21CCE509" w14:textId="74E79363" w:rsidR="0064706B" w:rsidRDefault="0064706B" w:rsidP="0064706B">
      <w:r>
        <w:t>Ide jön a ½-1 oldalas angol nyelvű összefoglaló, amelynek szövege a Diplomaterv Portálra külön is feltöltésre kerül.</w:t>
      </w:r>
    </w:p>
    <w:p w14:paraId="730E34C6" w14:textId="030B7ADB" w:rsidR="0064706B" w:rsidRDefault="0064706B">
      <w:pPr>
        <w:spacing w:after="160" w:line="259" w:lineRule="auto"/>
        <w:ind w:firstLine="0"/>
        <w:jc w:val="left"/>
      </w:pPr>
      <w:r>
        <w:br w:type="page"/>
      </w:r>
    </w:p>
    <w:p w14:paraId="6A74DED3" w14:textId="77777777" w:rsidR="0064706B" w:rsidRDefault="0064706B" w:rsidP="0064706B"/>
    <w:p w14:paraId="4C7B5319" w14:textId="144CF614" w:rsidR="0064706B" w:rsidRPr="004E5CA4" w:rsidRDefault="0064706B" w:rsidP="004E5CA4">
      <w:pPr>
        <w:pStyle w:val="Cmsor1"/>
      </w:pPr>
      <w:bookmarkStart w:id="0" w:name="_Toc332797397"/>
      <w:bookmarkStart w:id="1" w:name="_Toc56014848"/>
      <w:r w:rsidRPr="004E5CA4">
        <w:t>Bevezetés</w:t>
      </w:r>
      <w:bookmarkEnd w:id="0"/>
      <w:bookmarkEnd w:id="1"/>
    </w:p>
    <w:p w14:paraId="322FD534" w14:textId="23A85797" w:rsidR="0064706B" w:rsidRDefault="0064706B" w:rsidP="0064706B">
      <w:pPr>
        <w:pStyle w:val="Cmsor2"/>
      </w:pPr>
      <w:bookmarkStart w:id="2" w:name="_Toc56014849"/>
      <w:r>
        <w:t>Otthon automatizálás kertkapcsolatos házakban</w:t>
      </w:r>
      <w:bookmarkEnd w:id="2"/>
    </w:p>
    <w:p w14:paraId="7012EDAD" w14:textId="77777777" w:rsidR="0064706B" w:rsidRDefault="0064706B" w:rsidP="0064706B">
      <w:r>
        <w:t xml:space="preserve">Az otthonainkban egyre jobban betörő </w:t>
      </w:r>
      <w:proofErr w:type="spellStart"/>
      <w:r>
        <w:t>IoT</w:t>
      </w:r>
      <w:proofErr w:type="spellEnd"/>
      <w:r>
        <w:t xml:space="preserve"> eszközök megváltoztatják elvárásainkat háztartási eszközeinkkel szemben. Az „</w:t>
      </w:r>
      <w:proofErr w:type="spellStart"/>
      <w:r>
        <w:t>smart</w:t>
      </w:r>
      <w:proofErr w:type="spellEnd"/>
      <w:r>
        <w:t>” jelzővel ellátott használati tárgyaink száma egyre nő, melyek gyakran, egyes kényelmi funkciókon túl, távoli elérést tesznek lehetővé. Olyan információkat gyűjthetünk otthonunkról, mint például napelem celláink teljesítménye, házunk áramfelvétele, háztartási eszközeink fogyasztása vagy akár bejárati ajtónkról élő kamera képet nézhetünk távolról.</w:t>
      </w:r>
    </w:p>
    <w:p w14:paraId="2134F21F" w14:textId="77777777" w:rsidR="0064706B" w:rsidRDefault="0064706B" w:rsidP="0064706B">
      <w:r>
        <w:t xml:space="preserve">Az otthon automatizálási feladatok ellátásával szemben állított jellemző műszaki követelmények közé tartozik az alacsony fogyasztás, integrálhatóság valamilyen </w:t>
      </w:r>
      <w:proofErr w:type="spellStart"/>
      <w:r>
        <w:t>IoT</w:t>
      </w:r>
      <w:proofErr w:type="spellEnd"/>
      <w:r>
        <w:t xml:space="preserve"> rendszerbe, könnyű kezelő felület és relatív alacsony ár.</w:t>
      </w:r>
    </w:p>
    <w:p w14:paraId="073954E0" w14:textId="77777777" w:rsidR="0064706B" w:rsidRDefault="0064706B" w:rsidP="0064706B">
      <w:r>
        <w:t>Hazánkban lakóövezet szerint a házak 62%-a családi ház, zártkerti vagy külterületi ingatlan. (KSH 2001,</w:t>
      </w:r>
      <w:r w:rsidRPr="003C2688">
        <w:rPr>
          <w:highlight w:val="red"/>
        </w:rPr>
        <w:t xml:space="preserve"> </w:t>
      </w:r>
      <w:r>
        <w:rPr>
          <w:highlight w:val="red"/>
        </w:rPr>
        <w:t>HIVATKOZÁS</w:t>
      </w:r>
      <w:r>
        <w:t>) Az ilyen típusú ingatlanok gyakran rendelkeznek kertkapcsolattal, ahol konyhakert vagy gyümölcsös található vagy telepíthető. Az ilyen ingatlanok esetén az otthon automatizálást kiterjeszthető a kerti feladatok automatizálására, melyek közül az egyik legkevesebb infrastrukturális változtatást megkövetelő az öntözőrendszer „okosítása”.</w:t>
      </w:r>
    </w:p>
    <w:p w14:paraId="3D79BF09" w14:textId="77777777" w:rsidR="0064706B" w:rsidRDefault="0064706B" w:rsidP="0064706B">
      <w:r>
        <w:t>Sok kert rendelkezik kiépített öntöző rendszerrel, amely egy vagy több csap megnyitásával lehetővé teszi az öntözést. Ezek a rendszerek gyakran időzítőkkel vannak ellátva, mely bizonyos szintű automatizált megoldást nyújt, de ezek a rendszerek nem tudják figyelembe venni az időjárási körülményeket, gyakran sok emberi beavatkozást is igényelnek, illetve állapotuk nem ellenőrizhető távolról.</w:t>
      </w:r>
    </w:p>
    <w:p w14:paraId="02A295D0" w14:textId="77777777" w:rsidR="0064706B" w:rsidRDefault="0064706B" w:rsidP="0064706B">
      <w:r>
        <w:t xml:space="preserve">A kiépített öntöző rendszerek viszont lehetőséget adnak a könnyű automatizálásra, hiszen egy </w:t>
      </w:r>
      <w:proofErr w:type="spellStart"/>
      <w:r>
        <w:t>szolenoid</w:t>
      </w:r>
      <w:proofErr w:type="spellEnd"/>
      <w:r>
        <w:t xml:space="preserve"> szelepes csap segítségével villamos jelekkel irányítható az öntözés.</w:t>
      </w:r>
    </w:p>
    <w:p w14:paraId="325A025D" w14:textId="77777777" w:rsidR="0064706B" w:rsidRDefault="0064706B" w:rsidP="0064706B"/>
    <w:p w14:paraId="42196D4C" w14:textId="232F26FE" w:rsidR="0064706B" w:rsidRDefault="0064706B" w:rsidP="0064706B">
      <w:pPr>
        <w:pStyle w:val="Cmsor2"/>
      </w:pPr>
      <w:bookmarkStart w:id="3" w:name="_Toc56014850"/>
      <w:r>
        <w:t>Öntöző rendszer bemutatása</w:t>
      </w:r>
      <w:bookmarkEnd w:id="3"/>
    </w:p>
    <w:p w14:paraId="6482E056" w14:textId="77777777" w:rsidR="0064706B" w:rsidRDefault="0064706B" w:rsidP="0064706B">
      <w:r>
        <w:t xml:space="preserve">Jelen szakdolgozat témája egy öntöző rendszerbe építhető mérő- és beavatkozó egység. A rendszer követelményeit és a mérőegység alapelvének működőképességét </w:t>
      </w:r>
      <w:r>
        <w:lastRenderedPageBreak/>
        <w:t xml:space="preserve">önálló laboratórium feladatom definiálja és támasztja alá, az erről készült dokumentum elérhető nyilvánosan. </w:t>
      </w:r>
      <w:r w:rsidRPr="003C2688">
        <w:rPr>
          <w:highlight w:val="red"/>
        </w:rPr>
        <w:t>(</w:t>
      </w:r>
      <w:r>
        <w:rPr>
          <w:highlight w:val="red"/>
        </w:rPr>
        <w:t>HIVATKOZÁS</w:t>
      </w:r>
      <w:r w:rsidRPr="003C2688">
        <w:rPr>
          <w:highlight w:val="red"/>
        </w:rPr>
        <w:t>)</w:t>
      </w:r>
    </w:p>
    <w:p w14:paraId="203C0C2F" w14:textId="77777777" w:rsidR="00A00433" w:rsidRDefault="0064706B" w:rsidP="00A00433">
      <w:pPr>
        <w:keepNext/>
        <w:jc w:val="center"/>
      </w:pPr>
      <w:r>
        <w:rPr>
          <w:noProof/>
        </w:rPr>
        <w:drawing>
          <wp:inline distT="0" distB="0" distL="0" distR="0" wp14:anchorId="2C91E385" wp14:editId="5ACA5EA6">
            <wp:extent cx="2266950" cy="143827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6950" cy="1438275"/>
                    </a:xfrm>
                    <a:prstGeom prst="rect">
                      <a:avLst/>
                    </a:prstGeom>
                    <a:noFill/>
                    <a:ln>
                      <a:noFill/>
                    </a:ln>
                  </pic:spPr>
                </pic:pic>
              </a:graphicData>
            </a:graphic>
          </wp:inline>
        </w:drawing>
      </w:r>
    </w:p>
    <w:p w14:paraId="2B775DFC" w14:textId="7CDCC6E1" w:rsidR="00A00433" w:rsidRDefault="00D57E0C" w:rsidP="00F2618F">
      <w:pPr>
        <w:pStyle w:val="Kpalrs"/>
      </w:pPr>
      <w:r>
        <w:fldChar w:fldCharType="begin"/>
      </w:r>
      <w:r>
        <w:instrText xml:space="preserve"> STYLEREF 1 \s </w:instrText>
      </w:r>
      <w:r>
        <w:fldChar w:fldCharType="separate"/>
      </w:r>
      <w:r w:rsidR="00885B43">
        <w:rPr>
          <w:noProof/>
        </w:rPr>
        <w:t>1</w:t>
      </w:r>
      <w:r>
        <w:rPr>
          <w:noProof/>
        </w:rPr>
        <w:fldChar w:fldCharType="end"/>
      </w:r>
      <w:r w:rsidR="00F24E55">
        <w:noBreakHyphen/>
      </w:r>
      <w:r>
        <w:fldChar w:fldCharType="begin"/>
      </w:r>
      <w:r>
        <w:instrText xml:space="preserve"> SEQ ábra \* ARABIC \s 1 </w:instrText>
      </w:r>
      <w:r>
        <w:fldChar w:fldCharType="separate"/>
      </w:r>
      <w:r w:rsidR="00885B43">
        <w:rPr>
          <w:noProof/>
        </w:rPr>
        <w:t>1</w:t>
      </w:r>
      <w:r>
        <w:rPr>
          <w:noProof/>
        </w:rPr>
        <w:fldChar w:fldCharType="end"/>
      </w:r>
      <w:r w:rsidR="00A00433">
        <w:t xml:space="preserve">. ábra </w:t>
      </w:r>
      <w:r w:rsidR="00A00433" w:rsidRPr="00A17C26">
        <w:t>SWAN logó</w:t>
      </w:r>
    </w:p>
    <w:p w14:paraId="5C679E9C" w14:textId="77777777" w:rsidR="0064706B" w:rsidRDefault="0064706B" w:rsidP="0064706B">
      <w:r>
        <w:t xml:space="preserve">Az öntöző rendszer a </w:t>
      </w:r>
      <w:proofErr w:type="spellStart"/>
      <w:r w:rsidRPr="00145FE3">
        <w:t>Smart</w:t>
      </w:r>
      <w:proofErr w:type="spellEnd"/>
      <w:r w:rsidRPr="00145FE3">
        <w:t xml:space="preserve"> </w:t>
      </w:r>
      <w:proofErr w:type="spellStart"/>
      <w:r w:rsidRPr="00145FE3">
        <w:t>Watering</w:t>
      </w:r>
      <w:proofErr w:type="spellEnd"/>
      <w:r w:rsidRPr="00145FE3">
        <w:t xml:space="preserve"> </w:t>
      </w:r>
      <w:proofErr w:type="spellStart"/>
      <w:r w:rsidRPr="00145FE3">
        <w:t>Automation</w:t>
      </w:r>
      <w:proofErr w:type="spellEnd"/>
      <w:r w:rsidRPr="00145FE3">
        <w:t xml:space="preserve"> System (S.W.A.N.)</w:t>
      </w:r>
      <w:r>
        <w:t xml:space="preserve"> nevet kapta. A mérő- és beavatkozó egységre SWAN kliensként, a rendszerhez tartozó központi egységre SWAN szerverként hivatkozok a továbbiakban.</w:t>
      </w:r>
    </w:p>
    <w:p w14:paraId="0E3CB44C" w14:textId="77777777" w:rsidR="0064706B" w:rsidRDefault="0064706B" w:rsidP="0064706B">
      <w:r>
        <w:t xml:space="preserve">Minden kliens a talaj nedvességtartalmát a levegő hőmérsékletét és páratartalmát méri. A mért adatok, dátum, illetve pontos idő felhasználásával avatkozik be minden egység, amely ellátott az ehhez szükséges hardver elemekkel. Minden mért adatot batchenként közlik a kliensek a szerverrel, mely utasítást is adhat a klienseknek, amikor azok bejelentkeznek hozzá. </w:t>
      </w:r>
    </w:p>
    <w:p w14:paraId="49DD711F" w14:textId="77777777" w:rsidR="0064706B" w:rsidRDefault="0064706B" w:rsidP="0064706B">
      <w:r>
        <w:t xml:space="preserve">A szerver és a kliensek feltételezik, hogy saját rádiós perifériáiknak hatótávolságán belül vezetéknélküli kapcsolaton (WIFI) keresztül hozzáférésük van a helyi hálózathoz, melyen kommunikálnak egymással és pontos dátum-idő információt (NTP) szerezhetnek. </w:t>
      </w:r>
    </w:p>
    <w:p w14:paraId="4F497DDD" w14:textId="77777777" w:rsidR="0064706B" w:rsidRDefault="0064706B" w:rsidP="0064706B">
      <w:r>
        <w:t>A kliensek akkumulátoros üzemre optimalizáltak, viszont hálózatról (3,5V-6V DC) is meghajthatóak. Az akkumulátor töltése DC tápon keresztül történik, a szükséges töltések közötti idő minél hosszabbra növelése szempontja mind a hardveres, mind a szoftveres tervezésnek.</w:t>
      </w:r>
    </w:p>
    <w:p w14:paraId="516E6BB0" w14:textId="77777777" w:rsidR="0064706B" w:rsidRDefault="0064706B" w:rsidP="0064706B">
      <w:r>
        <w:br w:type="page"/>
      </w:r>
      <w:r>
        <w:lastRenderedPageBreak/>
        <w:t>A SWAN kliens és szerver az alábbi rendszerterv szerint épül fel és csatlakozik egymáshoz.</w:t>
      </w:r>
    </w:p>
    <w:p w14:paraId="14262811" w14:textId="1B4C9536" w:rsidR="0064706B" w:rsidRDefault="0064706B" w:rsidP="0064706B">
      <w:pPr>
        <w:keepNext/>
        <w:jc w:val="center"/>
      </w:pPr>
      <w:r>
        <w:rPr>
          <w:noProof/>
        </w:rPr>
        <w:drawing>
          <wp:inline distT="0" distB="0" distL="0" distR="0" wp14:anchorId="73D239FC" wp14:editId="092CEB53">
            <wp:extent cx="5400040" cy="726694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7266940"/>
                    </a:xfrm>
                    <a:prstGeom prst="rect">
                      <a:avLst/>
                    </a:prstGeom>
                    <a:noFill/>
                    <a:ln>
                      <a:noFill/>
                    </a:ln>
                  </pic:spPr>
                </pic:pic>
              </a:graphicData>
            </a:graphic>
          </wp:inline>
        </w:drawing>
      </w:r>
    </w:p>
    <w:p w14:paraId="16DBC196" w14:textId="13336001" w:rsidR="0064706B" w:rsidRDefault="00D57E0C" w:rsidP="00F2618F">
      <w:pPr>
        <w:pStyle w:val="Kpalrs"/>
      </w:pPr>
      <w:r>
        <w:fldChar w:fldCharType="begin"/>
      </w:r>
      <w:r>
        <w:instrText xml:space="preserve"> STYLEREF 1 \s </w:instrText>
      </w:r>
      <w:r>
        <w:fldChar w:fldCharType="separate"/>
      </w:r>
      <w:r w:rsidR="00885B43">
        <w:rPr>
          <w:noProof/>
        </w:rPr>
        <w:t>1</w:t>
      </w:r>
      <w:r>
        <w:rPr>
          <w:noProof/>
        </w:rPr>
        <w:fldChar w:fldCharType="end"/>
      </w:r>
      <w:r w:rsidR="00F24E55">
        <w:noBreakHyphen/>
      </w:r>
      <w:r>
        <w:fldChar w:fldCharType="begin"/>
      </w:r>
      <w:r>
        <w:instrText xml:space="preserve"> SEQ ábra \* ARABIC \s 1 </w:instrText>
      </w:r>
      <w:r>
        <w:fldChar w:fldCharType="separate"/>
      </w:r>
      <w:r w:rsidR="00885B43">
        <w:rPr>
          <w:noProof/>
        </w:rPr>
        <w:t>2</w:t>
      </w:r>
      <w:r>
        <w:rPr>
          <w:noProof/>
        </w:rPr>
        <w:fldChar w:fldCharType="end"/>
      </w:r>
      <w:r w:rsidR="0064706B">
        <w:t>. ábra S.W.A.N rendszerterv</w:t>
      </w:r>
    </w:p>
    <w:p w14:paraId="380B4DA8" w14:textId="3848972A" w:rsidR="00192190" w:rsidRDefault="00192190" w:rsidP="00192190"/>
    <w:p w14:paraId="613A97C7" w14:textId="77777777" w:rsidR="00192190" w:rsidRDefault="00192190" w:rsidP="00192190">
      <w:pPr>
        <w:pStyle w:val="Cmsor1"/>
      </w:pPr>
      <w:bookmarkStart w:id="4" w:name="_Toc56014851"/>
      <w:r>
        <w:lastRenderedPageBreak/>
        <w:t>Mérési elv</w:t>
      </w:r>
      <w:bookmarkEnd w:id="4"/>
    </w:p>
    <w:p w14:paraId="758DB0C5" w14:textId="77777777" w:rsidR="00192190" w:rsidRDefault="00192190" w:rsidP="00192190">
      <w:pPr>
        <w:pStyle w:val="Cmsor2"/>
      </w:pPr>
      <w:bookmarkStart w:id="5" w:name="_Toc56014852"/>
      <w:r>
        <w:t>Kapacitív talaj nedvességtartalom mérés</w:t>
      </w:r>
      <w:bookmarkEnd w:id="5"/>
    </w:p>
    <w:p w14:paraId="5C975906" w14:textId="77777777" w:rsidR="00192190" w:rsidRDefault="00192190" w:rsidP="00192190">
      <w:pPr>
        <w:pStyle w:val="Cmsor3"/>
      </w:pPr>
      <w:bookmarkStart w:id="6" w:name="_Toc56014853"/>
      <w:r>
        <w:t>Fizikai jelenség</w:t>
      </w:r>
      <w:bookmarkEnd w:id="6"/>
    </w:p>
    <w:p w14:paraId="1069A8DA" w14:textId="77777777" w:rsidR="00192190" w:rsidRDefault="00192190" w:rsidP="00192190">
      <w:pPr>
        <w:pStyle w:val="Cmsor3"/>
      </w:pPr>
      <w:bookmarkStart w:id="7" w:name="_Toc56014854"/>
      <w:r>
        <w:t>Kapacitív szenzor mérési elve</w:t>
      </w:r>
      <w:bookmarkEnd w:id="7"/>
    </w:p>
    <w:p w14:paraId="53DBE6C5" w14:textId="796F407E" w:rsidR="00192190" w:rsidRDefault="00192190" w:rsidP="00192190">
      <w:pPr>
        <w:pStyle w:val="Cmsor3"/>
      </w:pPr>
      <w:bookmarkStart w:id="8" w:name="_Toc56014855"/>
      <w:r>
        <w:t>Szenzort kiegészítő áramkörök szerepe</w:t>
      </w:r>
      <w:bookmarkEnd w:id="8"/>
      <w:r>
        <w:br w:type="page"/>
      </w:r>
    </w:p>
    <w:p w14:paraId="079E4DD2" w14:textId="5E6456CA" w:rsidR="0064706B" w:rsidRPr="004E5CA4" w:rsidRDefault="0064706B" w:rsidP="004E5CA4">
      <w:pPr>
        <w:pStyle w:val="Cmsor1"/>
      </w:pPr>
      <w:bookmarkStart w:id="9" w:name="_Toc56014856"/>
      <w:r w:rsidRPr="004E5CA4">
        <w:lastRenderedPageBreak/>
        <w:t>Hardver tervezés</w:t>
      </w:r>
      <w:bookmarkEnd w:id="9"/>
    </w:p>
    <w:p w14:paraId="5F1C18DA" w14:textId="73197158" w:rsidR="0064706B" w:rsidRPr="004E5CA4" w:rsidRDefault="00C02B89" w:rsidP="004E5CA4">
      <w:pPr>
        <w:pStyle w:val="Cmsor2"/>
      </w:pPr>
      <w:bookmarkStart w:id="10" w:name="_Toc56014857"/>
      <w:r>
        <w:t>Elvi kapcsolási rajz egységek</w:t>
      </w:r>
      <w:bookmarkEnd w:id="10"/>
    </w:p>
    <w:p w14:paraId="53F23970" w14:textId="6A1D5E66" w:rsidR="0064706B" w:rsidRDefault="0064706B" w:rsidP="002C0106">
      <w:pPr>
        <w:pStyle w:val="Cmsor3"/>
        <w:ind w:left="0" w:firstLine="708"/>
      </w:pPr>
      <w:bookmarkStart w:id="11" w:name="_Toc56014858"/>
      <w:r>
        <w:t>Mágnesszelep működése elve</w:t>
      </w:r>
      <w:bookmarkEnd w:id="11"/>
    </w:p>
    <w:p w14:paraId="0E925A27" w14:textId="77777777" w:rsidR="0064706B" w:rsidRDefault="0064706B" w:rsidP="0064706B">
      <w:r>
        <w:t>A kliensek kimenete egy az öntözőrendszerben meglévő beavatkozó szervhez kapcsolódik, mely működési elvének megértése szükséges a megfelelő vezérlőjel előállításához.</w:t>
      </w:r>
    </w:p>
    <w:p w14:paraId="1F994331" w14:textId="77777777" w:rsidR="0064706B" w:rsidRDefault="0064706B" w:rsidP="0064706B">
      <w:r>
        <w:t>Ez a beavatkozószerv egy mágnesszelep,</w:t>
      </w:r>
      <w:r w:rsidRPr="0061474E">
        <w:t xml:space="preserve"> </w:t>
      </w:r>
      <w:r>
        <w:t xml:space="preserve">amely </w:t>
      </w:r>
      <w:r w:rsidRPr="0061474E">
        <w:t>elektromechanikusan működtetett szelep.</w:t>
      </w:r>
      <w:r>
        <w:t xml:space="preserve"> </w:t>
      </w:r>
      <w:r w:rsidRPr="0061474E">
        <w:t>A mágnesszelepek a folyadékok</w:t>
      </w:r>
      <w:r>
        <w:t>at szállító rendszerekben</w:t>
      </w:r>
      <w:r w:rsidRPr="0061474E">
        <w:t xml:space="preserve"> leggyakrabban használt vezérlő elemek. Feladataik a folyadékok</w:t>
      </w:r>
      <w:r>
        <w:t xml:space="preserve"> útjának elzárása</w:t>
      </w:r>
      <w:r w:rsidRPr="0061474E">
        <w:t xml:space="preserve">, felszabadítása, </w:t>
      </w:r>
      <w:r>
        <w:t xml:space="preserve">a folyadék </w:t>
      </w:r>
      <w:r w:rsidRPr="0061474E">
        <w:t>adagolása, elosztása vagy keverése. Számos alkalmazási területen megtalálhatók. A mágnesszelepek gyors</w:t>
      </w:r>
      <w:r>
        <w:t>ak</w:t>
      </w:r>
      <w:r w:rsidRPr="0061474E">
        <w:t xml:space="preserve"> és biztonságos</w:t>
      </w:r>
      <w:r>
        <w:t>ak,</w:t>
      </w:r>
      <w:r w:rsidRPr="0061474E">
        <w:t xml:space="preserve"> nagy megbízhatóság</w:t>
      </w:r>
      <w:r>
        <w:t>úak</w:t>
      </w:r>
      <w:r w:rsidRPr="0061474E">
        <w:t>, hosszú élettartam</w:t>
      </w:r>
      <w:r>
        <w:t xml:space="preserve">mal rendelkeznek. </w:t>
      </w:r>
    </w:p>
    <w:p w14:paraId="55B36B0B" w14:textId="42B502FA" w:rsidR="0064706B" w:rsidRDefault="0064706B" w:rsidP="0064706B">
      <w:r>
        <w:t xml:space="preserve">A </w:t>
      </w:r>
      <w:r>
        <w:fldChar w:fldCharType="begin"/>
      </w:r>
      <w:r>
        <w:instrText xml:space="preserve"> REF _Ref55668455 \h </w:instrText>
      </w:r>
      <w:r>
        <w:fldChar w:fldCharType="separate"/>
      </w:r>
      <w:r w:rsidR="00885B43">
        <w:rPr>
          <w:b/>
          <w:bCs/>
        </w:rPr>
        <w:t>Hiba! A hivatkozási forrás nem található.</w:t>
      </w:r>
      <w:r>
        <w:fldChar w:fldCharType="end"/>
      </w:r>
      <w:r>
        <w:t xml:space="preserve"> egy általános szelep kialakítását mutatja, amely víz áramlását szabályozza ebben a példában. A legfelső ábrán a szelep zárt állapotban</w:t>
      </w:r>
      <w:r w:rsidRPr="00AD5C7A">
        <w:t xml:space="preserve"> </w:t>
      </w:r>
      <w:r>
        <w:t>van. A nyomás alatt levő víz A. pontba kerül. B egy rugalmas membrán, fölötte pedig egy gyenge rugó található, amely lenyomja a membránt. A membrán középpontjában lyuk található, amely lehetővé teszi, hogy nagyon kis mennyiségű víz áramoljon rajta keresztül. Ez a víz úgy tölti ki a membrán másik oldalán lévő C üreget, hogy a nyomás a membrán mindkét oldalán egyenlő legyen, azonban az összenyomott rugó összességében lefelé irányuló erőt szolgáltat. A rugó gyenge, és csak azért képes bezárni a beömlőnyílást, mert a membrán mindkét oldalán kiegyenlítődik a víznyomás.</w:t>
      </w:r>
    </w:p>
    <w:p w14:paraId="5F1E6055" w14:textId="77777777" w:rsidR="0064706B" w:rsidRDefault="0064706B" w:rsidP="0064706B">
      <w:r>
        <w:t>Amint a membrán bezárja a szelepet, az alja kimeneti oldalán lévő nyomás csökken, és a fenti nagyobb nyomás még szilárdabban zárja. Így a rugónak nincs jelentősége a szelep zárva tartása szempontjából.</w:t>
      </w:r>
    </w:p>
    <w:p w14:paraId="2B6286D4" w14:textId="77777777" w:rsidR="0064706B" w:rsidRDefault="0064706B" w:rsidP="0064706B">
      <w:r>
        <w:t>Mindez azért működik, mert a kis D lefolyójáratot egy csap rögzíti, amely az E mágnesszelep armatúrája, és amelyet egy rugó nyom le. Ha az áram áthalad a mágnesszelepen, a csapot mágneses erővel visszahúzza, és a C kamrában lévő víz gyorsabban üríti ki a D járatot, mint amennyit a lyuk képes feltölteni. A C kamrában a nyomás csökken, és a beérkező nyomás megemeli a membránt, ezáltal kinyitva a fő szelepet. A víz most közvetlenül A-</w:t>
      </w:r>
      <w:proofErr w:type="spellStart"/>
      <w:r>
        <w:t>ból</w:t>
      </w:r>
      <w:proofErr w:type="spellEnd"/>
      <w:r>
        <w:t xml:space="preserve"> F-be áramlik.</w:t>
      </w:r>
    </w:p>
    <w:p w14:paraId="7DDB46B5" w14:textId="77777777" w:rsidR="0064706B" w:rsidRDefault="0064706B" w:rsidP="0064706B">
      <w:r>
        <w:lastRenderedPageBreak/>
        <w:t xml:space="preserve">Amikor a mágnesszelep ismét </w:t>
      </w:r>
      <w:proofErr w:type="spellStart"/>
      <w:r>
        <w:t>inaktiválódik</w:t>
      </w:r>
      <w:proofErr w:type="spellEnd"/>
      <w:r>
        <w:t>, és a D járat ismét záródik, a rugónak nagyon kevés erőre van szüksége a membrán újbóli lenyomásához, és a főszelep bezárul. A gyakorlatban gyakran nincs külön rugó; a membrán úgy van kialakítva, hogy rugóként is funkcionáljon.</w:t>
      </w:r>
    </w:p>
    <w:p w14:paraId="603489D5" w14:textId="77777777" w:rsidR="0064706B" w:rsidRDefault="0064706B" w:rsidP="0064706B">
      <w:r w:rsidRPr="003C2688">
        <w:rPr>
          <w:highlight w:val="red"/>
        </w:rPr>
        <w:t>(</w:t>
      </w:r>
      <w:r>
        <w:rPr>
          <w:highlight w:val="red"/>
        </w:rPr>
        <w:t>HIVATKOZÁS</w:t>
      </w:r>
      <w:r w:rsidRPr="003C2688">
        <w:rPr>
          <w:highlight w:val="red"/>
        </w:rPr>
        <w:t>)</w:t>
      </w:r>
      <w:r w:rsidRPr="00556349">
        <w:t xml:space="preserve"> https://en.wikipedia.org/wiki/Solenoid_valve</w:t>
      </w:r>
    </w:p>
    <w:p w14:paraId="4834D9FA" w14:textId="77777777" w:rsidR="00162DD7" w:rsidRDefault="0064706B" w:rsidP="00162DD7">
      <w:pPr>
        <w:keepNext/>
        <w:jc w:val="center"/>
      </w:pPr>
      <w:r>
        <w:rPr>
          <w:noProof/>
        </w:rPr>
        <w:drawing>
          <wp:inline distT="0" distB="0" distL="0" distR="0" wp14:anchorId="63075C20" wp14:editId="11EEE7BA">
            <wp:extent cx="3038475" cy="4324350"/>
            <wp:effectExtent l="0" t="0" r="952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4324350"/>
                    </a:xfrm>
                    <a:prstGeom prst="rect">
                      <a:avLst/>
                    </a:prstGeom>
                    <a:noFill/>
                    <a:ln>
                      <a:noFill/>
                    </a:ln>
                  </pic:spPr>
                </pic:pic>
              </a:graphicData>
            </a:graphic>
          </wp:inline>
        </w:drawing>
      </w:r>
    </w:p>
    <w:p w14:paraId="5A98A8CA" w14:textId="02B18A62" w:rsidR="0064706B" w:rsidRDefault="00D57E0C" w:rsidP="00162DD7">
      <w:pPr>
        <w:pStyle w:val="Kpalrs"/>
      </w:pPr>
      <w:r>
        <w:fldChar w:fldCharType="begin"/>
      </w:r>
      <w:r>
        <w:instrText xml:space="preserve"> STYLEREF 1 \s </w:instrText>
      </w:r>
      <w:r>
        <w:fldChar w:fldCharType="separate"/>
      </w:r>
      <w:r w:rsidR="00885B43">
        <w:rPr>
          <w:noProof/>
        </w:rPr>
        <w:t>3</w:t>
      </w:r>
      <w:r>
        <w:rPr>
          <w:noProof/>
        </w:rPr>
        <w:fldChar w:fldCharType="end"/>
      </w:r>
      <w:r w:rsidR="00F24E55">
        <w:noBreakHyphen/>
      </w:r>
      <w:r>
        <w:fldChar w:fldCharType="begin"/>
      </w:r>
      <w:r>
        <w:instrText xml:space="preserve"> SEQ ábra \* ARABIC \s 1 </w:instrText>
      </w:r>
      <w:r>
        <w:fldChar w:fldCharType="separate"/>
      </w:r>
      <w:r w:rsidR="00885B43">
        <w:rPr>
          <w:noProof/>
        </w:rPr>
        <w:t>1</w:t>
      </w:r>
      <w:r>
        <w:rPr>
          <w:noProof/>
        </w:rPr>
        <w:fldChar w:fldCharType="end"/>
      </w:r>
      <w:r w:rsidR="00162DD7">
        <w:t xml:space="preserve">. ábra </w:t>
      </w:r>
      <w:r w:rsidR="00162DD7" w:rsidRPr="00EC1E6A">
        <w:t>Mágnesszelep működése</w:t>
      </w:r>
    </w:p>
    <w:p w14:paraId="0DA52E3D" w14:textId="77777777" w:rsidR="0064706B" w:rsidRDefault="0064706B" w:rsidP="0064706B">
      <w:r>
        <w:t>Ez a kialakítás normálisan zárt (NC) állapotú, amely ebben az alkalmazásban jó, hiszen energiát, csak nyitott állapot közben fogyaszt. Egy öntözőrendszer egy nap során legtöbbet zárt állapotban van, nem öntözünk folyamatosan.</w:t>
      </w:r>
    </w:p>
    <w:p w14:paraId="14EB816D" w14:textId="3D40B2EE" w:rsidR="0064706B" w:rsidRPr="004E5CA4" w:rsidRDefault="0064706B" w:rsidP="009E0C42">
      <w:pPr>
        <w:pStyle w:val="Cmsor3"/>
        <w:ind w:left="0" w:firstLine="708"/>
      </w:pPr>
      <w:r>
        <w:br w:type="page"/>
      </w:r>
      <w:bookmarkStart w:id="12" w:name="_Toc56014859"/>
      <w:r w:rsidRPr="004E5CA4">
        <w:lastRenderedPageBreak/>
        <w:t>Mágnesszelep vezérlése</w:t>
      </w:r>
      <w:bookmarkEnd w:id="12"/>
    </w:p>
    <w:p w14:paraId="29D0ECF8" w14:textId="77777777" w:rsidR="0064706B" w:rsidRDefault="0064706B" w:rsidP="0064706B">
      <w:r>
        <w:t>A mágnesszelep működési elvéből kitalálhatjuk, hogy villamos vezérlés szempontjából egy tekercset (vagy gondolkodhatunk úgy is, hogy egy elektromágnest) kell energizált állapotba hozni, majd kikapcsolni. A rendszer olyan szelepeket tud kezelni, melyeket elegendő DC feszültséggel ellátni, és a tekercs energizálásához nem szükséges szinuszos vezérlő jelet előállítani. A méretezés 12 V-</w:t>
      </w:r>
      <w:proofErr w:type="spellStart"/>
      <w:r>
        <w:t>ról</w:t>
      </w:r>
      <w:proofErr w:type="spellEnd"/>
      <w:r>
        <w:t xml:space="preserve"> működő és maximum 6 W-ot fogyasztó szelep alapján történt.</w:t>
      </w:r>
    </w:p>
    <w:p w14:paraId="4F1FACAD" w14:textId="77777777" w:rsidR="0064706B" w:rsidRDefault="0064706B" w:rsidP="0064706B">
      <w:r>
        <w:t>A kliensek alacsony fogyasztású mérőeszközök, nem rendelkeznek 12V-os tápfeszültséggel, viszont 12V-os táp csatlakoztatásával vezérelhető lesz mágnesszelep.</w:t>
      </w:r>
    </w:p>
    <w:p w14:paraId="0D3046BC" w14:textId="005919CF" w:rsidR="0064706B" w:rsidRDefault="0064706B" w:rsidP="0064706B">
      <w:r>
        <w:t>A 12 V-os táp galvanikusan leválasztott a kliensek akkumulátorról előállított feszültségeitől. A leválasztást optikai csatoló áramkörrel és külön PWRGND rézréteg segítségével realizáltam, az IPC2221 szabvány által definiált minimum távolság többszörös betartásával. (</w:t>
      </w:r>
      <w:r>
        <w:fldChar w:fldCharType="begin"/>
      </w:r>
      <w:r>
        <w:instrText xml:space="preserve"> REF _Ref55839304 \h </w:instrText>
      </w:r>
      <w:r>
        <w:fldChar w:fldCharType="separate"/>
      </w:r>
      <w:r w:rsidR="00885B43">
        <w:rPr>
          <w:b/>
          <w:bCs/>
        </w:rPr>
        <w:t>Hiba! A hivatkozási forrás nem található.</w:t>
      </w:r>
      <w:r>
        <w:fldChar w:fldCharType="end"/>
      </w:r>
      <w:r>
        <w:t>)</w:t>
      </w:r>
    </w:p>
    <w:p w14:paraId="101664A1" w14:textId="77777777" w:rsidR="0064706B" w:rsidRDefault="0064706B" w:rsidP="0064706B">
      <w:r w:rsidRPr="003C2688">
        <w:rPr>
          <w:highlight w:val="red"/>
        </w:rPr>
        <w:t>(</w:t>
      </w:r>
      <w:r>
        <w:rPr>
          <w:highlight w:val="red"/>
        </w:rPr>
        <w:t>HIVATKOZÁS</w:t>
      </w:r>
      <w:r w:rsidRPr="003C2688">
        <w:rPr>
          <w:highlight w:val="red"/>
        </w:rPr>
        <w:t>)</w:t>
      </w:r>
      <w:r w:rsidRPr="003F56B0">
        <w:t>https://www.smpspowersupply.com/ipc2221pcbclearance.html</w:t>
      </w:r>
    </w:p>
    <w:p w14:paraId="37BD19D5" w14:textId="77777777" w:rsidR="00162DD7" w:rsidRDefault="0064706B" w:rsidP="00162DD7">
      <w:pPr>
        <w:keepNext/>
        <w:jc w:val="center"/>
      </w:pPr>
      <w:r>
        <w:rPr>
          <w:noProof/>
        </w:rPr>
        <w:drawing>
          <wp:inline distT="0" distB="0" distL="0" distR="0" wp14:anchorId="2C6620E7" wp14:editId="6F829C27">
            <wp:extent cx="3562350" cy="359092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350" cy="3590925"/>
                    </a:xfrm>
                    <a:prstGeom prst="rect">
                      <a:avLst/>
                    </a:prstGeom>
                    <a:noFill/>
                    <a:ln>
                      <a:noFill/>
                    </a:ln>
                  </pic:spPr>
                </pic:pic>
              </a:graphicData>
            </a:graphic>
          </wp:inline>
        </w:drawing>
      </w:r>
    </w:p>
    <w:p w14:paraId="3560F3FD" w14:textId="3CC4EE92" w:rsidR="0064706B" w:rsidRDefault="00D57E0C" w:rsidP="00162DD7">
      <w:pPr>
        <w:pStyle w:val="Kpalrs"/>
      </w:pPr>
      <w:r>
        <w:fldChar w:fldCharType="begin"/>
      </w:r>
      <w:r>
        <w:instrText xml:space="preserve"> S</w:instrText>
      </w:r>
      <w:r>
        <w:instrText xml:space="preserve">TYLEREF 1 \s </w:instrText>
      </w:r>
      <w:r>
        <w:fldChar w:fldCharType="separate"/>
      </w:r>
      <w:r w:rsidR="00885B43">
        <w:rPr>
          <w:noProof/>
        </w:rPr>
        <w:t>3</w:t>
      </w:r>
      <w:r>
        <w:rPr>
          <w:noProof/>
        </w:rPr>
        <w:fldChar w:fldCharType="end"/>
      </w:r>
      <w:r w:rsidR="00F24E55">
        <w:noBreakHyphen/>
      </w:r>
      <w:r>
        <w:fldChar w:fldCharType="begin"/>
      </w:r>
      <w:r>
        <w:instrText xml:space="preserve"> SEQ ábra \* ARABIC \s 1 </w:instrText>
      </w:r>
      <w:r>
        <w:fldChar w:fldCharType="separate"/>
      </w:r>
      <w:r w:rsidR="00885B43">
        <w:rPr>
          <w:noProof/>
        </w:rPr>
        <w:t>2</w:t>
      </w:r>
      <w:r>
        <w:rPr>
          <w:noProof/>
        </w:rPr>
        <w:fldChar w:fldCharType="end"/>
      </w:r>
      <w:r w:rsidR="00162DD7">
        <w:t xml:space="preserve">. ábra </w:t>
      </w:r>
      <w:r w:rsidR="00162DD7" w:rsidRPr="00F46C51">
        <w:t>Galvanikusan leválasztott öntartó relé kapcsolás realizációja</w:t>
      </w:r>
    </w:p>
    <w:p w14:paraId="637CFE4F" w14:textId="77777777" w:rsidR="0064706B" w:rsidRDefault="0064706B" w:rsidP="0064706B"/>
    <w:p w14:paraId="4D350EE4" w14:textId="77777777" w:rsidR="0064706B" w:rsidRDefault="0064706B" w:rsidP="0064706B"/>
    <w:p w14:paraId="078913C7" w14:textId="0DB226EE" w:rsidR="0064706B" w:rsidRDefault="0064706B" w:rsidP="0064706B">
      <w:r>
        <w:lastRenderedPageBreak/>
        <w:t xml:space="preserve">A </w:t>
      </w:r>
      <w:r>
        <w:fldChar w:fldCharType="begin"/>
      </w:r>
      <w:r>
        <w:instrText xml:space="preserve"> REF _Ref55839336 \h </w:instrText>
      </w:r>
      <w:r>
        <w:fldChar w:fldCharType="separate"/>
      </w:r>
      <w:r w:rsidR="00885B43">
        <w:rPr>
          <w:b/>
          <w:bCs/>
        </w:rPr>
        <w:t>Hiba! A hivatkozási forrás nem található.</w:t>
      </w:r>
      <w:r>
        <w:fldChar w:fldCharType="end"/>
      </w:r>
      <w:r>
        <w:t xml:space="preserve"> tartalmazza az elvi kapcsolási rajzot. Az áramkörnek két bemenete van </w:t>
      </w:r>
      <w:proofErr w:type="spellStart"/>
      <w:r>
        <w:t>U</w:t>
      </w:r>
      <w:r w:rsidRPr="009B1FF4">
        <w:rPr>
          <w:vertAlign w:val="subscript"/>
        </w:rPr>
        <w:t>set</w:t>
      </w:r>
      <w:proofErr w:type="spellEnd"/>
      <w:r>
        <w:t xml:space="preserve"> és </w:t>
      </w:r>
      <w:proofErr w:type="spellStart"/>
      <w:r>
        <w:t>U</w:t>
      </w:r>
      <w:r w:rsidRPr="009B1FF4">
        <w:rPr>
          <w:vertAlign w:val="subscript"/>
        </w:rPr>
        <w:t>reset</w:t>
      </w:r>
      <w:proofErr w:type="spellEnd"/>
      <w:r w:rsidRPr="009B1FF4">
        <w:t>,</w:t>
      </w:r>
      <w:r>
        <w:rPr>
          <w:vertAlign w:val="subscript"/>
        </w:rPr>
        <w:t xml:space="preserve"> </w:t>
      </w:r>
      <w:r>
        <w:t>melyek a be- és kikapcsolásért felelnek. A be- és kikapcsoló vezérlő jelek azonosak, legalább 6 µs széles 3.3</w:t>
      </w:r>
      <w:r w:rsidR="003C42EF">
        <w:t xml:space="preserve"> </w:t>
      </w:r>
      <w:r>
        <w:t>V feszültségű impulzus. A soros ellenállások áramkorlátozó szereppel rendelkeznek, 2 mA a maximális áram.</w:t>
      </w:r>
    </w:p>
    <w:p w14:paraId="30C86FB1" w14:textId="77777777" w:rsidR="0064706B" w:rsidRDefault="0064706B" w:rsidP="0064706B">
      <w:r>
        <w:t>A bekapcsoló impulzus hatására U5 kapcsolón keresztül 1 mA-es áram folyik K1 relé tekercsén, mely hatására K1 NC kontaktusai bezárnak és J3 csatlakozón keresztül maximum 500 mA áram mellett a mágnesszelep tápot kap.</w:t>
      </w:r>
    </w:p>
    <w:p w14:paraId="1471AE33" w14:textId="4EA1F2FA" w:rsidR="0064706B" w:rsidRDefault="0064706B" w:rsidP="0064706B">
      <w:r>
        <w:t>A bekapcsoló impulzus után az áramkör öntartásban marad K1 relé 1-7 kontaktusán keresztül, mindaddig amíg a relé tekercsének potenciáljá</w:t>
      </w:r>
      <w:r w:rsidR="003C42EF">
        <w:t>t</w:t>
      </w:r>
      <w:r>
        <w:t xml:space="preserve"> a kikapcsoló impulzus hatására U6 kapcsoló 0</w:t>
      </w:r>
      <w:r w:rsidR="003C42EF">
        <w:t xml:space="preserve"> </w:t>
      </w:r>
      <w:r>
        <w:t>V-</w:t>
      </w:r>
      <w:proofErr w:type="spellStart"/>
      <w:r>
        <w:t>ra</w:t>
      </w:r>
      <w:proofErr w:type="spellEnd"/>
      <w:r w:rsidR="003C42EF">
        <w:t xml:space="preserve"> nem</w:t>
      </w:r>
      <w:r>
        <w:t xml:space="preserve"> húzza. </w:t>
      </w:r>
    </w:p>
    <w:p w14:paraId="68348649" w14:textId="77777777" w:rsidR="0064706B" w:rsidRPr="009B1FF4" w:rsidRDefault="0064706B" w:rsidP="0064706B">
      <w:r>
        <w:t xml:space="preserve">A K1 relé tekercsének kikapcsolásakor figyelembe kell venni, hogy a tekercs mágneses terében tárolt energia kontrollált módon </w:t>
      </w:r>
      <w:proofErr w:type="spellStart"/>
      <w:r>
        <w:t>disszipálódjon</w:t>
      </w:r>
      <w:proofErr w:type="spellEnd"/>
      <w:r>
        <w:t xml:space="preserve"> el. D3 </w:t>
      </w:r>
      <w:proofErr w:type="spellStart"/>
      <w:r>
        <w:t>teljesítmány</w:t>
      </w:r>
      <w:proofErr w:type="spellEnd"/>
      <w:r>
        <w:t xml:space="preserve"> dióda ezt a feladatot látja el, kikapcsolás esetén a tekercs a diódán keresztül </w:t>
      </w:r>
      <w:proofErr w:type="spellStart"/>
      <w:r>
        <w:t>disszipálja</w:t>
      </w:r>
      <w:proofErr w:type="spellEnd"/>
      <w:r>
        <w:t xml:space="preserve"> el energiáját.</w:t>
      </w:r>
    </w:p>
    <w:p w14:paraId="413F632D" w14:textId="77777777" w:rsidR="00162DD7" w:rsidRDefault="0064706B" w:rsidP="00162DD7">
      <w:pPr>
        <w:keepNext/>
        <w:jc w:val="center"/>
      </w:pPr>
      <w:r w:rsidRPr="00E6758A">
        <w:rPr>
          <w:noProof/>
        </w:rPr>
        <w:drawing>
          <wp:inline distT="0" distB="0" distL="0" distR="0" wp14:anchorId="6508F942" wp14:editId="47ADB6F7">
            <wp:extent cx="3733800" cy="2524125"/>
            <wp:effectExtent l="0" t="0" r="0"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2524125"/>
                    </a:xfrm>
                    <a:prstGeom prst="rect">
                      <a:avLst/>
                    </a:prstGeom>
                    <a:noFill/>
                    <a:ln>
                      <a:noFill/>
                    </a:ln>
                  </pic:spPr>
                </pic:pic>
              </a:graphicData>
            </a:graphic>
          </wp:inline>
        </w:drawing>
      </w:r>
    </w:p>
    <w:p w14:paraId="42107B5B" w14:textId="1B5C7F91" w:rsidR="0064706B" w:rsidRDefault="00D57E0C" w:rsidP="00162DD7">
      <w:pPr>
        <w:pStyle w:val="Kpalrs"/>
      </w:pPr>
      <w:r>
        <w:fldChar w:fldCharType="begin"/>
      </w:r>
      <w:r>
        <w:instrText xml:space="preserve"> STYLEREF 1 \s </w:instrText>
      </w:r>
      <w:r>
        <w:fldChar w:fldCharType="separate"/>
      </w:r>
      <w:r w:rsidR="00885B43">
        <w:rPr>
          <w:noProof/>
        </w:rPr>
        <w:t>3</w:t>
      </w:r>
      <w:r>
        <w:rPr>
          <w:noProof/>
        </w:rPr>
        <w:fldChar w:fldCharType="end"/>
      </w:r>
      <w:r w:rsidR="00F24E55">
        <w:noBreakHyphen/>
      </w:r>
      <w:r>
        <w:fldChar w:fldCharType="begin"/>
      </w:r>
      <w:r>
        <w:instrText xml:space="preserve"> SEQ ábra \* ARABIC \s 1 </w:instrText>
      </w:r>
      <w:r>
        <w:fldChar w:fldCharType="separate"/>
      </w:r>
      <w:r w:rsidR="00885B43">
        <w:rPr>
          <w:noProof/>
        </w:rPr>
        <w:t>3</w:t>
      </w:r>
      <w:r>
        <w:rPr>
          <w:noProof/>
        </w:rPr>
        <w:fldChar w:fldCharType="end"/>
      </w:r>
      <w:r w:rsidR="00162DD7">
        <w:t xml:space="preserve">. ábra </w:t>
      </w:r>
      <w:r w:rsidR="00162DD7" w:rsidRPr="00E75557">
        <w:t>Galvanikusan leválasztott öntartó relé kapcsolás</w:t>
      </w:r>
    </w:p>
    <w:p w14:paraId="1E7A1E9E" w14:textId="77777777" w:rsidR="002C0106" w:rsidRDefault="003C42EF" w:rsidP="008E4F0F">
      <w:bookmarkStart w:id="13" w:name="_Toc332797403"/>
      <w:r>
        <w:t>A 12V-os külső táp J3 csatlakozón keresztül kerül a NYÁK</w:t>
      </w:r>
      <w:r w:rsidR="008E4F0F">
        <w:t>-</w:t>
      </w:r>
      <w:proofErr w:type="spellStart"/>
      <w:r>
        <w:t>ra</w:t>
      </w:r>
      <w:proofErr w:type="spellEnd"/>
      <w:r>
        <w:t>, így szükség esetén más DC feszültséget is kapcsoltathatunk a kliens eszközökkel, p</w:t>
      </w:r>
      <w:r w:rsidR="008E4F0F">
        <w:t>éldául</w:t>
      </w:r>
      <w:r>
        <w:t xml:space="preserve"> 24</w:t>
      </w:r>
      <w:r w:rsidR="008E4F0F">
        <w:t xml:space="preserve"> </w:t>
      </w:r>
      <w:r>
        <w:t>V-</w:t>
      </w:r>
      <w:r w:rsidR="008E4F0F">
        <w:t>o</w:t>
      </w:r>
      <w:r>
        <w:t>t. Ekkor az ellenállás értékek változtatása szükséges lehet. A huzalok szélessége és egymástól való távolsága megengedi 3.3 V-</w:t>
      </w:r>
      <w:proofErr w:type="spellStart"/>
      <w:r>
        <w:t>tól</w:t>
      </w:r>
      <w:proofErr w:type="spellEnd"/>
      <w:r>
        <w:t xml:space="preserve"> 24 V-</w:t>
      </w:r>
      <w:proofErr w:type="spellStart"/>
      <w:r>
        <w:t>ig</w:t>
      </w:r>
      <w:proofErr w:type="spellEnd"/>
      <w:r>
        <w:t xml:space="preserve"> terjedő külső feszültség használatát.</w:t>
      </w:r>
    </w:p>
    <w:p w14:paraId="57114102" w14:textId="77777777" w:rsidR="002C0106" w:rsidRDefault="002C0106">
      <w:pPr>
        <w:spacing w:after="160" w:line="259" w:lineRule="auto"/>
        <w:ind w:firstLine="0"/>
        <w:jc w:val="left"/>
      </w:pPr>
      <w:r>
        <w:br w:type="page"/>
      </w:r>
    </w:p>
    <w:p w14:paraId="02CCE739" w14:textId="128396B1" w:rsidR="002C0106" w:rsidRDefault="00A55BD4" w:rsidP="00A55BD4">
      <w:pPr>
        <w:pStyle w:val="Cmsor3"/>
      </w:pPr>
      <w:bookmarkStart w:id="14" w:name="_Toc56014860"/>
      <w:r>
        <w:lastRenderedPageBreak/>
        <w:t>Kliens tápellátása</w:t>
      </w:r>
      <w:bookmarkEnd w:id="14"/>
    </w:p>
    <w:p w14:paraId="313BDC85" w14:textId="77777777" w:rsidR="00641881" w:rsidRDefault="00A55BD4" w:rsidP="00A55BD4">
      <w:r>
        <w:t xml:space="preserve">A kliensek mérési helyszíne nem teszi lehetővé a kényelmes csatlakozást a villamos hálózathoz. Mindenképpen telepes vagy akkumulátoros tápellátásra van szükség. </w:t>
      </w:r>
    </w:p>
    <w:p w14:paraId="5D38BFF1" w14:textId="72740197" w:rsidR="00A55BD4" w:rsidRDefault="00641881" w:rsidP="00A55BD4">
      <w:r>
        <w:t xml:space="preserve">Alacsony fogyasztású alkalmazásoknál a telepes tápellátás nagy előnyökkel bír, hiszen technológia előnye az akkumulátorokkal szemben, hogy elhanyagolható az önkisülési jelenség. Viszont egy tipikus CR2032 telep 100 mA-es csúcsnál nagyobb áram leadására nem képes, emiatt nagy méretű </w:t>
      </w:r>
      <w:proofErr w:type="spellStart"/>
      <w:r>
        <w:t>hidegítő</w:t>
      </w:r>
      <w:proofErr w:type="spellEnd"/>
      <w:r>
        <w:t xml:space="preserve"> kondenzátorokra (akár szuper kondenzátorokra) lenne szükség, hogy az ESP32 vezetéknélküli kommunikációja közben elegendő áramot tudjon szolgáltatni egy ilyen cella. Mindemellett 200-300 </w:t>
      </w:r>
      <w:proofErr w:type="spellStart"/>
      <w:r>
        <w:t>mAh</w:t>
      </w:r>
      <w:proofErr w:type="spellEnd"/>
      <w:r>
        <w:t>-s tároló kapacitása, sem lenne elég a kliens ellátására.</w:t>
      </w:r>
    </w:p>
    <w:p w14:paraId="6C97631A" w14:textId="267DC422" w:rsidR="00641881" w:rsidRDefault="00641881" w:rsidP="00A55BD4">
      <w:r>
        <w:t xml:space="preserve">Az viszonylag magas áramleadási szükséglet és nagy 2000-3000 </w:t>
      </w:r>
      <w:proofErr w:type="spellStart"/>
      <w:r>
        <w:t>mAh</w:t>
      </w:r>
      <w:proofErr w:type="spellEnd"/>
      <w:r>
        <w:t>-s tárolókapacitás érdekében Li-ion akkumulátor alkalmazása mellett döntöttem.</w:t>
      </w:r>
    </w:p>
    <w:p w14:paraId="4E4245A8" w14:textId="1FD975E4" w:rsidR="005D066C" w:rsidRDefault="00641881" w:rsidP="005D066C">
      <w:r>
        <w:t xml:space="preserve">A </w:t>
      </w:r>
      <w:r w:rsidR="005D066C">
        <w:t>választás</w:t>
      </w:r>
      <w:r>
        <w:t xml:space="preserve"> </w:t>
      </w:r>
      <w:r w:rsidR="005D066C">
        <w:t>egy</w:t>
      </w:r>
      <w:r>
        <w:t xml:space="preserve"> 18650</w:t>
      </w:r>
      <w:r w:rsidR="005D066C">
        <w:t xml:space="preserve">-ös </w:t>
      </w:r>
      <w:r>
        <w:t xml:space="preserve">és 3.7 V nominális feszültséggel rendelkező </w:t>
      </w:r>
      <w:r w:rsidR="005D066C">
        <w:t xml:space="preserve">akkumulátorra esett, mely kapacitása 2600 </w:t>
      </w:r>
      <w:proofErr w:type="spellStart"/>
      <w:r w:rsidR="005D066C">
        <w:t>mAh</w:t>
      </w:r>
      <w:proofErr w:type="spellEnd"/>
      <w:r w:rsidR="005D066C">
        <w:t xml:space="preserve"> és maximális áramterhelhetősége 10A. A 18650 elnevezés az akkumulátor cella felépítésének dimenzióit adja meg, emiatt legalább 6,5 cm (praktikusan 8 cm) helyre van szükség a NYÁK-</w:t>
      </w:r>
      <w:proofErr w:type="spellStart"/>
      <w:r w:rsidR="005D066C">
        <w:t>on</w:t>
      </w:r>
      <w:proofErr w:type="spellEnd"/>
      <w:r w:rsidR="005D066C">
        <w:t xml:space="preserve"> az akkumulátornak. A helyigény mellett az akkumulátor beszerzési ára a legnagyobb hátránya ennek a megoldásnak, hiszen az körülbelül az alkatrész ár ¼ része. (A hardveres költségek összegzését külön alfejezet tárgyalja.)</w:t>
      </w:r>
    </w:p>
    <w:p w14:paraId="748C673E" w14:textId="4ED199B6" w:rsidR="00A26530" w:rsidRDefault="00A26530" w:rsidP="00A26530">
      <w:pPr>
        <w:pStyle w:val="Cmsor3"/>
      </w:pPr>
      <w:bookmarkStart w:id="15" w:name="_Toc56014861"/>
      <w:r>
        <w:t>Bemeneti feszültség védelmei</w:t>
      </w:r>
      <w:bookmarkEnd w:id="15"/>
    </w:p>
    <w:p w14:paraId="74F84E9C" w14:textId="77777777" w:rsidR="00162DD7" w:rsidRDefault="004E5CA4" w:rsidP="00162DD7">
      <w:pPr>
        <w:keepNext/>
        <w:jc w:val="center"/>
      </w:pPr>
      <w:r w:rsidRPr="004E5CA4">
        <w:rPr>
          <w:noProof/>
        </w:rPr>
        <w:drawing>
          <wp:inline distT="0" distB="0" distL="0" distR="0" wp14:anchorId="7A6B1F53" wp14:editId="4E12F0FC">
            <wp:extent cx="4136171" cy="18000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6171" cy="1800000"/>
                    </a:xfrm>
                    <a:prstGeom prst="rect">
                      <a:avLst/>
                    </a:prstGeom>
                  </pic:spPr>
                </pic:pic>
              </a:graphicData>
            </a:graphic>
          </wp:inline>
        </w:drawing>
      </w:r>
    </w:p>
    <w:p w14:paraId="2244C670" w14:textId="72B37671" w:rsidR="00591E3E" w:rsidRDefault="00D57E0C" w:rsidP="00162DD7">
      <w:pPr>
        <w:pStyle w:val="Kpalrs"/>
      </w:pPr>
      <w:r>
        <w:fldChar w:fldCharType="begin"/>
      </w:r>
      <w:r>
        <w:instrText xml:space="preserve"> STYLEREF 1 \s </w:instrText>
      </w:r>
      <w:r>
        <w:fldChar w:fldCharType="separate"/>
      </w:r>
      <w:r w:rsidR="00885B43">
        <w:rPr>
          <w:noProof/>
        </w:rPr>
        <w:t>3</w:t>
      </w:r>
      <w:r>
        <w:rPr>
          <w:noProof/>
        </w:rPr>
        <w:fldChar w:fldCharType="end"/>
      </w:r>
      <w:r w:rsidR="00F24E55">
        <w:noBreakHyphen/>
      </w:r>
      <w:r>
        <w:fldChar w:fldCharType="begin"/>
      </w:r>
      <w:r>
        <w:instrText xml:space="preserve"> SEQ ábra \* ARABIC \s 1 </w:instrText>
      </w:r>
      <w:r>
        <w:fldChar w:fldCharType="separate"/>
      </w:r>
      <w:r w:rsidR="00885B43">
        <w:rPr>
          <w:noProof/>
        </w:rPr>
        <w:t>4</w:t>
      </w:r>
      <w:r>
        <w:rPr>
          <w:noProof/>
        </w:rPr>
        <w:fldChar w:fldCharType="end"/>
      </w:r>
      <w:r w:rsidR="00162DD7">
        <w:t xml:space="preserve">. ábra </w:t>
      </w:r>
      <w:r w:rsidR="00162DD7" w:rsidRPr="00E76CAD">
        <w:t>ESD és fordított polaritás védelem</w:t>
      </w:r>
    </w:p>
    <w:p w14:paraId="13295011" w14:textId="1CFED425" w:rsidR="006441ED" w:rsidRDefault="00591E3E" w:rsidP="00591E3E">
      <w:r>
        <w:t xml:space="preserve">A </w:t>
      </w:r>
      <w:r>
        <w:fldChar w:fldCharType="begin"/>
      </w:r>
      <w:r>
        <w:instrText xml:space="preserve"> REF _Ref55843427 \h </w:instrText>
      </w:r>
      <w:r>
        <w:fldChar w:fldCharType="separate"/>
      </w:r>
      <w:r w:rsidR="00885B43">
        <w:rPr>
          <w:b/>
          <w:bCs/>
        </w:rPr>
        <w:t>Hiba! A hivatkozási forrás nem található.</w:t>
      </w:r>
      <w:r>
        <w:fldChar w:fldCharType="end"/>
      </w:r>
      <w:r>
        <w:t xml:space="preserve"> a bemeneti feszültségre alkalmazott ESD és fordított polaritás védelem áramkörének kapcsolási rajzát </w:t>
      </w:r>
      <w:r>
        <w:lastRenderedPageBreak/>
        <w:t>tartalmazza.</w:t>
      </w:r>
      <w:r w:rsidR="002E2A92">
        <w:t xml:space="preserve"> Az ESD védelmet TVS dióda látja el. Amennyiben J1 csatlakozón fordított polaritású feszültség jelenik meg Q1 P csatornás MOS-FET szakadásként viselkedik, ezáltal védve az áramkört. </w:t>
      </w:r>
    </w:p>
    <w:p w14:paraId="6D309ADB" w14:textId="77777777" w:rsidR="006441ED" w:rsidRDefault="002E2A92" w:rsidP="00591E3E">
      <w:r>
        <w:t>Ennek bizonyítására végezzünk gondolatkísérletet. Tegyük fel, hogy Q1 kapcsoló zárt állapotban van</w:t>
      </w:r>
      <w:r w:rsidR="00430C54">
        <w:t xml:space="preserve">, ekkor </w:t>
      </w:r>
      <w:proofErr w:type="spellStart"/>
      <w:r w:rsidR="00430C54">
        <w:t>V</w:t>
      </w:r>
      <w:r w:rsidR="00430C54" w:rsidRPr="00430C54">
        <w:rPr>
          <w:vertAlign w:val="subscript"/>
        </w:rPr>
        <w:t>in</w:t>
      </w:r>
      <w:proofErr w:type="spellEnd"/>
      <w:r w:rsidR="00430C54">
        <w:t xml:space="preserve"> GND-</w:t>
      </w:r>
      <w:proofErr w:type="spellStart"/>
      <w:r w:rsidR="00430C54">
        <w:t>hez</w:t>
      </w:r>
      <w:proofErr w:type="spellEnd"/>
      <w:r w:rsidR="00430C54">
        <w:t xml:space="preserve"> képest negatív feszültség. Egy P csatornás FET csak negatív </w:t>
      </w:r>
      <w:proofErr w:type="spellStart"/>
      <w:r w:rsidR="00430C54">
        <w:t>gate-source</w:t>
      </w:r>
      <w:proofErr w:type="spellEnd"/>
      <w:r w:rsidR="00430C54">
        <w:t xml:space="preserve"> feszültség (U</w:t>
      </w:r>
      <w:r w:rsidR="00430C54">
        <w:rPr>
          <w:vertAlign w:val="subscript"/>
        </w:rPr>
        <w:t>GS</w:t>
      </w:r>
      <w:r w:rsidR="00430C54">
        <w:t xml:space="preserve">) mellett van zárt állapotban. Viszont </w:t>
      </w:r>
      <w:proofErr w:type="spellStart"/>
      <w:r w:rsidR="00430C54">
        <w:t>V</w:t>
      </w:r>
      <w:r w:rsidR="00430C54" w:rsidRPr="00430C54">
        <w:rPr>
          <w:vertAlign w:val="subscript"/>
        </w:rPr>
        <w:t>in</w:t>
      </w:r>
      <w:proofErr w:type="spellEnd"/>
      <w:r w:rsidR="00430C54">
        <w:t xml:space="preserve"> GND-</w:t>
      </w:r>
      <w:proofErr w:type="spellStart"/>
      <w:r w:rsidR="00430C54">
        <w:t>hez</w:t>
      </w:r>
      <w:proofErr w:type="spellEnd"/>
      <w:r w:rsidR="00430C54">
        <w:t xml:space="preserve"> viszonyítva pontosan -U</w:t>
      </w:r>
      <w:r w:rsidR="00430C54" w:rsidRPr="00430C54">
        <w:rPr>
          <w:vertAlign w:val="subscript"/>
        </w:rPr>
        <w:t>GS</w:t>
      </w:r>
      <w:r w:rsidR="00430C54">
        <w:rPr>
          <w:vertAlign w:val="subscript"/>
        </w:rPr>
        <w:t xml:space="preserve">, </w:t>
      </w:r>
      <w:r w:rsidR="00430C54">
        <w:t xml:space="preserve">tehát negatív </w:t>
      </w:r>
      <w:proofErr w:type="spellStart"/>
      <w:r w:rsidR="00430C54">
        <w:t>V</w:t>
      </w:r>
      <w:r w:rsidR="00430C54" w:rsidRPr="00430C54">
        <w:rPr>
          <w:vertAlign w:val="subscript"/>
        </w:rPr>
        <w:t>in</w:t>
      </w:r>
      <w:proofErr w:type="spellEnd"/>
      <w:r w:rsidR="00430C54">
        <w:t xml:space="preserve"> feszültség esetén U</w:t>
      </w:r>
      <w:r w:rsidR="00430C54" w:rsidRPr="00430C54">
        <w:rPr>
          <w:vertAlign w:val="subscript"/>
        </w:rPr>
        <w:t>GS</w:t>
      </w:r>
      <w:r w:rsidR="00430C54">
        <w:t xml:space="preserve"> pozitív, melyből következik, hogy a tranzisztor nyitott állapotban kell legyen. </w:t>
      </w:r>
    </w:p>
    <w:p w14:paraId="592A1283" w14:textId="5A02A778" w:rsidR="00591E3E" w:rsidRDefault="00430C54" w:rsidP="00591E3E">
      <w:r>
        <w:t>Összegezve Q1 tranzisztor csak helyes bemeneti feszültség mellett lehet nyitott állapotban</w:t>
      </w:r>
      <w:r w:rsidR="006441ED">
        <w:t>, U</w:t>
      </w:r>
      <w:r w:rsidR="006441ED" w:rsidRPr="006441ED">
        <w:rPr>
          <w:vertAlign w:val="subscript"/>
        </w:rPr>
        <w:t>DS</w:t>
      </w:r>
      <w:r w:rsidR="006441ED">
        <w:t xml:space="preserve"> maximális feszültségig védi az áramkört a fordított polaritás ellen.</w:t>
      </w:r>
    </w:p>
    <w:p w14:paraId="32DF83F5" w14:textId="3EE10DD7" w:rsidR="00A26530" w:rsidRDefault="00A26530" w:rsidP="00A26530">
      <w:pPr>
        <w:pStyle w:val="Cmsor3"/>
      </w:pPr>
      <w:bookmarkStart w:id="16" w:name="_Ref55849847"/>
      <w:bookmarkStart w:id="17" w:name="_Ref55849853"/>
      <w:bookmarkStart w:id="18" w:name="_Toc56014862"/>
      <w:r>
        <w:t>Akkumulátor töltő áramkör</w:t>
      </w:r>
      <w:bookmarkEnd w:id="16"/>
      <w:bookmarkEnd w:id="17"/>
      <w:bookmarkEnd w:id="18"/>
    </w:p>
    <w:p w14:paraId="5B29229D" w14:textId="77777777" w:rsidR="00162DD7" w:rsidRDefault="00D011BD" w:rsidP="00162DD7">
      <w:pPr>
        <w:keepNext/>
        <w:jc w:val="center"/>
      </w:pPr>
      <w:r w:rsidRPr="00D011BD">
        <w:rPr>
          <w:noProof/>
        </w:rPr>
        <w:drawing>
          <wp:inline distT="0" distB="0" distL="0" distR="0" wp14:anchorId="5A12080A" wp14:editId="4E1FA391">
            <wp:extent cx="4447182" cy="18000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7182" cy="1800000"/>
                    </a:xfrm>
                    <a:prstGeom prst="rect">
                      <a:avLst/>
                    </a:prstGeom>
                  </pic:spPr>
                </pic:pic>
              </a:graphicData>
            </a:graphic>
          </wp:inline>
        </w:drawing>
      </w:r>
    </w:p>
    <w:p w14:paraId="4BF88C42" w14:textId="26EC7DC5" w:rsidR="00D011BD" w:rsidRDefault="00D57E0C" w:rsidP="00162DD7">
      <w:pPr>
        <w:pStyle w:val="Kpalrs"/>
      </w:pPr>
      <w:r>
        <w:fldChar w:fldCharType="begin"/>
      </w:r>
      <w:r>
        <w:instrText xml:space="preserve"> STYLEREF 1 \s </w:instrText>
      </w:r>
      <w:r>
        <w:fldChar w:fldCharType="separate"/>
      </w:r>
      <w:r w:rsidR="00885B43">
        <w:rPr>
          <w:noProof/>
        </w:rPr>
        <w:t>3</w:t>
      </w:r>
      <w:r>
        <w:rPr>
          <w:noProof/>
        </w:rPr>
        <w:fldChar w:fldCharType="end"/>
      </w:r>
      <w:r w:rsidR="00F24E55">
        <w:noBreakHyphen/>
      </w:r>
      <w:r>
        <w:fldChar w:fldCharType="begin"/>
      </w:r>
      <w:r>
        <w:instrText xml:space="preserve"> SEQ ábra \* ARABIC \s 1 </w:instrText>
      </w:r>
      <w:r>
        <w:fldChar w:fldCharType="separate"/>
      </w:r>
      <w:r w:rsidR="00885B43">
        <w:rPr>
          <w:noProof/>
        </w:rPr>
        <w:t>5</w:t>
      </w:r>
      <w:r>
        <w:rPr>
          <w:noProof/>
        </w:rPr>
        <w:fldChar w:fldCharType="end"/>
      </w:r>
      <w:r w:rsidR="00162DD7">
        <w:t xml:space="preserve">. ábra </w:t>
      </w:r>
      <w:proofErr w:type="spellStart"/>
      <w:r w:rsidR="00162DD7" w:rsidRPr="00AB12DB">
        <w:t>ábra</w:t>
      </w:r>
      <w:proofErr w:type="spellEnd"/>
      <w:r w:rsidR="00162DD7" w:rsidRPr="00AB12DB">
        <w:t xml:space="preserve"> Li-ion akkumulátor töltő áramkör</w:t>
      </w:r>
    </w:p>
    <w:p w14:paraId="59455057" w14:textId="0D30B8CD" w:rsidR="004E5CA4" w:rsidRDefault="00AC1AF4" w:rsidP="00AC1AF4">
      <w:r>
        <w:t xml:space="preserve">Az akkumulátor töltését egy </w:t>
      </w:r>
      <w:proofErr w:type="spellStart"/>
      <w:r>
        <w:t>single-cell</w:t>
      </w:r>
      <w:proofErr w:type="spellEnd"/>
      <w:r>
        <w:t xml:space="preserve"> (egy cellás) Li-ion akkumulátor töltő integrált áramkör látja el. Az akkumulátort konstans áramú töltés mellett 4.2 V feszültségig tölti az áramkör. Az IC PROG lábának logikai magas feszültségre kötésével 500 mA-es töltőáram lett beállítva. Így az akkumulátor </w:t>
      </w:r>
      <m:oMath>
        <m:f>
          <m:fPr>
            <m:ctrlPr>
              <w:rPr>
                <w:rFonts w:ascii="Cambria Math" w:hAnsi="Cambria Math"/>
                <w:i/>
              </w:rPr>
            </m:ctrlPr>
          </m:fPr>
          <m:num>
            <m:r>
              <w:rPr>
                <w:rFonts w:ascii="Cambria Math" w:hAnsi="Cambria Math"/>
              </w:rPr>
              <m:t>2600 mAh</m:t>
            </m:r>
          </m:num>
          <m:den>
            <m:r>
              <w:rPr>
                <w:rFonts w:ascii="Cambria Math" w:hAnsi="Cambria Math"/>
              </w:rPr>
              <m:t>500 mA</m:t>
            </m:r>
          </m:den>
        </m:f>
        <m:r>
          <w:rPr>
            <w:rFonts w:ascii="Cambria Math" w:hAnsi="Cambria Math"/>
          </w:rPr>
          <m:t xml:space="preserve"> = 5.2</m:t>
        </m:r>
        <m:r>
          <w:rPr>
            <w:rFonts w:ascii="Cambria Math" w:hAnsi="Cambria Math"/>
          </w:rPr>
          <m:t xml:space="preserve">h ~ </m:t>
        </m:r>
        <m:r>
          <w:rPr>
            <w:rFonts w:ascii="Cambria Math" w:hAnsi="Cambria Math"/>
          </w:rPr>
          <m:t>5</m:t>
        </m:r>
        <m:r>
          <w:rPr>
            <w:rFonts w:ascii="Cambria Math" w:hAnsi="Cambria Math"/>
          </w:rPr>
          <m:t>h</m:t>
        </m:r>
      </m:oMath>
      <w:r>
        <w:t xml:space="preserve"> alatt tölthető fel. Azáltal, hogy töltésre ritkán van szükség és az akkumulátor kevesebb, mint egy éjszaka alatt feltölthető, elfogadható a töltési idő.</w:t>
      </w:r>
    </w:p>
    <w:p w14:paraId="212E4599" w14:textId="4718DB81" w:rsidR="00AC1AF4" w:rsidRDefault="00AC1AF4" w:rsidP="00AC1AF4">
      <w:r>
        <w:t>C</w:t>
      </w:r>
      <w:r w:rsidRPr="00AC1AF4">
        <w:rPr>
          <w:vertAlign w:val="subscript"/>
        </w:rPr>
        <w:t>1</w:t>
      </w:r>
      <w:r>
        <w:t xml:space="preserve"> és C</w:t>
      </w:r>
      <w:r w:rsidRPr="00AC1AF4">
        <w:rPr>
          <w:vertAlign w:val="subscript"/>
        </w:rPr>
        <w:t>4</w:t>
      </w:r>
      <w:r>
        <w:t xml:space="preserve"> kondenzátorok </w:t>
      </w:r>
      <w:r w:rsidR="00F60622">
        <w:t>a be- és kimeneti feszültségek hullámosságának csökkentésére és impulzusszerű áramfelvételek töltés szükségletének ellátására szolgálnak. Más szempontból nézve passzív RC szűrőként funkcionálnak a tápvonalakon.</w:t>
      </w:r>
    </w:p>
    <w:p w14:paraId="28BF774B" w14:textId="77777777" w:rsidR="00F60622" w:rsidRPr="00A55BD4" w:rsidRDefault="00F60622" w:rsidP="00AC1AF4"/>
    <w:p w14:paraId="65204069" w14:textId="2F8A3994" w:rsidR="00A55BD4" w:rsidRDefault="00A26530" w:rsidP="00A26530">
      <w:pPr>
        <w:pStyle w:val="Cmsor3"/>
      </w:pPr>
      <w:bookmarkStart w:id="19" w:name="_Toc56014863"/>
      <w:r>
        <w:lastRenderedPageBreak/>
        <w:t>Szabályozott tápfeszültség előállítása</w:t>
      </w:r>
      <w:bookmarkEnd w:id="19"/>
    </w:p>
    <w:p w14:paraId="64CFBB41" w14:textId="196593F4" w:rsidR="00F60622" w:rsidRDefault="00F60622" w:rsidP="00F60622">
      <w:r>
        <w:t xml:space="preserve">Az ESP32 és egyéb a kliens részét képző IC-k számára a tápfeszültséget egy 1000 mA-t leadni képes Low </w:t>
      </w:r>
      <w:proofErr w:type="spellStart"/>
      <w:r>
        <w:t>Dropout</w:t>
      </w:r>
      <w:proofErr w:type="spellEnd"/>
      <w:r>
        <w:t xml:space="preserve"> </w:t>
      </w:r>
      <w:proofErr w:type="spellStart"/>
      <w:r>
        <w:t>Voltage</w:t>
      </w:r>
      <w:proofErr w:type="spellEnd"/>
      <w:r>
        <w:t xml:space="preserve"> lineáris ún. áteresztő tranzisztoros szabályozó látja el. LDO-</w:t>
      </w:r>
      <w:proofErr w:type="spellStart"/>
      <w:r>
        <w:t>ra</w:t>
      </w:r>
      <w:proofErr w:type="spellEnd"/>
      <w:r>
        <w:t xml:space="preserve"> szükség az akkumulátor feszültség nominális értékének és 3.3 V-os előállítandó feszültségnek közelsége és a felesleges hőfejlesztés elkerülése miatt volt szükség. </w:t>
      </w:r>
    </w:p>
    <w:p w14:paraId="3623352B" w14:textId="2B5BF471" w:rsidR="00F60622" w:rsidRDefault="00F60622" w:rsidP="00F60622">
      <w:r>
        <w:t>C</w:t>
      </w:r>
      <w:r w:rsidRPr="007D5569">
        <w:rPr>
          <w:vertAlign w:val="subscript"/>
        </w:rPr>
        <w:t>2</w:t>
      </w:r>
      <w:r>
        <w:t xml:space="preserve"> és C</w:t>
      </w:r>
      <w:r w:rsidRPr="007D5569">
        <w:rPr>
          <w:vertAlign w:val="subscript"/>
        </w:rPr>
        <w:t>3</w:t>
      </w:r>
      <w:r>
        <w:t xml:space="preserve"> kondenzátorok szerepe megegyezik a </w:t>
      </w:r>
      <w:r>
        <w:fldChar w:fldCharType="begin"/>
      </w:r>
      <w:r>
        <w:instrText xml:space="preserve"> REF _Ref55849853 \w \h </w:instrText>
      </w:r>
      <w:r>
        <w:fldChar w:fldCharType="separate"/>
      </w:r>
      <w:r w:rsidR="00885B43">
        <w:t>3.1.5</w:t>
      </w:r>
      <w:r>
        <w:fldChar w:fldCharType="end"/>
      </w:r>
      <w:r>
        <w:t xml:space="preserve">  pontban </w:t>
      </w:r>
      <w:r w:rsidR="007D5569">
        <w:t>szereplő C</w:t>
      </w:r>
      <w:r w:rsidR="007D5569" w:rsidRPr="007D5569">
        <w:rPr>
          <w:vertAlign w:val="subscript"/>
        </w:rPr>
        <w:t>1</w:t>
      </w:r>
      <w:r w:rsidR="007D5569">
        <w:t xml:space="preserve"> és C</w:t>
      </w:r>
      <w:r w:rsidR="007D5569" w:rsidRPr="007D5569">
        <w:rPr>
          <w:vertAlign w:val="subscript"/>
        </w:rPr>
        <w:t>4</w:t>
      </w:r>
      <w:r w:rsidR="007D5569">
        <w:t xml:space="preserve"> kondenzátorokkal.</w:t>
      </w:r>
    </w:p>
    <w:p w14:paraId="1D921FE7" w14:textId="4521069D" w:rsidR="007D5569" w:rsidRDefault="007D5569" w:rsidP="00F60622">
      <w:r>
        <w:t xml:space="preserve">A feszültség szabályzó bemenetére </w:t>
      </w:r>
      <w:proofErr w:type="spellStart"/>
      <w:r>
        <w:t>jumper</w:t>
      </w:r>
      <w:proofErr w:type="spellEnd"/>
      <w:r>
        <w:t xml:space="preserve"> segítségével külső tápfeszültséget is lehet csatlakoztatni, de ennek szerepe szigorúan fejlesztési célú. </w:t>
      </w:r>
    </w:p>
    <w:p w14:paraId="2045AEC3" w14:textId="4A987F5A" w:rsidR="007D5569" w:rsidRDefault="007D5569" w:rsidP="007D5569">
      <w:r>
        <w:t xml:space="preserve">A lineáris feszültségszabályozókat nagyfrekvenciás zajok ellen védeni kell, ennek gyakori megoldási egy a szabályzóval sorba kötött L-C szűrő. A szűrésre, azért van szükség, mivel a szabályzóban lévő tranzisztor nem képes végtelen sávszélességgel kapcsolni és a többletfeszültséget </w:t>
      </w:r>
      <w:proofErr w:type="spellStart"/>
      <w:r>
        <w:t>eldisszipálni</w:t>
      </w:r>
      <w:proofErr w:type="spellEnd"/>
      <w:r>
        <w:t>. Azonban a Li-ion akkumulátorok feszültsége kevés zajt tartalmaznak, eleve jól szűrt tápforrásnak tekinthetők. Emellett még passzív LC szűrő alkalmazásához is szükség van viszonylag drága áramköri elemre, egy tekercsre. A felsorolt érvek miatt (kis zaj tartalmú forrás, költségminimalizálás) nem került szűrő az LDO bemenetére.</w:t>
      </w:r>
    </w:p>
    <w:p w14:paraId="7890512F" w14:textId="77777777" w:rsidR="00162DD7" w:rsidRDefault="00F60622" w:rsidP="00162DD7">
      <w:pPr>
        <w:keepNext/>
        <w:jc w:val="center"/>
      </w:pPr>
      <w:r w:rsidRPr="00F60622">
        <w:rPr>
          <w:noProof/>
        </w:rPr>
        <w:drawing>
          <wp:inline distT="0" distB="0" distL="0" distR="0" wp14:anchorId="6722EFE4" wp14:editId="62A15D76">
            <wp:extent cx="3520001" cy="1800000"/>
            <wp:effectExtent l="0" t="0" r="4445"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0001" cy="1800000"/>
                    </a:xfrm>
                    <a:prstGeom prst="rect">
                      <a:avLst/>
                    </a:prstGeom>
                  </pic:spPr>
                </pic:pic>
              </a:graphicData>
            </a:graphic>
          </wp:inline>
        </w:drawing>
      </w:r>
    </w:p>
    <w:p w14:paraId="640CE31A" w14:textId="5FFE623B" w:rsidR="00F60622" w:rsidRDefault="00D57E0C" w:rsidP="00162DD7">
      <w:pPr>
        <w:pStyle w:val="Kpalrs"/>
      </w:pPr>
      <w:r>
        <w:fldChar w:fldCharType="begin"/>
      </w:r>
      <w:r>
        <w:instrText xml:space="preserve"> STYLEREF 1 \s </w:instrText>
      </w:r>
      <w:r>
        <w:fldChar w:fldCharType="separate"/>
      </w:r>
      <w:r w:rsidR="00885B43">
        <w:rPr>
          <w:noProof/>
        </w:rPr>
        <w:t>3</w:t>
      </w:r>
      <w:r>
        <w:rPr>
          <w:noProof/>
        </w:rPr>
        <w:fldChar w:fldCharType="end"/>
      </w:r>
      <w:r w:rsidR="00F24E55">
        <w:noBreakHyphen/>
      </w:r>
      <w:r>
        <w:fldChar w:fldCharType="begin"/>
      </w:r>
      <w:r>
        <w:instrText xml:space="preserve"> S</w:instrText>
      </w:r>
      <w:r>
        <w:instrText xml:space="preserve">EQ ábra \* ARABIC \s 1 </w:instrText>
      </w:r>
      <w:r>
        <w:fldChar w:fldCharType="separate"/>
      </w:r>
      <w:r w:rsidR="00885B43">
        <w:rPr>
          <w:noProof/>
        </w:rPr>
        <w:t>6</w:t>
      </w:r>
      <w:r>
        <w:rPr>
          <w:noProof/>
        </w:rPr>
        <w:fldChar w:fldCharType="end"/>
      </w:r>
      <w:r w:rsidR="00162DD7">
        <w:t xml:space="preserve">. ábra </w:t>
      </w:r>
      <w:r w:rsidR="00162DD7" w:rsidRPr="00F80BEC">
        <w:t>LDO fix 3.3 V kimeneti feszültséggel</w:t>
      </w:r>
    </w:p>
    <w:p w14:paraId="32267665" w14:textId="68E9A68B" w:rsidR="00AC60EC" w:rsidRDefault="00AC60EC" w:rsidP="00AC60EC">
      <w:r>
        <w:t xml:space="preserve">A kimeneten található 1µF-os kerámia kondenzátor mellett minden IC táplábaihoz közel 100 </w:t>
      </w:r>
      <w:proofErr w:type="spellStart"/>
      <w:r>
        <w:t>nF</w:t>
      </w:r>
      <w:proofErr w:type="spellEnd"/>
      <w:r>
        <w:t>-os kondenzátor van párhuzamosan kötve C</w:t>
      </w:r>
      <w:r w:rsidRPr="007D5569">
        <w:rPr>
          <w:vertAlign w:val="subscript"/>
        </w:rPr>
        <w:t>3</w:t>
      </w:r>
      <w:r>
        <w:t xml:space="preserve"> kapacitással. Ennek segítségével növelve a kondenzátorok effektív sávszélességét.</w:t>
      </w:r>
    </w:p>
    <w:p w14:paraId="66A71775" w14:textId="54928C3E" w:rsidR="00F2618F" w:rsidRDefault="00F2618F" w:rsidP="00F2618F">
      <w:pPr>
        <w:pStyle w:val="Cmsor3"/>
      </w:pPr>
      <w:bookmarkStart w:id="20" w:name="_Toc56014864"/>
      <w:r>
        <w:lastRenderedPageBreak/>
        <w:t xml:space="preserve">Programozó </w:t>
      </w:r>
      <w:proofErr w:type="spellStart"/>
      <w:r>
        <w:t>interface</w:t>
      </w:r>
      <w:bookmarkEnd w:id="20"/>
      <w:proofErr w:type="spellEnd"/>
    </w:p>
    <w:p w14:paraId="7EA981E9" w14:textId="77777777" w:rsidR="00F2618F" w:rsidRDefault="00F2618F" w:rsidP="00F2618F">
      <w:r>
        <w:t xml:space="preserve">Az ESP32 programozása UART periférián keresztül történik. Ez az UART periféria nem csak a programozhatóságot teszi lehetővé, hanem </w:t>
      </w:r>
      <w:proofErr w:type="spellStart"/>
      <w:r>
        <w:t>debug</w:t>
      </w:r>
      <w:proofErr w:type="spellEnd"/>
      <w:r>
        <w:t xml:space="preserve"> </w:t>
      </w:r>
      <w:proofErr w:type="spellStart"/>
      <w:r>
        <w:t>portként</w:t>
      </w:r>
      <w:proofErr w:type="spellEnd"/>
      <w:r>
        <w:t xml:space="preserve"> is használható fejlesztés közben, vagy javítások elvégzésénél. (Hibaüzenetek közölhetők rajta.)</w:t>
      </w:r>
    </w:p>
    <w:p w14:paraId="50EC5EF6" w14:textId="77777777" w:rsidR="00F2618F" w:rsidRDefault="00F2618F" w:rsidP="00F2618F">
      <w:r>
        <w:t xml:space="preserve">Az ESP32 modul programozható állapotba hozásához szükséges a processzor IO0 lábát alacsony logikai szinten tartani, erre nyomógomb segítségével van lehetőség. Programozás után hardveres </w:t>
      </w:r>
      <w:proofErr w:type="spellStart"/>
      <w:r>
        <w:t>reset</w:t>
      </w:r>
      <w:proofErr w:type="spellEnd"/>
      <w:r>
        <w:t xml:space="preserve"> szükséges, melyet EN jel logikai alacsony szintre húzásával érhetünk el, nyomógomb segítségével.</w:t>
      </w:r>
    </w:p>
    <w:p w14:paraId="4E0B4991" w14:textId="77777777" w:rsidR="00F2618F" w:rsidRDefault="00F2618F" w:rsidP="00F2618F">
      <w:r>
        <w:t xml:space="preserve">A nyomógombok pergésmentesítésére az ESP32 </w:t>
      </w:r>
      <w:proofErr w:type="spellStart"/>
      <w:r>
        <w:t>Dev</w:t>
      </w:r>
      <w:proofErr w:type="spellEnd"/>
      <w:r>
        <w:t xml:space="preserve"> Kit C adatlapja által javasolt megoldást alkalmaztam. </w:t>
      </w:r>
      <w:r w:rsidRPr="003C2688">
        <w:rPr>
          <w:highlight w:val="red"/>
        </w:rPr>
        <w:t>(</w:t>
      </w:r>
      <w:r>
        <w:rPr>
          <w:highlight w:val="red"/>
        </w:rPr>
        <w:t>HIVATKOZÁS</w:t>
      </w:r>
      <w:r w:rsidRPr="003C2688">
        <w:rPr>
          <w:highlight w:val="red"/>
        </w:rPr>
        <w:t>)</w:t>
      </w:r>
    </w:p>
    <w:p w14:paraId="418626FE" w14:textId="44465C0B" w:rsidR="00F2618F" w:rsidRDefault="00F2618F" w:rsidP="00F2618F">
      <w:r>
        <w:t xml:space="preserve">A programozó </w:t>
      </w:r>
      <w:proofErr w:type="spellStart"/>
      <w:r>
        <w:t>interface</w:t>
      </w:r>
      <w:proofErr w:type="spellEnd"/>
      <w:r>
        <w:t xml:space="preserve"> és a pergésmentesített nyomógombok kapcsolási rajzát a </w:t>
      </w:r>
      <w:r>
        <w:fldChar w:fldCharType="begin"/>
      </w:r>
      <w:r>
        <w:instrText xml:space="preserve"> REF _Ref55918322 \h </w:instrText>
      </w:r>
      <w:r>
        <w:fldChar w:fldCharType="separate"/>
      </w:r>
      <w:r w:rsidR="00885B43">
        <w:rPr>
          <w:b/>
          <w:bCs/>
        </w:rPr>
        <w:t>Hiba! A hivatkozási forrás nem található.</w:t>
      </w:r>
      <w:r>
        <w:fldChar w:fldCharType="end"/>
      </w:r>
      <w:r>
        <w:t xml:space="preserve"> tartalmazza.</w:t>
      </w:r>
    </w:p>
    <w:p w14:paraId="5F51CB41" w14:textId="5FEF6B48" w:rsidR="00F24E55" w:rsidRDefault="00F2618F" w:rsidP="00F24E55">
      <w:pPr>
        <w:keepNext/>
        <w:jc w:val="center"/>
      </w:pPr>
      <w:r w:rsidRPr="00F2618F">
        <w:rPr>
          <w:noProof/>
        </w:rPr>
        <w:drawing>
          <wp:inline distT="0" distB="0" distL="0" distR="0" wp14:anchorId="4AE17DBE" wp14:editId="24139106">
            <wp:extent cx="4695460" cy="1080000"/>
            <wp:effectExtent l="0" t="0" r="0" b="635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460" cy="1080000"/>
                    </a:xfrm>
                    <a:prstGeom prst="rect">
                      <a:avLst/>
                    </a:prstGeom>
                  </pic:spPr>
                </pic:pic>
              </a:graphicData>
            </a:graphic>
          </wp:inline>
        </w:drawing>
      </w:r>
    </w:p>
    <w:p w14:paraId="4C4EC8E2" w14:textId="3D8B0C7D" w:rsidR="00F2618F" w:rsidRDefault="00D57E0C" w:rsidP="00162DD7">
      <w:pPr>
        <w:pStyle w:val="Kpalrs"/>
      </w:pPr>
      <w:r>
        <w:fldChar w:fldCharType="begin"/>
      </w:r>
      <w:r>
        <w:instrText xml:space="preserve"> STYLEREF 1 \s </w:instrText>
      </w:r>
      <w:r>
        <w:fldChar w:fldCharType="separate"/>
      </w:r>
      <w:r w:rsidR="00885B43">
        <w:rPr>
          <w:noProof/>
        </w:rPr>
        <w:t>3</w:t>
      </w:r>
      <w:r>
        <w:rPr>
          <w:noProof/>
        </w:rPr>
        <w:fldChar w:fldCharType="end"/>
      </w:r>
      <w:r w:rsidR="00F24E55">
        <w:noBreakHyphen/>
      </w:r>
      <w:r>
        <w:fldChar w:fldCharType="begin"/>
      </w:r>
      <w:r>
        <w:instrText xml:space="preserve"> SEQ ábra \* ARABIC \s 1 </w:instrText>
      </w:r>
      <w:r>
        <w:fldChar w:fldCharType="separate"/>
      </w:r>
      <w:r w:rsidR="00885B43">
        <w:rPr>
          <w:noProof/>
        </w:rPr>
        <w:t>7</w:t>
      </w:r>
      <w:r>
        <w:rPr>
          <w:noProof/>
        </w:rPr>
        <w:fldChar w:fldCharType="end"/>
      </w:r>
      <w:r w:rsidR="00162DD7">
        <w:t xml:space="preserve">. ábra Programozó </w:t>
      </w:r>
      <w:proofErr w:type="spellStart"/>
      <w:r w:rsidR="00162DD7">
        <w:t>interface</w:t>
      </w:r>
      <w:proofErr w:type="spellEnd"/>
    </w:p>
    <w:p w14:paraId="6097819F" w14:textId="1F2AB3B6" w:rsidR="00F24E55" w:rsidRPr="00F24E55" w:rsidRDefault="00F24E55" w:rsidP="00F24E55">
      <w:r>
        <w:t>Kihasználva a NYÁK-</w:t>
      </w:r>
      <w:proofErr w:type="spellStart"/>
      <w:r>
        <w:t>on</w:t>
      </w:r>
      <w:proofErr w:type="spellEnd"/>
      <w:r>
        <w:t xml:space="preserve"> megjelenő parazitakapacitásokat, kis értékű 22 Ω értékű ellenállások felhasználásával TX és RX jelek meredek éleit szűröm, ezzel csökkentve az általuk a NYÁK-</w:t>
      </w:r>
      <w:proofErr w:type="spellStart"/>
      <w:r>
        <w:t>on</w:t>
      </w:r>
      <w:proofErr w:type="spellEnd"/>
      <w:r>
        <w:t xml:space="preserve"> keltett zajt.</w:t>
      </w:r>
    </w:p>
    <w:p w14:paraId="6C3AF90F" w14:textId="77777777" w:rsidR="00F24E55" w:rsidRDefault="00F24E55" w:rsidP="00F24E55">
      <w:pPr>
        <w:keepNext/>
        <w:jc w:val="center"/>
      </w:pPr>
      <w:r w:rsidRPr="00F24E55">
        <w:rPr>
          <w:noProof/>
        </w:rPr>
        <w:drawing>
          <wp:inline distT="0" distB="0" distL="0" distR="0" wp14:anchorId="66DFE292" wp14:editId="2C6DD404">
            <wp:extent cx="2785574" cy="1080000"/>
            <wp:effectExtent l="0" t="0" r="0" b="635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5574" cy="1080000"/>
                    </a:xfrm>
                    <a:prstGeom prst="rect">
                      <a:avLst/>
                    </a:prstGeom>
                  </pic:spPr>
                </pic:pic>
              </a:graphicData>
            </a:graphic>
          </wp:inline>
        </w:drawing>
      </w:r>
    </w:p>
    <w:p w14:paraId="60960F8E" w14:textId="5B0E8A77" w:rsidR="00F24E55" w:rsidRDefault="00D57E0C" w:rsidP="00F24E55">
      <w:pPr>
        <w:pStyle w:val="Kpalrs"/>
      </w:pPr>
      <w:r>
        <w:fldChar w:fldCharType="begin"/>
      </w:r>
      <w:r>
        <w:instrText xml:space="preserve"> STYLEREF 1 \s </w:instrText>
      </w:r>
      <w:r>
        <w:fldChar w:fldCharType="separate"/>
      </w:r>
      <w:r w:rsidR="00885B43">
        <w:rPr>
          <w:noProof/>
        </w:rPr>
        <w:t>3</w:t>
      </w:r>
      <w:r>
        <w:rPr>
          <w:noProof/>
        </w:rPr>
        <w:fldChar w:fldCharType="end"/>
      </w:r>
      <w:r w:rsidR="00F24E55">
        <w:noBreakHyphen/>
      </w:r>
      <w:r>
        <w:fldChar w:fldCharType="begin"/>
      </w:r>
      <w:r>
        <w:instrText xml:space="preserve"> SEQ ábra \* ARABIC \s 1 </w:instrText>
      </w:r>
      <w:r>
        <w:fldChar w:fldCharType="separate"/>
      </w:r>
      <w:r w:rsidR="00885B43">
        <w:rPr>
          <w:noProof/>
        </w:rPr>
        <w:t>8</w:t>
      </w:r>
      <w:r>
        <w:rPr>
          <w:noProof/>
        </w:rPr>
        <w:fldChar w:fldCharType="end"/>
      </w:r>
      <w:r w:rsidR="00F24E55">
        <w:t>. ábra Digitális jel szűrőáramköre</w:t>
      </w:r>
    </w:p>
    <w:p w14:paraId="7862BE4E" w14:textId="77777777" w:rsidR="00040F37" w:rsidRPr="00040F37" w:rsidRDefault="00040F37" w:rsidP="00040F37"/>
    <w:p w14:paraId="6CFE9262" w14:textId="568C9F5F" w:rsidR="00F24E55" w:rsidRPr="00F24E55" w:rsidRDefault="00F24E55" w:rsidP="00F24E55">
      <w:pPr>
        <w:pStyle w:val="Cmsor3"/>
      </w:pPr>
      <w:bookmarkStart w:id="21" w:name="_Toc56014865"/>
      <w:r>
        <w:lastRenderedPageBreak/>
        <w:t>Méréshez szükséges csatlakozó</w:t>
      </w:r>
      <w:bookmarkEnd w:id="21"/>
    </w:p>
    <w:p w14:paraId="5A1E3D24" w14:textId="266A14FE" w:rsidR="00F24E55" w:rsidRPr="00F24E55" w:rsidRDefault="00F24E55" w:rsidP="00F24E55">
      <w:r>
        <w:t>A méréshez szükséges gerjesztőjelek és a mért jel, 3.3 V és GND jelekkel kiegészítve tüskesor csatlakozón található a NYÁK-</w:t>
      </w:r>
      <w:proofErr w:type="spellStart"/>
      <w:r>
        <w:t>on</w:t>
      </w:r>
      <w:proofErr w:type="spellEnd"/>
      <w:r>
        <w:t xml:space="preserve">. A mérővezetékek hossza, illetve a külvilággal való rendeltetésszerű kapcsolat miatt ESD védelemmel láttam el a tüskesor csatlakozót, TVS dióda tömb alkalmazásával. </w:t>
      </w:r>
    </w:p>
    <w:p w14:paraId="0556E282" w14:textId="77777777" w:rsidR="00F24E55" w:rsidRDefault="00F24E55" w:rsidP="00F24E55">
      <w:pPr>
        <w:keepNext/>
        <w:jc w:val="center"/>
      </w:pPr>
      <w:r w:rsidRPr="00F24E55">
        <w:rPr>
          <w:noProof/>
        </w:rPr>
        <w:drawing>
          <wp:inline distT="0" distB="0" distL="0" distR="0" wp14:anchorId="2A3D0CA8" wp14:editId="62E555CF">
            <wp:extent cx="2462509" cy="2520000"/>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2509" cy="2520000"/>
                    </a:xfrm>
                    <a:prstGeom prst="rect">
                      <a:avLst/>
                    </a:prstGeom>
                  </pic:spPr>
                </pic:pic>
              </a:graphicData>
            </a:graphic>
          </wp:inline>
        </w:drawing>
      </w:r>
    </w:p>
    <w:p w14:paraId="780E0E85" w14:textId="7D50E652" w:rsidR="00F24E55" w:rsidRPr="00F24E55" w:rsidRDefault="00D57E0C" w:rsidP="00F24E55">
      <w:pPr>
        <w:pStyle w:val="Kpalrs"/>
      </w:pPr>
      <w:r>
        <w:fldChar w:fldCharType="begin"/>
      </w:r>
      <w:r>
        <w:instrText xml:space="preserve"> STYLEREF 1 \s </w:instrText>
      </w:r>
      <w:r>
        <w:fldChar w:fldCharType="separate"/>
      </w:r>
      <w:r w:rsidR="00885B43">
        <w:rPr>
          <w:noProof/>
        </w:rPr>
        <w:t>3</w:t>
      </w:r>
      <w:r>
        <w:rPr>
          <w:noProof/>
        </w:rPr>
        <w:fldChar w:fldCharType="end"/>
      </w:r>
      <w:r w:rsidR="00F24E55">
        <w:noBreakHyphen/>
      </w:r>
      <w:r>
        <w:fldChar w:fldCharType="begin"/>
      </w:r>
      <w:r>
        <w:instrText xml:space="preserve"> SEQ ábra \* ARABIC \s 1 </w:instrText>
      </w:r>
      <w:r>
        <w:fldChar w:fldCharType="separate"/>
      </w:r>
      <w:r w:rsidR="00885B43">
        <w:rPr>
          <w:noProof/>
        </w:rPr>
        <w:t>9</w:t>
      </w:r>
      <w:r>
        <w:rPr>
          <w:noProof/>
        </w:rPr>
        <w:fldChar w:fldCharType="end"/>
      </w:r>
      <w:r w:rsidR="00F24E55">
        <w:t>. ábra Tüskesor csatlakozó ESD védelme</w:t>
      </w:r>
    </w:p>
    <w:p w14:paraId="151AFCD8" w14:textId="2D8E6F40" w:rsidR="00F2618F" w:rsidRDefault="00F2618F" w:rsidP="00F2618F">
      <w:r>
        <w:br w:type="page"/>
      </w:r>
    </w:p>
    <w:p w14:paraId="2EC20E09" w14:textId="77777777" w:rsidR="00F2618F" w:rsidRPr="00F2618F" w:rsidRDefault="00F2618F" w:rsidP="00F2618F"/>
    <w:p w14:paraId="0F229E95" w14:textId="0898D3DE" w:rsidR="002C0106" w:rsidRDefault="002C0106" w:rsidP="00F60622">
      <w:pPr>
        <w:ind w:firstLine="0"/>
      </w:pPr>
    </w:p>
    <w:p w14:paraId="2443E5FB" w14:textId="4BA8B11A" w:rsidR="009947BC" w:rsidRDefault="009947BC" w:rsidP="009947BC">
      <w:pPr>
        <w:pStyle w:val="Cmsor2"/>
      </w:pPr>
      <w:bookmarkStart w:id="22" w:name="_Toc56014866"/>
      <w:r>
        <w:t>NYÁK terv</w:t>
      </w:r>
      <w:bookmarkEnd w:id="22"/>
    </w:p>
    <w:p w14:paraId="314384BC" w14:textId="5B49F53E" w:rsidR="0064706B" w:rsidRDefault="00A26530" w:rsidP="0064706B">
      <w:pPr>
        <w:pStyle w:val="Cmsor1"/>
      </w:pPr>
      <w:bookmarkStart w:id="23" w:name="_Toc56014867"/>
      <w:bookmarkEnd w:id="13"/>
      <w:r>
        <w:t>Szoftver tervezés</w:t>
      </w:r>
      <w:bookmarkEnd w:id="23"/>
    </w:p>
    <w:p w14:paraId="7EE175E0" w14:textId="302E82E1" w:rsidR="0064706B" w:rsidRDefault="00A26530" w:rsidP="00A26530">
      <w:pPr>
        <w:pStyle w:val="Cmsor2"/>
      </w:pPr>
      <w:bookmarkStart w:id="24" w:name="_Toc56014868"/>
      <w:r>
        <w:t>Kliens beágyazott szoftvere</w:t>
      </w:r>
      <w:bookmarkEnd w:id="24"/>
    </w:p>
    <w:p w14:paraId="39B3C74A" w14:textId="6C0DCD57" w:rsidR="00A26530" w:rsidRPr="00A26530" w:rsidRDefault="00A26530" w:rsidP="00A26530">
      <w:pPr>
        <w:pStyle w:val="Cmsor2"/>
      </w:pPr>
      <w:bookmarkStart w:id="25" w:name="_Toc56014869"/>
      <w:r>
        <w:t>Központi egység szoftvere</w:t>
      </w:r>
      <w:bookmarkEnd w:id="25"/>
    </w:p>
    <w:p w14:paraId="2A73FE33" w14:textId="0EC537AA" w:rsidR="0064706B" w:rsidRDefault="0064706B" w:rsidP="0064706B">
      <w:pPr>
        <w:pStyle w:val="Fejezetcimszmozsnlkl"/>
      </w:pPr>
      <w:bookmarkStart w:id="26" w:name="_Toc56014870"/>
      <w:r w:rsidRPr="00B50CAA">
        <w:lastRenderedPageBreak/>
        <w:t>Irodalomjegyzék</w:t>
      </w:r>
      <w:bookmarkEnd w:id="26"/>
    </w:p>
    <w:p w14:paraId="370A78B5" w14:textId="77777777" w:rsidR="0064706B" w:rsidRDefault="0064706B" w:rsidP="0064706B">
      <w:pPr>
        <w:pStyle w:val="Fejezetcimszmozsnlkl"/>
      </w:pPr>
      <w:bookmarkStart w:id="27" w:name="_Toc56014871"/>
      <w:r>
        <w:lastRenderedPageBreak/>
        <w:t>Függelék</w:t>
      </w:r>
      <w:bookmarkEnd w:id="27"/>
    </w:p>
    <w:p w14:paraId="27C59B7C" w14:textId="77777777" w:rsidR="0064706B" w:rsidRDefault="0064706B" w:rsidP="0064706B"/>
    <w:p w14:paraId="4969F6AF" w14:textId="77777777" w:rsidR="00AC1AF4" w:rsidRPr="0064706B" w:rsidRDefault="00AC1AF4" w:rsidP="0064706B"/>
    <w:sectPr w:rsidR="00AC1AF4" w:rsidRPr="0064706B" w:rsidSect="00AC1AF4">
      <w:headerReference w:type="even" r:id="rId21"/>
      <w:footerReference w:type="default" r:id="rId22"/>
      <w:footerReference w:type="first" r:id="rId23"/>
      <w:type w:val="continuous"/>
      <w:pgSz w:w="11907" w:h="16840"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30707" w14:textId="77777777" w:rsidR="00D57E0C" w:rsidRDefault="00D57E0C">
      <w:pPr>
        <w:spacing w:after="0" w:line="240" w:lineRule="auto"/>
      </w:pPr>
      <w:r>
        <w:separator/>
      </w:r>
    </w:p>
  </w:endnote>
  <w:endnote w:type="continuationSeparator" w:id="0">
    <w:p w14:paraId="1F3364C7" w14:textId="77777777" w:rsidR="00D57E0C" w:rsidRDefault="00D57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AB4D1" w14:textId="77777777" w:rsidR="00F2618F" w:rsidRDefault="00F2618F">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830B9" w14:textId="77777777" w:rsidR="00F2618F" w:rsidRDefault="00F2618F" w:rsidP="00AC1AF4">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61ABA" w14:textId="77777777" w:rsidR="00F2618F" w:rsidRDefault="00F2618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37D29" w14:textId="77777777" w:rsidR="00D57E0C" w:rsidRDefault="00D57E0C">
      <w:pPr>
        <w:spacing w:after="0" w:line="240" w:lineRule="auto"/>
      </w:pPr>
      <w:r>
        <w:separator/>
      </w:r>
    </w:p>
  </w:footnote>
  <w:footnote w:type="continuationSeparator" w:id="0">
    <w:p w14:paraId="57C6B49B" w14:textId="77777777" w:rsidR="00D57E0C" w:rsidRDefault="00D57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92E55" w14:textId="77777777" w:rsidR="00F2618F" w:rsidRDefault="00F2618F"/>
  <w:p w14:paraId="40236080" w14:textId="77777777" w:rsidR="00F2618F" w:rsidRDefault="00F2618F"/>
  <w:p w14:paraId="2839DE60" w14:textId="77777777" w:rsidR="00F2618F" w:rsidRDefault="00F261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C87BB1"/>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99C3B84"/>
    <w:multiLevelType w:val="multilevel"/>
    <w:tmpl w:val="C356581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6B"/>
    <w:rsid w:val="00040F37"/>
    <w:rsid w:val="00131A06"/>
    <w:rsid w:val="00162DD7"/>
    <w:rsid w:val="00192190"/>
    <w:rsid w:val="00224112"/>
    <w:rsid w:val="002C0106"/>
    <w:rsid w:val="002E2A92"/>
    <w:rsid w:val="003C42EF"/>
    <w:rsid w:val="0040421A"/>
    <w:rsid w:val="00430C54"/>
    <w:rsid w:val="004E5CA4"/>
    <w:rsid w:val="00563627"/>
    <w:rsid w:val="00591E3E"/>
    <w:rsid w:val="005D066C"/>
    <w:rsid w:val="006414CC"/>
    <w:rsid w:val="00641881"/>
    <w:rsid w:val="006441ED"/>
    <w:rsid w:val="0064706B"/>
    <w:rsid w:val="00712AAE"/>
    <w:rsid w:val="007614E3"/>
    <w:rsid w:val="007D5569"/>
    <w:rsid w:val="00835FE7"/>
    <w:rsid w:val="00885B43"/>
    <w:rsid w:val="008E4F0F"/>
    <w:rsid w:val="00987A0C"/>
    <w:rsid w:val="009947BC"/>
    <w:rsid w:val="009E0C42"/>
    <w:rsid w:val="00A00433"/>
    <w:rsid w:val="00A26530"/>
    <w:rsid w:val="00A55BD4"/>
    <w:rsid w:val="00A75422"/>
    <w:rsid w:val="00AB65C6"/>
    <w:rsid w:val="00AC1AF4"/>
    <w:rsid w:val="00AC60EC"/>
    <w:rsid w:val="00AD54E1"/>
    <w:rsid w:val="00BF2D76"/>
    <w:rsid w:val="00C02B89"/>
    <w:rsid w:val="00D011BD"/>
    <w:rsid w:val="00D57E0C"/>
    <w:rsid w:val="00F24E55"/>
    <w:rsid w:val="00F2618F"/>
    <w:rsid w:val="00F60622"/>
    <w:rsid w:val="00FA65A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44FD"/>
  <w15:chartTrackingRefBased/>
  <w15:docId w15:val="{B5B99516-058C-4DA5-96DD-089707A2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4706B"/>
    <w:pPr>
      <w:spacing w:after="120" w:line="360" w:lineRule="auto"/>
      <w:ind w:firstLine="720"/>
      <w:jc w:val="both"/>
    </w:pPr>
    <w:rPr>
      <w:rFonts w:ascii="Times New Roman" w:eastAsia="Times New Roman" w:hAnsi="Times New Roman" w:cs="Times New Roman"/>
      <w:sz w:val="24"/>
      <w:szCs w:val="24"/>
    </w:rPr>
  </w:style>
  <w:style w:type="paragraph" w:styleId="Cmsor1">
    <w:name w:val="heading 1"/>
    <w:basedOn w:val="Norml"/>
    <w:next w:val="Norml"/>
    <w:link w:val="Cmsor1Char"/>
    <w:qFormat/>
    <w:rsid w:val="0064706B"/>
    <w:pPr>
      <w:keepNext/>
      <w:keepLines/>
      <w:numPr>
        <w:numId w:val="4"/>
      </w:numPr>
      <w:spacing w:before="240" w:after="0"/>
      <w:outlineLvl w:val="0"/>
    </w:pPr>
    <w:rPr>
      <w:rFonts w:eastAsiaTheme="majorEastAsia" w:cstheme="majorBidi"/>
      <w:b/>
      <w:color w:val="000000" w:themeColor="text1"/>
      <w:sz w:val="36"/>
      <w:szCs w:val="32"/>
    </w:rPr>
  </w:style>
  <w:style w:type="paragraph" w:styleId="Cmsor2">
    <w:name w:val="heading 2"/>
    <w:basedOn w:val="Norml"/>
    <w:next w:val="Norml"/>
    <w:link w:val="Cmsor2Char"/>
    <w:unhideWhenUsed/>
    <w:qFormat/>
    <w:rsid w:val="0064706B"/>
    <w:pPr>
      <w:keepNext/>
      <w:keepLines/>
      <w:numPr>
        <w:ilvl w:val="1"/>
        <w:numId w:val="4"/>
      </w:numPr>
      <w:spacing w:before="40" w:after="0"/>
      <w:outlineLvl w:val="1"/>
    </w:pPr>
    <w:rPr>
      <w:rFonts w:eastAsiaTheme="majorEastAsia" w:cstheme="majorBidi"/>
      <w:b/>
      <w:color w:val="000000" w:themeColor="text1"/>
      <w:sz w:val="32"/>
      <w:szCs w:val="26"/>
    </w:rPr>
  </w:style>
  <w:style w:type="paragraph" w:styleId="Cmsor3">
    <w:name w:val="heading 3"/>
    <w:basedOn w:val="Norml"/>
    <w:next w:val="Norml"/>
    <w:link w:val="Cmsor3Char"/>
    <w:autoRedefine/>
    <w:qFormat/>
    <w:rsid w:val="004E5CA4"/>
    <w:pPr>
      <w:keepNext/>
      <w:numPr>
        <w:ilvl w:val="2"/>
        <w:numId w:val="4"/>
      </w:numPr>
      <w:spacing w:before="240" w:after="60"/>
      <w:outlineLvl w:val="2"/>
    </w:pPr>
    <w:rPr>
      <w:rFonts w:cs="Arial"/>
      <w:b/>
      <w:bCs/>
      <w:sz w:val="28"/>
      <w:szCs w:val="26"/>
    </w:rPr>
  </w:style>
  <w:style w:type="paragraph" w:styleId="Cmsor4">
    <w:name w:val="heading 4"/>
    <w:basedOn w:val="Norml"/>
    <w:next w:val="Norml"/>
    <w:link w:val="Cmsor4Char"/>
    <w:autoRedefine/>
    <w:qFormat/>
    <w:rsid w:val="0064706B"/>
    <w:pPr>
      <w:keepNext/>
      <w:numPr>
        <w:ilvl w:val="3"/>
        <w:numId w:val="4"/>
      </w:numPr>
      <w:spacing w:before="240" w:after="60"/>
      <w:outlineLvl w:val="3"/>
    </w:pPr>
    <w:rPr>
      <w:b/>
      <w:bCs/>
      <w:szCs w:val="28"/>
    </w:rPr>
  </w:style>
  <w:style w:type="paragraph" w:styleId="Cmsor5">
    <w:name w:val="heading 5"/>
    <w:basedOn w:val="Norml"/>
    <w:next w:val="Norml"/>
    <w:link w:val="Cmsor5Char"/>
    <w:rsid w:val="0064706B"/>
    <w:pPr>
      <w:numPr>
        <w:ilvl w:val="4"/>
        <w:numId w:val="4"/>
      </w:numPr>
      <w:tabs>
        <w:tab w:val="num" w:pos="1008"/>
      </w:tabs>
      <w:spacing w:before="240" w:after="60"/>
      <w:outlineLvl w:val="4"/>
    </w:pPr>
    <w:rPr>
      <w:b/>
      <w:bCs/>
      <w:i/>
      <w:iCs/>
      <w:sz w:val="26"/>
      <w:szCs w:val="26"/>
    </w:rPr>
  </w:style>
  <w:style w:type="paragraph" w:styleId="Cmsor6">
    <w:name w:val="heading 6"/>
    <w:basedOn w:val="Norml"/>
    <w:next w:val="Norml"/>
    <w:link w:val="Cmsor6Char"/>
    <w:rsid w:val="0064706B"/>
    <w:pPr>
      <w:numPr>
        <w:ilvl w:val="5"/>
        <w:numId w:val="4"/>
      </w:numPr>
      <w:tabs>
        <w:tab w:val="num" w:pos="1152"/>
      </w:tabs>
      <w:spacing w:before="240" w:after="60"/>
      <w:outlineLvl w:val="5"/>
    </w:pPr>
    <w:rPr>
      <w:b/>
      <w:bCs/>
      <w:sz w:val="22"/>
      <w:szCs w:val="22"/>
    </w:rPr>
  </w:style>
  <w:style w:type="paragraph" w:styleId="Cmsor7">
    <w:name w:val="heading 7"/>
    <w:basedOn w:val="Norml"/>
    <w:next w:val="Norml"/>
    <w:link w:val="Cmsor7Char"/>
    <w:rsid w:val="0064706B"/>
    <w:pPr>
      <w:numPr>
        <w:ilvl w:val="6"/>
        <w:numId w:val="4"/>
      </w:numPr>
      <w:tabs>
        <w:tab w:val="num" w:pos="1296"/>
      </w:tabs>
      <w:spacing w:before="240" w:after="60"/>
      <w:outlineLvl w:val="6"/>
    </w:pPr>
  </w:style>
  <w:style w:type="paragraph" w:styleId="Cmsor8">
    <w:name w:val="heading 8"/>
    <w:basedOn w:val="Norml"/>
    <w:next w:val="Norml"/>
    <w:link w:val="Cmsor8Char"/>
    <w:rsid w:val="0064706B"/>
    <w:pPr>
      <w:numPr>
        <w:ilvl w:val="7"/>
        <w:numId w:val="4"/>
      </w:numPr>
      <w:tabs>
        <w:tab w:val="num" w:pos="1440"/>
      </w:tabs>
      <w:spacing w:before="240" w:after="60"/>
      <w:outlineLvl w:val="7"/>
    </w:pPr>
    <w:rPr>
      <w:i/>
      <w:iCs/>
    </w:rPr>
  </w:style>
  <w:style w:type="paragraph" w:styleId="Cmsor9">
    <w:name w:val="heading 9"/>
    <w:basedOn w:val="Norml"/>
    <w:next w:val="Norml"/>
    <w:link w:val="Cmsor9Char"/>
    <w:rsid w:val="0064706B"/>
    <w:pPr>
      <w:numPr>
        <w:ilvl w:val="8"/>
        <w:numId w:val="4"/>
      </w:numPr>
      <w:tabs>
        <w:tab w:val="num" w:pos="1584"/>
      </w:tabs>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64706B"/>
    <w:rPr>
      <w:rFonts w:ascii="Times New Roman" w:eastAsiaTheme="majorEastAsia" w:hAnsi="Times New Roman" w:cstheme="majorBidi"/>
      <w:b/>
      <w:color w:val="000000" w:themeColor="text1"/>
      <w:sz w:val="36"/>
      <w:szCs w:val="32"/>
    </w:rPr>
  </w:style>
  <w:style w:type="character" w:customStyle="1" w:styleId="Cmsor2Char">
    <w:name w:val="Címsor 2 Char"/>
    <w:basedOn w:val="Bekezdsalapbettpusa"/>
    <w:link w:val="Cmsor2"/>
    <w:rsid w:val="0064706B"/>
    <w:rPr>
      <w:rFonts w:ascii="Times New Roman" w:eastAsiaTheme="majorEastAsia" w:hAnsi="Times New Roman" w:cstheme="majorBidi"/>
      <w:b/>
      <w:color w:val="000000" w:themeColor="text1"/>
      <w:sz w:val="32"/>
      <w:szCs w:val="26"/>
    </w:rPr>
  </w:style>
  <w:style w:type="character" w:customStyle="1" w:styleId="Cmsor3Char">
    <w:name w:val="Címsor 3 Char"/>
    <w:basedOn w:val="Bekezdsalapbettpusa"/>
    <w:link w:val="Cmsor3"/>
    <w:rsid w:val="004E5CA4"/>
    <w:rPr>
      <w:rFonts w:ascii="Times New Roman" w:eastAsia="Times New Roman" w:hAnsi="Times New Roman" w:cs="Arial"/>
      <w:b/>
      <w:bCs/>
      <w:sz w:val="28"/>
      <w:szCs w:val="26"/>
    </w:rPr>
  </w:style>
  <w:style w:type="character" w:customStyle="1" w:styleId="Cmsor4Char">
    <w:name w:val="Címsor 4 Char"/>
    <w:basedOn w:val="Bekezdsalapbettpusa"/>
    <w:link w:val="Cmsor4"/>
    <w:rsid w:val="0064706B"/>
    <w:rPr>
      <w:rFonts w:ascii="Times New Roman" w:eastAsia="Times New Roman" w:hAnsi="Times New Roman" w:cs="Times New Roman"/>
      <w:b/>
      <w:bCs/>
      <w:sz w:val="24"/>
      <w:szCs w:val="28"/>
    </w:rPr>
  </w:style>
  <w:style w:type="character" w:customStyle="1" w:styleId="Cmsor5Char">
    <w:name w:val="Címsor 5 Char"/>
    <w:basedOn w:val="Bekezdsalapbettpusa"/>
    <w:link w:val="Cmsor5"/>
    <w:rsid w:val="0064706B"/>
    <w:rPr>
      <w:rFonts w:ascii="Times New Roman" w:eastAsia="Times New Roman" w:hAnsi="Times New Roman" w:cs="Times New Roman"/>
      <w:b/>
      <w:bCs/>
      <w:i/>
      <w:iCs/>
      <w:sz w:val="26"/>
      <w:szCs w:val="26"/>
    </w:rPr>
  </w:style>
  <w:style w:type="character" w:customStyle="1" w:styleId="Cmsor6Char">
    <w:name w:val="Címsor 6 Char"/>
    <w:basedOn w:val="Bekezdsalapbettpusa"/>
    <w:link w:val="Cmsor6"/>
    <w:rsid w:val="0064706B"/>
    <w:rPr>
      <w:rFonts w:ascii="Times New Roman" w:eastAsia="Times New Roman" w:hAnsi="Times New Roman" w:cs="Times New Roman"/>
      <w:b/>
      <w:bCs/>
    </w:rPr>
  </w:style>
  <w:style w:type="character" w:customStyle="1" w:styleId="Cmsor7Char">
    <w:name w:val="Címsor 7 Char"/>
    <w:basedOn w:val="Bekezdsalapbettpusa"/>
    <w:link w:val="Cmsor7"/>
    <w:rsid w:val="0064706B"/>
    <w:rPr>
      <w:rFonts w:ascii="Times New Roman" w:eastAsia="Times New Roman" w:hAnsi="Times New Roman" w:cs="Times New Roman"/>
      <w:sz w:val="24"/>
      <w:szCs w:val="24"/>
    </w:rPr>
  </w:style>
  <w:style w:type="character" w:customStyle="1" w:styleId="Cmsor8Char">
    <w:name w:val="Címsor 8 Char"/>
    <w:basedOn w:val="Bekezdsalapbettpusa"/>
    <w:link w:val="Cmsor8"/>
    <w:rsid w:val="0064706B"/>
    <w:rPr>
      <w:rFonts w:ascii="Times New Roman" w:eastAsia="Times New Roman" w:hAnsi="Times New Roman" w:cs="Times New Roman"/>
      <w:i/>
      <w:iCs/>
      <w:sz w:val="24"/>
      <w:szCs w:val="24"/>
    </w:rPr>
  </w:style>
  <w:style w:type="character" w:customStyle="1" w:styleId="Cmsor9Char">
    <w:name w:val="Címsor 9 Char"/>
    <w:basedOn w:val="Bekezdsalapbettpusa"/>
    <w:link w:val="Cmsor9"/>
    <w:rsid w:val="0064706B"/>
    <w:rPr>
      <w:rFonts w:ascii="Arial" w:eastAsia="Times New Roman" w:hAnsi="Arial" w:cs="Arial"/>
    </w:rPr>
  </w:style>
  <w:style w:type="paragraph" w:styleId="Cm">
    <w:name w:val="Title"/>
    <w:basedOn w:val="Norml"/>
    <w:next w:val="Alcm"/>
    <w:link w:val="CmChar"/>
    <w:autoRedefine/>
    <w:rsid w:val="0064706B"/>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64706B"/>
    <w:rPr>
      <w:rFonts w:ascii="Times New Roman" w:eastAsia="Times New Roman" w:hAnsi="Times New Roman" w:cs="Arial"/>
      <w:b/>
      <w:bCs/>
      <w:caps/>
      <w:kern w:val="28"/>
      <w:sz w:val="52"/>
      <w:szCs w:val="32"/>
    </w:rPr>
  </w:style>
  <w:style w:type="paragraph" w:customStyle="1" w:styleId="Cmlapszerz">
    <w:name w:val="Címlap szerző"/>
    <w:basedOn w:val="Norml"/>
    <w:autoRedefine/>
    <w:rsid w:val="0064706B"/>
    <w:pPr>
      <w:keepNext/>
      <w:spacing w:after="240" w:line="240" w:lineRule="auto"/>
      <w:ind w:firstLine="0"/>
      <w:jc w:val="center"/>
    </w:pPr>
    <w:rPr>
      <w:noProof/>
      <w:sz w:val="40"/>
    </w:rPr>
  </w:style>
  <w:style w:type="paragraph" w:styleId="Alcm">
    <w:name w:val="Subtitle"/>
    <w:basedOn w:val="Norml"/>
    <w:link w:val="AlcmChar"/>
    <w:autoRedefine/>
    <w:rsid w:val="0064706B"/>
    <w:pPr>
      <w:keepLines/>
      <w:spacing w:before="120" w:after="4200"/>
      <w:ind w:firstLine="0"/>
      <w:jc w:val="center"/>
    </w:pPr>
    <w:rPr>
      <w:rFonts w:cs="Arial"/>
      <w:noProof/>
      <w:sz w:val="32"/>
    </w:rPr>
  </w:style>
  <w:style w:type="character" w:customStyle="1" w:styleId="AlcmChar">
    <w:name w:val="Alcím Char"/>
    <w:basedOn w:val="Bekezdsalapbettpusa"/>
    <w:link w:val="Alcm"/>
    <w:rsid w:val="0064706B"/>
    <w:rPr>
      <w:rFonts w:ascii="Times New Roman" w:eastAsia="Times New Roman" w:hAnsi="Times New Roman" w:cs="Arial"/>
      <w:noProof/>
      <w:sz w:val="32"/>
      <w:szCs w:val="24"/>
    </w:rPr>
  </w:style>
  <w:style w:type="paragraph" w:styleId="llb">
    <w:name w:val="footer"/>
    <w:basedOn w:val="Norml"/>
    <w:link w:val="llbChar"/>
    <w:rsid w:val="0064706B"/>
    <w:pPr>
      <w:tabs>
        <w:tab w:val="center" w:pos="4320"/>
        <w:tab w:val="right" w:pos="8640"/>
      </w:tabs>
      <w:ind w:firstLine="0"/>
    </w:pPr>
  </w:style>
  <w:style w:type="character" w:customStyle="1" w:styleId="llbChar">
    <w:name w:val="Élőláb Char"/>
    <w:basedOn w:val="Bekezdsalapbettpusa"/>
    <w:link w:val="llb"/>
    <w:rsid w:val="0064706B"/>
    <w:rPr>
      <w:rFonts w:ascii="Times New Roman" w:eastAsia="Times New Roman" w:hAnsi="Times New Roman" w:cs="Times New Roman"/>
      <w:sz w:val="24"/>
      <w:szCs w:val="24"/>
    </w:rPr>
  </w:style>
  <w:style w:type="paragraph" w:styleId="TJ2">
    <w:name w:val="toc 2"/>
    <w:basedOn w:val="Norml"/>
    <w:next w:val="Norml"/>
    <w:autoRedefine/>
    <w:uiPriority w:val="39"/>
    <w:rsid w:val="0064706B"/>
    <w:pPr>
      <w:spacing w:after="0"/>
      <w:ind w:left="238" w:firstLine="0"/>
    </w:pPr>
  </w:style>
  <w:style w:type="paragraph" w:customStyle="1" w:styleId="Nyilatkozatcm">
    <w:name w:val="Nyilatkozat cím"/>
    <w:basedOn w:val="Norml"/>
    <w:next w:val="Norml"/>
    <w:autoRedefine/>
    <w:rsid w:val="0064706B"/>
    <w:pPr>
      <w:keepNext/>
      <w:pageBreakBefore/>
      <w:spacing w:after="640"/>
      <w:ind w:firstLine="0"/>
      <w:jc w:val="center"/>
    </w:pPr>
    <w:rPr>
      <w:b/>
      <w:caps/>
      <w:sz w:val="36"/>
    </w:rPr>
  </w:style>
  <w:style w:type="paragraph" w:customStyle="1" w:styleId="Nyilatkozatkeltezs">
    <w:name w:val="Nyilatkozat keltezés"/>
    <w:basedOn w:val="Nyilatkozatszveg"/>
    <w:rsid w:val="0064706B"/>
    <w:pPr>
      <w:spacing w:before="240" w:after="960"/>
    </w:pPr>
  </w:style>
  <w:style w:type="paragraph" w:styleId="TJ1">
    <w:name w:val="toc 1"/>
    <w:basedOn w:val="Norml"/>
    <w:next w:val="Norml"/>
    <w:autoRedefine/>
    <w:uiPriority w:val="39"/>
    <w:rsid w:val="00987A0C"/>
    <w:pPr>
      <w:tabs>
        <w:tab w:val="left" w:pos="660"/>
        <w:tab w:val="right" w:leader="dot" w:pos="8494"/>
      </w:tabs>
      <w:spacing w:after="0"/>
      <w:ind w:firstLine="0"/>
    </w:pPr>
    <w:rPr>
      <w:b/>
    </w:rPr>
  </w:style>
  <w:style w:type="character" w:styleId="Hiperhivatkozs">
    <w:name w:val="Hyperlink"/>
    <w:uiPriority w:val="99"/>
    <w:rsid w:val="0064706B"/>
    <w:rPr>
      <w:color w:val="0000FF"/>
      <w:u w:val="single"/>
    </w:rPr>
  </w:style>
  <w:style w:type="character" w:styleId="Oldalszm">
    <w:name w:val="page number"/>
    <w:basedOn w:val="Bekezdsalapbettpusa"/>
    <w:rsid w:val="0064706B"/>
  </w:style>
  <w:style w:type="paragraph" w:customStyle="1" w:styleId="Irodalomjegyzksor">
    <w:name w:val="Irodalomjegyzék sor"/>
    <w:basedOn w:val="Norml"/>
    <w:autoRedefine/>
    <w:qFormat/>
    <w:rsid w:val="0064706B"/>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64706B"/>
    <w:pPr>
      <w:keepLines w:val="0"/>
      <w:pageBreakBefore/>
      <w:spacing w:after="480"/>
    </w:pPr>
    <w:rPr>
      <w:rFonts w:eastAsia="Times New Roman" w:cs="Arial"/>
      <w:b w:val="0"/>
      <w:bCs/>
      <w:color w:val="auto"/>
      <w:kern w:val="32"/>
    </w:rPr>
  </w:style>
  <w:style w:type="paragraph" w:styleId="Kpalrs">
    <w:name w:val="caption"/>
    <w:basedOn w:val="Norml"/>
    <w:next w:val="Norml"/>
    <w:autoRedefine/>
    <w:qFormat/>
    <w:rsid w:val="00F2618F"/>
    <w:pPr>
      <w:spacing w:before="120" w:after="240"/>
      <w:ind w:firstLine="0"/>
      <w:jc w:val="center"/>
    </w:pPr>
    <w:rPr>
      <w:b/>
      <w:bCs/>
      <w:sz w:val="20"/>
      <w:szCs w:val="20"/>
    </w:rPr>
  </w:style>
  <w:style w:type="paragraph" w:customStyle="1" w:styleId="Nyilatkozatszveg">
    <w:name w:val="Nyilatkozat szöveg"/>
    <w:basedOn w:val="Norml"/>
    <w:rsid w:val="0064706B"/>
    <w:pPr>
      <w:ind w:firstLine="0"/>
    </w:pPr>
  </w:style>
  <w:style w:type="paragraph" w:customStyle="1" w:styleId="Nyilatkozatalrs">
    <w:name w:val="Nyilatkozat aláírás"/>
    <w:basedOn w:val="Nyilatkozatszveg"/>
    <w:rsid w:val="0064706B"/>
    <w:pPr>
      <w:tabs>
        <w:tab w:val="center" w:pos="6237"/>
      </w:tabs>
      <w:spacing w:after="0" w:line="240" w:lineRule="auto"/>
      <w:ind w:left="3686"/>
    </w:pPr>
    <w:rPr>
      <w:noProof/>
    </w:rPr>
  </w:style>
  <w:style w:type="paragraph" w:customStyle="1" w:styleId="Cmlaplog">
    <w:name w:val="Címlap logó"/>
    <w:basedOn w:val="Norml"/>
    <w:rsid w:val="0064706B"/>
    <w:pPr>
      <w:ind w:firstLine="0"/>
      <w:jc w:val="center"/>
    </w:pPr>
    <w:rPr>
      <w:szCs w:val="20"/>
    </w:rPr>
  </w:style>
  <w:style w:type="paragraph" w:customStyle="1" w:styleId="Cmlapkarstanszk">
    <w:name w:val="Címlap kar és tanszék"/>
    <w:basedOn w:val="Norml"/>
    <w:rsid w:val="0064706B"/>
    <w:pPr>
      <w:spacing w:after="0" w:line="240" w:lineRule="auto"/>
      <w:ind w:firstLine="0"/>
      <w:jc w:val="center"/>
    </w:pPr>
    <w:rPr>
      <w:szCs w:val="20"/>
    </w:rPr>
  </w:style>
  <w:style w:type="paragraph" w:customStyle="1" w:styleId="Cmlapegyetem">
    <w:name w:val="Címlap egyetem"/>
    <w:basedOn w:val="Norml"/>
    <w:rsid w:val="0064706B"/>
    <w:pPr>
      <w:spacing w:before="120" w:after="0" w:line="240" w:lineRule="auto"/>
      <w:ind w:firstLine="0"/>
      <w:jc w:val="center"/>
    </w:pPr>
    <w:rPr>
      <w:b/>
      <w:bCs/>
      <w:szCs w:val="20"/>
    </w:rPr>
  </w:style>
  <w:style w:type="character" w:customStyle="1" w:styleId="Irodalomjegyzkforrs">
    <w:name w:val="Irodalomjegyzék forrás"/>
    <w:qFormat/>
    <w:rsid w:val="0064706B"/>
    <w:rPr>
      <w:i/>
    </w:rPr>
  </w:style>
  <w:style w:type="character" w:styleId="Kiemels">
    <w:name w:val="Emphasis"/>
    <w:qFormat/>
    <w:rsid w:val="0064706B"/>
    <w:rPr>
      <w:i/>
      <w:iCs/>
    </w:rPr>
  </w:style>
  <w:style w:type="paragraph" w:customStyle="1" w:styleId="Fejezetcmtartalomjegyzknlkl">
    <w:name w:val="Fejezetcím tartalomjegyzék nélkül"/>
    <w:basedOn w:val="Fejezetcimszmozsnlkl"/>
    <w:next w:val="Norml"/>
    <w:qFormat/>
    <w:rsid w:val="0064706B"/>
    <w:pPr>
      <w:outlineLvl w:val="9"/>
    </w:pPr>
    <w:rPr>
      <w:noProof/>
    </w:rPr>
  </w:style>
  <w:style w:type="paragraph" w:styleId="TJ3">
    <w:name w:val="toc 3"/>
    <w:basedOn w:val="Norml"/>
    <w:next w:val="Norml"/>
    <w:autoRedefine/>
    <w:uiPriority w:val="39"/>
    <w:unhideWhenUsed/>
    <w:rsid w:val="00A55BD4"/>
    <w:pPr>
      <w:tabs>
        <w:tab w:val="right" w:leader="dot" w:pos="8494"/>
      </w:tabs>
      <w:spacing w:after="100"/>
    </w:pPr>
  </w:style>
  <w:style w:type="paragraph" w:styleId="Tartalomjegyzkcmsora">
    <w:name w:val="TOC Heading"/>
    <w:basedOn w:val="Cmsor1"/>
    <w:next w:val="Norml"/>
    <w:uiPriority w:val="39"/>
    <w:unhideWhenUsed/>
    <w:qFormat/>
    <w:rsid w:val="00987A0C"/>
    <w:pPr>
      <w:numPr>
        <w:numId w:val="0"/>
      </w:numPr>
      <w:spacing w:line="259" w:lineRule="auto"/>
      <w:jc w:val="left"/>
      <w:outlineLvl w:val="9"/>
    </w:pPr>
    <w:rPr>
      <w:rFonts w:asciiTheme="majorHAnsi" w:hAnsiTheme="majorHAnsi"/>
      <w:b w:val="0"/>
      <w:color w:val="2F5496" w:themeColor="accent1" w:themeShade="BF"/>
      <w:sz w:val="32"/>
      <w:lang w:eastAsia="hu-HU"/>
    </w:rPr>
  </w:style>
  <w:style w:type="character" w:styleId="Helyrzszveg">
    <w:name w:val="Placeholder Text"/>
    <w:basedOn w:val="Bekezdsalapbettpusa"/>
    <w:uiPriority w:val="99"/>
    <w:semiHidden/>
    <w:rsid w:val="00AC1A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2BFF4-856C-43F4-9E53-DB4CBF762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Pages>
  <Words>2443</Words>
  <Characters>16861</Characters>
  <Application>Microsoft Office Word</Application>
  <DocSecurity>0</DocSecurity>
  <Lines>140</Lines>
  <Paragraphs>38</Paragraphs>
  <ScaleCrop>false</ScaleCrop>
  <HeadingPairs>
    <vt:vector size="2" baseType="variant">
      <vt:variant>
        <vt:lpstr>Cím</vt:lpstr>
      </vt:variant>
      <vt:variant>
        <vt:i4>1</vt:i4>
      </vt:variant>
    </vt:vector>
  </HeadingPairs>
  <TitlesOfParts>
    <vt:vector size="1" baseType="lpstr">
      <vt:lpstr>TALAJ NEDVESSÉGTARTALOM MÉRÉS IOT ESZKÖZZEL</vt:lpstr>
    </vt:vector>
  </TitlesOfParts>
  <Company/>
  <LinksUpToDate>false</LinksUpToDate>
  <CharactersWithSpaces>19266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TALAJ NEDVESSÉGTARTALOM MÉRÉS IOT ESZKÖZZEL</dc:title>
  <dc:subject/>
  <dc:creator>Máté Berta</dc:creator>
  <cp:keywords/>
  <dc:description/>
  <cp:lastModifiedBy>Máté Berta</cp:lastModifiedBy>
  <cp:revision>21</cp:revision>
  <cp:lastPrinted>2020-11-11T18:21:00Z</cp:lastPrinted>
  <dcterms:created xsi:type="dcterms:W3CDTF">2020-11-09T17:50:00Z</dcterms:created>
  <dcterms:modified xsi:type="dcterms:W3CDTF">2020-11-11T18:21:00Z</dcterms:modified>
</cp:coreProperties>
</file>