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BA98" w14:textId="77777777" w:rsidR="004F3395" w:rsidRPr="0058232D" w:rsidRDefault="00000000">
      <w:pPr>
        <w:spacing w:after="100"/>
        <w:jc w:val="center"/>
        <w:rPr>
          <w:lang w:val="es-CO"/>
        </w:rPr>
      </w:pPr>
      <w:r w:rsidRPr="0058232D">
        <w:rPr>
          <w:b/>
          <w:color w:val="1F3864"/>
          <w:sz w:val="28"/>
          <w:lang w:val="es-CO"/>
        </w:rPr>
        <w:t>PUNTO 6: ANÁLISIS DE ALGORITMOS Y REFLEXIÓN SOBRE USO DE IA</w:t>
      </w:r>
    </w:p>
    <w:p w14:paraId="67E94A22" w14:textId="77777777" w:rsidR="004F3395" w:rsidRPr="0058232D" w:rsidRDefault="004F3395">
      <w:pPr>
        <w:pBdr>
          <w:bottom w:val="single" w:sz="8" w:space="1" w:color="2E74B5"/>
        </w:pBdr>
        <w:spacing w:before="80" w:after="80"/>
        <w:rPr>
          <w:lang w:val="es-CO"/>
        </w:rPr>
      </w:pPr>
    </w:p>
    <w:p w14:paraId="7BCDF049" w14:textId="77777777" w:rsidR="004F3395" w:rsidRPr="0058232D" w:rsidRDefault="00000000">
      <w:pPr>
        <w:spacing w:after="40"/>
        <w:jc w:val="center"/>
        <w:rPr>
          <w:lang w:val="es-CO"/>
        </w:rPr>
      </w:pPr>
      <w:r w:rsidRPr="0058232D">
        <w:rPr>
          <w:i/>
          <w:color w:val="2E74B5"/>
          <w:sz w:val="22"/>
          <w:lang w:val="es-CO"/>
        </w:rPr>
        <w:t>Operación Fénix — Taller 4: Planificación Automatizada</w:t>
      </w:r>
    </w:p>
    <w:p w14:paraId="26881CFA" w14:textId="77777777" w:rsidR="004F3395" w:rsidRPr="0058232D" w:rsidRDefault="00000000">
      <w:pPr>
        <w:spacing w:after="40"/>
        <w:jc w:val="center"/>
        <w:rPr>
          <w:lang w:val="es-CO"/>
        </w:rPr>
      </w:pPr>
      <w:r w:rsidRPr="0058232D">
        <w:rPr>
          <w:color w:val="595959"/>
          <w:sz w:val="18"/>
          <w:lang w:val="es-CO"/>
        </w:rPr>
        <w:t>ISIS-1611 Inteligencia Artificial | Universidad de los Andes | Semestre 2026-10</w:t>
      </w:r>
    </w:p>
    <w:p w14:paraId="4ECC716B" w14:textId="77777777" w:rsidR="004F3395" w:rsidRPr="0058232D" w:rsidRDefault="00000000">
      <w:pPr>
        <w:spacing w:after="40"/>
        <w:jc w:val="center"/>
        <w:rPr>
          <w:lang w:val="es-CO"/>
        </w:rPr>
      </w:pPr>
      <w:r w:rsidRPr="0058232D">
        <w:rPr>
          <w:color w:val="595959"/>
          <w:sz w:val="17"/>
          <w:lang w:val="es-CO"/>
        </w:rPr>
        <w:t>Zair Samuel Montoya Bello (202320167)  •  Santiago Seade Rachadell (202321372)  •  Matia Riccardi Rodriguez (202321259)  •  Sofia Arias Zuluaga (202310260)</w:t>
      </w:r>
    </w:p>
    <w:p w14:paraId="14280478" w14:textId="77777777" w:rsidR="004F3395" w:rsidRPr="0058232D" w:rsidRDefault="00000000">
      <w:pPr>
        <w:spacing w:after="40"/>
        <w:jc w:val="center"/>
        <w:rPr>
          <w:lang w:val="es-CO"/>
        </w:rPr>
      </w:pPr>
      <w:r w:rsidRPr="0058232D">
        <w:rPr>
          <w:color w:val="595959"/>
          <w:sz w:val="18"/>
          <w:lang w:val="es-CO"/>
        </w:rPr>
        <w:t>Mayo 2026</w:t>
      </w:r>
    </w:p>
    <w:p w14:paraId="5E4026F7" w14:textId="77777777" w:rsidR="004F3395" w:rsidRPr="0058232D" w:rsidRDefault="00000000">
      <w:pPr>
        <w:spacing w:before="240" w:after="100"/>
        <w:rPr>
          <w:lang w:val="es-CO"/>
        </w:rPr>
      </w:pPr>
      <w:r w:rsidRPr="0058232D">
        <w:rPr>
          <w:b/>
          <w:color w:val="1F3864"/>
          <w:sz w:val="30"/>
          <w:lang w:val="es-CO"/>
        </w:rPr>
        <w:t>6a. Análisis de los Algoritmos de Planificación</w:t>
      </w:r>
    </w:p>
    <w:p w14:paraId="5E23B47C" w14:textId="77777777" w:rsidR="004F3395" w:rsidRPr="0058232D" w:rsidRDefault="004F3395">
      <w:pPr>
        <w:pBdr>
          <w:bottom w:val="single" w:sz="8" w:space="1" w:color="2E74B5"/>
        </w:pBdr>
        <w:spacing w:before="80" w:after="80"/>
        <w:rPr>
          <w:lang w:val="es-CO"/>
        </w:rPr>
      </w:pPr>
    </w:p>
    <w:p w14:paraId="1ACFE253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La UNGRD requiere documentar las lecciones aprendidas del planeador desarrollado para mejorar futuros sistemas de respuesta a desastres. Se presenta a continuación un análisis exhaustivo de los algoritmos implementados en los puntos 1–5, combinando análisis teórico de complejidad con validación empírica sobre 48 combinaciones algoritmo-</w:t>
      </w:r>
      <w:proofErr w:type="spellStart"/>
      <w:r w:rsidRPr="0058232D">
        <w:rPr>
          <w:color w:val="000000"/>
          <w:lang w:val="es-CO"/>
        </w:rPr>
        <w:t>layout</w:t>
      </w:r>
      <w:proofErr w:type="spellEnd"/>
      <w:r w:rsidRPr="0058232D">
        <w:rPr>
          <w:color w:val="000000"/>
          <w:lang w:val="es-CO"/>
        </w:rPr>
        <w:t xml:space="preserve"> en 8 escenarios representativos. Los </w:t>
      </w:r>
      <w:proofErr w:type="spellStart"/>
      <w:r w:rsidRPr="0058232D">
        <w:rPr>
          <w:color w:val="000000"/>
          <w:lang w:val="es-CO"/>
        </w:rPr>
        <w:t>layouts</w:t>
      </w:r>
      <w:proofErr w:type="spellEnd"/>
      <w:r w:rsidRPr="0058232D">
        <w:rPr>
          <w:color w:val="000000"/>
          <w:lang w:val="es-CO"/>
        </w:rPr>
        <w:t xml:space="preserve"> evaluados van desde </w:t>
      </w:r>
      <w:proofErr w:type="spellStart"/>
      <w:r w:rsidRPr="0058232D">
        <w:rPr>
          <w:color w:val="000000"/>
          <w:lang w:val="es-CO"/>
        </w:rPr>
        <w:t>tinyBase</w:t>
      </w:r>
      <w:proofErr w:type="spellEnd"/>
      <w:r w:rsidRPr="0058232D">
        <w:rPr>
          <w:color w:val="000000"/>
          <w:lang w:val="es-CO"/>
        </w:rPr>
        <w:t xml:space="preserve"> (5×7, 1 paciente) hasta </w:t>
      </w:r>
      <w:proofErr w:type="spellStart"/>
      <w:r w:rsidRPr="0058232D">
        <w:rPr>
          <w:color w:val="000000"/>
          <w:lang w:val="es-CO"/>
        </w:rPr>
        <w:t>warehouseRescue</w:t>
      </w:r>
      <w:proofErr w:type="spellEnd"/>
      <w:r w:rsidRPr="0058232D">
        <w:rPr>
          <w:color w:val="000000"/>
          <w:lang w:val="es-CO"/>
        </w:rPr>
        <w:t xml:space="preserve"> (15×12) y problemas multi-paciente como </w:t>
      </w:r>
      <w:proofErr w:type="spellStart"/>
      <w:r w:rsidRPr="0058232D">
        <w:rPr>
          <w:color w:val="000000"/>
          <w:lang w:val="es-CO"/>
        </w:rPr>
        <w:t>tinyMulti</w:t>
      </w:r>
      <w:proofErr w:type="spellEnd"/>
      <w:r w:rsidRPr="0058232D">
        <w:rPr>
          <w:color w:val="000000"/>
          <w:lang w:val="es-CO"/>
        </w:rPr>
        <w:t xml:space="preserve"> y </w:t>
      </w:r>
      <w:proofErr w:type="spellStart"/>
      <w:r w:rsidRPr="0058232D">
        <w:rPr>
          <w:color w:val="000000"/>
          <w:lang w:val="es-CO"/>
        </w:rPr>
        <w:t>duoRescue</w:t>
      </w:r>
      <w:proofErr w:type="spellEnd"/>
      <w:r w:rsidRPr="0058232D">
        <w:rPr>
          <w:color w:val="000000"/>
          <w:lang w:val="es-CO"/>
        </w:rPr>
        <w:t>.</w:t>
      </w:r>
    </w:p>
    <w:p w14:paraId="342A457F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 xml:space="preserve">1. Forward </w:t>
      </w:r>
      <w:proofErr w:type="spellStart"/>
      <w:r w:rsidRPr="0058232D">
        <w:rPr>
          <w:b/>
          <w:color w:val="2E74B5"/>
          <w:sz w:val="26"/>
          <w:lang w:val="es-CO"/>
        </w:rPr>
        <w:t>Planning</w:t>
      </w:r>
      <w:proofErr w:type="spellEnd"/>
      <w:r w:rsidRPr="0058232D">
        <w:rPr>
          <w:b/>
          <w:color w:val="2E74B5"/>
          <w:sz w:val="26"/>
          <w:lang w:val="es-CO"/>
        </w:rPr>
        <w:t xml:space="preserve"> — </w:t>
      </w:r>
      <w:proofErr w:type="spellStart"/>
      <w:r w:rsidRPr="0058232D">
        <w:rPr>
          <w:b/>
          <w:color w:val="2E74B5"/>
          <w:sz w:val="26"/>
          <w:lang w:val="es-CO"/>
        </w:rPr>
        <w:t>forwardBFS</w:t>
      </w:r>
      <w:proofErr w:type="spellEnd"/>
    </w:p>
    <w:p w14:paraId="54B8ED94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Complejidad en espacio y tiempo: O(</w:t>
      </w:r>
      <w:proofErr w:type="spellStart"/>
      <w:r w:rsidRPr="0058232D">
        <w:rPr>
          <w:color w:val="000000"/>
          <w:lang w:val="es-CO"/>
        </w:rPr>
        <w:t>b^d</w:t>
      </w:r>
      <w:proofErr w:type="spellEnd"/>
      <w:r w:rsidRPr="0058232D">
        <w:rPr>
          <w:color w:val="000000"/>
          <w:lang w:val="es-CO"/>
        </w:rPr>
        <w:t>), donde b es el factor de ramificación (acciones aplicables por estado) y d la profundidad de la solución. BFS mantiene en memoria la frontera completa y el conjunto de visitados; en el peor caso, ambos son O(</w:t>
      </w:r>
      <w:proofErr w:type="spellStart"/>
      <w:r w:rsidRPr="0058232D">
        <w:rPr>
          <w:color w:val="000000"/>
          <w:lang w:val="es-CO"/>
        </w:rPr>
        <w:t>b^d</w:t>
      </w:r>
      <w:proofErr w:type="spellEnd"/>
      <w:r w:rsidRPr="0058232D">
        <w:rPr>
          <w:color w:val="000000"/>
          <w:lang w:val="es-CO"/>
        </w:rPr>
        <w:t xml:space="preserve">). En los </w:t>
      </w:r>
      <w:proofErr w:type="spellStart"/>
      <w:r w:rsidRPr="0058232D">
        <w:rPr>
          <w:color w:val="000000"/>
          <w:lang w:val="es-CO"/>
        </w:rPr>
        <w:t>layouts</w:t>
      </w:r>
      <w:proofErr w:type="spellEnd"/>
      <w:r w:rsidRPr="0058232D">
        <w:rPr>
          <w:color w:val="000000"/>
          <w:lang w:val="es-CO"/>
        </w:rPr>
        <w:t xml:space="preserve"> evaluados, b varía entre 10 y 50 acciones por estado.</w:t>
      </w:r>
    </w:p>
    <w:p w14:paraId="557F3BCD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Completitud: Sí, es completo. Con espacio de estados finito, factor de ramificación finito y control de ciclos, BFS garantiza encontrar el plan si existe. Optimalidad: Sí, para costos uniformes (costo = 1 por acción). BFS expande nodos en orden de profundidad creciente; cuando encuentra el objetivo por primera vez, garantiza el plan más corto.</w:t>
      </w:r>
    </w:p>
    <w:p w14:paraId="0D261D0A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Validación empírica: </w:t>
      </w:r>
      <w:proofErr w:type="spellStart"/>
      <w:r w:rsidRPr="0058232D">
        <w:rPr>
          <w:color w:val="000000"/>
          <w:lang w:val="es-CO"/>
        </w:rPr>
        <w:t>tinyBase</w:t>
      </w:r>
      <w:proofErr w:type="spellEnd"/>
      <w:r w:rsidRPr="0058232D">
        <w:rPr>
          <w:color w:val="000000"/>
          <w:lang w:val="es-CO"/>
        </w:rPr>
        <w:t xml:space="preserve"> (d=9) expandió 345 estados en 0.018s; </w:t>
      </w:r>
      <w:proofErr w:type="spellStart"/>
      <w:r w:rsidRPr="0058232D">
        <w:rPr>
          <w:color w:val="000000"/>
          <w:lang w:val="es-CO"/>
        </w:rPr>
        <w:t>smallRescue</w:t>
      </w:r>
      <w:proofErr w:type="spellEnd"/>
      <w:r w:rsidRPr="0058232D">
        <w:rPr>
          <w:color w:val="000000"/>
          <w:lang w:val="es-CO"/>
        </w:rPr>
        <w:t xml:space="preserve"> 1,427 estados en 0.424s; </w:t>
      </w:r>
      <w:proofErr w:type="spellStart"/>
      <w:r w:rsidRPr="0058232D">
        <w:rPr>
          <w:color w:val="000000"/>
          <w:lang w:val="es-CO"/>
        </w:rPr>
        <w:t>warehouseRescue</w:t>
      </w:r>
      <w:proofErr w:type="spellEnd"/>
      <w:r w:rsidRPr="0058232D">
        <w:rPr>
          <w:color w:val="000000"/>
          <w:lang w:val="es-CO"/>
        </w:rPr>
        <w:t xml:space="preserve"> 11,428 estados en 18.877s. La explosión combinatoria se confirmó en problemas multi-paciente (&gt;188,583 estados, </w:t>
      </w:r>
      <w:proofErr w:type="spellStart"/>
      <w:r w:rsidRPr="0058232D">
        <w:rPr>
          <w:color w:val="000000"/>
          <w:lang w:val="es-CO"/>
        </w:rPr>
        <w:t>timeout</w:t>
      </w:r>
      <w:proofErr w:type="spellEnd"/>
      <w:r w:rsidRPr="0058232D">
        <w:rPr>
          <w:color w:val="000000"/>
          <w:lang w:val="es-CO"/>
        </w:rPr>
        <w:t xml:space="preserve"> a 30s).</w:t>
      </w:r>
    </w:p>
    <w:p w14:paraId="0A34BBE3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 xml:space="preserve">2. Backward </w:t>
      </w:r>
      <w:proofErr w:type="spellStart"/>
      <w:r w:rsidRPr="0058232D">
        <w:rPr>
          <w:b/>
          <w:color w:val="2E74B5"/>
          <w:sz w:val="26"/>
          <w:lang w:val="es-CO"/>
        </w:rPr>
        <w:t>Planning</w:t>
      </w:r>
      <w:proofErr w:type="spellEnd"/>
      <w:r w:rsidRPr="0058232D">
        <w:rPr>
          <w:b/>
          <w:color w:val="2E74B5"/>
          <w:sz w:val="26"/>
          <w:lang w:val="es-CO"/>
        </w:rPr>
        <w:t xml:space="preserve"> — </w:t>
      </w:r>
      <w:proofErr w:type="spellStart"/>
      <w:r w:rsidRPr="0058232D">
        <w:rPr>
          <w:b/>
          <w:color w:val="2E74B5"/>
          <w:sz w:val="26"/>
          <w:lang w:val="es-CO"/>
        </w:rPr>
        <w:t>backwardSearch</w:t>
      </w:r>
      <w:proofErr w:type="spellEnd"/>
    </w:p>
    <w:p w14:paraId="2418B03C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Complejidad en espacio y tiempo: O(</w:t>
      </w:r>
      <w:proofErr w:type="spellStart"/>
      <w:r w:rsidRPr="0058232D">
        <w:rPr>
          <w:color w:val="000000"/>
          <w:lang w:val="es-CO"/>
        </w:rPr>
        <w:t>b_r^d</w:t>
      </w:r>
      <w:proofErr w:type="spellEnd"/>
      <w:r w:rsidRPr="0058232D">
        <w:rPr>
          <w:color w:val="000000"/>
          <w:lang w:val="es-CO"/>
        </w:rPr>
        <w:t xml:space="preserve">), donde </w:t>
      </w:r>
      <w:proofErr w:type="spellStart"/>
      <w:r w:rsidRPr="0058232D">
        <w:rPr>
          <w:color w:val="000000"/>
          <w:lang w:val="es-CO"/>
        </w:rPr>
        <w:t>b_r</w:t>
      </w:r>
      <w:proofErr w:type="spellEnd"/>
      <w:r w:rsidRPr="0058232D">
        <w:rPr>
          <w:color w:val="000000"/>
          <w:lang w:val="es-CO"/>
        </w:rPr>
        <w:t xml:space="preserve"> es el factor de ramificación regresiva. Típicamente </w:t>
      </w:r>
      <w:proofErr w:type="spellStart"/>
      <w:r w:rsidRPr="0058232D">
        <w:rPr>
          <w:color w:val="000000"/>
          <w:lang w:val="es-CO"/>
        </w:rPr>
        <w:t>b_r</w:t>
      </w:r>
      <w:proofErr w:type="spellEnd"/>
      <w:r w:rsidRPr="0058232D">
        <w:rPr>
          <w:color w:val="000000"/>
          <w:lang w:val="es-CO"/>
        </w:rPr>
        <w:t xml:space="preserve"> &lt;&lt; b porque la regresión solo considera acciones relevantes: aquellas cuyo </w:t>
      </w:r>
      <w:proofErr w:type="spellStart"/>
      <w:r w:rsidRPr="0058232D">
        <w:rPr>
          <w:color w:val="000000"/>
          <w:lang w:val="es-CO"/>
        </w:rPr>
        <w:t>add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list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intersecta</w:t>
      </w:r>
      <w:proofErr w:type="spellEnd"/>
      <w:r w:rsidRPr="0058232D">
        <w:rPr>
          <w:color w:val="000000"/>
          <w:lang w:val="es-CO"/>
        </w:rPr>
        <w:t xml:space="preserve"> el objetivo actual (REGRESS(g, a) = (g − ADD(a)) ∪ PRECOND(a), con la condición ADD(a) ∩ g ≠ ∅ y DEL(a) ∩ g = ∅).</w:t>
      </w:r>
    </w:p>
    <w:p w14:paraId="622DAD2F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Completitud: Sí, bajo las mismas condiciones que forward, con la adición de que la función </w:t>
      </w:r>
      <w:proofErr w:type="spellStart"/>
      <w:r w:rsidRPr="0058232D">
        <w:rPr>
          <w:color w:val="000000"/>
          <w:lang w:val="es-CO"/>
        </w:rPr>
        <w:t>regress</w:t>
      </w:r>
      <w:proofErr w:type="spellEnd"/>
      <w:r w:rsidRPr="0058232D">
        <w:rPr>
          <w:color w:val="000000"/>
          <w:lang w:val="es-CO"/>
        </w:rPr>
        <w:t xml:space="preserve">() esté correctamente implementada. Limitación observada: la implementación actual falla en problemas multi-paciente (retorna None), posiblemente por restricciones en las funciones de normalización de objetivos. Optimalidad: Sí (BFS regresivo garantiza plan más corto); validado empíricamente: todos los planes encontrados tuvieron la misma longitud que </w:t>
      </w:r>
      <w:proofErr w:type="spellStart"/>
      <w:r w:rsidRPr="0058232D">
        <w:rPr>
          <w:color w:val="000000"/>
          <w:lang w:val="es-CO"/>
        </w:rPr>
        <w:t>forwardBFS</w:t>
      </w:r>
      <w:proofErr w:type="spellEnd"/>
      <w:r w:rsidRPr="0058232D">
        <w:rPr>
          <w:color w:val="000000"/>
          <w:lang w:val="es-CO"/>
        </w:rPr>
        <w:t>.</w:t>
      </w:r>
    </w:p>
    <w:p w14:paraId="0D59D78B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Eficiencia empírica sobresaliente: En 5 de 6 </w:t>
      </w:r>
      <w:proofErr w:type="spellStart"/>
      <w:r w:rsidRPr="0058232D">
        <w:rPr>
          <w:color w:val="000000"/>
          <w:lang w:val="es-CO"/>
        </w:rPr>
        <w:t>layouts</w:t>
      </w:r>
      <w:proofErr w:type="spellEnd"/>
      <w:r w:rsidRPr="0058232D">
        <w:rPr>
          <w:color w:val="000000"/>
          <w:lang w:val="es-CO"/>
        </w:rPr>
        <w:t xml:space="preserve"> simples, </w:t>
      </w:r>
      <w:proofErr w:type="spellStart"/>
      <w:r w:rsidRPr="0058232D">
        <w:rPr>
          <w:color w:val="000000"/>
          <w:lang w:val="es-CO"/>
        </w:rPr>
        <w:t>backward</w:t>
      </w:r>
      <w:proofErr w:type="spellEnd"/>
      <w:r w:rsidRPr="0058232D">
        <w:rPr>
          <w:color w:val="000000"/>
          <w:lang w:val="es-CO"/>
        </w:rPr>
        <w:t xml:space="preserve"> expandió drásticamente menos nodos: </w:t>
      </w:r>
      <w:proofErr w:type="spellStart"/>
      <w:r w:rsidRPr="0058232D">
        <w:rPr>
          <w:color w:val="000000"/>
          <w:lang w:val="es-CO"/>
        </w:rPr>
        <w:t>warehouseRescue</w:t>
      </w:r>
      <w:proofErr w:type="spellEnd"/>
      <w:r w:rsidRPr="0058232D">
        <w:rPr>
          <w:color w:val="000000"/>
          <w:lang w:val="es-CO"/>
        </w:rPr>
        <w:t xml:space="preserve"> (31 vs 11,428 — 367x menos), </w:t>
      </w:r>
      <w:proofErr w:type="spellStart"/>
      <w:r w:rsidRPr="0058232D">
        <w:rPr>
          <w:color w:val="000000"/>
          <w:lang w:val="es-CO"/>
        </w:rPr>
        <w:t>mediumRescue</w:t>
      </w:r>
      <w:proofErr w:type="spellEnd"/>
      <w:r w:rsidRPr="0058232D">
        <w:rPr>
          <w:color w:val="000000"/>
          <w:lang w:val="es-CO"/>
        </w:rPr>
        <w:t xml:space="preserve"> (116 vs 6,141 — 53x menos), </w:t>
      </w:r>
      <w:proofErr w:type="spellStart"/>
      <w:r w:rsidRPr="0058232D">
        <w:rPr>
          <w:color w:val="000000"/>
          <w:lang w:val="es-CO"/>
        </w:rPr>
        <w:t>smallRescue</w:t>
      </w:r>
      <w:proofErr w:type="spellEnd"/>
      <w:r w:rsidRPr="0058232D">
        <w:rPr>
          <w:color w:val="000000"/>
          <w:lang w:val="es-CO"/>
        </w:rPr>
        <w:t xml:space="preserve"> (46 vs 1,427 — 31x menos). Excepción: </w:t>
      </w:r>
      <w:proofErr w:type="spellStart"/>
      <w:r w:rsidRPr="0058232D">
        <w:rPr>
          <w:color w:val="000000"/>
          <w:lang w:val="es-CO"/>
        </w:rPr>
        <w:t>openRescue</w:t>
      </w:r>
      <w:proofErr w:type="spellEnd"/>
      <w:r w:rsidRPr="0058232D">
        <w:rPr>
          <w:color w:val="000000"/>
          <w:lang w:val="es-CO"/>
        </w:rPr>
        <w:t>, donde expandió 30,959 vs 12,982 de forward (2.4x peor), debido a la alta simetría del espacio abierto que genera múltiples caminos equivalentes al objetivo.</w:t>
      </w:r>
    </w:p>
    <w:p w14:paraId="4AAE9F73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 xml:space="preserve">3. A* con Heurísticas — </w:t>
      </w:r>
      <w:proofErr w:type="spellStart"/>
      <w:r w:rsidRPr="0058232D">
        <w:rPr>
          <w:b/>
          <w:color w:val="2E74B5"/>
          <w:sz w:val="26"/>
          <w:lang w:val="es-CO"/>
        </w:rPr>
        <w:t>ignorePreconditions</w:t>
      </w:r>
      <w:proofErr w:type="spellEnd"/>
      <w:r w:rsidRPr="0058232D">
        <w:rPr>
          <w:b/>
          <w:color w:val="2E74B5"/>
          <w:sz w:val="26"/>
          <w:lang w:val="es-CO"/>
        </w:rPr>
        <w:t xml:space="preserve"> e </w:t>
      </w:r>
      <w:proofErr w:type="spellStart"/>
      <w:r w:rsidRPr="0058232D">
        <w:rPr>
          <w:b/>
          <w:color w:val="2E74B5"/>
          <w:sz w:val="26"/>
          <w:lang w:val="es-CO"/>
        </w:rPr>
        <w:t>ignoreDeleteLists</w:t>
      </w:r>
      <w:proofErr w:type="spellEnd"/>
    </w:p>
    <w:p w14:paraId="2827E235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>Admisibilidad y Consistencia de las Heurísticas</w:t>
      </w:r>
    </w:p>
    <w:p w14:paraId="1D1DE685" w14:textId="77777777" w:rsidR="004F3395" w:rsidRPr="0058232D" w:rsidRDefault="00000000">
      <w:pPr>
        <w:spacing w:before="60" w:after="60"/>
        <w:jc w:val="both"/>
        <w:rPr>
          <w:lang w:val="es-CO"/>
        </w:rPr>
      </w:pPr>
      <w:proofErr w:type="spellStart"/>
      <w:r w:rsidRPr="0058232D">
        <w:rPr>
          <w:color w:val="000000"/>
          <w:lang w:val="es-CO"/>
        </w:rPr>
        <w:t>ignorePreconditions</w:t>
      </w:r>
      <w:proofErr w:type="spellEnd"/>
      <w:r w:rsidRPr="0058232D">
        <w:rPr>
          <w:color w:val="000000"/>
          <w:lang w:val="es-CO"/>
        </w:rPr>
        <w:t xml:space="preserve"> (admisible, no necesariamente consistente): Al ignorar todas las precondiciones, cada acción puede aplicarse en cualquier estado, por lo que el número mínimo de acciones (</w:t>
      </w:r>
      <w:proofErr w:type="spellStart"/>
      <w:r w:rsidRPr="0058232D">
        <w:rPr>
          <w:color w:val="000000"/>
          <w:lang w:val="es-CO"/>
        </w:rPr>
        <w:t>greedy</w:t>
      </w:r>
      <w:proofErr w:type="spellEnd"/>
      <w:r w:rsidRPr="0058232D">
        <w:rPr>
          <w:color w:val="000000"/>
          <w:lang w:val="es-CO"/>
        </w:rPr>
        <w:t xml:space="preserve"> set </w:t>
      </w:r>
      <w:proofErr w:type="spellStart"/>
      <w:r w:rsidRPr="0058232D">
        <w:rPr>
          <w:color w:val="000000"/>
          <w:lang w:val="es-CO"/>
        </w:rPr>
        <w:t>cover</w:t>
      </w:r>
      <w:proofErr w:type="spellEnd"/>
      <w:r w:rsidRPr="0058232D">
        <w:rPr>
          <w:color w:val="000000"/>
          <w:lang w:val="es-CO"/>
        </w:rPr>
        <w:t xml:space="preserve">) es cota inferior del costo real. No garantiza h(n) ≤ c(n, n’) + h(n’) porque el </w:t>
      </w:r>
      <w:proofErr w:type="spellStart"/>
      <w:r w:rsidRPr="0058232D">
        <w:rPr>
          <w:color w:val="000000"/>
          <w:lang w:val="es-CO"/>
        </w:rPr>
        <w:t>greedy</w:t>
      </w:r>
      <w:proofErr w:type="spellEnd"/>
      <w:r w:rsidRPr="0058232D">
        <w:rPr>
          <w:color w:val="000000"/>
          <w:lang w:val="es-CO"/>
        </w:rPr>
        <w:t xml:space="preserve"> set </w:t>
      </w:r>
      <w:proofErr w:type="spellStart"/>
      <w:r w:rsidRPr="0058232D">
        <w:rPr>
          <w:color w:val="000000"/>
          <w:lang w:val="es-CO"/>
        </w:rPr>
        <w:t>cover</w:t>
      </w:r>
      <w:proofErr w:type="spellEnd"/>
      <w:r w:rsidRPr="0058232D">
        <w:rPr>
          <w:color w:val="000000"/>
          <w:lang w:val="es-CO"/>
        </w:rPr>
        <w:t xml:space="preserve"> no considera la estructura causal del problema. La admisibilidad es suficiente para garantizar optimalidad de A*.</w:t>
      </w:r>
    </w:p>
    <w:p w14:paraId="1F2138F0" w14:textId="77777777" w:rsidR="004F3395" w:rsidRPr="0058232D" w:rsidRDefault="00000000">
      <w:pPr>
        <w:spacing w:before="60" w:after="60"/>
        <w:jc w:val="both"/>
        <w:rPr>
          <w:lang w:val="es-CO"/>
        </w:rPr>
      </w:pPr>
      <w:proofErr w:type="spellStart"/>
      <w:r w:rsidRPr="0058232D">
        <w:rPr>
          <w:color w:val="000000"/>
          <w:lang w:val="es-CO"/>
        </w:rPr>
        <w:lastRenderedPageBreak/>
        <w:t>ignoreDeleteLists</w:t>
      </w:r>
      <w:proofErr w:type="spellEnd"/>
      <w:r w:rsidRPr="0058232D">
        <w:rPr>
          <w:color w:val="000000"/>
          <w:lang w:val="es-CO"/>
        </w:rPr>
        <w:t xml:space="preserve"> (admisible, no necesariamente consistente): Al ignorar las listas de eliminación, se crea un problema relajado monótono donde los fluentes nunca se pierden. El </w:t>
      </w:r>
      <w:proofErr w:type="spellStart"/>
      <w:r w:rsidRPr="0058232D">
        <w:rPr>
          <w:color w:val="000000"/>
          <w:lang w:val="es-CO"/>
        </w:rPr>
        <w:t>hill-climbing</w:t>
      </w:r>
      <w:proofErr w:type="spellEnd"/>
      <w:r w:rsidRPr="0058232D">
        <w:rPr>
          <w:color w:val="000000"/>
          <w:lang w:val="es-CO"/>
        </w:rPr>
        <w:t xml:space="preserve"> sobre este problema relajado provee una cota inferior del costo real. Es más informativa que </w:t>
      </w:r>
      <w:proofErr w:type="spellStart"/>
      <w:r w:rsidRPr="0058232D">
        <w:rPr>
          <w:color w:val="000000"/>
          <w:lang w:val="es-CO"/>
        </w:rPr>
        <w:t>ignorePreconditions</w:t>
      </w:r>
      <w:proofErr w:type="spellEnd"/>
      <w:r w:rsidRPr="0058232D">
        <w:rPr>
          <w:color w:val="000000"/>
          <w:lang w:val="es-CO"/>
        </w:rPr>
        <w:t>: expandió 674.3 estados promedio vs 784.0 (14% menos), y es más cercana al problema real al mantener las precondiciones.</w:t>
      </w:r>
    </w:p>
    <w:p w14:paraId="589200A4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 xml:space="preserve">Complejidad de A* y Paradoja del </w:t>
      </w:r>
      <w:proofErr w:type="spellStart"/>
      <w:r w:rsidRPr="0058232D">
        <w:rPr>
          <w:b/>
          <w:color w:val="2E74B5"/>
          <w:sz w:val="22"/>
          <w:lang w:val="es-CO"/>
        </w:rPr>
        <w:t>Overhead</w:t>
      </w:r>
      <w:proofErr w:type="spellEnd"/>
    </w:p>
    <w:p w14:paraId="742F68EB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Complejidad: O(</w:t>
      </w:r>
      <w:proofErr w:type="spellStart"/>
      <w:r w:rsidRPr="0058232D">
        <w:rPr>
          <w:color w:val="000000"/>
          <w:lang w:val="es-CO"/>
        </w:rPr>
        <w:t>b^d</w:t>
      </w:r>
      <w:proofErr w:type="spellEnd"/>
      <w:r w:rsidRPr="0058232D">
        <w:rPr>
          <w:color w:val="000000"/>
          <w:lang w:val="es-CO"/>
        </w:rPr>
        <w:t xml:space="preserve">) en espacio y tiempo en el peor caso; con heurística perfecta, O(d). Completo en búsqueda de grafo y óptimo con heurística admisible. A* con </w:t>
      </w:r>
      <w:proofErr w:type="spellStart"/>
      <w:r w:rsidRPr="0058232D">
        <w:rPr>
          <w:color w:val="000000"/>
          <w:lang w:val="es-CO"/>
        </w:rPr>
        <w:t>nullHeuristic</w:t>
      </w:r>
      <w:proofErr w:type="spellEnd"/>
      <w:r w:rsidRPr="0058232D">
        <w:rPr>
          <w:color w:val="000000"/>
          <w:lang w:val="es-CO"/>
        </w:rPr>
        <w:t xml:space="preserve"> es equivalente a UCS: expandió exactamente los mismos estados que </w:t>
      </w:r>
      <w:proofErr w:type="spellStart"/>
      <w:r w:rsidRPr="0058232D">
        <w:rPr>
          <w:color w:val="000000"/>
          <w:lang w:val="es-CO"/>
        </w:rPr>
        <w:t>forwardBFS</w:t>
      </w:r>
      <w:proofErr w:type="spellEnd"/>
      <w:r w:rsidRPr="0058232D">
        <w:rPr>
          <w:color w:val="000000"/>
          <w:lang w:val="es-CO"/>
        </w:rPr>
        <w:t>.</w:t>
      </w:r>
    </w:p>
    <w:p w14:paraId="59D8FB4D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Paradoja del </w:t>
      </w:r>
      <w:proofErr w:type="spellStart"/>
      <w:r w:rsidRPr="0058232D">
        <w:rPr>
          <w:color w:val="000000"/>
          <w:lang w:val="es-CO"/>
        </w:rPr>
        <w:t>overhead</w:t>
      </w:r>
      <w:proofErr w:type="spellEnd"/>
      <w:r w:rsidRPr="0058232D">
        <w:rPr>
          <w:color w:val="000000"/>
          <w:lang w:val="es-CO"/>
        </w:rPr>
        <w:t xml:space="preserve">: A pesar de reducir estados expandidos en un 8–33%, ambas heurísticas resultaron 42–59x más lentas que BFS simple. El </w:t>
      </w:r>
      <w:proofErr w:type="spellStart"/>
      <w:r w:rsidRPr="0058232D">
        <w:rPr>
          <w:color w:val="000000"/>
          <w:lang w:val="es-CO"/>
        </w:rPr>
        <w:t>greedy</w:t>
      </w:r>
      <w:proofErr w:type="spellEnd"/>
      <w:r w:rsidRPr="0058232D">
        <w:rPr>
          <w:color w:val="000000"/>
          <w:lang w:val="es-CO"/>
        </w:rPr>
        <w:t xml:space="preserve"> set </w:t>
      </w:r>
      <w:proofErr w:type="spellStart"/>
      <w:r w:rsidRPr="0058232D">
        <w:rPr>
          <w:color w:val="000000"/>
          <w:lang w:val="es-CO"/>
        </w:rPr>
        <w:t>cover</w:t>
      </w:r>
      <w:proofErr w:type="spellEnd"/>
      <w:r w:rsidRPr="0058232D">
        <w:rPr>
          <w:color w:val="000000"/>
          <w:lang w:val="es-CO"/>
        </w:rPr>
        <w:t xml:space="preserve"> y el </w:t>
      </w:r>
      <w:proofErr w:type="spellStart"/>
      <w:r w:rsidRPr="0058232D">
        <w:rPr>
          <w:color w:val="000000"/>
          <w:lang w:val="es-CO"/>
        </w:rPr>
        <w:t>hill-climbing</w:t>
      </w:r>
      <w:proofErr w:type="spellEnd"/>
      <w:r w:rsidRPr="0058232D">
        <w:rPr>
          <w:color w:val="000000"/>
          <w:lang w:val="es-CO"/>
        </w:rPr>
        <w:t xml:space="preserve"> se ejecutan sobre todas las acciones instanciadas, con un costo de ~17–19ms por estado vs ~0.3ms de BFS puro.</w:t>
      </w:r>
    </w:p>
    <w:p w14:paraId="742DA371" w14:textId="77777777" w:rsidR="004F3395" w:rsidRPr="0058232D" w:rsidRDefault="00000000">
      <w:pPr>
        <w:spacing w:before="160" w:after="80"/>
        <w:rPr>
          <w:lang w:val="es-CO"/>
        </w:rPr>
      </w:pPr>
      <w:r w:rsidRPr="0058232D">
        <w:rPr>
          <w:b/>
          <w:color w:val="1F3864"/>
          <w:sz w:val="18"/>
          <w:lang w:val="es-CO"/>
        </w:rPr>
        <w:t xml:space="preserve">Tabla 6a-I: Comparación de heurísticas en </w:t>
      </w:r>
      <w:proofErr w:type="spellStart"/>
      <w:r w:rsidRPr="0058232D">
        <w:rPr>
          <w:b/>
          <w:color w:val="1F3864"/>
          <w:sz w:val="18"/>
          <w:lang w:val="es-CO"/>
        </w:rPr>
        <w:t>smallRescue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24"/>
        <w:gridCol w:w="2225"/>
        <w:gridCol w:w="2225"/>
        <w:gridCol w:w="2225"/>
        <w:gridCol w:w="2225"/>
      </w:tblGrid>
      <w:tr w:rsidR="004F3395" w14:paraId="4D9E00D9" w14:textId="77777777">
        <w:trPr>
          <w:tblHeader/>
          <w:jc w:val="center"/>
        </w:trPr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42A87" w14:textId="77777777" w:rsidR="004F3395" w:rsidRDefault="00000000">
            <w:pPr>
              <w:jc w:val="center"/>
            </w:pPr>
            <w:proofErr w:type="spellStart"/>
            <w:r>
              <w:rPr>
                <w:b/>
                <w:color w:val="1F3864"/>
                <w:sz w:val="15"/>
              </w:rPr>
              <w:t>Heurística</w:t>
            </w:r>
            <w:proofErr w:type="spellEnd"/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035E9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Estados Exp.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126A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Tiempo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59E6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Overhead vs BFS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BA4CC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Análisis</w:t>
            </w:r>
          </w:p>
        </w:tc>
      </w:tr>
      <w:tr w:rsidR="004F3395" w14:paraId="026E78D5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935D66" w14:textId="77777777" w:rsidR="004F3395" w:rsidRDefault="00000000">
            <w:r>
              <w:rPr>
                <w:b/>
                <w:color w:val="000000"/>
                <w:sz w:val="14"/>
              </w:rPr>
              <w:t>ignorePreconditions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72E05B" w14:textId="77777777" w:rsidR="004F3395" w:rsidRDefault="00000000">
            <w:r>
              <w:rPr>
                <w:color w:val="000000"/>
                <w:sz w:val="14"/>
              </w:rPr>
              <w:t>1,316 (92% de BFS)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15D5C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24.987s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B7218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58.9x más lento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8D7FD9" w14:textId="77777777" w:rsidR="004F3395" w:rsidRDefault="00000000">
            <w:r>
              <w:rPr>
                <w:color w:val="000000"/>
                <w:sz w:val="14"/>
              </w:rPr>
              <w:t>Overhead prohibitivo: greedy set cover sobre todas las acciones</w:t>
            </w:r>
          </w:p>
        </w:tc>
      </w:tr>
      <w:tr w:rsidR="004F3395" w:rsidRPr="0058232D" w14:paraId="59490E11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1E446A" w14:textId="77777777" w:rsidR="004F3395" w:rsidRDefault="00000000">
            <w:r>
              <w:rPr>
                <w:b/>
                <w:color w:val="000000"/>
                <w:sz w:val="14"/>
              </w:rPr>
              <w:t>ignoreDeleteLists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B3389D4" w14:textId="77777777" w:rsidR="004F3395" w:rsidRDefault="00000000">
            <w:r>
              <w:rPr>
                <w:color w:val="000000"/>
                <w:sz w:val="14"/>
              </w:rPr>
              <w:t>960 (67% de BFS)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3B430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17.644s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792E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41.6x más lento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1A76B6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 xml:space="preserve">Más informativa pero </w:t>
            </w:r>
            <w:proofErr w:type="spellStart"/>
            <w:r w:rsidRPr="0058232D">
              <w:rPr>
                <w:color w:val="000000"/>
                <w:sz w:val="14"/>
                <w:lang w:val="es-CO"/>
              </w:rPr>
              <w:t>overhead</w:t>
            </w:r>
            <w:proofErr w:type="spellEnd"/>
            <w:r w:rsidRPr="0058232D">
              <w:rPr>
                <w:color w:val="000000"/>
                <w:sz w:val="14"/>
                <w:lang w:val="es-CO"/>
              </w:rPr>
              <w:t xml:space="preserve"> igual de prohibitivo</w:t>
            </w:r>
          </w:p>
        </w:tc>
      </w:tr>
      <w:tr w:rsidR="004F3395" w:rsidRPr="0058232D" w14:paraId="3D014661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AD75DE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t>nullHeuristic</w:t>
            </w:r>
            <w:proofErr w:type="spellEnd"/>
            <w:r>
              <w:rPr>
                <w:b/>
                <w:color w:val="000000"/>
                <w:sz w:val="14"/>
              </w:rPr>
              <w:t xml:space="preserve"> (BFS)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FC1BB" w14:textId="77777777" w:rsidR="004F3395" w:rsidRDefault="00000000">
            <w:r>
              <w:rPr>
                <w:color w:val="000000"/>
                <w:sz w:val="14"/>
              </w:rPr>
              <w:t>1,427 (100%)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07F4F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0.424s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4E170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1x (baseline)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D72DB5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Equivalente a UCS; rápido y óptimo</w:t>
            </w:r>
          </w:p>
        </w:tc>
      </w:tr>
    </w:tbl>
    <w:p w14:paraId="74F5D7F8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Leyenda: Métricas obtenidas sobre </w:t>
      </w:r>
      <w:proofErr w:type="spellStart"/>
      <w:r w:rsidRPr="0058232D">
        <w:rPr>
          <w:i/>
          <w:color w:val="595959"/>
          <w:sz w:val="16"/>
          <w:lang w:val="es-CO"/>
        </w:rPr>
        <w:t>smallRescue</w:t>
      </w:r>
      <w:proofErr w:type="spellEnd"/>
      <w:r w:rsidRPr="0058232D">
        <w:rPr>
          <w:i/>
          <w:color w:val="595959"/>
          <w:sz w:val="16"/>
          <w:lang w:val="es-CO"/>
        </w:rPr>
        <w:t xml:space="preserve"> (10×10). </w:t>
      </w:r>
      <w:proofErr w:type="spellStart"/>
      <w:r w:rsidRPr="0058232D">
        <w:rPr>
          <w:i/>
          <w:color w:val="595959"/>
          <w:sz w:val="16"/>
          <w:lang w:val="es-CO"/>
        </w:rPr>
        <w:t>Overhead</w:t>
      </w:r>
      <w:proofErr w:type="spellEnd"/>
      <w:r w:rsidRPr="0058232D">
        <w:rPr>
          <w:i/>
          <w:color w:val="595959"/>
          <w:sz w:val="16"/>
          <w:lang w:val="es-CO"/>
        </w:rPr>
        <w:t xml:space="preserve"> calculado respecto a BFS con </w:t>
      </w:r>
      <w:proofErr w:type="spellStart"/>
      <w:r w:rsidRPr="0058232D">
        <w:rPr>
          <w:i/>
          <w:color w:val="595959"/>
          <w:sz w:val="16"/>
          <w:lang w:val="es-CO"/>
        </w:rPr>
        <w:t>nullHeuristic</w:t>
      </w:r>
      <w:proofErr w:type="spellEnd"/>
      <w:r w:rsidRPr="0058232D">
        <w:rPr>
          <w:i/>
          <w:color w:val="595959"/>
          <w:sz w:val="16"/>
          <w:lang w:val="es-CO"/>
        </w:rPr>
        <w:t>.</w:t>
      </w:r>
    </w:p>
    <w:p w14:paraId="166B320B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>4. Planificación Jerárquica — HTN (</w:t>
      </w:r>
      <w:proofErr w:type="spellStart"/>
      <w:r w:rsidRPr="0058232D">
        <w:rPr>
          <w:b/>
          <w:color w:val="2E74B5"/>
          <w:sz w:val="26"/>
          <w:lang w:val="es-CO"/>
        </w:rPr>
        <w:t>hierarchicalSearch</w:t>
      </w:r>
      <w:proofErr w:type="spellEnd"/>
      <w:r w:rsidRPr="0058232D">
        <w:rPr>
          <w:b/>
          <w:color w:val="2E74B5"/>
          <w:sz w:val="26"/>
          <w:lang w:val="es-CO"/>
        </w:rPr>
        <w:t>)</w:t>
      </w:r>
    </w:p>
    <w:p w14:paraId="296B8785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Complejidad en espacio: O(k × |plan|), donde k es la profundidad de la jerarquía y |plan| la longitud del plan primitivo. A diferencia de los planificadores clásicos, HTN no almacena estados del mundo ni visitados, solo planes parciales. Esta reducción dramática de memoria lo hace viable para problemas multi-objetivo.</w:t>
      </w:r>
    </w:p>
    <w:p w14:paraId="1D3AC3A6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Complejidad en tiempo: O(</w:t>
      </w:r>
      <w:proofErr w:type="spellStart"/>
      <w:r w:rsidRPr="0058232D">
        <w:rPr>
          <w:color w:val="000000"/>
          <w:lang w:val="es-CO"/>
        </w:rPr>
        <w:t>n_r^k</w:t>
      </w:r>
      <w:proofErr w:type="spellEnd"/>
      <w:r w:rsidRPr="0058232D">
        <w:rPr>
          <w:color w:val="000000"/>
          <w:lang w:val="es-CO"/>
        </w:rPr>
        <w:t xml:space="preserve">), donde </w:t>
      </w:r>
      <w:proofErr w:type="spellStart"/>
      <w:r w:rsidRPr="0058232D">
        <w:rPr>
          <w:color w:val="000000"/>
          <w:lang w:val="es-CO"/>
        </w:rPr>
        <w:t>n_r</w:t>
      </w:r>
      <w:proofErr w:type="spellEnd"/>
      <w:r w:rsidRPr="0058232D">
        <w:rPr>
          <w:color w:val="000000"/>
          <w:lang w:val="es-CO"/>
        </w:rPr>
        <w:t xml:space="preserve"> es el número promedio de refinamientos por HLA. La jerarquía </w:t>
      </w:r>
      <w:proofErr w:type="spellStart"/>
      <w:r w:rsidRPr="0058232D">
        <w:rPr>
          <w:color w:val="000000"/>
          <w:lang w:val="es-CO"/>
        </w:rPr>
        <w:t>FullRescueMission</w:t>
      </w:r>
      <w:proofErr w:type="spellEnd"/>
      <w:r w:rsidRPr="0058232D">
        <w:rPr>
          <w:color w:val="000000"/>
          <w:lang w:val="es-CO"/>
        </w:rPr>
        <w:t xml:space="preserve"> → </w:t>
      </w:r>
      <w:proofErr w:type="spellStart"/>
      <w:r w:rsidRPr="0058232D">
        <w:rPr>
          <w:color w:val="000000"/>
          <w:lang w:val="es-CO"/>
        </w:rPr>
        <w:t>PrepareSupplies</w:t>
      </w:r>
      <w:proofErr w:type="spellEnd"/>
      <w:r w:rsidRPr="0058232D">
        <w:rPr>
          <w:color w:val="000000"/>
          <w:lang w:val="es-CO"/>
        </w:rPr>
        <w:t xml:space="preserve"> + </w:t>
      </w:r>
      <w:proofErr w:type="spellStart"/>
      <w:r w:rsidRPr="0058232D">
        <w:rPr>
          <w:color w:val="000000"/>
          <w:lang w:val="es-CO"/>
        </w:rPr>
        <w:t>ExtractPatient</w:t>
      </w:r>
      <w:proofErr w:type="spellEnd"/>
      <w:r w:rsidRPr="0058232D">
        <w:rPr>
          <w:color w:val="000000"/>
          <w:lang w:val="es-CO"/>
        </w:rPr>
        <w:t xml:space="preserve"> + </w:t>
      </w:r>
      <w:proofErr w:type="spellStart"/>
      <w:r w:rsidRPr="0058232D">
        <w:rPr>
          <w:color w:val="000000"/>
          <w:lang w:val="es-CO"/>
        </w:rPr>
        <w:t>Rescue</w:t>
      </w:r>
      <w:proofErr w:type="spellEnd"/>
      <w:r w:rsidRPr="0058232D">
        <w:rPr>
          <w:color w:val="000000"/>
          <w:lang w:val="es-CO"/>
        </w:rPr>
        <w:t xml:space="preserve"> reduce el espacio de búsqueda exponencialmente: </w:t>
      </w:r>
      <w:proofErr w:type="spellStart"/>
      <w:r w:rsidRPr="0058232D">
        <w:rPr>
          <w:color w:val="000000"/>
          <w:lang w:val="es-CO"/>
        </w:rPr>
        <w:t>n_r</w:t>
      </w:r>
      <w:proofErr w:type="spellEnd"/>
      <w:r w:rsidRPr="0058232D">
        <w:rPr>
          <w:color w:val="000000"/>
          <w:lang w:val="es-CO"/>
        </w:rPr>
        <w:t xml:space="preserve"> ≈ 1–3 refinamientos vs b ≈ 10–50 acciones por estado en planificadores clásicos.</w:t>
      </w:r>
    </w:p>
    <w:p w14:paraId="727071F9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Completitud: Depende de la jerarquía. Para problemas simples y multi-paciente, la jerarquía implementada cubre todas las soluciones secuenciales. Limitación: soluciones que requieran intercalar acciones de diferentes misiones no son encontradas. Optimalidad: No garantizada. HTN puede encontrar planes subóptimos si el orden de refinamientos no es el óptimo. Empíricamente, encontró planes de la misma longitud que BFS en </w:t>
      </w:r>
      <w:proofErr w:type="spellStart"/>
      <w:r w:rsidRPr="0058232D">
        <w:rPr>
          <w:color w:val="000000"/>
          <w:lang w:val="es-CO"/>
        </w:rPr>
        <w:t>tinyBase</w:t>
      </w:r>
      <w:proofErr w:type="spellEnd"/>
      <w:r w:rsidRPr="0058232D">
        <w:rPr>
          <w:color w:val="000000"/>
          <w:lang w:val="es-CO"/>
        </w:rPr>
        <w:t xml:space="preserve"> y </w:t>
      </w:r>
      <w:proofErr w:type="spellStart"/>
      <w:r w:rsidRPr="0058232D">
        <w:rPr>
          <w:color w:val="000000"/>
          <w:lang w:val="es-CO"/>
        </w:rPr>
        <w:t>smallRescue</w:t>
      </w:r>
      <w:proofErr w:type="spellEnd"/>
      <w:r w:rsidRPr="0058232D">
        <w:rPr>
          <w:color w:val="000000"/>
          <w:lang w:val="es-CO"/>
        </w:rPr>
        <w:t>.</w:t>
      </w:r>
    </w:p>
    <w:p w14:paraId="5ED13FE9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Desempeño excepcional: Tasa de éxito 100% (8/8 </w:t>
      </w:r>
      <w:proofErr w:type="spellStart"/>
      <w:r w:rsidRPr="0058232D">
        <w:rPr>
          <w:color w:val="000000"/>
          <w:lang w:val="es-CO"/>
        </w:rPr>
        <w:t>layouts</w:t>
      </w:r>
      <w:proofErr w:type="spellEnd"/>
      <w:r w:rsidRPr="0058232D">
        <w:rPr>
          <w:color w:val="000000"/>
          <w:lang w:val="es-CO"/>
        </w:rPr>
        <w:t xml:space="preserve">), tiempo promedio ~0.0005s. Único algoritmo exitoso en problemas multi-paciente: </w:t>
      </w:r>
      <w:proofErr w:type="spellStart"/>
      <w:r w:rsidRPr="0058232D">
        <w:rPr>
          <w:color w:val="000000"/>
          <w:lang w:val="es-CO"/>
        </w:rPr>
        <w:t>tinyMulti</w:t>
      </w:r>
      <w:proofErr w:type="spellEnd"/>
      <w:r w:rsidRPr="0058232D">
        <w:rPr>
          <w:color w:val="000000"/>
          <w:lang w:val="es-CO"/>
        </w:rPr>
        <w:t xml:space="preserve"> en 0.001s y </w:t>
      </w:r>
      <w:proofErr w:type="spellStart"/>
      <w:r w:rsidRPr="0058232D">
        <w:rPr>
          <w:color w:val="000000"/>
          <w:lang w:val="es-CO"/>
        </w:rPr>
        <w:t>duoRescue</w:t>
      </w:r>
      <w:proofErr w:type="spellEnd"/>
      <w:r w:rsidRPr="0058232D">
        <w:rPr>
          <w:color w:val="000000"/>
          <w:lang w:val="es-CO"/>
        </w:rPr>
        <w:t xml:space="preserve"> en 0.000s. La diferencia es cualitativa: HTN evita la explosión combinatoria de 140x por paciente adicional mediante abstracción jerárquica.</w:t>
      </w:r>
    </w:p>
    <w:p w14:paraId="1C8DC169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>5. Tablas Comparativas de Métricas</w:t>
      </w:r>
    </w:p>
    <w:p w14:paraId="0541A4FA" w14:textId="77777777" w:rsidR="004F3395" w:rsidRPr="0058232D" w:rsidRDefault="00000000">
      <w:pPr>
        <w:spacing w:before="160" w:after="80"/>
        <w:rPr>
          <w:lang w:val="es-CO"/>
        </w:rPr>
      </w:pPr>
      <w:r w:rsidRPr="0058232D">
        <w:rPr>
          <w:b/>
          <w:color w:val="1F3864"/>
          <w:sz w:val="18"/>
          <w:lang w:val="es-CO"/>
        </w:rPr>
        <w:t>Tabla 1: Análisis Teórico de Complejidad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54"/>
        <w:gridCol w:w="1854"/>
        <w:gridCol w:w="1854"/>
        <w:gridCol w:w="1854"/>
        <w:gridCol w:w="1854"/>
        <w:gridCol w:w="1854"/>
      </w:tblGrid>
      <w:tr w:rsidR="004F3395" w14:paraId="141F2F55" w14:textId="77777777">
        <w:trPr>
          <w:tblHeader/>
          <w:jc w:val="center"/>
        </w:trPr>
        <w:tc>
          <w:tcPr>
            <w:tcW w:w="182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2B767" w14:textId="77777777" w:rsidR="004F3395" w:rsidRDefault="00000000">
            <w:pPr>
              <w:jc w:val="center"/>
            </w:pPr>
            <w:proofErr w:type="spellStart"/>
            <w:r>
              <w:rPr>
                <w:b/>
                <w:color w:val="1F3864"/>
                <w:sz w:val="15"/>
              </w:rPr>
              <w:t>Algoritmo</w:t>
            </w:r>
            <w:proofErr w:type="spellEnd"/>
          </w:p>
        </w:tc>
        <w:tc>
          <w:tcPr>
            <w:tcW w:w="182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2C72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Tiempo</w:t>
            </w:r>
          </w:p>
        </w:tc>
        <w:tc>
          <w:tcPr>
            <w:tcW w:w="182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049B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Espacio</w:t>
            </w:r>
          </w:p>
        </w:tc>
        <w:tc>
          <w:tcPr>
            <w:tcW w:w="182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D806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Completo</w:t>
            </w:r>
          </w:p>
        </w:tc>
        <w:tc>
          <w:tcPr>
            <w:tcW w:w="182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4D8CC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Óptimo</w:t>
            </w:r>
          </w:p>
        </w:tc>
        <w:tc>
          <w:tcPr>
            <w:tcW w:w="182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DE60B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Comentario</w:t>
            </w:r>
          </w:p>
        </w:tc>
      </w:tr>
      <w:tr w:rsidR="004F3395" w14:paraId="57204A96" w14:textId="77777777">
        <w:trPr>
          <w:cantSplit/>
          <w:jc w:val="center"/>
        </w:trPr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67829C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0A4D07" w14:textId="77777777" w:rsidR="004F3395" w:rsidRDefault="00000000">
            <w:r>
              <w:rPr>
                <w:color w:val="000000"/>
                <w:sz w:val="14"/>
              </w:rPr>
              <w:t>O(b^d)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39BB6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O(b^d)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D7C25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47BF4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82C72F" w14:textId="77777777" w:rsidR="004F3395" w:rsidRDefault="00000000">
            <w:r>
              <w:rPr>
                <w:color w:val="000000"/>
                <w:sz w:val="14"/>
              </w:rPr>
              <w:t>Simple, exhaustivo, garantías fuertes</w:t>
            </w:r>
          </w:p>
        </w:tc>
      </w:tr>
      <w:tr w:rsidR="004F3395" w:rsidRPr="0058232D" w14:paraId="3A3E8A62" w14:textId="77777777">
        <w:trPr>
          <w:cantSplit/>
          <w:jc w:val="center"/>
        </w:trPr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DA47B8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FE0E8C" w14:textId="77777777" w:rsidR="004F3395" w:rsidRDefault="00000000">
            <w:r>
              <w:rPr>
                <w:color w:val="000000"/>
                <w:sz w:val="14"/>
              </w:rPr>
              <w:t>O(b_r^d)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80ED3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O(b_r^d)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1A624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Sí*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3A0AB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B94FFE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*Falla en multi-paciente (</w:t>
            </w:r>
            <w:proofErr w:type="spellStart"/>
            <w:r w:rsidRPr="0058232D">
              <w:rPr>
                <w:color w:val="000000"/>
                <w:sz w:val="14"/>
                <w:lang w:val="es-CO"/>
              </w:rPr>
              <w:t>impl</w:t>
            </w:r>
            <w:proofErr w:type="spellEnd"/>
            <w:r w:rsidRPr="0058232D">
              <w:rPr>
                <w:color w:val="000000"/>
                <w:sz w:val="14"/>
                <w:lang w:val="es-CO"/>
              </w:rPr>
              <w:t>.)</w:t>
            </w:r>
          </w:p>
        </w:tc>
      </w:tr>
      <w:tr w:rsidR="004F3395" w:rsidRPr="0058232D" w14:paraId="59C02502" w14:textId="77777777">
        <w:trPr>
          <w:cantSplit/>
          <w:jc w:val="center"/>
        </w:trPr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4F938B" w14:textId="77777777" w:rsidR="004F3395" w:rsidRDefault="00000000">
            <w:r>
              <w:rPr>
                <w:b/>
                <w:color w:val="000000"/>
                <w:sz w:val="14"/>
              </w:rPr>
              <w:lastRenderedPageBreak/>
              <w:t xml:space="preserve">A* </w:t>
            </w:r>
            <w:proofErr w:type="spellStart"/>
            <w:r>
              <w:rPr>
                <w:b/>
                <w:color w:val="000000"/>
                <w:sz w:val="14"/>
              </w:rPr>
              <w:t>ignorePrecond</w:t>
            </w:r>
            <w:proofErr w:type="spellEnd"/>
            <w:r>
              <w:rPr>
                <w:b/>
                <w:color w:val="000000"/>
                <w:sz w:val="14"/>
              </w:rPr>
              <w:t>.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DBE8FA" w14:textId="77777777" w:rsidR="004F3395" w:rsidRDefault="00000000">
            <w:r>
              <w:rPr>
                <w:color w:val="000000"/>
                <w:sz w:val="14"/>
              </w:rPr>
              <w:t>O(b^d) peor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85A27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O(b^d)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B6EC2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8D5E3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654977" w14:textId="77777777" w:rsidR="004F3395" w:rsidRPr="0058232D" w:rsidRDefault="00000000">
            <w:pPr>
              <w:rPr>
                <w:lang w:val="es-CO"/>
              </w:rPr>
            </w:pPr>
            <w:proofErr w:type="spellStart"/>
            <w:r w:rsidRPr="0058232D">
              <w:rPr>
                <w:color w:val="000000"/>
                <w:sz w:val="14"/>
                <w:lang w:val="es-CO"/>
              </w:rPr>
              <w:t>Overhead</w:t>
            </w:r>
            <w:proofErr w:type="spellEnd"/>
            <w:r w:rsidRPr="0058232D">
              <w:rPr>
                <w:color w:val="000000"/>
                <w:sz w:val="14"/>
                <w:lang w:val="es-CO"/>
              </w:rPr>
              <w:t xml:space="preserve"> alto; </w:t>
            </w:r>
            <w:proofErr w:type="spellStart"/>
            <w:r w:rsidRPr="0058232D">
              <w:rPr>
                <w:color w:val="000000"/>
                <w:sz w:val="14"/>
                <w:lang w:val="es-CO"/>
              </w:rPr>
              <w:t>b_r</w:t>
            </w:r>
            <w:proofErr w:type="spellEnd"/>
            <w:r w:rsidRPr="0058232D">
              <w:rPr>
                <w:color w:val="000000"/>
                <w:sz w:val="14"/>
                <w:lang w:val="es-CO"/>
              </w:rPr>
              <w:t xml:space="preserve"> &lt;&lt; b en práctica</w:t>
            </w:r>
          </w:p>
        </w:tc>
      </w:tr>
      <w:tr w:rsidR="004F3395" w:rsidRPr="0058232D" w14:paraId="02773B58" w14:textId="77777777">
        <w:trPr>
          <w:cantSplit/>
          <w:jc w:val="center"/>
        </w:trPr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58A235" w14:textId="77777777" w:rsidR="004F3395" w:rsidRDefault="00000000">
            <w:r>
              <w:rPr>
                <w:b/>
                <w:color w:val="000000"/>
                <w:sz w:val="14"/>
              </w:rPr>
              <w:t xml:space="preserve">A* </w:t>
            </w:r>
            <w:proofErr w:type="spellStart"/>
            <w:r>
              <w:rPr>
                <w:b/>
                <w:color w:val="000000"/>
                <w:sz w:val="14"/>
              </w:rPr>
              <w:t>ignoreDeleteLists</w:t>
            </w:r>
            <w:proofErr w:type="spellEnd"/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5394FC" w14:textId="77777777" w:rsidR="004F3395" w:rsidRDefault="00000000">
            <w:r>
              <w:rPr>
                <w:color w:val="000000"/>
                <w:sz w:val="14"/>
              </w:rPr>
              <w:t>O(b^d) peor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87573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O(b^d)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28F63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7AD97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F5DEF5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 xml:space="preserve">Más informativa, aún con </w:t>
            </w:r>
            <w:proofErr w:type="spellStart"/>
            <w:r w:rsidRPr="0058232D">
              <w:rPr>
                <w:color w:val="000000"/>
                <w:sz w:val="14"/>
                <w:lang w:val="es-CO"/>
              </w:rPr>
              <w:t>overhead</w:t>
            </w:r>
            <w:proofErr w:type="spellEnd"/>
          </w:p>
        </w:tc>
      </w:tr>
      <w:tr w:rsidR="004F3395" w14:paraId="663322CA" w14:textId="77777777">
        <w:trPr>
          <w:cantSplit/>
          <w:jc w:val="center"/>
        </w:trPr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2C4662" w14:textId="77777777" w:rsidR="004F3395" w:rsidRDefault="00000000">
            <w:r>
              <w:rPr>
                <w:b/>
                <w:color w:val="000000"/>
                <w:sz w:val="14"/>
              </w:rPr>
              <w:t xml:space="preserve">A* </w:t>
            </w:r>
            <w:proofErr w:type="spellStart"/>
            <w:r>
              <w:rPr>
                <w:b/>
                <w:color w:val="000000"/>
                <w:sz w:val="14"/>
              </w:rPr>
              <w:t>nullHeuristic</w:t>
            </w:r>
            <w:proofErr w:type="spellEnd"/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94E5E9" w14:textId="77777777" w:rsidR="004F3395" w:rsidRDefault="00000000">
            <w:r>
              <w:rPr>
                <w:color w:val="000000"/>
                <w:sz w:val="14"/>
              </w:rPr>
              <w:t>O(b^d)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44F0F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O(b^d)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DDEF7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3905C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Sí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A01ADB" w14:textId="77777777" w:rsidR="004F3395" w:rsidRDefault="00000000">
            <w:r>
              <w:rPr>
                <w:color w:val="000000"/>
                <w:sz w:val="14"/>
              </w:rPr>
              <w:t>Equivalente a UCS</w:t>
            </w:r>
          </w:p>
        </w:tc>
      </w:tr>
      <w:tr w:rsidR="004F3395" w:rsidRPr="0058232D" w14:paraId="279CB33D" w14:textId="77777777">
        <w:trPr>
          <w:cantSplit/>
          <w:jc w:val="center"/>
        </w:trPr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CA9A6A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92B816" w14:textId="77777777" w:rsidR="004F3395" w:rsidRDefault="00000000">
            <w:r>
              <w:rPr>
                <w:color w:val="000000"/>
                <w:sz w:val="14"/>
              </w:rPr>
              <w:t>O(n_r^k)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AD0D3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O(k×|plan|)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DFEB8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Cond.*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5BE5B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No</w:t>
            </w:r>
          </w:p>
        </w:tc>
        <w:tc>
          <w:tcPr>
            <w:tcW w:w="1824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87D253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 xml:space="preserve">*Si jerarquía cubre soluciones. </w:t>
            </w:r>
            <w:proofErr w:type="spellStart"/>
            <w:r w:rsidRPr="0058232D">
              <w:rPr>
                <w:color w:val="000000"/>
                <w:sz w:val="14"/>
                <w:lang w:val="es-CO"/>
              </w:rPr>
              <w:t>n_r</w:t>
            </w:r>
            <w:proofErr w:type="spellEnd"/>
            <w:r w:rsidRPr="0058232D">
              <w:rPr>
                <w:color w:val="000000"/>
                <w:sz w:val="14"/>
                <w:lang w:val="es-CO"/>
              </w:rPr>
              <w:t>&lt;&lt;b</w:t>
            </w:r>
          </w:p>
        </w:tc>
      </w:tr>
    </w:tbl>
    <w:p w14:paraId="4194F304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Notación: b = ramificación forward; </w:t>
      </w:r>
      <w:proofErr w:type="spellStart"/>
      <w:r w:rsidRPr="0058232D">
        <w:rPr>
          <w:i/>
          <w:color w:val="595959"/>
          <w:sz w:val="16"/>
          <w:lang w:val="es-CO"/>
        </w:rPr>
        <w:t>b_r</w:t>
      </w:r>
      <w:proofErr w:type="spellEnd"/>
      <w:r w:rsidRPr="0058232D">
        <w:rPr>
          <w:i/>
          <w:color w:val="595959"/>
          <w:sz w:val="16"/>
          <w:lang w:val="es-CO"/>
        </w:rPr>
        <w:t xml:space="preserve"> = regresiva (</w:t>
      </w:r>
      <w:proofErr w:type="spellStart"/>
      <w:r w:rsidRPr="0058232D">
        <w:rPr>
          <w:i/>
          <w:color w:val="595959"/>
          <w:sz w:val="16"/>
          <w:lang w:val="es-CO"/>
        </w:rPr>
        <w:t>b_r</w:t>
      </w:r>
      <w:proofErr w:type="spellEnd"/>
      <w:r w:rsidRPr="0058232D">
        <w:rPr>
          <w:i/>
          <w:color w:val="595959"/>
          <w:sz w:val="16"/>
          <w:lang w:val="es-CO"/>
        </w:rPr>
        <w:t xml:space="preserve"> &lt;&lt; b); d = profundidad; </w:t>
      </w:r>
      <w:proofErr w:type="spellStart"/>
      <w:r w:rsidRPr="0058232D">
        <w:rPr>
          <w:i/>
          <w:color w:val="595959"/>
          <w:sz w:val="16"/>
          <w:lang w:val="es-CO"/>
        </w:rPr>
        <w:t>n_r</w:t>
      </w:r>
      <w:proofErr w:type="spellEnd"/>
      <w:r w:rsidRPr="0058232D">
        <w:rPr>
          <w:i/>
          <w:color w:val="595959"/>
          <w:sz w:val="16"/>
          <w:lang w:val="es-CO"/>
        </w:rPr>
        <w:t xml:space="preserve"> = refinamientos/HLA; k = profundidad jerárquica.</w:t>
      </w:r>
    </w:p>
    <w:p w14:paraId="0A3BC1B7" w14:textId="77777777" w:rsidR="004F3395" w:rsidRPr="0058232D" w:rsidRDefault="00000000">
      <w:pPr>
        <w:spacing w:before="160" w:after="80"/>
        <w:rPr>
          <w:lang w:val="es-CO"/>
        </w:rPr>
      </w:pPr>
      <w:r w:rsidRPr="0058232D">
        <w:rPr>
          <w:b/>
          <w:color w:val="1F3864"/>
          <w:sz w:val="18"/>
          <w:lang w:val="es-CO"/>
        </w:rPr>
        <w:t>Tabla 2: Resultados Empíricos — Problemas Simples (</w:t>
      </w:r>
      <w:proofErr w:type="spellStart"/>
      <w:r w:rsidRPr="0058232D">
        <w:rPr>
          <w:b/>
          <w:color w:val="1F3864"/>
          <w:sz w:val="18"/>
          <w:lang w:val="es-CO"/>
        </w:rPr>
        <w:t>SimpleRescueProblem</w:t>
      </w:r>
      <w:proofErr w:type="spellEnd"/>
      <w:r w:rsidRPr="0058232D">
        <w:rPr>
          <w:b/>
          <w:color w:val="1F3864"/>
          <w:sz w:val="18"/>
          <w:lang w:val="es-CO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90"/>
        <w:gridCol w:w="1390"/>
        <w:gridCol w:w="1390"/>
        <w:gridCol w:w="1390"/>
        <w:gridCol w:w="1391"/>
        <w:gridCol w:w="1391"/>
        <w:gridCol w:w="1391"/>
        <w:gridCol w:w="1391"/>
      </w:tblGrid>
      <w:tr w:rsidR="004F3395" w14:paraId="6E5DE65C" w14:textId="77777777">
        <w:trPr>
          <w:tblHeader/>
          <w:jc w:val="center"/>
        </w:trPr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3341E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Layout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323F0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Algoritmo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7B24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Sol.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EDC76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Long.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C602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Costo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278DC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Est. Exp.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379F2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Tiempo (s)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A1395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Observación</w:t>
            </w:r>
          </w:p>
        </w:tc>
      </w:tr>
      <w:tr w:rsidR="004F3395" w14:paraId="1D3FB986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5B5035" w14:textId="77777777" w:rsidR="004F3395" w:rsidRDefault="00000000">
            <w:r>
              <w:rPr>
                <w:b/>
                <w:color w:val="000000"/>
                <w:sz w:val="14"/>
              </w:rPr>
              <w:t>tinyBase (5×7)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20D39B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62865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C7EDA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F4FA4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31809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345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1F90D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0.018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04CD2B" w14:textId="77777777" w:rsidR="004F3395" w:rsidRDefault="00000000">
            <w:r>
              <w:rPr>
                <w:color w:val="000000"/>
                <w:sz w:val="14"/>
              </w:rPr>
              <w:t>Baseline</w:t>
            </w:r>
          </w:p>
        </w:tc>
      </w:tr>
      <w:tr w:rsidR="004F3395" w14:paraId="5D651EC6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BD076C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D2877C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A4844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74592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8D55E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25813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DB166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F6B406" w14:textId="77777777" w:rsidR="004F3395" w:rsidRDefault="00000000">
            <w:r>
              <w:rPr>
                <w:color w:val="000000"/>
                <w:sz w:val="14"/>
              </w:rPr>
              <w:t>38x menos estados</w:t>
            </w:r>
          </w:p>
        </w:tc>
      </w:tr>
      <w:tr w:rsidR="004F3395" w14:paraId="34C110D6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5A6E8B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4F9174" w14:textId="77777777" w:rsidR="004F3395" w:rsidRDefault="00000000">
            <w:r>
              <w:rPr>
                <w:b/>
                <w:color w:val="000000"/>
                <w:sz w:val="14"/>
              </w:rPr>
              <w:t>A* ignorePrecond.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8BE98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89D5F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E1AE3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E411E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252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90643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0.682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60CDB8" w14:textId="77777777" w:rsidR="004F3395" w:rsidRDefault="00000000">
            <w:r>
              <w:rPr>
                <w:color w:val="000000"/>
                <w:sz w:val="14"/>
              </w:rPr>
              <w:t>Overhead domina</w:t>
            </w:r>
          </w:p>
        </w:tc>
      </w:tr>
      <w:tr w:rsidR="004F3395" w14:paraId="698D32E4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AFC3D2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AF84694" w14:textId="77777777" w:rsidR="004F3395" w:rsidRDefault="00000000">
            <w:r>
              <w:rPr>
                <w:b/>
                <w:color w:val="000000"/>
                <w:sz w:val="14"/>
              </w:rPr>
              <w:t>A* ignoreDelete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B855D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C1C3D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81F0E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04C9A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138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B8FAC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0.432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79D92B" w14:textId="77777777" w:rsidR="004F3395" w:rsidRDefault="00000000">
            <w:r>
              <w:rPr>
                <w:color w:val="000000"/>
                <w:sz w:val="14"/>
              </w:rPr>
              <w:t>Overhead domina</w:t>
            </w:r>
          </w:p>
        </w:tc>
      </w:tr>
      <w:tr w:rsidR="004F3395" w14:paraId="1472A10B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E640CC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50C87F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A2889A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368E0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F2CC9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9FFCA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345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AD2C5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0.018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8A3DD3" w14:textId="77777777" w:rsidR="004F3395" w:rsidRDefault="00000000">
            <w:r>
              <w:rPr>
                <w:color w:val="000000"/>
                <w:sz w:val="14"/>
              </w:rPr>
              <w:t>≈ forwardBFS</w:t>
            </w:r>
          </w:p>
        </w:tc>
      </w:tr>
      <w:tr w:rsidR="004F3395" w14:paraId="7FBD3458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98F13A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6AE375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A4F1D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DECC5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526D3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34ACA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CF413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0541E1" w14:textId="77777777" w:rsidR="004F3395" w:rsidRDefault="00000000">
            <w:r>
              <w:rPr>
                <w:color w:val="000000"/>
                <w:sz w:val="14"/>
              </w:rPr>
              <w:t>Instantáneo</w:t>
            </w:r>
          </w:p>
        </w:tc>
      </w:tr>
      <w:tr w:rsidR="004F3395" w14:paraId="629B481E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8E0B7B" w14:textId="77777777" w:rsidR="004F3395" w:rsidRDefault="00000000">
            <w:r>
              <w:rPr>
                <w:b/>
                <w:color w:val="000000"/>
                <w:sz w:val="14"/>
              </w:rPr>
              <w:t>smallRescue (10×10)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5B3CBC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35C3F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AC12D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5B341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EA57E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1,427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3B3B4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0.424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5E882F" w14:textId="77777777" w:rsidR="004F3395" w:rsidRDefault="00000000">
            <w:r>
              <w:rPr>
                <w:color w:val="000000"/>
                <w:sz w:val="14"/>
              </w:rPr>
              <w:t>—</w:t>
            </w:r>
          </w:p>
        </w:tc>
      </w:tr>
      <w:tr w:rsidR="004F3395" w14:paraId="2899C4DE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2A86F4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883999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167F4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1D47F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5FB18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29F17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46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F222EC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0.017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68CD53" w14:textId="77777777" w:rsidR="004F3395" w:rsidRDefault="00000000">
            <w:r>
              <w:rPr>
                <w:color w:val="000000"/>
                <w:sz w:val="14"/>
              </w:rPr>
              <w:t>31x menos estados</w:t>
            </w:r>
          </w:p>
        </w:tc>
      </w:tr>
      <w:tr w:rsidR="004F3395" w14:paraId="3186FF62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2238B7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E68391" w14:textId="77777777" w:rsidR="004F3395" w:rsidRDefault="00000000">
            <w:r>
              <w:rPr>
                <w:b/>
                <w:color w:val="000000"/>
                <w:sz w:val="14"/>
              </w:rPr>
              <w:t>A* ignorePrecond.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524FA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C5BA5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8B6AA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88A0C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1,316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8DC19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24.987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48DE5B" w14:textId="77777777" w:rsidR="004F3395" w:rsidRDefault="00000000">
            <w:r>
              <w:rPr>
                <w:color w:val="000000"/>
                <w:sz w:val="14"/>
              </w:rPr>
              <w:t>Overhead 58.9x</w:t>
            </w:r>
          </w:p>
        </w:tc>
      </w:tr>
      <w:tr w:rsidR="004F3395" w14:paraId="173C55B7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002087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ECB149" w14:textId="77777777" w:rsidR="004F3395" w:rsidRDefault="00000000">
            <w:r>
              <w:rPr>
                <w:b/>
                <w:color w:val="000000"/>
                <w:sz w:val="14"/>
              </w:rPr>
              <w:t>A* ignoreDelete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5A19F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A3919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144A4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72877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960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C4D6B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17.644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6E4AE6" w14:textId="77777777" w:rsidR="004F3395" w:rsidRDefault="00000000">
            <w:r>
              <w:rPr>
                <w:color w:val="000000"/>
                <w:sz w:val="14"/>
              </w:rPr>
              <w:t>Overhead 41.6x</w:t>
            </w:r>
          </w:p>
        </w:tc>
      </w:tr>
      <w:tr w:rsidR="004F3395" w14:paraId="2F58A65A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B10036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61C9F9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8E0B5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5591D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C97C3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AF14E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1,427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C1FAB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0.450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BB6685" w14:textId="77777777" w:rsidR="004F3395" w:rsidRDefault="00000000">
            <w:r>
              <w:rPr>
                <w:color w:val="000000"/>
                <w:sz w:val="14"/>
              </w:rPr>
              <w:t>≈ forwardBFS</w:t>
            </w:r>
          </w:p>
        </w:tc>
      </w:tr>
      <w:tr w:rsidR="004F3395" w14:paraId="62ABCF0C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F2A0B6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0C5409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00C91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2F5FC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7B439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DDDFC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7DFF91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64C37A" w14:textId="77777777" w:rsidR="004F3395" w:rsidRDefault="00000000">
            <w:r>
              <w:rPr>
                <w:color w:val="000000"/>
                <w:sz w:val="14"/>
              </w:rPr>
              <w:t>Instantáneo</w:t>
            </w:r>
          </w:p>
        </w:tc>
      </w:tr>
      <w:tr w:rsidR="004F3395" w14:paraId="6F1B128A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32F43F" w14:textId="77777777" w:rsidR="004F3395" w:rsidRDefault="00000000">
            <w:r>
              <w:rPr>
                <w:b/>
                <w:color w:val="000000"/>
                <w:sz w:val="14"/>
              </w:rPr>
              <w:t>openRescue (12×10)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D0FC83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740F8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844AA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31446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1B26A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12,982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A67D5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11.613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23D7CF" w14:textId="77777777" w:rsidR="004F3395" w:rsidRDefault="00000000">
            <w:r>
              <w:rPr>
                <w:color w:val="000000"/>
                <w:sz w:val="14"/>
              </w:rPr>
              <w:t>—</w:t>
            </w:r>
          </w:p>
        </w:tc>
      </w:tr>
      <w:tr w:rsidR="004F3395" w14:paraId="0694F819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A31903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03830D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C7400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F0DA4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F2F8C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3E2D4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30,959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5CC25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2.142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98FFAB" w14:textId="77777777" w:rsidR="004F3395" w:rsidRDefault="00000000">
            <w:r>
              <w:rPr>
                <w:color w:val="000000"/>
                <w:sz w:val="14"/>
              </w:rPr>
              <w:t>Peor que forward</w:t>
            </w:r>
          </w:p>
        </w:tc>
      </w:tr>
      <w:tr w:rsidR="004F3395" w14:paraId="2F0DD8A7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BFE9AAB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8065D2" w14:textId="77777777" w:rsidR="004F3395" w:rsidRDefault="00000000">
            <w:r>
              <w:rPr>
                <w:b/>
                <w:color w:val="000000"/>
                <w:sz w:val="14"/>
              </w:rPr>
              <w:t>A* ignoreDelete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CED8A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5A03F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57D6C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D7704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717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FB217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40C68C" w14:textId="77777777" w:rsidR="004F3395" w:rsidRDefault="00000000">
            <w:r>
              <w:rPr>
                <w:color w:val="000000"/>
                <w:sz w:val="14"/>
              </w:rPr>
              <w:t>Timeout</w:t>
            </w:r>
          </w:p>
        </w:tc>
      </w:tr>
      <w:tr w:rsidR="004F3395" w14:paraId="1CF2B560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3D58CF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84C461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6EAC8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DCC6F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C93C4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1B68F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12,982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974D8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11.439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8741C3" w14:textId="77777777" w:rsidR="004F3395" w:rsidRDefault="00000000">
            <w:r>
              <w:rPr>
                <w:color w:val="000000"/>
                <w:sz w:val="14"/>
              </w:rPr>
              <w:t>≈ forwardBFS</w:t>
            </w:r>
          </w:p>
        </w:tc>
      </w:tr>
      <w:tr w:rsidR="004F3395" w14:paraId="135BB23C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24EE0E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CD622E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3C696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A4ADC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AC3E0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D57BE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FFE8A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8DE374" w14:textId="77777777" w:rsidR="004F3395" w:rsidRDefault="00000000">
            <w:r>
              <w:rPr>
                <w:color w:val="000000"/>
                <w:sz w:val="14"/>
              </w:rPr>
              <w:t>Instantáneo</w:t>
            </w:r>
          </w:p>
        </w:tc>
      </w:tr>
      <w:tr w:rsidR="004F3395" w14:paraId="6ED4A287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D15A26" w14:textId="77777777" w:rsidR="004F3395" w:rsidRDefault="00000000">
            <w:r>
              <w:rPr>
                <w:b/>
                <w:color w:val="000000"/>
                <w:sz w:val="14"/>
              </w:rPr>
              <w:lastRenderedPageBreak/>
              <w:t>warehouseRescue (15×12)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7C400A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B1B07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CC00E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4C5E5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CB082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11,428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04283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18.877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86B4D7" w14:textId="77777777" w:rsidR="004F3395" w:rsidRDefault="00000000">
            <w:r>
              <w:rPr>
                <w:color w:val="000000"/>
                <w:sz w:val="14"/>
              </w:rPr>
              <w:t>Layout grande</w:t>
            </w:r>
          </w:p>
        </w:tc>
      </w:tr>
      <w:tr w:rsidR="004F3395" w14:paraId="17D4F5ED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6C0090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5E8754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7A747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D2AFA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A8886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84E9B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073B0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0.094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70F0DC" w14:textId="77777777" w:rsidR="004F3395" w:rsidRDefault="00000000">
            <w:r>
              <w:rPr>
                <w:color w:val="000000"/>
                <w:sz w:val="14"/>
              </w:rPr>
              <w:t>367x menos!</w:t>
            </w:r>
          </w:p>
        </w:tc>
      </w:tr>
      <w:tr w:rsidR="004F3395" w14:paraId="7924C5C6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FEB3BF2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678B41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561C5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8B479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467F5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8F0BE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11,428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C7C58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18.935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F29401" w14:textId="77777777" w:rsidR="004F3395" w:rsidRDefault="00000000">
            <w:r>
              <w:rPr>
                <w:color w:val="000000"/>
                <w:sz w:val="14"/>
              </w:rPr>
              <w:t>≈ forwardBFS</w:t>
            </w:r>
          </w:p>
        </w:tc>
      </w:tr>
      <w:tr w:rsidR="004F3395" w14:paraId="0EE474FA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C42DDA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1FAD7C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4F24B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417DC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83966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2D0BE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2FC3F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7DA30A" w14:textId="77777777" w:rsidR="004F3395" w:rsidRDefault="00000000">
            <w:r>
              <w:rPr>
                <w:color w:val="000000"/>
                <w:sz w:val="14"/>
              </w:rPr>
              <w:t>Instantáneo</w:t>
            </w:r>
          </w:p>
        </w:tc>
      </w:tr>
    </w:tbl>
    <w:p w14:paraId="6D685E97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Leyenda: ✓ = Éxito  ⏱ = </w:t>
      </w:r>
      <w:proofErr w:type="spellStart"/>
      <w:r w:rsidRPr="0058232D">
        <w:rPr>
          <w:i/>
          <w:color w:val="595959"/>
          <w:sz w:val="16"/>
          <w:lang w:val="es-CO"/>
        </w:rPr>
        <w:t>Timeout</w:t>
      </w:r>
      <w:proofErr w:type="spellEnd"/>
      <w:r w:rsidRPr="0058232D">
        <w:rPr>
          <w:i/>
          <w:color w:val="595959"/>
          <w:sz w:val="16"/>
          <w:lang w:val="es-CO"/>
        </w:rPr>
        <w:t xml:space="preserve">  — = Saltado preventivamente  ✗ = Falló</w:t>
      </w:r>
    </w:p>
    <w:p w14:paraId="5801BF27" w14:textId="77777777" w:rsidR="004F3395" w:rsidRPr="0058232D" w:rsidRDefault="00000000">
      <w:pPr>
        <w:spacing w:before="160" w:after="80"/>
        <w:rPr>
          <w:lang w:val="es-CO"/>
        </w:rPr>
      </w:pPr>
      <w:r w:rsidRPr="0058232D">
        <w:rPr>
          <w:b/>
          <w:color w:val="1F3864"/>
          <w:sz w:val="18"/>
          <w:lang w:val="es-CO"/>
        </w:rPr>
        <w:t>Tabla 3: Resultados Empíricos — Problemas Multi-Paciente (</w:t>
      </w:r>
      <w:proofErr w:type="spellStart"/>
      <w:r w:rsidRPr="0058232D">
        <w:rPr>
          <w:b/>
          <w:color w:val="1F3864"/>
          <w:sz w:val="18"/>
          <w:lang w:val="es-CO"/>
        </w:rPr>
        <w:t>MultiRescueProblem</w:t>
      </w:r>
      <w:proofErr w:type="spellEnd"/>
      <w:r w:rsidRPr="0058232D">
        <w:rPr>
          <w:b/>
          <w:color w:val="1F3864"/>
          <w:sz w:val="18"/>
          <w:lang w:val="es-CO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90"/>
        <w:gridCol w:w="1390"/>
        <w:gridCol w:w="1390"/>
        <w:gridCol w:w="1390"/>
        <w:gridCol w:w="1391"/>
        <w:gridCol w:w="1391"/>
        <w:gridCol w:w="1391"/>
        <w:gridCol w:w="1391"/>
      </w:tblGrid>
      <w:tr w:rsidR="004F3395" w14:paraId="6A2EFD9D" w14:textId="77777777">
        <w:trPr>
          <w:tblHeader/>
          <w:jc w:val="center"/>
        </w:trPr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F19C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Layout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DB720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Algoritmo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6FE72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Sol.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C419F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Long.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E1AF2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Costo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C99D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Est. Exp.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7BF54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Tiempo (s)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3BFBA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Observación</w:t>
            </w:r>
          </w:p>
        </w:tc>
      </w:tr>
      <w:tr w:rsidR="004F3395" w14:paraId="586A6D03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C44EF9" w14:textId="77777777" w:rsidR="004F3395" w:rsidRDefault="00000000">
            <w:r>
              <w:rPr>
                <w:b/>
                <w:color w:val="000000"/>
                <w:sz w:val="14"/>
              </w:rPr>
              <w:t>tinyMulti (7×7, 2pac.)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165F41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510E5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9EFAC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06F3A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BE9F0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188,583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E749A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005930" w14:textId="77777777" w:rsidR="004F3395" w:rsidRDefault="00000000">
            <w:r>
              <w:rPr>
                <w:color w:val="000000"/>
                <w:sz w:val="14"/>
              </w:rPr>
              <w:t>Explosión combinatoria</w:t>
            </w:r>
          </w:p>
        </w:tc>
      </w:tr>
      <w:tr w:rsidR="004F3395" w14:paraId="12D92DF7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E4FF8F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2CC0E7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F1415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✗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64CE9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56803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80FC5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5D915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0.023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9C7FA1" w14:textId="77777777" w:rsidR="004F3395" w:rsidRDefault="00000000">
            <w:r>
              <w:rPr>
                <w:color w:val="000000"/>
                <w:sz w:val="14"/>
              </w:rPr>
              <w:t>Retorna None</w:t>
            </w:r>
          </w:p>
        </w:tc>
      </w:tr>
      <w:tr w:rsidR="004F3395" w14:paraId="59C2D83B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C5147A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AF6B8F" w14:textId="77777777" w:rsidR="004F3395" w:rsidRDefault="00000000">
            <w:r>
              <w:rPr>
                <w:b/>
                <w:color w:val="000000"/>
                <w:sz w:val="14"/>
              </w:rPr>
              <w:t>A* ignorePrecond.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BDFB4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5CD03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ABD10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7DC7B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2,835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B64763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185D5E" w14:textId="77777777" w:rsidR="004F3395" w:rsidRDefault="00000000">
            <w:r>
              <w:rPr>
                <w:color w:val="000000"/>
                <w:sz w:val="14"/>
              </w:rPr>
              <w:t>Heurística insuficiente</w:t>
            </w:r>
          </w:p>
        </w:tc>
      </w:tr>
      <w:tr w:rsidR="004F3395" w14:paraId="0EAFF276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EE3DA8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C010ED" w14:textId="77777777" w:rsidR="004F3395" w:rsidRDefault="00000000">
            <w:r>
              <w:rPr>
                <w:b/>
                <w:color w:val="000000"/>
                <w:sz w:val="14"/>
              </w:rPr>
              <w:t>A* ignoreDelete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56251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D9F11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03FF3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62A95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2,821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081A1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DDE53B" w14:textId="77777777" w:rsidR="004F3395" w:rsidRDefault="00000000">
            <w:r>
              <w:rPr>
                <w:color w:val="000000"/>
                <w:sz w:val="14"/>
              </w:rPr>
              <w:t>Heurística insuficiente</w:t>
            </w:r>
          </w:p>
        </w:tc>
      </w:tr>
      <w:tr w:rsidR="004F3395" w14:paraId="0D4FE78C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F54D2C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9E3C37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7902C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6BEB8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384B9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B9227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217,219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6B3E8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4B06C7" w14:textId="77777777" w:rsidR="004F3395" w:rsidRDefault="00000000">
            <w:r>
              <w:rPr>
                <w:color w:val="000000"/>
                <w:sz w:val="14"/>
              </w:rPr>
              <w:t>Explosión combinatoria</w:t>
            </w:r>
          </w:p>
        </w:tc>
      </w:tr>
      <w:tr w:rsidR="004F3395" w14:paraId="35460060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72A4E0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2BF5FF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89229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FFA98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16A6B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07513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C3796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16519F" w14:textId="77777777" w:rsidR="004F3395" w:rsidRDefault="00000000">
            <w:r>
              <w:rPr>
                <w:color w:val="000000"/>
                <w:sz w:val="14"/>
              </w:rPr>
              <w:t>ÚNICO EXITOSO</w:t>
            </w:r>
          </w:p>
        </w:tc>
      </w:tr>
      <w:tr w:rsidR="004F3395" w14:paraId="1FA379C3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8944E1" w14:textId="77777777" w:rsidR="004F3395" w:rsidRDefault="00000000">
            <w:r>
              <w:rPr>
                <w:b/>
                <w:color w:val="000000"/>
                <w:sz w:val="14"/>
              </w:rPr>
              <w:t>duoRescue (8×8, 2pac.)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245C0F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EC69A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9D894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A84B5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5E838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213,110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E8736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9F704A" w14:textId="77777777" w:rsidR="004F3395" w:rsidRDefault="00000000">
            <w:r>
              <w:rPr>
                <w:color w:val="000000"/>
                <w:sz w:val="14"/>
              </w:rPr>
              <w:t>Explosión combinatoria</w:t>
            </w:r>
          </w:p>
        </w:tc>
      </w:tr>
      <w:tr w:rsidR="004F3395" w14:paraId="088F9614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82EE20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F63BFD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67FDC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✗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7F7CD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E5CBE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CD324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0F300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0.019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B15827" w14:textId="77777777" w:rsidR="004F3395" w:rsidRDefault="00000000">
            <w:r>
              <w:rPr>
                <w:color w:val="000000"/>
                <w:sz w:val="14"/>
              </w:rPr>
              <w:t>Retorna None</w:t>
            </w:r>
          </w:p>
        </w:tc>
      </w:tr>
      <w:tr w:rsidR="004F3395" w14:paraId="28691132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7D42CE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787B87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27C7B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⏱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25202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504BB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—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376995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248,188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E6100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019977" w14:textId="77777777" w:rsidR="004F3395" w:rsidRDefault="00000000">
            <w:r>
              <w:rPr>
                <w:color w:val="000000"/>
                <w:sz w:val="14"/>
              </w:rPr>
              <w:t>Explosión combinatoria</w:t>
            </w:r>
          </w:p>
        </w:tc>
      </w:tr>
      <w:tr w:rsidR="004F3395" w14:paraId="12A02DA5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C57005" w14:textId="77777777" w:rsidR="004F3395" w:rsidRDefault="004F3395"/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676D3E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D6E64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✓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4CE3E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D09C10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000F0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4CFA4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2B1A63" w14:textId="77777777" w:rsidR="004F3395" w:rsidRDefault="00000000">
            <w:r>
              <w:rPr>
                <w:color w:val="000000"/>
                <w:sz w:val="14"/>
              </w:rPr>
              <w:t>ÚNICO EXITOSO</w:t>
            </w:r>
          </w:p>
        </w:tc>
      </w:tr>
    </w:tbl>
    <w:p w14:paraId="2603D914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>Observación crítica: Los problemas multi-paciente representan un salto exponencial (~140x por paciente adicional). HTN es la única solución viable.</w:t>
      </w:r>
    </w:p>
    <w:p w14:paraId="7CAB8856" w14:textId="77777777" w:rsidR="004F3395" w:rsidRPr="0058232D" w:rsidRDefault="00000000">
      <w:pPr>
        <w:spacing w:before="160" w:after="80"/>
        <w:rPr>
          <w:lang w:val="es-CO"/>
        </w:rPr>
      </w:pPr>
      <w:r w:rsidRPr="0058232D">
        <w:rPr>
          <w:b/>
          <w:color w:val="1F3864"/>
          <w:sz w:val="18"/>
          <w:lang w:val="es-CO"/>
        </w:rPr>
        <w:t xml:space="preserve">Tabla 4: Resumen Estadístico por Algoritmo (8 </w:t>
      </w:r>
      <w:proofErr w:type="spellStart"/>
      <w:r w:rsidRPr="0058232D">
        <w:rPr>
          <w:b/>
          <w:color w:val="1F3864"/>
          <w:sz w:val="18"/>
          <w:lang w:val="es-CO"/>
        </w:rPr>
        <w:t>layouts</w:t>
      </w:r>
      <w:proofErr w:type="spellEnd"/>
      <w:r w:rsidRPr="0058232D">
        <w:rPr>
          <w:b/>
          <w:color w:val="1F3864"/>
          <w:sz w:val="18"/>
          <w:lang w:val="es-CO"/>
        </w:rPr>
        <w:t xml:space="preserve"> totales)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90"/>
        <w:gridCol w:w="1390"/>
        <w:gridCol w:w="1390"/>
        <w:gridCol w:w="1390"/>
        <w:gridCol w:w="1391"/>
        <w:gridCol w:w="1391"/>
        <w:gridCol w:w="1391"/>
        <w:gridCol w:w="1391"/>
      </w:tblGrid>
      <w:tr w:rsidR="004F3395" w14:paraId="7700D040" w14:textId="77777777">
        <w:trPr>
          <w:tblHeader/>
          <w:jc w:val="center"/>
        </w:trPr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A54A9" w14:textId="77777777" w:rsidR="004F3395" w:rsidRDefault="00000000">
            <w:pPr>
              <w:jc w:val="center"/>
            </w:pPr>
            <w:proofErr w:type="spellStart"/>
            <w:r>
              <w:rPr>
                <w:b/>
                <w:color w:val="1F3864"/>
                <w:sz w:val="15"/>
              </w:rPr>
              <w:t>Algoritmo</w:t>
            </w:r>
            <w:proofErr w:type="spellEnd"/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EB62E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Ejec.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FD3EF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Éxito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24DC4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T.out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E3F29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Fallo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9AB08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T. Prom. (s)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35961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Est. Prom.</w:t>
            </w:r>
          </w:p>
        </w:tc>
        <w:tc>
          <w:tcPr>
            <w:tcW w:w="136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A14E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% Éxito</w:t>
            </w:r>
          </w:p>
        </w:tc>
      </w:tr>
      <w:tr w:rsidR="004F3395" w14:paraId="355C8240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4219D0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E5366E" w14:textId="77777777" w:rsidR="004F3395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65C2C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EEE5B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EFCD5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A541F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E1A0BE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E048FB" w14:textId="77777777" w:rsidR="004F3395" w:rsidRDefault="00000000">
            <w:r>
              <w:rPr>
                <w:color w:val="000000"/>
                <w:sz w:val="14"/>
              </w:rPr>
              <w:t>100%</w:t>
            </w:r>
          </w:p>
        </w:tc>
      </w:tr>
      <w:tr w:rsidR="004F3395" w14:paraId="60D2D40C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FDAC83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D00091" w14:textId="77777777" w:rsidR="004F3395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B2B8D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6A7EE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93397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11348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0.393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18B06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5,363.5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B3524D6" w14:textId="77777777" w:rsidR="004F3395" w:rsidRDefault="00000000">
            <w:r>
              <w:rPr>
                <w:color w:val="000000"/>
                <w:sz w:val="14"/>
              </w:rPr>
              <w:t>75%</w:t>
            </w:r>
          </w:p>
        </w:tc>
      </w:tr>
      <w:tr w:rsidR="004F3395" w14:paraId="7B9BCB1F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1DB3F1" w14:textId="77777777" w:rsidR="004F3395" w:rsidRDefault="00000000">
            <w:r>
              <w:rPr>
                <w:b/>
                <w:color w:val="000000"/>
                <w:sz w:val="14"/>
              </w:rPr>
              <w:t>forwardBFS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8CE762" w14:textId="77777777" w:rsidR="004F3395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959BB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83210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97052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AE5DF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6.117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56FB8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5,761.8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FB87F5" w14:textId="77777777" w:rsidR="004F3395" w:rsidRDefault="00000000">
            <w:r>
              <w:rPr>
                <w:color w:val="000000"/>
                <w:sz w:val="14"/>
              </w:rPr>
              <w:t>75%</w:t>
            </w:r>
          </w:p>
        </w:tc>
      </w:tr>
      <w:tr w:rsidR="004F3395" w14:paraId="47BE5A0D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CC4D8A" w14:textId="77777777" w:rsidR="004F3395" w:rsidRDefault="00000000">
            <w:r>
              <w:rPr>
                <w:b/>
                <w:color w:val="000000"/>
                <w:sz w:val="14"/>
              </w:rPr>
              <w:t>A* nullHeuristic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C7628E" w14:textId="77777777" w:rsidR="004F3395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1C96A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CBB5C6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091624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A3392C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6.101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D51B8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5,761.8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8D31DA" w14:textId="77777777" w:rsidR="004F3395" w:rsidRDefault="00000000">
            <w:r>
              <w:rPr>
                <w:color w:val="000000"/>
                <w:sz w:val="14"/>
              </w:rPr>
              <w:t>75%</w:t>
            </w:r>
          </w:p>
        </w:tc>
      </w:tr>
      <w:tr w:rsidR="004F3395" w14:paraId="41C331F1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91871A" w14:textId="77777777" w:rsidR="004F3395" w:rsidRDefault="00000000">
            <w:r>
              <w:rPr>
                <w:b/>
                <w:color w:val="000000"/>
                <w:sz w:val="14"/>
              </w:rPr>
              <w:lastRenderedPageBreak/>
              <w:t>A* ignoreDelete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F8DD3E" w14:textId="77777777" w:rsidR="004F3395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4C637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90EB8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A87A5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69ABA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12.397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EAF5E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674.3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E90073" w14:textId="77777777" w:rsidR="004F3395" w:rsidRDefault="00000000">
            <w:r>
              <w:rPr>
                <w:color w:val="000000"/>
                <w:sz w:val="14"/>
              </w:rPr>
              <w:t>37.5%</w:t>
            </w:r>
          </w:p>
        </w:tc>
      </w:tr>
      <w:tr w:rsidR="004F3395" w14:paraId="7FB4D487" w14:textId="77777777">
        <w:trPr>
          <w:cantSplit/>
          <w:jc w:val="center"/>
        </w:trPr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5FAF42" w14:textId="77777777" w:rsidR="004F3395" w:rsidRDefault="00000000">
            <w:r>
              <w:rPr>
                <w:b/>
                <w:color w:val="000000"/>
                <w:sz w:val="14"/>
              </w:rPr>
              <w:t>A* ignorePrecond.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D36679" w14:textId="77777777" w:rsidR="004F3395" w:rsidRDefault="00000000">
            <w:r>
              <w:rPr>
                <w:color w:val="000000"/>
                <w:sz w:val="14"/>
              </w:rPr>
              <w:t>8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0EEE3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D5D85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DAA248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90820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12.834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FD9AA53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784.0</w:t>
            </w:r>
          </w:p>
        </w:tc>
        <w:tc>
          <w:tcPr>
            <w:tcW w:w="136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68132F" w14:textId="77777777" w:rsidR="004F3395" w:rsidRDefault="00000000">
            <w:r>
              <w:rPr>
                <w:color w:val="000000"/>
                <w:sz w:val="14"/>
              </w:rPr>
              <w:t>37.5%</w:t>
            </w:r>
          </w:p>
        </w:tc>
      </w:tr>
    </w:tbl>
    <w:p w14:paraId="574A32CE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Los tiempos y estados promedio consideran solo ejecuciones completadas (exitosas o fallidas, excluye </w:t>
      </w:r>
      <w:proofErr w:type="spellStart"/>
      <w:r w:rsidRPr="0058232D">
        <w:rPr>
          <w:i/>
          <w:color w:val="595959"/>
          <w:sz w:val="16"/>
          <w:lang w:val="es-CO"/>
        </w:rPr>
        <w:t>timeouts</w:t>
      </w:r>
      <w:proofErr w:type="spellEnd"/>
      <w:r w:rsidRPr="0058232D">
        <w:rPr>
          <w:i/>
          <w:color w:val="595959"/>
          <w:sz w:val="16"/>
          <w:lang w:val="es-CO"/>
        </w:rPr>
        <w:t xml:space="preserve"> y saltados).</w:t>
      </w:r>
    </w:p>
    <w:p w14:paraId="548BFB1A" w14:textId="77777777" w:rsidR="004F3395" w:rsidRDefault="00000000">
      <w:pPr>
        <w:spacing w:before="160" w:after="80"/>
      </w:pPr>
      <w:proofErr w:type="spellStart"/>
      <w:r>
        <w:rPr>
          <w:b/>
          <w:color w:val="1F3864"/>
          <w:sz w:val="18"/>
        </w:rPr>
        <w:t>Tabla</w:t>
      </w:r>
      <w:proofErr w:type="spellEnd"/>
      <w:r>
        <w:rPr>
          <w:b/>
          <w:color w:val="1F3864"/>
          <w:sz w:val="18"/>
        </w:rPr>
        <w:t xml:space="preserve"> 5: Forward vs Backward Search — Estados Expandidos por Layout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24"/>
        <w:gridCol w:w="2225"/>
        <w:gridCol w:w="2225"/>
        <w:gridCol w:w="2225"/>
        <w:gridCol w:w="2225"/>
      </w:tblGrid>
      <w:tr w:rsidR="004F3395" w14:paraId="71F66D7E" w14:textId="77777777">
        <w:trPr>
          <w:tblHeader/>
          <w:jc w:val="center"/>
        </w:trPr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CEE5D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Layout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1180F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Forward (est.)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4F314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Backward (obj.)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E3B3B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Reducción</w:t>
            </w:r>
          </w:p>
        </w:tc>
        <w:tc>
          <w:tcPr>
            <w:tcW w:w="218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30EAB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Interpretación</w:t>
            </w:r>
          </w:p>
        </w:tc>
      </w:tr>
      <w:tr w:rsidR="004F3395" w:rsidRPr="0058232D" w14:paraId="4B66902A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5D35D88" w14:textId="77777777" w:rsidR="004F3395" w:rsidRDefault="00000000">
            <w:r>
              <w:rPr>
                <w:b/>
                <w:color w:val="000000"/>
                <w:sz w:val="14"/>
              </w:rPr>
              <w:t>tinyBase (5×7)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B7ED51" w14:textId="77777777" w:rsidR="004F3395" w:rsidRDefault="00000000">
            <w:r>
              <w:rPr>
                <w:color w:val="000000"/>
                <w:sz w:val="14"/>
              </w:rPr>
              <w:t>345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181E21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48D2C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38.3x menos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CBAADC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Backward superior: objetivo específico, espacio pequeño</w:t>
            </w:r>
          </w:p>
        </w:tc>
      </w:tr>
      <w:tr w:rsidR="004F3395" w:rsidRPr="0058232D" w14:paraId="7550DEDF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B577B8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t>smallRescue</w:t>
            </w:r>
            <w:proofErr w:type="spellEnd"/>
            <w:r>
              <w:rPr>
                <w:b/>
                <w:color w:val="000000"/>
                <w:sz w:val="14"/>
              </w:rPr>
              <w:t xml:space="preserve"> (10×10)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BEAD3B" w14:textId="77777777" w:rsidR="004F3395" w:rsidRDefault="00000000">
            <w:r>
              <w:rPr>
                <w:color w:val="000000"/>
                <w:sz w:val="14"/>
              </w:rPr>
              <w:t>1,427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086CAD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46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3E042F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31.0x menos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336905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Backward superior: pocas acciones relevantes</w:t>
            </w:r>
          </w:p>
        </w:tc>
      </w:tr>
      <w:tr w:rsidR="004F3395" w14:paraId="65C0E911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830D18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t>cornerRescue</w:t>
            </w:r>
            <w:proofErr w:type="spellEnd"/>
            <w:r>
              <w:rPr>
                <w:b/>
                <w:color w:val="000000"/>
                <w:sz w:val="14"/>
              </w:rPr>
              <w:t xml:space="preserve"> (8×9)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9A23C4" w14:textId="77777777" w:rsidR="004F3395" w:rsidRDefault="00000000">
            <w:r>
              <w:rPr>
                <w:color w:val="000000"/>
                <w:sz w:val="14"/>
              </w:rPr>
              <w:t>2,248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5AEC1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1,020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1F4E85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2.2x menos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14384F" w14:textId="77777777" w:rsidR="004F3395" w:rsidRDefault="00000000">
            <w:r>
              <w:rPr>
                <w:color w:val="000000"/>
                <w:sz w:val="14"/>
              </w:rPr>
              <w:t>Ventaja moderada de backward</w:t>
            </w:r>
          </w:p>
        </w:tc>
      </w:tr>
      <w:tr w:rsidR="004F3395" w:rsidRPr="0058232D" w14:paraId="6C43BCD9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BA1E1F" w14:textId="77777777" w:rsidR="004F3395" w:rsidRDefault="00000000">
            <w:r>
              <w:rPr>
                <w:b/>
                <w:color w:val="000000"/>
                <w:sz w:val="14"/>
              </w:rPr>
              <w:t>mediumRescue (12×12)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226925" w14:textId="77777777" w:rsidR="004F3395" w:rsidRDefault="00000000">
            <w:r>
              <w:rPr>
                <w:color w:val="000000"/>
                <w:sz w:val="14"/>
              </w:rPr>
              <w:t>6,141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28A12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116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3BA7662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52.9x menos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5C700E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Backward muy superior en espacios medianos</w:t>
            </w:r>
          </w:p>
        </w:tc>
      </w:tr>
      <w:tr w:rsidR="004F3395" w:rsidRPr="0058232D" w14:paraId="1300C339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B0C305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t>warehouseRescue</w:t>
            </w:r>
            <w:proofErr w:type="spellEnd"/>
            <w:r>
              <w:rPr>
                <w:b/>
                <w:color w:val="000000"/>
                <w:sz w:val="14"/>
              </w:rPr>
              <w:t xml:space="preserve"> (15×12)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369021" w14:textId="77777777" w:rsidR="004F3395" w:rsidRDefault="00000000">
            <w:r>
              <w:rPr>
                <w:color w:val="000000"/>
                <w:sz w:val="14"/>
              </w:rPr>
              <w:t>11,428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43F877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31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9FA2BB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368.6x menos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32B96F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Máxima ventaja: estructura causal clara</w:t>
            </w:r>
          </w:p>
        </w:tc>
      </w:tr>
      <w:tr w:rsidR="004F3395" w:rsidRPr="0058232D" w14:paraId="78315A91" w14:textId="77777777">
        <w:trPr>
          <w:cantSplit/>
          <w:jc w:val="center"/>
        </w:trPr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4E2AC4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t>openRescue</w:t>
            </w:r>
            <w:proofErr w:type="spellEnd"/>
            <w:r>
              <w:rPr>
                <w:b/>
                <w:color w:val="000000"/>
                <w:sz w:val="14"/>
              </w:rPr>
              <w:t xml:space="preserve"> (12×10)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CB5881" w14:textId="77777777" w:rsidR="004F3395" w:rsidRDefault="00000000">
            <w:r>
              <w:rPr>
                <w:color w:val="000000"/>
                <w:sz w:val="14"/>
              </w:rPr>
              <w:t>12,982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0F0249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30,959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D797EA" w14:textId="77777777" w:rsidR="004F3395" w:rsidRDefault="00000000">
            <w:pPr>
              <w:jc w:val="center"/>
            </w:pPr>
            <w:r>
              <w:rPr>
                <w:color w:val="000000"/>
                <w:sz w:val="14"/>
              </w:rPr>
              <w:t>2.4x PEOR</w:t>
            </w:r>
          </w:p>
        </w:tc>
        <w:tc>
          <w:tcPr>
            <w:tcW w:w="218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EBCD57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Excepción: espacio abierto con alta simetría</w:t>
            </w:r>
          </w:p>
        </w:tc>
      </w:tr>
    </w:tbl>
    <w:p w14:paraId="186C7652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>La búsqueda regresiva es más eficiente cuando el objetivo es específico, el espacio es grande y el dominio tiene estructura causal marcada. Excepción en espacios con alta simetría (</w:t>
      </w:r>
      <w:proofErr w:type="spellStart"/>
      <w:r w:rsidRPr="0058232D">
        <w:rPr>
          <w:i/>
          <w:color w:val="595959"/>
          <w:sz w:val="16"/>
          <w:lang w:val="es-CO"/>
        </w:rPr>
        <w:t>openRescue</w:t>
      </w:r>
      <w:proofErr w:type="spellEnd"/>
      <w:r w:rsidRPr="0058232D">
        <w:rPr>
          <w:i/>
          <w:color w:val="595959"/>
          <w:sz w:val="16"/>
          <w:lang w:val="es-CO"/>
        </w:rPr>
        <w:t>).</w:t>
      </w:r>
    </w:p>
    <w:p w14:paraId="1403F531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>6. Análisis de Gráficas Comparativas</w:t>
      </w:r>
    </w:p>
    <w:p w14:paraId="76E224A0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Las siguientes gráficas se encuentran en la carpeta graficas_punto_6/ del repositorio del proyecto. Todas fueron generadas mediante el script generate_graphs.py sobre los 48 resultados del </w:t>
      </w:r>
      <w:proofErr w:type="spellStart"/>
      <w:r w:rsidRPr="0058232D">
        <w:rPr>
          <w:color w:val="000000"/>
          <w:lang w:val="es-CO"/>
        </w:rPr>
        <w:t>benchmark</w:t>
      </w:r>
      <w:proofErr w:type="spellEnd"/>
      <w:r w:rsidRPr="0058232D">
        <w:rPr>
          <w:color w:val="000000"/>
          <w:lang w:val="es-CO"/>
        </w:rPr>
        <w:t xml:space="preserve"> (resultados_punto_6.json).</w:t>
      </w:r>
    </w:p>
    <w:p w14:paraId="5CA4076F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>Gráfica 1: Tiempo de Ejecución por Algoritmo</w:t>
      </w:r>
    </w:p>
    <w:p w14:paraId="1BBE0A2A" w14:textId="62566A49" w:rsidR="004F3395" w:rsidRDefault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28386E61" wp14:editId="37C19B55">
            <wp:extent cx="6949440" cy="3438525"/>
            <wp:effectExtent l="0" t="0" r="0" b="3175"/>
            <wp:docPr id="1329652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2969" name="Imagen 13296529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A2C1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>Tiempo promedio (s) por algoritmo — solo ejecuciones exitosas — escala logarítmica</w:t>
      </w:r>
    </w:p>
    <w:p w14:paraId="4EA8BA7A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t xml:space="preserve">Esta gráfica revela que </w:t>
      </w:r>
      <w:proofErr w:type="spellStart"/>
      <w:r w:rsidRPr="0058232D">
        <w:rPr>
          <w:color w:val="000000"/>
          <w:sz w:val="18"/>
          <w:lang w:val="es-CO"/>
        </w:rPr>
        <w:t>hierarchicalSearch_HTN</w:t>
      </w:r>
      <w:proofErr w:type="spellEnd"/>
      <w:r w:rsidRPr="0058232D">
        <w:rPr>
          <w:color w:val="000000"/>
          <w:sz w:val="18"/>
          <w:lang w:val="es-CO"/>
        </w:rPr>
        <w:t xml:space="preserve"> es prácticamente instantáneo (~0.0005s promedio), más de 10,000x más rápido que cualquier alternativa. </w:t>
      </w:r>
      <w:proofErr w:type="spellStart"/>
      <w:r w:rsidRPr="0058232D">
        <w:rPr>
          <w:color w:val="000000"/>
          <w:sz w:val="18"/>
          <w:lang w:val="es-CO"/>
        </w:rPr>
        <w:t>backwardSearch</w:t>
      </w:r>
      <w:proofErr w:type="spellEnd"/>
      <w:r w:rsidRPr="0058232D">
        <w:rPr>
          <w:color w:val="000000"/>
          <w:sz w:val="18"/>
          <w:lang w:val="es-CO"/>
        </w:rPr>
        <w:t xml:space="preserve"> ocupa el segundo lugar (0.393s), aproximadamente 15x más rápido que </w:t>
      </w:r>
      <w:proofErr w:type="spellStart"/>
      <w:r w:rsidRPr="0058232D">
        <w:rPr>
          <w:color w:val="000000"/>
          <w:sz w:val="18"/>
          <w:lang w:val="es-CO"/>
        </w:rPr>
        <w:t>forwardBFS</w:t>
      </w:r>
      <w:proofErr w:type="spellEnd"/>
      <w:r w:rsidRPr="0058232D">
        <w:rPr>
          <w:color w:val="000000"/>
          <w:sz w:val="18"/>
          <w:lang w:val="es-CO"/>
        </w:rPr>
        <w:t xml:space="preserve">. Las heurísticas «sofisticadas» son las más lentas (12–13s), demostrando que su </w:t>
      </w:r>
      <w:proofErr w:type="spellStart"/>
      <w:r w:rsidRPr="0058232D">
        <w:rPr>
          <w:color w:val="000000"/>
          <w:sz w:val="18"/>
          <w:lang w:val="es-CO"/>
        </w:rPr>
        <w:t>overhead</w:t>
      </w:r>
      <w:proofErr w:type="spellEnd"/>
      <w:r w:rsidRPr="0058232D">
        <w:rPr>
          <w:color w:val="000000"/>
          <w:sz w:val="18"/>
          <w:lang w:val="es-CO"/>
        </w:rPr>
        <w:t xml:space="preserve"> computacional supera cualquier beneficio por reducción de estados.</w:t>
      </w:r>
    </w:p>
    <w:p w14:paraId="3A06B788" w14:textId="77777777" w:rsidR="004F3395" w:rsidRDefault="00000000">
      <w:pPr>
        <w:spacing w:before="140" w:after="60"/>
      </w:pPr>
      <w:r>
        <w:rPr>
          <w:b/>
          <w:color w:val="2E74B5"/>
          <w:sz w:val="22"/>
        </w:rPr>
        <w:t xml:space="preserve">Gráfica 2: </w:t>
      </w:r>
      <w:proofErr w:type="spellStart"/>
      <w:r>
        <w:rPr>
          <w:b/>
          <w:color w:val="2E74B5"/>
          <w:sz w:val="22"/>
        </w:rPr>
        <w:t>Estados</w:t>
      </w:r>
      <w:proofErr w:type="spellEnd"/>
      <w:r>
        <w:rPr>
          <w:b/>
          <w:color w:val="2E74B5"/>
          <w:sz w:val="22"/>
        </w:rPr>
        <w:t xml:space="preserve"> </w:t>
      </w:r>
      <w:proofErr w:type="spellStart"/>
      <w:r>
        <w:rPr>
          <w:b/>
          <w:color w:val="2E74B5"/>
          <w:sz w:val="22"/>
        </w:rPr>
        <w:t>Expandidos</w:t>
      </w:r>
      <w:proofErr w:type="spellEnd"/>
      <w:r>
        <w:rPr>
          <w:b/>
          <w:color w:val="2E74B5"/>
          <w:sz w:val="22"/>
        </w:rPr>
        <w:t xml:space="preserve"> por Algoritmo</w:t>
      </w:r>
    </w:p>
    <w:p w14:paraId="2EBBB4C0" w14:textId="449BB096" w:rsidR="004F3395" w:rsidRDefault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spacing w:before="120" w:after="20"/>
        <w:jc w:val="center"/>
      </w:pPr>
      <w:r>
        <w:rPr>
          <w:noProof/>
        </w:rPr>
        <w:drawing>
          <wp:inline distT="0" distB="0" distL="0" distR="0" wp14:anchorId="23D242AF" wp14:editId="542B14CC">
            <wp:extent cx="6949440" cy="3446145"/>
            <wp:effectExtent l="0" t="0" r="0" b="0"/>
            <wp:docPr id="18027903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0378" name="Imagen 18027903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E324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>Estados/objetivos promedio expandidos por algoritmo — escala logarítmica</w:t>
      </w:r>
    </w:p>
    <w:p w14:paraId="3343E187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t xml:space="preserve">En escala logarítmica, la paradoja del </w:t>
      </w:r>
      <w:proofErr w:type="spellStart"/>
      <w:r w:rsidRPr="0058232D">
        <w:rPr>
          <w:color w:val="000000"/>
          <w:sz w:val="18"/>
          <w:lang w:val="es-CO"/>
        </w:rPr>
        <w:t>overhead</w:t>
      </w:r>
      <w:proofErr w:type="spellEnd"/>
      <w:r w:rsidRPr="0058232D">
        <w:rPr>
          <w:color w:val="000000"/>
          <w:sz w:val="18"/>
          <w:lang w:val="es-CO"/>
        </w:rPr>
        <w:t xml:space="preserve"> se hace visible: A* con heurísticas sofisticadas expandió muchos menos estados que BFS, pero fue 30–60x más lento. HTN expandió 0 estados porque no opera en espacio de estados sino de planes.</w:t>
      </w:r>
    </w:p>
    <w:p w14:paraId="4E2FBEDA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 xml:space="preserve">Gráfica 3: Comparación por </w:t>
      </w:r>
      <w:proofErr w:type="spellStart"/>
      <w:r w:rsidRPr="0058232D">
        <w:rPr>
          <w:b/>
          <w:color w:val="2E74B5"/>
          <w:sz w:val="22"/>
          <w:lang w:val="es-CO"/>
        </w:rPr>
        <w:t>Layout</w:t>
      </w:r>
      <w:proofErr w:type="spellEnd"/>
      <w:r w:rsidRPr="0058232D">
        <w:rPr>
          <w:b/>
          <w:color w:val="2E74B5"/>
          <w:sz w:val="22"/>
          <w:lang w:val="es-CO"/>
        </w:rPr>
        <w:t xml:space="preserve"> (Tiempo de Ejecución)</w:t>
      </w:r>
    </w:p>
    <w:p w14:paraId="18B97DA0" w14:textId="5AAF42D6" w:rsidR="004F3395" w:rsidRPr="0058232D" w:rsidRDefault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spacing w:before="120" w:after="20"/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10A3F3D2" wp14:editId="5D2FA61C">
            <wp:extent cx="6949440" cy="3443605"/>
            <wp:effectExtent l="0" t="0" r="0" b="0"/>
            <wp:docPr id="9660589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58954" name="Imagen 9660589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2118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Tiempo de ejecución (s) por algoritmo en cuatro </w:t>
      </w:r>
      <w:proofErr w:type="spellStart"/>
      <w:r w:rsidRPr="0058232D">
        <w:rPr>
          <w:i/>
          <w:color w:val="595959"/>
          <w:sz w:val="16"/>
          <w:lang w:val="es-CO"/>
        </w:rPr>
        <w:t>layouts</w:t>
      </w:r>
      <w:proofErr w:type="spellEnd"/>
      <w:r w:rsidRPr="0058232D">
        <w:rPr>
          <w:i/>
          <w:color w:val="595959"/>
          <w:sz w:val="16"/>
          <w:lang w:val="es-CO"/>
        </w:rPr>
        <w:t xml:space="preserve"> representativos</w:t>
      </w:r>
    </w:p>
    <w:p w14:paraId="08A35184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t xml:space="preserve">Las barras de HTN son prácticamente invisibles (~0s en todos los </w:t>
      </w:r>
      <w:proofErr w:type="spellStart"/>
      <w:r w:rsidRPr="0058232D">
        <w:rPr>
          <w:color w:val="000000"/>
          <w:sz w:val="18"/>
          <w:lang w:val="es-CO"/>
        </w:rPr>
        <w:t>layouts</w:t>
      </w:r>
      <w:proofErr w:type="spellEnd"/>
      <w:r w:rsidRPr="0058232D">
        <w:rPr>
          <w:color w:val="000000"/>
          <w:sz w:val="18"/>
          <w:lang w:val="es-CO"/>
        </w:rPr>
        <w:t xml:space="preserve">), evidenciando que su tiempo es independiente del tamaño del mapa. Los algoritmos clásicos muestran crecimiento claro con la complejidad del </w:t>
      </w:r>
      <w:proofErr w:type="spellStart"/>
      <w:r w:rsidRPr="0058232D">
        <w:rPr>
          <w:color w:val="000000"/>
          <w:sz w:val="18"/>
          <w:lang w:val="es-CO"/>
        </w:rPr>
        <w:t>layout</w:t>
      </w:r>
      <w:proofErr w:type="spellEnd"/>
      <w:r w:rsidRPr="0058232D">
        <w:rPr>
          <w:color w:val="000000"/>
          <w:sz w:val="18"/>
          <w:lang w:val="es-CO"/>
        </w:rPr>
        <w:t>.</w:t>
      </w:r>
    </w:p>
    <w:p w14:paraId="7C7AE67A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>Gráfica 4: Forward vs Backward Search — Estados Expandidos</w:t>
      </w:r>
    </w:p>
    <w:p w14:paraId="11E8D900" w14:textId="0204647F" w:rsidR="004F3395" w:rsidRPr="0058232D" w:rsidRDefault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spacing w:before="120" w:after="20"/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D901FA5" wp14:editId="55D1D57C">
            <wp:extent cx="6949440" cy="3446145"/>
            <wp:effectExtent l="0" t="0" r="0" b="0"/>
            <wp:docPr id="244772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2181" name="Imagen 244772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8016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Comparación directa de estados/objetivos expandidos por </w:t>
      </w:r>
      <w:proofErr w:type="spellStart"/>
      <w:r w:rsidRPr="0058232D">
        <w:rPr>
          <w:i/>
          <w:color w:val="595959"/>
          <w:sz w:val="16"/>
          <w:lang w:val="es-CO"/>
        </w:rPr>
        <w:t>layout</w:t>
      </w:r>
      <w:proofErr w:type="spellEnd"/>
    </w:p>
    <w:p w14:paraId="2F13907A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t xml:space="preserve">La comparación directa confirma que </w:t>
      </w:r>
      <w:proofErr w:type="spellStart"/>
      <w:r w:rsidRPr="0058232D">
        <w:rPr>
          <w:color w:val="000000"/>
          <w:sz w:val="18"/>
          <w:lang w:val="es-CO"/>
        </w:rPr>
        <w:t>backward</w:t>
      </w:r>
      <w:proofErr w:type="spellEnd"/>
      <w:r w:rsidRPr="0058232D">
        <w:rPr>
          <w:color w:val="000000"/>
          <w:sz w:val="18"/>
          <w:lang w:val="es-CO"/>
        </w:rPr>
        <w:t xml:space="preserve"> </w:t>
      </w:r>
      <w:proofErr w:type="spellStart"/>
      <w:r w:rsidRPr="0058232D">
        <w:rPr>
          <w:color w:val="000000"/>
          <w:sz w:val="18"/>
          <w:lang w:val="es-CO"/>
        </w:rPr>
        <w:t>search</w:t>
      </w:r>
      <w:proofErr w:type="spellEnd"/>
      <w:r w:rsidRPr="0058232D">
        <w:rPr>
          <w:color w:val="000000"/>
          <w:sz w:val="18"/>
          <w:lang w:val="es-CO"/>
        </w:rPr>
        <w:t xml:space="preserve"> es generalmente superior para objetivos específicos en espacios estructurados. La única excepción es </w:t>
      </w:r>
      <w:proofErr w:type="spellStart"/>
      <w:r w:rsidRPr="0058232D">
        <w:rPr>
          <w:color w:val="000000"/>
          <w:sz w:val="18"/>
          <w:lang w:val="es-CO"/>
        </w:rPr>
        <w:t>openRescue</w:t>
      </w:r>
      <w:proofErr w:type="spellEnd"/>
      <w:r w:rsidRPr="0058232D">
        <w:rPr>
          <w:color w:val="000000"/>
          <w:sz w:val="18"/>
          <w:lang w:val="es-CO"/>
        </w:rPr>
        <w:t>, donde la alta conectividad y simetría del espacio abierto genera múltiples formas alternativas de alcanzar cada precondición.</w:t>
      </w:r>
    </w:p>
    <w:p w14:paraId="1C9A72E9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>Gráfica 5: Tasa de Éxito por Algoritmo</w:t>
      </w:r>
    </w:p>
    <w:p w14:paraId="6C371F45" w14:textId="4568DF38" w:rsidR="004F3395" w:rsidRPr="0058232D" w:rsidRDefault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spacing w:before="120" w:after="20"/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63483604" wp14:editId="3BD58B4E">
            <wp:extent cx="6949440" cy="3495040"/>
            <wp:effectExtent l="0" t="0" r="0" b="0"/>
            <wp:docPr id="10520210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21010" name="Imagen 10520210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96F9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Distribución de éxitos, </w:t>
      </w:r>
      <w:proofErr w:type="spellStart"/>
      <w:r w:rsidRPr="0058232D">
        <w:rPr>
          <w:i/>
          <w:color w:val="595959"/>
          <w:sz w:val="16"/>
          <w:lang w:val="es-CO"/>
        </w:rPr>
        <w:t>timeouts</w:t>
      </w:r>
      <w:proofErr w:type="spellEnd"/>
      <w:r w:rsidRPr="0058232D">
        <w:rPr>
          <w:i/>
          <w:color w:val="595959"/>
          <w:sz w:val="16"/>
          <w:lang w:val="es-CO"/>
        </w:rPr>
        <w:t xml:space="preserve"> y fallos por algoritmo (8 ejecuciones cada uno)</w:t>
      </w:r>
    </w:p>
    <w:p w14:paraId="3327A081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t xml:space="preserve">La visualización apilada muestra tres grupos: HTN (100% éxito), </w:t>
      </w:r>
      <w:proofErr w:type="spellStart"/>
      <w:r w:rsidRPr="0058232D">
        <w:rPr>
          <w:color w:val="000000"/>
          <w:sz w:val="18"/>
          <w:lang w:val="es-CO"/>
        </w:rPr>
        <w:t>forwardBFS</w:t>
      </w:r>
      <w:proofErr w:type="spellEnd"/>
      <w:r w:rsidRPr="0058232D">
        <w:rPr>
          <w:color w:val="000000"/>
          <w:sz w:val="18"/>
          <w:lang w:val="es-CO"/>
        </w:rPr>
        <w:t>/</w:t>
      </w:r>
      <w:proofErr w:type="spellStart"/>
      <w:r w:rsidRPr="0058232D">
        <w:rPr>
          <w:color w:val="000000"/>
          <w:sz w:val="18"/>
          <w:lang w:val="es-CO"/>
        </w:rPr>
        <w:t>backwardSearch</w:t>
      </w:r>
      <w:proofErr w:type="spellEnd"/>
      <w:r w:rsidRPr="0058232D">
        <w:rPr>
          <w:color w:val="000000"/>
          <w:sz w:val="18"/>
          <w:lang w:val="es-CO"/>
        </w:rPr>
        <w:t>/A*</w:t>
      </w:r>
      <w:proofErr w:type="spellStart"/>
      <w:r w:rsidRPr="0058232D">
        <w:rPr>
          <w:color w:val="000000"/>
          <w:sz w:val="18"/>
          <w:lang w:val="es-CO"/>
        </w:rPr>
        <w:t>null</w:t>
      </w:r>
      <w:proofErr w:type="spellEnd"/>
      <w:r w:rsidRPr="0058232D">
        <w:rPr>
          <w:color w:val="000000"/>
          <w:sz w:val="18"/>
          <w:lang w:val="es-CO"/>
        </w:rPr>
        <w:t xml:space="preserve"> (75% éxito), y heurísticas costosas (37.5%). La robustez es tan importante como la eficiencia.</w:t>
      </w:r>
    </w:p>
    <w:p w14:paraId="12454ABC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>Gráfica 6: Rendimiento en Problemas Multi-Paciente</w:t>
      </w:r>
    </w:p>
    <w:p w14:paraId="0750C7EC" w14:textId="51AF3A71" w:rsidR="004F3395" w:rsidRPr="0058232D" w:rsidRDefault="0058232D" w:rsidP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tabs>
          <w:tab w:val="center" w:pos="5472"/>
          <w:tab w:val="left" w:pos="7335"/>
        </w:tabs>
        <w:spacing w:before="120" w:after="20"/>
        <w:rPr>
          <w:lang w:val="es-CO"/>
        </w:rPr>
      </w:pPr>
      <w:r>
        <w:rPr>
          <w:b/>
          <w:i/>
          <w:color w:val="2E74B5"/>
          <w:sz w:val="18"/>
          <w:lang w:val="es-CO"/>
        </w:rPr>
        <w:tab/>
      </w:r>
      <w:r>
        <w:rPr>
          <w:noProof/>
          <w:lang w:val="es-CO"/>
        </w:rPr>
        <w:drawing>
          <wp:inline distT="0" distB="0" distL="0" distR="0" wp14:anchorId="4A61E2AF" wp14:editId="2E053724">
            <wp:extent cx="6949440" cy="4193540"/>
            <wp:effectExtent l="0" t="0" r="0" b="0"/>
            <wp:docPr id="11044952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5269" name="Imagen 11044952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4FFF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Comparación de resultados en </w:t>
      </w:r>
      <w:proofErr w:type="spellStart"/>
      <w:r w:rsidRPr="0058232D">
        <w:rPr>
          <w:i/>
          <w:color w:val="595959"/>
          <w:sz w:val="16"/>
          <w:lang w:val="es-CO"/>
        </w:rPr>
        <w:t>tinyMulti</w:t>
      </w:r>
      <w:proofErr w:type="spellEnd"/>
      <w:r w:rsidRPr="0058232D">
        <w:rPr>
          <w:i/>
          <w:color w:val="595959"/>
          <w:sz w:val="16"/>
          <w:lang w:val="es-CO"/>
        </w:rPr>
        <w:t xml:space="preserve"> y </w:t>
      </w:r>
      <w:proofErr w:type="spellStart"/>
      <w:r w:rsidRPr="0058232D">
        <w:rPr>
          <w:i/>
          <w:color w:val="595959"/>
          <w:sz w:val="16"/>
          <w:lang w:val="es-CO"/>
        </w:rPr>
        <w:t>duoRescue</w:t>
      </w:r>
      <w:proofErr w:type="spellEnd"/>
    </w:p>
    <w:p w14:paraId="7693CA5E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lastRenderedPageBreak/>
        <w:t xml:space="preserve">Esta es la gráfica más reveladora del estudio: HTN resuelve ambos problemas, mientras los demás algoritmos llegan a </w:t>
      </w:r>
      <w:proofErr w:type="spellStart"/>
      <w:r w:rsidRPr="0058232D">
        <w:rPr>
          <w:color w:val="000000"/>
          <w:sz w:val="18"/>
          <w:lang w:val="es-CO"/>
        </w:rPr>
        <w:t>timeout</w:t>
      </w:r>
      <w:proofErr w:type="spellEnd"/>
      <w:r w:rsidRPr="0058232D">
        <w:rPr>
          <w:color w:val="000000"/>
          <w:sz w:val="18"/>
          <w:lang w:val="es-CO"/>
        </w:rPr>
        <w:t xml:space="preserve"> o fallan. Los problemas multi-objetivo no son solo más difíciles, sino cualitativamente diferentes.</w:t>
      </w:r>
    </w:p>
    <w:p w14:paraId="1EC76519" w14:textId="77777777" w:rsidR="004F3395" w:rsidRPr="0058232D" w:rsidRDefault="00000000">
      <w:pPr>
        <w:spacing w:before="140" w:after="60"/>
        <w:rPr>
          <w:lang w:val="es-CO"/>
        </w:rPr>
      </w:pPr>
      <w:r w:rsidRPr="0058232D">
        <w:rPr>
          <w:b/>
          <w:color w:val="2E74B5"/>
          <w:sz w:val="22"/>
          <w:lang w:val="es-CO"/>
        </w:rPr>
        <w:t xml:space="preserve">Gráfica 7: </w:t>
      </w:r>
      <w:proofErr w:type="spellStart"/>
      <w:r w:rsidRPr="0058232D">
        <w:rPr>
          <w:b/>
          <w:color w:val="2E74B5"/>
          <w:sz w:val="22"/>
          <w:lang w:val="es-CO"/>
        </w:rPr>
        <w:t>Heatmap</w:t>
      </w:r>
      <w:proofErr w:type="spellEnd"/>
      <w:r w:rsidRPr="0058232D">
        <w:rPr>
          <w:b/>
          <w:color w:val="2E74B5"/>
          <w:sz w:val="22"/>
          <w:lang w:val="es-CO"/>
        </w:rPr>
        <w:t xml:space="preserve"> de Rendimiento (48 combinaciones)</w:t>
      </w:r>
    </w:p>
    <w:p w14:paraId="627E279A" w14:textId="271DE3D0" w:rsidR="004F3395" w:rsidRPr="0058232D" w:rsidRDefault="0058232D">
      <w:pPr>
        <w:pBdr>
          <w:top w:val="dashed" w:sz="6" w:space="3" w:color="2E74B5"/>
          <w:left w:val="dashed" w:sz="6" w:space="3" w:color="2E74B5"/>
          <w:bottom w:val="dashed" w:sz="6" w:space="3" w:color="2E74B5"/>
          <w:right w:val="dashed" w:sz="6" w:space="3" w:color="2E74B5"/>
        </w:pBdr>
        <w:spacing w:before="120" w:after="20"/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0B97881" wp14:editId="2884909A">
            <wp:extent cx="6949440" cy="5318760"/>
            <wp:effectExtent l="0" t="0" r="0" b="2540"/>
            <wp:docPr id="193685630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6304" name="Imagen 19368563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2FA4" w14:textId="77777777" w:rsidR="004F3395" w:rsidRPr="0058232D" w:rsidRDefault="00000000">
      <w:pPr>
        <w:spacing w:after="120"/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 xml:space="preserve">Vista global: algoritmos (columnas) × </w:t>
      </w:r>
      <w:proofErr w:type="spellStart"/>
      <w:r w:rsidRPr="0058232D">
        <w:rPr>
          <w:i/>
          <w:color w:val="595959"/>
          <w:sz w:val="16"/>
          <w:lang w:val="es-CO"/>
        </w:rPr>
        <w:t>layouts</w:t>
      </w:r>
      <w:proofErr w:type="spellEnd"/>
      <w:r w:rsidRPr="0058232D">
        <w:rPr>
          <w:i/>
          <w:color w:val="595959"/>
          <w:sz w:val="16"/>
          <w:lang w:val="es-CO"/>
        </w:rPr>
        <w:t xml:space="preserve"> (filas), coloreado por tiempo de ejecución</w:t>
      </w:r>
    </w:p>
    <w:p w14:paraId="60AA613F" w14:textId="77777777" w:rsidR="004F3395" w:rsidRPr="0058232D" w:rsidRDefault="00000000">
      <w:pPr>
        <w:spacing w:before="40" w:after="40" w:line="259" w:lineRule="auto"/>
        <w:jc w:val="both"/>
        <w:rPr>
          <w:lang w:val="es-CO"/>
        </w:rPr>
      </w:pPr>
      <w:r w:rsidRPr="0058232D">
        <w:rPr>
          <w:color w:val="000000"/>
          <w:sz w:val="18"/>
          <w:lang w:val="es-CO"/>
        </w:rPr>
        <w:t xml:space="preserve">El </w:t>
      </w:r>
      <w:proofErr w:type="spellStart"/>
      <w:r w:rsidRPr="0058232D">
        <w:rPr>
          <w:color w:val="000000"/>
          <w:sz w:val="18"/>
          <w:lang w:val="es-CO"/>
        </w:rPr>
        <w:t>heatmap</w:t>
      </w:r>
      <w:proofErr w:type="spellEnd"/>
      <w:r w:rsidRPr="0058232D">
        <w:rPr>
          <w:color w:val="000000"/>
          <w:sz w:val="18"/>
          <w:lang w:val="es-CO"/>
        </w:rPr>
        <w:t xml:space="preserve"> integra toda la información en una vista única. La columna de HTN es completamente consistente; las filas multi-paciente muestran la barrera de complejidad para los algoritmos clásicos.</w:t>
      </w:r>
    </w:p>
    <w:p w14:paraId="03619059" w14:textId="77777777" w:rsidR="004F3395" w:rsidRPr="0058232D" w:rsidRDefault="00000000">
      <w:pPr>
        <w:spacing w:before="200" w:after="80"/>
        <w:rPr>
          <w:lang w:val="es-CO"/>
        </w:rPr>
      </w:pPr>
      <w:r w:rsidRPr="0058232D">
        <w:rPr>
          <w:b/>
          <w:color w:val="2E74B5"/>
          <w:sz w:val="26"/>
          <w:lang w:val="es-CO"/>
        </w:rPr>
        <w:t>7. Recomendaciones para la UNGRD</w:t>
      </w:r>
    </w:p>
    <w:p w14:paraId="50EB4D5E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>Basado en los resultados empíricos, para un sistema real de respuesta a desastres se recomienda la siguiente estrategia de selección de algoritmo:</w:t>
      </w:r>
    </w:p>
    <w:p w14:paraId="6E040156" w14:textId="77777777" w:rsidR="004F3395" w:rsidRPr="0058232D" w:rsidRDefault="00000000">
      <w:pPr>
        <w:spacing w:before="160" w:after="80"/>
        <w:rPr>
          <w:lang w:val="es-CO"/>
        </w:rPr>
      </w:pPr>
      <w:r w:rsidRPr="0058232D">
        <w:rPr>
          <w:b/>
          <w:color w:val="1F3864"/>
          <w:sz w:val="18"/>
          <w:lang w:val="es-CO"/>
        </w:rPr>
        <w:t>Tabla 7: Guía de Selección de Algoritmo por Escenario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708"/>
        <w:gridCol w:w="3708"/>
        <w:gridCol w:w="3708"/>
      </w:tblGrid>
      <w:tr w:rsidR="004F3395" w14:paraId="32DB2510" w14:textId="77777777">
        <w:trPr>
          <w:tblHeader/>
          <w:jc w:val="center"/>
        </w:trPr>
        <w:tc>
          <w:tcPr>
            <w:tcW w:w="364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4398D" w14:textId="77777777" w:rsidR="004F3395" w:rsidRDefault="00000000">
            <w:pPr>
              <w:jc w:val="center"/>
            </w:pPr>
            <w:proofErr w:type="spellStart"/>
            <w:r>
              <w:rPr>
                <w:b/>
                <w:color w:val="1F3864"/>
                <w:sz w:val="15"/>
              </w:rPr>
              <w:t>Escenario</w:t>
            </w:r>
            <w:proofErr w:type="spellEnd"/>
          </w:p>
        </w:tc>
        <w:tc>
          <w:tcPr>
            <w:tcW w:w="364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0B30F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Algoritmo Recomendado</w:t>
            </w:r>
          </w:p>
        </w:tc>
        <w:tc>
          <w:tcPr>
            <w:tcW w:w="364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22250" w14:textId="77777777" w:rsidR="004F3395" w:rsidRDefault="00000000">
            <w:pPr>
              <w:jc w:val="center"/>
            </w:pPr>
            <w:r>
              <w:rPr>
                <w:b/>
                <w:color w:val="1F3864"/>
                <w:sz w:val="15"/>
              </w:rPr>
              <w:t>Justificación</w:t>
            </w:r>
          </w:p>
        </w:tc>
      </w:tr>
      <w:tr w:rsidR="004F3395" w:rsidRPr="0058232D" w14:paraId="770F3FFC" w14:textId="77777777">
        <w:trPr>
          <w:cantSplit/>
          <w:jc w:val="center"/>
        </w:trPr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29B407" w14:textId="77777777" w:rsidR="004F3395" w:rsidRDefault="00000000">
            <w:r>
              <w:rPr>
                <w:b/>
                <w:color w:val="000000"/>
                <w:sz w:val="14"/>
              </w:rPr>
              <w:t>Misión simple, mapa pequeño</w:t>
            </w:r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EC2286" w14:textId="77777777" w:rsidR="004F3395" w:rsidRDefault="00000000">
            <w:r>
              <w:rPr>
                <w:b/>
                <w:color w:val="000000"/>
                <w:sz w:val="14"/>
              </w:rPr>
              <w:t>forwardBFS o backwardSearch</w:t>
            </w:r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F52814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Simples, rápidos, óptimos, fáciles de depurar</w:t>
            </w:r>
          </w:p>
        </w:tc>
      </w:tr>
      <w:tr w:rsidR="004F3395" w:rsidRPr="0058232D" w14:paraId="4B2099A5" w14:textId="77777777">
        <w:trPr>
          <w:cantSplit/>
          <w:jc w:val="center"/>
        </w:trPr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1693A5" w14:textId="77777777" w:rsidR="004F3395" w:rsidRDefault="00000000">
            <w:r>
              <w:rPr>
                <w:b/>
                <w:color w:val="000000"/>
                <w:sz w:val="14"/>
              </w:rPr>
              <w:t xml:space="preserve">Misión simple, </w:t>
            </w:r>
            <w:proofErr w:type="spellStart"/>
            <w:r>
              <w:rPr>
                <w:b/>
                <w:color w:val="000000"/>
                <w:sz w:val="14"/>
              </w:rPr>
              <w:t>mapa</w:t>
            </w:r>
            <w:proofErr w:type="spellEnd"/>
            <w:r>
              <w:rPr>
                <w:b/>
                <w:color w:val="000000"/>
                <w:sz w:val="14"/>
              </w:rPr>
              <w:t xml:space="preserve"> grande</w:t>
            </w:r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2AE666" w14:textId="77777777" w:rsidR="004F3395" w:rsidRDefault="00000000">
            <w:r>
              <w:rPr>
                <w:b/>
                <w:color w:val="000000"/>
                <w:sz w:val="14"/>
              </w:rPr>
              <w:t>backwardSearch</w:t>
            </w:r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D5BF81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Hasta 368x más eficiente en expansión de estados</w:t>
            </w:r>
          </w:p>
        </w:tc>
      </w:tr>
      <w:tr w:rsidR="004F3395" w:rsidRPr="0058232D" w14:paraId="3FA3DBC4" w14:textId="77777777">
        <w:trPr>
          <w:cantSplit/>
          <w:jc w:val="center"/>
        </w:trPr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B32A5B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t>Múltiples</w:t>
            </w:r>
            <w:proofErr w:type="spellEnd"/>
            <w:r>
              <w:rPr>
                <w:b/>
                <w:color w:val="000000"/>
                <w:sz w:val="14"/>
              </w:rPr>
              <w:t xml:space="preserve"> </w:t>
            </w:r>
            <w:proofErr w:type="spellStart"/>
            <w:r>
              <w:rPr>
                <w:b/>
                <w:color w:val="000000"/>
                <w:sz w:val="14"/>
              </w:rPr>
              <w:t>objetivos</w:t>
            </w:r>
            <w:proofErr w:type="spellEnd"/>
            <w:r>
              <w:rPr>
                <w:b/>
                <w:color w:val="000000"/>
                <w:sz w:val="14"/>
              </w:rPr>
              <w:t>/</w:t>
            </w:r>
            <w:proofErr w:type="spellStart"/>
            <w:r>
              <w:rPr>
                <w:b/>
                <w:color w:val="000000"/>
                <w:sz w:val="14"/>
              </w:rPr>
              <w:t>pacientes</w:t>
            </w:r>
            <w:proofErr w:type="spellEnd"/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6CAF9D" w14:textId="77777777" w:rsidR="004F3395" w:rsidRDefault="00000000">
            <w:r>
              <w:rPr>
                <w:b/>
                <w:color w:val="000000"/>
                <w:sz w:val="14"/>
              </w:rPr>
              <w:t>HTN jerárquico</w:t>
            </w:r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99E99C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 xml:space="preserve">Único algoritmo viable; planificadores clásicos fallan con </w:t>
            </w:r>
            <w:proofErr w:type="spellStart"/>
            <w:r w:rsidRPr="0058232D">
              <w:rPr>
                <w:color w:val="000000"/>
                <w:sz w:val="14"/>
                <w:lang w:val="es-CO"/>
              </w:rPr>
              <w:t>timeout</w:t>
            </w:r>
            <w:proofErr w:type="spellEnd"/>
          </w:p>
        </w:tc>
      </w:tr>
      <w:tr w:rsidR="004F3395" w:rsidRPr="0058232D" w14:paraId="32816D33" w14:textId="77777777">
        <w:trPr>
          <w:cantSplit/>
          <w:jc w:val="center"/>
        </w:trPr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32BCBB" w14:textId="77777777" w:rsidR="004F3395" w:rsidRDefault="00000000">
            <w:proofErr w:type="spellStart"/>
            <w:r>
              <w:rPr>
                <w:b/>
                <w:color w:val="000000"/>
                <w:sz w:val="14"/>
              </w:rPr>
              <w:lastRenderedPageBreak/>
              <w:t>Producción</w:t>
            </w:r>
            <w:proofErr w:type="spellEnd"/>
            <w:r>
              <w:rPr>
                <w:b/>
                <w:color w:val="000000"/>
                <w:sz w:val="14"/>
              </w:rPr>
              <w:t xml:space="preserve"> con timeouts </w:t>
            </w:r>
            <w:proofErr w:type="spellStart"/>
            <w:r>
              <w:rPr>
                <w:b/>
                <w:color w:val="000000"/>
                <w:sz w:val="14"/>
              </w:rPr>
              <w:t>estrictos</w:t>
            </w:r>
            <w:proofErr w:type="spellEnd"/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7F1333" w14:textId="77777777" w:rsidR="004F3395" w:rsidRDefault="00000000">
            <w:r>
              <w:rPr>
                <w:b/>
                <w:color w:val="000000"/>
                <w:sz w:val="14"/>
              </w:rPr>
              <w:t>HTN primario + backward fallback</w:t>
            </w:r>
          </w:p>
        </w:tc>
        <w:tc>
          <w:tcPr>
            <w:tcW w:w="3648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val="clear" w:color="auto" w:fill="DEEAF1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104705" w14:textId="77777777" w:rsidR="004F3395" w:rsidRPr="0058232D" w:rsidRDefault="00000000">
            <w:pPr>
              <w:rPr>
                <w:lang w:val="es-CO"/>
              </w:rPr>
            </w:pPr>
            <w:r w:rsidRPr="0058232D">
              <w:rPr>
                <w:color w:val="000000"/>
                <w:sz w:val="14"/>
                <w:lang w:val="es-CO"/>
              </w:rPr>
              <w:t>HTN: más rápido y robusto. Backward: para casos donde HTN no aplique</w:t>
            </w:r>
          </w:p>
        </w:tc>
      </w:tr>
    </w:tbl>
    <w:p w14:paraId="2A4703F6" w14:textId="77777777" w:rsidR="004F3395" w:rsidRPr="0058232D" w:rsidRDefault="00000000">
      <w:pPr>
        <w:spacing w:before="60" w:after="160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>No recomendado para producción: A* con heurísticas de planificación sofisticadas (</w:t>
      </w:r>
      <w:proofErr w:type="spellStart"/>
      <w:r w:rsidRPr="0058232D">
        <w:rPr>
          <w:i/>
          <w:color w:val="595959"/>
          <w:sz w:val="16"/>
          <w:lang w:val="es-CO"/>
        </w:rPr>
        <w:t>overhead</w:t>
      </w:r>
      <w:proofErr w:type="spellEnd"/>
      <w:r w:rsidRPr="0058232D">
        <w:rPr>
          <w:i/>
          <w:color w:val="595959"/>
          <w:sz w:val="16"/>
          <w:lang w:val="es-CO"/>
        </w:rPr>
        <w:t xml:space="preserve"> prohibitivo); </w:t>
      </w:r>
      <w:proofErr w:type="spellStart"/>
      <w:r w:rsidRPr="0058232D">
        <w:rPr>
          <w:i/>
          <w:color w:val="595959"/>
          <w:sz w:val="16"/>
          <w:lang w:val="es-CO"/>
        </w:rPr>
        <w:t>forwardBFS</w:t>
      </w:r>
      <w:proofErr w:type="spellEnd"/>
      <w:r w:rsidRPr="0058232D">
        <w:rPr>
          <w:i/>
          <w:color w:val="595959"/>
          <w:sz w:val="16"/>
          <w:lang w:val="es-CO"/>
        </w:rPr>
        <w:t xml:space="preserve"> en problemas multi-objetivo (explosión combinatoria).</w:t>
      </w:r>
    </w:p>
    <w:p w14:paraId="016FC452" w14:textId="77777777" w:rsidR="004F3395" w:rsidRPr="0058232D" w:rsidRDefault="004F3395">
      <w:pPr>
        <w:pBdr>
          <w:bottom w:val="single" w:sz="8" w:space="1" w:color="2E74B5"/>
        </w:pBdr>
        <w:spacing w:before="80" w:after="80"/>
        <w:rPr>
          <w:lang w:val="es-CO"/>
        </w:rPr>
      </w:pPr>
    </w:p>
    <w:p w14:paraId="37CB29FF" w14:textId="77777777" w:rsidR="004F3395" w:rsidRPr="0058232D" w:rsidRDefault="00000000">
      <w:pPr>
        <w:spacing w:before="240" w:after="100"/>
        <w:rPr>
          <w:lang w:val="es-CO"/>
        </w:rPr>
      </w:pPr>
      <w:r w:rsidRPr="0058232D">
        <w:rPr>
          <w:b/>
          <w:color w:val="1F3864"/>
          <w:sz w:val="30"/>
          <w:lang w:val="es-CO"/>
        </w:rPr>
        <w:t>6b. Reflexión sobre el Uso de Inteligencia Artificial</w:t>
      </w:r>
    </w:p>
    <w:p w14:paraId="0816FBED" w14:textId="77777777" w:rsidR="004F3395" w:rsidRPr="0058232D" w:rsidRDefault="004F3395">
      <w:pPr>
        <w:pBdr>
          <w:bottom w:val="single" w:sz="8" w:space="1" w:color="2E74B5"/>
        </w:pBdr>
        <w:spacing w:before="80" w:after="80"/>
        <w:rPr>
          <w:lang w:val="es-CO"/>
        </w:rPr>
      </w:pPr>
    </w:p>
    <w:p w14:paraId="74CB5B55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A lo largo de la implementación de los algoritmos de planificación en este proyecto, se utilizó asistencia de IA (Claude, </w:t>
      </w:r>
      <w:proofErr w:type="spellStart"/>
      <w:r w:rsidRPr="0058232D">
        <w:rPr>
          <w:color w:val="000000"/>
          <w:lang w:val="es-CO"/>
        </w:rPr>
        <w:t>ChatGPT</w:t>
      </w:r>
      <w:proofErr w:type="spellEnd"/>
      <w:r w:rsidRPr="0058232D">
        <w:rPr>
          <w:color w:val="000000"/>
          <w:lang w:val="es-CO"/>
        </w:rPr>
        <w:t xml:space="preserve">) de manera estratégica y controlada, siguiendo la política establecida en el enunciado: primera versión autónoma, luego refinamiento con IA. Para cada punto del taller se implementó una solución completa basada en conocimiento propio, notas del curso y el material de lectura (Russell &amp; Norvig, capítulos 10–11), se ejecutaba la implementación, se identificaban errores o puntos de mejora, y se formulaban </w:t>
      </w:r>
      <w:proofErr w:type="spellStart"/>
      <w:r w:rsidRPr="0058232D">
        <w:rPr>
          <w:color w:val="000000"/>
          <w:lang w:val="es-CO"/>
        </w:rPr>
        <w:t>prompts</w:t>
      </w:r>
      <w:proofErr w:type="spellEnd"/>
      <w:r w:rsidRPr="0058232D">
        <w:rPr>
          <w:color w:val="000000"/>
          <w:lang w:val="es-CO"/>
        </w:rPr>
        <w:t xml:space="preserve"> específicos con el código completo y un objetivo claro. Todos los </w:t>
      </w:r>
      <w:proofErr w:type="spellStart"/>
      <w:r w:rsidRPr="0058232D">
        <w:rPr>
          <w:color w:val="000000"/>
          <w:lang w:val="es-CO"/>
        </w:rPr>
        <w:t>prompts</w:t>
      </w:r>
      <w:proofErr w:type="spellEnd"/>
      <w:r w:rsidRPr="0058232D">
        <w:rPr>
          <w:color w:val="000000"/>
          <w:lang w:val="es-CO"/>
        </w:rPr>
        <w:t xml:space="preserve"> y versiones quedaron documentados en comentarios del código.</w:t>
      </w:r>
    </w:p>
    <w:p w14:paraId="387BBA79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Las interacciones con IA se distribuyeron aproximadamente así: 60% comentarios y documentación, 25% mejoras de estilo (PEP 8, nombres de variables), 10% correcciones de bugs, y 5% sugerencias de optimización. El caso más significativo fue la heurística </w:t>
      </w:r>
      <w:proofErr w:type="spellStart"/>
      <w:r w:rsidRPr="0058232D">
        <w:rPr>
          <w:color w:val="000000"/>
          <w:lang w:val="es-CO"/>
        </w:rPr>
        <w:t>ignoreDeleteLists</w:t>
      </w:r>
      <w:proofErr w:type="spellEnd"/>
      <w:r w:rsidRPr="0058232D">
        <w:rPr>
          <w:color w:val="000000"/>
          <w:lang w:val="es-CO"/>
        </w:rPr>
        <w:t xml:space="preserve">, donde la IA identificó dos errores fundamentales: la condición </w:t>
      </w:r>
      <w:proofErr w:type="spellStart"/>
      <w:r w:rsidRPr="0058232D">
        <w:rPr>
          <w:color w:val="000000"/>
          <w:lang w:val="es-CO"/>
        </w:rPr>
        <w:t>while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state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is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not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goal</w:t>
      </w:r>
      <w:proofErr w:type="spellEnd"/>
      <w:r w:rsidRPr="0058232D">
        <w:rPr>
          <w:color w:val="000000"/>
          <w:lang w:val="es-CO"/>
        </w:rPr>
        <w:t xml:space="preserve"> comparaba identidad de objetos en lugar de contenido (debía ser </w:t>
      </w:r>
      <w:proofErr w:type="spellStart"/>
      <w:r w:rsidRPr="0058232D">
        <w:rPr>
          <w:color w:val="000000"/>
          <w:lang w:val="es-CO"/>
        </w:rPr>
        <w:t>while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not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goal.issubset</w:t>
      </w:r>
      <w:proofErr w:type="spellEnd"/>
      <w:r w:rsidRPr="0058232D">
        <w:rPr>
          <w:color w:val="000000"/>
          <w:lang w:val="es-CO"/>
        </w:rPr>
        <w:t>(</w:t>
      </w:r>
      <w:proofErr w:type="spellStart"/>
      <w:r w:rsidRPr="0058232D">
        <w:rPr>
          <w:color w:val="000000"/>
          <w:lang w:val="es-CO"/>
        </w:rPr>
        <w:t>estadoRelajado</w:t>
      </w:r>
      <w:proofErr w:type="spellEnd"/>
      <w:r w:rsidRPr="0058232D">
        <w:rPr>
          <w:color w:val="000000"/>
          <w:lang w:val="es-CO"/>
        </w:rPr>
        <w:t xml:space="preserve">)), y faltaba aplicar la acción seleccionada al estado relajado. Estas correcciones fueron completamente comprensibles porque la teoría (problema relajado monótono) ya había sido estudiada antes de programar; la IA no enseñó el concepto sino que ayudó a implementarlo correctamente. En contraste, para </w:t>
      </w:r>
      <w:proofErr w:type="spellStart"/>
      <w:r w:rsidRPr="0058232D">
        <w:rPr>
          <w:color w:val="000000"/>
          <w:lang w:val="es-CO"/>
        </w:rPr>
        <w:t>forwardBFS</w:t>
      </w:r>
      <w:proofErr w:type="spellEnd"/>
      <w:r w:rsidRPr="0058232D">
        <w:rPr>
          <w:color w:val="000000"/>
          <w:lang w:val="es-CO"/>
        </w:rPr>
        <w:t xml:space="preserve"> y </w:t>
      </w:r>
      <w:proofErr w:type="spellStart"/>
      <w:r w:rsidRPr="0058232D">
        <w:rPr>
          <w:color w:val="000000"/>
          <w:lang w:val="es-CO"/>
        </w:rPr>
        <w:t>ignorePreconditions</w:t>
      </w:r>
      <w:proofErr w:type="spellEnd"/>
      <w:r w:rsidRPr="0058232D">
        <w:rPr>
          <w:color w:val="000000"/>
          <w:lang w:val="es-CO"/>
        </w:rPr>
        <w:t xml:space="preserve"> no se encontraron errores de lógica, solo mejoras de documentación.</w:t>
      </w:r>
    </w:p>
    <w:p w14:paraId="7DAD91B0" w14:textId="77777777" w:rsidR="004F3395" w:rsidRPr="0058232D" w:rsidRDefault="00000000">
      <w:pPr>
        <w:spacing w:before="60" w:after="60"/>
        <w:jc w:val="both"/>
        <w:rPr>
          <w:lang w:val="es-CO"/>
        </w:rPr>
      </w:pPr>
      <w:r w:rsidRPr="0058232D">
        <w:rPr>
          <w:color w:val="000000"/>
          <w:lang w:val="es-CO"/>
        </w:rPr>
        <w:t xml:space="preserve">En cuanto a la facilidad para crear </w:t>
      </w:r>
      <w:proofErr w:type="spellStart"/>
      <w:r w:rsidRPr="0058232D">
        <w:rPr>
          <w:color w:val="000000"/>
          <w:lang w:val="es-CO"/>
        </w:rPr>
        <w:t>prompts</w:t>
      </w:r>
      <w:proofErr w:type="spellEnd"/>
      <w:r w:rsidRPr="0058232D">
        <w:rPr>
          <w:color w:val="000000"/>
          <w:lang w:val="es-CO"/>
        </w:rPr>
        <w:t xml:space="preserve">, los más efectivos fueron específicos («Ayúdame a corregir este error»), con contexto completo (código completo, no fragmentos) y con objetivo claro. Al principio, los </w:t>
      </w:r>
      <w:proofErr w:type="spellStart"/>
      <w:r w:rsidRPr="0058232D">
        <w:rPr>
          <w:color w:val="000000"/>
          <w:lang w:val="es-CO"/>
        </w:rPr>
        <w:t>prompts</w:t>
      </w:r>
      <w:proofErr w:type="spellEnd"/>
      <w:r w:rsidRPr="0058232D">
        <w:rPr>
          <w:color w:val="000000"/>
          <w:lang w:val="es-CO"/>
        </w:rPr>
        <w:t xml:space="preserve"> muy abiertos («Implementa </w:t>
      </w:r>
      <w:proofErr w:type="spellStart"/>
      <w:r w:rsidRPr="0058232D">
        <w:rPr>
          <w:color w:val="000000"/>
          <w:lang w:val="es-CO"/>
        </w:rPr>
        <w:t>backward</w:t>
      </w:r>
      <w:proofErr w:type="spellEnd"/>
      <w:r w:rsidRPr="0058232D">
        <w:rPr>
          <w:color w:val="000000"/>
          <w:lang w:val="es-CO"/>
        </w:rPr>
        <w:t xml:space="preserve"> </w:t>
      </w:r>
      <w:proofErr w:type="spellStart"/>
      <w:r w:rsidRPr="0058232D">
        <w:rPr>
          <w:color w:val="000000"/>
          <w:lang w:val="es-CO"/>
        </w:rPr>
        <w:t>search</w:t>
      </w:r>
      <w:proofErr w:type="spellEnd"/>
      <w:r w:rsidRPr="0058232D">
        <w:rPr>
          <w:color w:val="000000"/>
          <w:lang w:val="es-CO"/>
        </w:rPr>
        <w:t>») generaban respuestas demasiado genéricas; la IA es más útil para refinar código existente que para generarlo desde cero. Todas las soluciones propuestas fueron fáciles de entender porque estaban basadas en código ya escrito y comprendido. La clave del aprendizaje fue el camino recorrido: estudiar la teoría, implementar versiones iniciales, fallar, depurar, refinar con IA, y finalmente entender profundamente cada algoritmo. En una sustentación se puede explicar cada línea de código con confianza porque se participó en cada etapa del proceso.</w:t>
      </w:r>
    </w:p>
    <w:p w14:paraId="06BB160F" w14:textId="77777777" w:rsidR="004F3395" w:rsidRPr="0058232D" w:rsidRDefault="004F3395">
      <w:pPr>
        <w:pBdr>
          <w:bottom w:val="single" w:sz="8" w:space="1" w:color="2E74B5"/>
        </w:pBdr>
        <w:spacing w:before="80" w:after="80"/>
        <w:rPr>
          <w:lang w:val="es-CO"/>
        </w:rPr>
      </w:pPr>
    </w:p>
    <w:p w14:paraId="524A005C" w14:textId="77777777" w:rsidR="004F3395" w:rsidRPr="0058232D" w:rsidRDefault="00000000">
      <w:pPr>
        <w:jc w:val="center"/>
        <w:rPr>
          <w:lang w:val="es-CO"/>
        </w:rPr>
      </w:pPr>
      <w:r w:rsidRPr="0058232D">
        <w:rPr>
          <w:i/>
          <w:color w:val="595959"/>
          <w:sz w:val="16"/>
          <w:lang w:val="es-CO"/>
        </w:rPr>
        <w:t>Resultados verificables: resultados_punto_6.json (48 ejecuciones)  •  Scripts: benchmark_punto_6_v2.py, generate_graphs.py  •  Logs: benchmark_output.log</w:t>
      </w:r>
    </w:p>
    <w:sectPr w:rsidR="004F3395" w:rsidRPr="0058232D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833850">
    <w:abstractNumId w:val="8"/>
  </w:num>
  <w:num w:numId="2" w16cid:durableId="422721088">
    <w:abstractNumId w:val="6"/>
  </w:num>
  <w:num w:numId="3" w16cid:durableId="687606688">
    <w:abstractNumId w:val="5"/>
  </w:num>
  <w:num w:numId="4" w16cid:durableId="94909795">
    <w:abstractNumId w:val="4"/>
  </w:num>
  <w:num w:numId="5" w16cid:durableId="706494987">
    <w:abstractNumId w:val="7"/>
  </w:num>
  <w:num w:numId="6" w16cid:durableId="821430208">
    <w:abstractNumId w:val="3"/>
  </w:num>
  <w:num w:numId="7" w16cid:durableId="356273532">
    <w:abstractNumId w:val="2"/>
  </w:num>
  <w:num w:numId="8" w16cid:durableId="1663507170">
    <w:abstractNumId w:val="1"/>
  </w:num>
  <w:num w:numId="9" w16cid:durableId="142930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10F"/>
    <w:rsid w:val="004F3395"/>
    <w:rsid w:val="005823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18912"/>
  <w14:defaultImageDpi w14:val="300"/>
  <w15:docId w15:val="{7E926FC3-EF07-2744-ACC7-4570EF66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2649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 Riccardi Rodriguez - Alumno</cp:lastModifiedBy>
  <cp:revision>2</cp:revision>
  <dcterms:created xsi:type="dcterms:W3CDTF">2013-12-23T23:15:00Z</dcterms:created>
  <dcterms:modified xsi:type="dcterms:W3CDTF">2026-05-15T15:22:00Z</dcterms:modified>
  <cp:category/>
</cp:coreProperties>
</file>