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520B6" w14:textId="77777777" w:rsidR="00602758" w:rsidRDefault="00602758">
      <w:pPr>
        <w:pStyle w:val="Kopfzeile"/>
        <w:tabs>
          <w:tab w:val="clear" w:pos="4536"/>
          <w:tab w:val="clear" w:pos="9072"/>
        </w:tabs>
        <w:spacing w:before="240" w:after="120"/>
        <w:rPr>
          <w:rFonts w:ascii="Verdana" w:hAnsi="Verdana"/>
          <w:b/>
          <w:color w:val="000000"/>
          <w:lang w:val="fr-FR"/>
        </w:rPr>
      </w:pPr>
      <w:proofErr w:type="spellStart"/>
      <w:r>
        <w:rPr>
          <w:rFonts w:ascii="Verdana" w:hAnsi="Verdana"/>
          <w:b/>
          <w:color w:val="000000"/>
          <w:lang w:val="fr-FR"/>
        </w:rPr>
        <w:t>Particle</w:t>
      </w:r>
      <w:proofErr w:type="spellEnd"/>
      <w:r>
        <w:rPr>
          <w:rFonts w:ascii="Verdana" w:hAnsi="Verdana"/>
          <w:b/>
          <w:color w:val="000000"/>
          <w:lang w:val="fr-FR"/>
        </w:rPr>
        <w:t xml:space="preserve"> size distribution:</w:t>
      </w:r>
    </w:p>
    <w:tbl>
      <w:tblPr>
        <w:tblW w:w="9851" w:type="dxa"/>
        <w:tblBorders>
          <w:top w:val="single" w:sz="6" w:space="0" w:color="auto"/>
          <w:bottom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346"/>
        <w:gridCol w:w="8495"/>
        <w:gridCol w:w="10"/>
      </w:tblGrid>
      <w:tr w:rsidR="00602758" w:rsidRPr="002B76EC" w14:paraId="4D91170C" w14:textId="77777777">
        <w:tc>
          <w:tcPr>
            <w:tcW w:w="1346" w:type="dxa"/>
          </w:tcPr>
          <w:p w14:paraId="6F44C247" w14:textId="77777777" w:rsidR="00602758" w:rsidRDefault="00602758">
            <w:pPr>
              <w:spacing w:before="120" w:after="120"/>
              <w:rPr>
                <w:color w:val="000000"/>
                <w:sz w:val="20"/>
                <w:lang w:val="en-GB"/>
              </w:rPr>
            </w:pPr>
            <w:proofErr w:type="spellStart"/>
            <w:r>
              <w:rPr>
                <w:color w:val="000000"/>
                <w:sz w:val="20"/>
                <w:lang w:val="en-GB"/>
              </w:rPr>
              <w:t>x</w:t>
            </w:r>
            <w:r>
              <w:rPr>
                <w:color w:val="000000"/>
                <w:sz w:val="20"/>
                <w:vertAlign w:val="subscript"/>
                <w:lang w:val="en-GB"/>
              </w:rPr>
              <w:t>area</w:t>
            </w:r>
            <w:proofErr w:type="spellEnd"/>
          </w:p>
          <w:p w14:paraId="3BDE07AB" w14:textId="77777777" w:rsidR="00602758" w:rsidRDefault="00602758">
            <w:pPr>
              <w:rPr>
                <w:color w:val="000000"/>
                <w:sz w:val="20"/>
                <w:lang w:val="en-GB"/>
              </w:rPr>
            </w:pPr>
          </w:p>
        </w:tc>
        <w:tc>
          <w:tcPr>
            <w:tcW w:w="8505" w:type="dxa"/>
            <w:gridSpan w:val="2"/>
          </w:tcPr>
          <w:p w14:paraId="4FD8F7EC" w14:textId="77777777" w:rsidR="00602758" w:rsidRDefault="00602758">
            <w:pPr>
              <w:spacing w:before="120" w:after="120"/>
              <w:rPr>
                <w:color w:val="000000"/>
                <w:sz w:val="20"/>
                <w:lang w:val="en-GB"/>
              </w:rPr>
            </w:pPr>
            <w:r>
              <w:rPr>
                <w:b/>
                <w:bCs/>
                <w:color w:val="000000"/>
                <w:sz w:val="20"/>
                <w:lang w:val="en-GB"/>
              </w:rPr>
              <w:t>Particle diameter</w:t>
            </w:r>
            <w:r>
              <w:rPr>
                <w:color w:val="000000"/>
                <w:sz w:val="20"/>
                <w:lang w:val="en-GB"/>
              </w:rPr>
              <w:t xml:space="preserve"> calculated by the area of particle projection</w:t>
            </w:r>
          </w:p>
          <w:p w14:paraId="51ABF98A" w14:textId="77777777" w:rsidR="00602758" w:rsidRDefault="00602758" w:rsidP="001C11E1">
            <w:pPr>
              <w:spacing w:before="120" w:after="120"/>
              <w:rPr>
                <w:color w:val="000000"/>
                <w:sz w:val="20"/>
                <w:lang w:val="en-GB"/>
              </w:rPr>
            </w:pPr>
            <w:proofErr w:type="spellStart"/>
            <w:r>
              <w:rPr>
                <w:color w:val="000000"/>
                <w:sz w:val="20"/>
                <w:lang w:val="en-GB"/>
              </w:rPr>
              <w:t>x</w:t>
            </w:r>
            <w:r>
              <w:rPr>
                <w:color w:val="000000"/>
                <w:sz w:val="20"/>
                <w:vertAlign w:val="subscript"/>
                <w:lang w:val="en-GB"/>
              </w:rPr>
              <w:t>area</w:t>
            </w:r>
            <w:proofErr w:type="spellEnd"/>
            <w:r>
              <w:rPr>
                <w:color w:val="000000"/>
                <w:sz w:val="20"/>
                <w:lang w:val="en-GB"/>
              </w:rPr>
              <w:t xml:space="preserve"> = </w:t>
            </w:r>
            <w:r w:rsidRPr="002D5EA5">
              <w:rPr>
                <w:color w:val="000000"/>
                <w:position w:val="-24"/>
                <w:sz w:val="20"/>
              </w:rPr>
              <w:object w:dxaOrig="540" w:dyaOrig="620" w14:anchorId="4DDD5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27.75pt" o:ole="" fillcolor="window">
                  <v:imagedata r:id="rId7" o:title=""/>
                </v:shape>
                <o:OLEObject Type="Embed" ProgID="Equation.3" ShapeID="_x0000_i1025" DrawAspect="Content" ObjectID="_1592651082" r:id="rId8"/>
              </w:object>
            </w:r>
            <w:r w:rsidR="001C11E1" w:rsidRPr="001C11E1">
              <w:rPr>
                <w:color w:val="000000"/>
                <w:sz w:val="20"/>
                <w:lang w:val="en-US"/>
              </w:rPr>
              <w:t xml:space="preserve">   </w:t>
            </w:r>
            <w:r w:rsidR="001C11E1" w:rsidRPr="001C11E1">
              <w:rPr>
                <w:color w:val="000000"/>
                <w:sz w:val="20"/>
                <w:lang w:val="en-US"/>
              </w:rPr>
              <w:br/>
            </w:r>
            <w:r>
              <w:rPr>
                <w:color w:val="000000"/>
                <w:sz w:val="20"/>
                <w:lang w:val="en-GB"/>
              </w:rPr>
              <w:t xml:space="preserve">Diameter of the area equivalent circle with a volume of a sphere with the diameter of </w:t>
            </w:r>
            <w:proofErr w:type="spellStart"/>
            <w:r>
              <w:rPr>
                <w:color w:val="000000"/>
                <w:sz w:val="20"/>
                <w:lang w:val="en-GB"/>
              </w:rPr>
              <w:t>x</w:t>
            </w:r>
            <w:r>
              <w:rPr>
                <w:color w:val="000000"/>
                <w:sz w:val="20"/>
                <w:vertAlign w:val="subscript"/>
                <w:lang w:val="en-GB"/>
              </w:rPr>
              <w:t>area</w:t>
            </w:r>
            <w:proofErr w:type="spellEnd"/>
          </w:p>
        </w:tc>
      </w:tr>
      <w:tr w:rsidR="00602758" w:rsidRPr="002B76EC" w14:paraId="3B9DF6F7" w14:textId="77777777">
        <w:tc>
          <w:tcPr>
            <w:tcW w:w="1346" w:type="dxa"/>
          </w:tcPr>
          <w:p w14:paraId="522E011F" w14:textId="77777777" w:rsidR="00602758" w:rsidRDefault="00602758">
            <w:pPr>
              <w:spacing w:before="120" w:after="120"/>
              <w:rPr>
                <w:color w:val="000000"/>
                <w:sz w:val="20"/>
                <w:lang w:val="en-GB"/>
              </w:rPr>
            </w:pPr>
            <w:r>
              <w:rPr>
                <w:color w:val="000000"/>
                <w:sz w:val="20"/>
                <w:lang w:val="en-GB"/>
              </w:rPr>
              <w:t>x</w:t>
            </w:r>
            <w:r>
              <w:rPr>
                <w:color w:val="000000"/>
                <w:sz w:val="20"/>
                <w:vertAlign w:val="subscript"/>
                <w:lang w:val="en-GB"/>
              </w:rPr>
              <w:t>c min</w:t>
            </w:r>
          </w:p>
          <w:p w14:paraId="49EDF354" w14:textId="77777777" w:rsidR="00602758" w:rsidRDefault="00602758">
            <w:pPr>
              <w:spacing w:before="120" w:after="120"/>
              <w:rPr>
                <w:color w:val="000000"/>
                <w:sz w:val="20"/>
                <w:lang w:val="en-GB"/>
              </w:rPr>
            </w:pPr>
          </w:p>
        </w:tc>
        <w:tc>
          <w:tcPr>
            <w:tcW w:w="8505" w:type="dxa"/>
            <w:gridSpan w:val="2"/>
          </w:tcPr>
          <w:p w14:paraId="489CBB07" w14:textId="77777777" w:rsidR="00602758" w:rsidRDefault="00602758">
            <w:pPr>
              <w:pStyle w:val="berschrift7"/>
              <w:spacing w:after="120"/>
              <w:rPr>
                <w:color w:val="000000"/>
              </w:rPr>
            </w:pPr>
            <w:r>
              <w:rPr>
                <w:color w:val="000000"/>
              </w:rPr>
              <w:t>Width, Breadth</w:t>
            </w:r>
          </w:p>
          <w:p w14:paraId="3FBFC965" w14:textId="77777777" w:rsidR="00602758" w:rsidRDefault="00602758">
            <w:pPr>
              <w:spacing w:after="120"/>
              <w:rPr>
                <w:color w:val="000000"/>
                <w:sz w:val="20"/>
                <w:lang w:val="en-GB"/>
              </w:rPr>
            </w:pPr>
            <w:r>
              <w:rPr>
                <w:color w:val="000000"/>
                <w:sz w:val="20"/>
                <w:lang w:val="en-GB"/>
              </w:rPr>
              <w:t>particle diameter which is the shortest chord of the measured set of maximum chords of a particle projection  (for results close to screening/sieving)</w:t>
            </w:r>
          </w:p>
        </w:tc>
      </w:tr>
      <w:tr w:rsidR="00602758" w:rsidRPr="002B76EC" w14:paraId="6D5AA7B3" w14:textId="77777777">
        <w:trPr>
          <w:trHeight w:val="300"/>
        </w:trPr>
        <w:tc>
          <w:tcPr>
            <w:tcW w:w="1346" w:type="dxa"/>
            <w:tcBorders>
              <w:bottom w:val="single" w:sz="4" w:space="0" w:color="auto"/>
            </w:tcBorders>
          </w:tcPr>
          <w:p w14:paraId="36184250" w14:textId="77777777" w:rsidR="00602758" w:rsidRDefault="00602758">
            <w:pPr>
              <w:rPr>
                <w:color w:val="000000"/>
                <w:sz w:val="20"/>
                <w:lang w:val="en-GB"/>
              </w:rPr>
            </w:pPr>
            <w:proofErr w:type="spellStart"/>
            <w:r>
              <w:rPr>
                <w:color w:val="000000"/>
                <w:sz w:val="20"/>
                <w:lang w:val="en-GB"/>
              </w:rPr>
              <w:t>x</w:t>
            </w:r>
            <w:r>
              <w:rPr>
                <w:color w:val="000000"/>
                <w:sz w:val="20"/>
                <w:vertAlign w:val="subscript"/>
                <w:lang w:val="en-GB"/>
              </w:rPr>
              <w:t>Ma</w:t>
            </w:r>
            <w:proofErr w:type="spellEnd"/>
            <w:r>
              <w:rPr>
                <w:color w:val="000000"/>
                <w:sz w:val="20"/>
                <w:vertAlign w:val="subscript"/>
                <w:lang w:val="en-GB"/>
              </w:rPr>
              <w:t xml:space="preserve"> min</w:t>
            </w:r>
          </w:p>
        </w:tc>
        <w:tc>
          <w:tcPr>
            <w:tcW w:w="8505" w:type="dxa"/>
            <w:gridSpan w:val="2"/>
            <w:tcBorders>
              <w:bottom w:val="single" w:sz="4" w:space="0" w:color="auto"/>
            </w:tcBorders>
          </w:tcPr>
          <w:p w14:paraId="5BB4D612" w14:textId="77777777" w:rsidR="00602758" w:rsidRDefault="00602758">
            <w:pPr>
              <w:pStyle w:val="berschrift7"/>
              <w:spacing w:after="120"/>
              <w:rPr>
                <w:color w:val="000000"/>
              </w:rPr>
            </w:pPr>
            <w:r>
              <w:rPr>
                <w:color w:val="000000"/>
              </w:rPr>
              <w:t>Width, Breadth</w:t>
            </w:r>
          </w:p>
          <w:p w14:paraId="438556AB" w14:textId="77777777" w:rsidR="00602758" w:rsidRDefault="00602758">
            <w:pPr>
              <w:tabs>
                <w:tab w:val="left" w:pos="1418"/>
              </w:tabs>
              <w:spacing w:before="120" w:after="120"/>
              <w:rPr>
                <w:b/>
                <w:bCs/>
                <w:color w:val="000000"/>
                <w:sz w:val="20"/>
                <w:lang w:val="en-GB"/>
              </w:rPr>
            </w:pPr>
            <w:r>
              <w:rPr>
                <w:color w:val="000000"/>
                <w:sz w:val="20"/>
                <w:lang w:val="en-GB"/>
              </w:rPr>
              <w:t xml:space="preserve">particle diameter, which is the shortest Martin diameter, which is dividing the area of the particle projection into two </w:t>
            </w:r>
            <w:r w:rsidR="001A0215">
              <w:rPr>
                <w:color w:val="000000"/>
                <w:sz w:val="20"/>
                <w:lang w:val="en-GB"/>
              </w:rPr>
              <w:t>halves</w:t>
            </w:r>
            <w:r>
              <w:rPr>
                <w:color w:val="000000"/>
                <w:sz w:val="20"/>
                <w:lang w:val="en-GB"/>
              </w:rPr>
              <w:t xml:space="preserve"> (for </w:t>
            </w:r>
            <w:r w:rsidR="001A0215">
              <w:rPr>
                <w:color w:val="000000"/>
                <w:sz w:val="20"/>
                <w:lang w:val="en-GB"/>
              </w:rPr>
              <w:t>diameter of extrudates</w:t>
            </w:r>
            <w:r>
              <w:rPr>
                <w:color w:val="000000"/>
                <w:sz w:val="20"/>
                <w:lang w:val="en-GB"/>
              </w:rPr>
              <w:t>)</w:t>
            </w:r>
          </w:p>
        </w:tc>
      </w:tr>
      <w:tr w:rsidR="00602758" w:rsidRPr="002B76EC" w14:paraId="4118535A" w14:textId="77777777">
        <w:tc>
          <w:tcPr>
            <w:tcW w:w="1346" w:type="dxa"/>
          </w:tcPr>
          <w:p w14:paraId="49E0661A" w14:textId="77777777" w:rsidR="00602758" w:rsidRDefault="00602758">
            <w:pPr>
              <w:spacing w:before="120" w:after="120"/>
              <w:rPr>
                <w:color w:val="000000"/>
                <w:sz w:val="20"/>
                <w:lang w:val="en-GB"/>
              </w:rPr>
            </w:pPr>
            <w:proofErr w:type="spellStart"/>
            <w:r>
              <w:rPr>
                <w:color w:val="000000"/>
                <w:sz w:val="20"/>
                <w:lang w:val="en-GB"/>
              </w:rPr>
              <w:t>x</w:t>
            </w:r>
            <w:r>
              <w:rPr>
                <w:color w:val="000000"/>
                <w:sz w:val="20"/>
                <w:vertAlign w:val="subscript"/>
                <w:lang w:val="en-GB"/>
              </w:rPr>
              <w:t>Fe</w:t>
            </w:r>
            <w:proofErr w:type="spellEnd"/>
            <w:r>
              <w:rPr>
                <w:color w:val="000000"/>
                <w:sz w:val="20"/>
                <w:vertAlign w:val="subscript"/>
                <w:lang w:val="en-GB"/>
              </w:rPr>
              <w:t xml:space="preserve"> min</w:t>
            </w:r>
          </w:p>
        </w:tc>
        <w:tc>
          <w:tcPr>
            <w:tcW w:w="8505" w:type="dxa"/>
            <w:gridSpan w:val="2"/>
          </w:tcPr>
          <w:p w14:paraId="40B9D8D3" w14:textId="77777777" w:rsidR="00602758" w:rsidRDefault="00602758">
            <w:pPr>
              <w:pStyle w:val="berschrift7"/>
              <w:spacing w:after="120"/>
              <w:rPr>
                <w:color w:val="000000"/>
              </w:rPr>
            </w:pPr>
            <w:r>
              <w:rPr>
                <w:color w:val="000000"/>
              </w:rPr>
              <w:t>Width, Breadth</w:t>
            </w:r>
          </w:p>
          <w:p w14:paraId="34BFE747" w14:textId="77777777" w:rsidR="00602758" w:rsidRDefault="00602758">
            <w:pPr>
              <w:spacing w:after="120"/>
              <w:rPr>
                <w:color w:val="000000"/>
                <w:sz w:val="20"/>
                <w:lang w:val="en-GB"/>
              </w:rPr>
            </w:pPr>
            <w:r>
              <w:rPr>
                <w:color w:val="000000"/>
                <w:sz w:val="20"/>
                <w:lang w:val="en-GB"/>
              </w:rPr>
              <w:t xml:space="preserve">particle diameter which is the shortest </w:t>
            </w:r>
            <w:proofErr w:type="spellStart"/>
            <w:r>
              <w:rPr>
                <w:color w:val="000000"/>
                <w:sz w:val="20"/>
                <w:lang w:val="en-GB"/>
              </w:rPr>
              <w:t>Feret</w:t>
            </w:r>
            <w:proofErr w:type="spellEnd"/>
            <w:r>
              <w:rPr>
                <w:color w:val="000000"/>
                <w:sz w:val="20"/>
                <w:lang w:val="en-GB"/>
              </w:rPr>
              <w:t xml:space="preserve"> diameter of the measured set of </w:t>
            </w:r>
            <w:proofErr w:type="spellStart"/>
            <w:r>
              <w:rPr>
                <w:color w:val="000000"/>
                <w:sz w:val="20"/>
                <w:lang w:val="en-GB"/>
              </w:rPr>
              <w:t>Feret</w:t>
            </w:r>
            <w:proofErr w:type="spellEnd"/>
            <w:r>
              <w:rPr>
                <w:color w:val="000000"/>
                <w:sz w:val="20"/>
                <w:lang w:val="en-GB"/>
              </w:rPr>
              <w:t xml:space="preserve"> diameter of a particle projection</w:t>
            </w:r>
          </w:p>
        </w:tc>
      </w:tr>
      <w:tr w:rsidR="00602758" w:rsidRPr="002B76EC" w14:paraId="522BFC29" w14:textId="77777777">
        <w:trPr>
          <w:trHeight w:val="1160"/>
        </w:trPr>
        <w:tc>
          <w:tcPr>
            <w:tcW w:w="1346" w:type="dxa"/>
            <w:tcBorders>
              <w:top w:val="single" w:sz="4" w:space="0" w:color="auto"/>
            </w:tcBorders>
          </w:tcPr>
          <w:p w14:paraId="5D428540" w14:textId="77777777" w:rsidR="00602758" w:rsidRDefault="00602758">
            <w:pPr>
              <w:spacing w:before="120" w:after="120"/>
              <w:rPr>
                <w:color w:val="000000"/>
                <w:sz w:val="20"/>
                <w:lang w:val="en-GB"/>
              </w:rPr>
            </w:pPr>
            <w:proofErr w:type="spellStart"/>
            <w:r>
              <w:rPr>
                <w:color w:val="000000"/>
                <w:sz w:val="20"/>
                <w:lang w:val="en-GB"/>
              </w:rPr>
              <w:t>x</w:t>
            </w:r>
            <w:r>
              <w:rPr>
                <w:color w:val="000000"/>
                <w:sz w:val="20"/>
                <w:vertAlign w:val="subscript"/>
                <w:lang w:val="en-GB"/>
              </w:rPr>
              <w:t>Fe</w:t>
            </w:r>
            <w:proofErr w:type="spellEnd"/>
            <w:r>
              <w:rPr>
                <w:color w:val="000000"/>
                <w:sz w:val="20"/>
                <w:vertAlign w:val="subscript"/>
                <w:lang w:val="en-GB"/>
              </w:rPr>
              <w:t xml:space="preserve"> max</w:t>
            </w:r>
          </w:p>
        </w:tc>
        <w:tc>
          <w:tcPr>
            <w:tcW w:w="8505" w:type="dxa"/>
            <w:gridSpan w:val="2"/>
            <w:tcBorders>
              <w:top w:val="single" w:sz="4" w:space="0" w:color="auto"/>
            </w:tcBorders>
          </w:tcPr>
          <w:p w14:paraId="5BFED51F" w14:textId="77777777" w:rsidR="00602758" w:rsidRDefault="00602758">
            <w:pPr>
              <w:pStyle w:val="berschrift7"/>
              <w:spacing w:after="120"/>
              <w:rPr>
                <w:color w:val="000000"/>
              </w:rPr>
            </w:pPr>
            <w:r>
              <w:rPr>
                <w:color w:val="000000"/>
              </w:rPr>
              <w:t>Length</w:t>
            </w:r>
          </w:p>
          <w:p w14:paraId="5A42DD2D" w14:textId="77777777" w:rsidR="00602758" w:rsidRDefault="00602758">
            <w:pPr>
              <w:spacing w:after="120"/>
              <w:rPr>
                <w:color w:val="000000"/>
                <w:lang w:val="en-GB"/>
              </w:rPr>
            </w:pPr>
            <w:r>
              <w:rPr>
                <w:color w:val="000000"/>
                <w:sz w:val="20"/>
                <w:lang w:val="en-GB"/>
              </w:rPr>
              <w:t xml:space="preserve">particle diameter which is the longest </w:t>
            </w:r>
            <w:proofErr w:type="spellStart"/>
            <w:r>
              <w:rPr>
                <w:color w:val="000000"/>
                <w:sz w:val="20"/>
                <w:lang w:val="en-GB"/>
              </w:rPr>
              <w:t>Feret</w:t>
            </w:r>
            <w:proofErr w:type="spellEnd"/>
            <w:r>
              <w:rPr>
                <w:color w:val="000000"/>
                <w:sz w:val="20"/>
                <w:lang w:val="en-GB"/>
              </w:rPr>
              <w:t xml:space="preserve"> diameter of the measured set of </w:t>
            </w:r>
            <w:proofErr w:type="spellStart"/>
            <w:r>
              <w:rPr>
                <w:color w:val="000000"/>
                <w:sz w:val="20"/>
                <w:lang w:val="en-GB"/>
              </w:rPr>
              <w:t>Feret</w:t>
            </w:r>
            <w:proofErr w:type="spellEnd"/>
            <w:r>
              <w:rPr>
                <w:color w:val="000000"/>
                <w:sz w:val="20"/>
                <w:lang w:val="en-GB"/>
              </w:rPr>
              <w:t xml:space="preserve"> diameter of a particle (for results close to microscopy)</w:t>
            </w:r>
          </w:p>
        </w:tc>
      </w:tr>
      <w:tr w:rsidR="00602758" w:rsidRPr="002B76EC" w14:paraId="2F7D8DD1" w14:textId="77777777">
        <w:trPr>
          <w:gridAfter w:val="1"/>
          <w:wAfter w:w="10" w:type="dxa"/>
        </w:trPr>
        <w:tc>
          <w:tcPr>
            <w:tcW w:w="1346" w:type="dxa"/>
          </w:tcPr>
          <w:p w14:paraId="7C75918C" w14:textId="77777777" w:rsidR="00602758" w:rsidRDefault="00602758">
            <w:pPr>
              <w:tabs>
                <w:tab w:val="left" w:pos="1418"/>
              </w:tabs>
              <w:spacing w:before="120" w:after="120"/>
              <w:rPr>
                <w:color w:val="000000"/>
                <w:sz w:val="20"/>
                <w:lang w:val="en-GB"/>
              </w:rPr>
            </w:pPr>
            <w:proofErr w:type="spellStart"/>
            <w:r>
              <w:rPr>
                <w:color w:val="000000"/>
                <w:sz w:val="20"/>
                <w:lang w:val="en-GB"/>
              </w:rPr>
              <w:t>x</w:t>
            </w:r>
            <w:r>
              <w:rPr>
                <w:color w:val="000000"/>
                <w:sz w:val="20"/>
                <w:vertAlign w:val="subscript"/>
                <w:lang w:val="en-GB"/>
              </w:rPr>
              <w:t>length</w:t>
            </w:r>
            <w:proofErr w:type="spellEnd"/>
          </w:p>
        </w:tc>
        <w:tc>
          <w:tcPr>
            <w:tcW w:w="8495" w:type="dxa"/>
          </w:tcPr>
          <w:p w14:paraId="455DB433" w14:textId="77777777" w:rsidR="00602758" w:rsidRDefault="00602758">
            <w:pPr>
              <w:pStyle w:val="berschrift7"/>
              <w:tabs>
                <w:tab w:val="left" w:pos="1418"/>
              </w:tabs>
              <w:rPr>
                <w:color w:val="000000"/>
              </w:rPr>
            </w:pPr>
            <w:r>
              <w:rPr>
                <w:color w:val="000000"/>
              </w:rPr>
              <w:t>Length</w:t>
            </w:r>
          </w:p>
          <w:p w14:paraId="36D6EA9C" w14:textId="77777777" w:rsidR="00602758" w:rsidRDefault="00602758">
            <w:pPr>
              <w:tabs>
                <w:tab w:val="left" w:pos="1418"/>
              </w:tabs>
              <w:spacing w:before="120" w:after="120"/>
              <w:rPr>
                <w:color w:val="000000"/>
                <w:sz w:val="20"/>
                <w:lang w:val="en-GB"/>
              </w:rPr>
            </w:pPr>
            <w:r>
              <w:rPr>
                <w:color w:val="000000"/>
                <w:sz w:val="20"/>
                <w:lang w:val="en-GB"/>
              </w:rPr>
              <w:t xml:space="preserve">particle size, which is calculated from the longest </w:t>
            </w:r>
            <w:proofErr w:type="spellStart"/>
            <w:r>
              <w:rPr>
                <w:color w:val="000000"/>
                <w:sz w:val="20"/>
                <w:lang w:val="en-GB"/>
              </w:rPr>
              <w:t>Feret</w:t>
            </w:r>
            <w:proofErr w:type="spellEnd"/>
            <w:r>
              <w:rPr>
                <w:color w:val="000000"/>
                <w:sz w:val="20"/>
                <w:lang w:val="en-GB"/>
              </w:rPr>
              <w:t>-diameter and the smallest chord or Martin– diameter of each particle projection</w:t>
            </w:r>
          </w:p>
          <w:p w14:paraId="6DF33398" w14:textId="77777777" w:rsidR="00602758" w:rsidRDefault="00602758">
            <w:pPr>
              <w:tabs>
                <w:tab w:val="left" w:pos="1418"/>
              </w:tabs>
              <w:spacing w:before="120" w:after="120"/>
              <w:rPr>
                <w:color w:val="000000"/>
                <w:sz w:val="20"/>
                <w:lang w:val="en-GB"/>
              </w:rPr>
            </w:pPr>
            <w:r>
              <w:rPr>
                <w:color w:val="000000"/>
                <w:sz w:val="20"/>
                <w:lang w:val="en-GB"/>
              </w:rPr>
              <w:t xml:space="preserve">      </w:t>
            </w:r>
            <m:oMath>
              <m:sSub>
                <m:sSubPr>
                  <m:ctrlPr>
                    <w:rPr>
                      <w:rFonts w:ascii="Cambria Math" w:hAnsi="Cambria Math"/>
                      <w:i/>
                      <w:color w:val="000000"/>
                      <w:sz w:val="20"/>
                      <w:lang w:val="en-GB"/>
                    </w:rPr>
                  </m:ctrlPr>
                </m:sSubPr>
                <m:e>
                  <m:r>
                    <w:rPr>
                      <w:rFonts w:ascii="Cambria Math" w:hAnsi="Cambria Math"/>
                      <w:color w:val="000000"/>
                      <w:sz w:val="20"/>
                      <w:lang w:val="en-GB"/>
                    </w:rPr>
                    <m:t>x</m:t>
                  </m:r>
                </m:e>
                <m:sub>
                  <m:r>
                    <w:rPr>
                      <w:rFonts w:ascii="Cambria Math" w:hAnsi="Cambria Math"/>
                      <w:color w:val="000000"/>
                      <w:sz w:val="20"/>
                      <w:lang w:val="en-GB"/>
                    </w:rPr>
                    <m:t xml:space="preserve">Length= </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Fe</m:t>
                      </m:r>
                      <m:r>
                        <w:rPr>
                          <w:rFonts w:ascii="Cambria Math" w:hAnsi="Cambria Math"/>
                          <w:lang w:val="en-GB"/>
                        </w:rPr>
                        <m:t xml:space="preserve"> </m:t>
                      </m:r>
                      <m:r>
                        <w:rPr>
                          <w:rFonts w:ascii="Cambria Math" w:hAnsi="Cambria Math"/>
                        </w:rPr>
                        <m:t>max</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rPr>
                      </m:ctrlPr>
                    </m:sSubSupPr>
                    <m:e>
                      <m:r>
                        <w:rPr>
                          <w:rFonts w:ascii="Cambria Math" w:hAnsi="Cambria Math"/>
                        </w:rPr>
                        <m:t>x</m:t>
                      </m:r>
                    </m:e>
                    <m:sub>
                      <m:r>
                        <w:rPr>
                          <w:rFonts w:ascii="Cambria Math" w:hAnsi="Cambria Math"/>
                        </w:rPr>
                        <m:t>Ma</m:t>
                      </m:r>
                      <m:r>
                        <w:rPr>
                          <w:rFonts w:ascii="Cambria Math" w:hAnsi="Cambria Math"/>
                          <w:lang w:val="en-GB"/>
                        </w:rPr>
                        <m:t xml:space="preserve"> </m:t>
                      </m:r>
                      <m:r>
                        <w:rPr>
                          <w:rFonts w:ascii="Cambria Math" w:hAnsi="Cambria Math"/>
                        </w:rPr>
                        <m:t>min</m:t>
                      </m:r>
                    </m:sub>
                    <m:sup>
                      <m:r>
                        <w:rPr>
                          <w:rFonts w:ascii="Cambria Math" w:hAnsi="Cambria Math"/>
                          <w:lang w:val="en-GB"/>
                        </w:rPr>
                        <m:t>2</m:t>
                      </m:r>
                    </m:sup>
                  </m:sSubSup>
                </m:e>
              </m:rad>
            </m:oMath>
          </w:p>
          <w:p w14:paraId="260F2EA7" w14:textId="77777777" w:rsidR="00602758" w:rsidRDefault="00602758" w:rsidP="001C11E1">
            <w:pPr>
              <w:tabs>
                <w:tab w:val="left" w:pos="1418"/>
              </w:tabs>
              <w:spacing w:before="120" w:after="120"/>
              <w:rPr>
                <w:color w:val="000000"/>
                <w:sz w:val="20"/>
                <w:lang w:val="en-GB"/>
              </w:rPr>
            </w:pPr>
            <w:r>
              <w:rPr>
                <w:color w:val="000000"/>
                <w:sz w:val="20"/>
                <w:lang w:val="en-GB"/>
              </w:rPr>
              <w:t xml:space="preserve">(suitable for distributions of cylinders, which are </w:t>
            </w:r>
            <w:r w:rsidR="001A0215">
              <w:rPr>
                <w:color w:val="000000"/>
                <w:sz w:val="20"/>
                <w:lang w:val="en-GB"/>
              </w:rPr>
              <w:t xml:space="preserve">orientated by a guidance sheet </w:t>
            </w:r>
            <w:r>
              <w:rPr>
                <w:color w:val="000000"/>
                <w:sz w:val="20"/>
                <w:lang w:val="en-GB"/>
              </w:rPr>
              <w:t xml:space="preserve">e.g. to substitute </w:t>
            </w:r>
            <w:r w:rsidR="001A0215">
              <w:rPr>
                <w:color w:val="000000"/>
                <w:sz w:val="20"/>
                <w:lang w:val="en-GB"/>
              </w:rPr>
              <w:t xml:space="preserve">slower </w:t>
            </w:r>
            <w:r>
              <w:rPr>
                <w:color w:val="000000"/>
                <w:sz w:val="20"/>
                <w:lang w:val="en-GB"/>
              </w:rPr>
              <w:t>optical measurement systems like light table, calliper, microscope or static image analysis systems)</w:t>
            </w:r>
            <w:r w:rsidR="001C11E1">
              <w:rPr>
                <w:color w:val="000000"/>
                <w:sz w:val="20"/>
                <w:lang w:val="en-GB"/>
              </w:rPr>
              <w:t xml:space="preserve">.  </w:t>
            </w:r>
            <w:r w:rsidR="001A0215">
              <w:rPr>
                <w:color w:val="000000"/>
                <w:sz w:val="20"/>
                <w:lang w:val="en-GB"/>
              </w:rPr>
              <w:t xml:space="preserve">Smallest </w:t>
            </w:r>
            <w:proofErr w:type="spellStart"/>
            <w:r>
              <w:rPr>
                <w:color w:val="000000"/>
                <w:sz w:val="20"/>
                <w:lang w:val="en-GB"/>
              </w:rPr>
              <w:t>x</w:t>
            </w:r>
            <w:r>
              <w:rPr>
                <w:color w:val="000000"/>
                <w:sz w:val="20"/>
                <w:vertAlign w:val="subscript"/>
                <w:lang w:val="en-GB"/>
              </w:rPr>
              <w:t>length</w:t>
            </w:r>
            <w:proofErr w:type="spellEnd"/>
            <w:r w:rsidR="001A0215">
              <w:rPr>
                <w:color w:val="000000"/>
                <w:sz w:val="20"/>
                <w:lang w:val="en-GB"/>
              </w:rPr>
              <w:t xml:space="preserve"> is limited to</w:t>
            </w:r>
            <w:r>
              <w:rPr>
                <w:color w:val="000000"/>
                <w:sz w:val="20"/>
                <w:lang w:val="en-GB"/>
              </w:rPr>
              <w:t xml:space="preserve"> </w:t>
            </w:r>
            <w:proofErr w:type="spellStart"/>
            <w:r>
              <w:rPr>
                <w:color w:val="000000"/>
                <w:sz w:val="20"/>
                <w:lang w:val="en-GB"/>
              </w:rPr>
              <w:t>x</w:t>
            </w:r>
            <w:r w:rsidR="00BD5B5E">
              <w:rPr>
                <w:color w:val="000000"/>
                <w:sz w:val="20"/>
                <w:vertAlign w:val="subscript"/>
                <w:lang w:val="en-GB"/>
              </w:rPr>
              <w:t>Ma</w:t>
            </w:r>
            <w:proofErr w:type="spellEnd"/>
            <w:r w:rsidR="00BD5B5E">
              <w:rPr>
                <w:color w:val="000000"/>
                <w:sz w:val="20"/>
                <w:vertAlign w:val="subscript"/>
                <w:lang w:val="en-GB"/>
              </w:rPr>
              <w:t xml:space="preserve"> </w:t>
            </w:r>
            <w:r>
              <w:rPr>
                <w:color w:val="000000"/>
                <w:sz w:val="20"/>
                <w:vertAlign w:val="subscript"/>
                <w:lang w:val="en-GB"/>
              </w:rPr>
              <w:t>min</w:t>
            </w:r>
            <w:r>
              <w:rPr>
                <w:color w:val="000000"/>
                <w:sz w:val="20"/>
                <w:lang w:val="en-GB"/>
              </w:rPr>
              <w:t xml:space="preserve"> of this particle</w:t>
            </w:r>
            <w:r w:rsidR="001A0215">
              <w:rPr>
                <w:color w:val="000000"/>
                <w:sz w:val="20"/>
                <w:lang w:val="en-GB"/>
              </w:rPr>
              <w:t xml:space="preserve"> image. </w:t>
            </w:r>
          </w:p>
        </w:tc>
      </w:tr>
      <w:tr w:rsidR="00602758" w:rsidRPr="00BC29E1" w14:paraId="7D73DC19" w14:textId="77777777">
        <w:trPr>
          <w:gridAfter w:val="1"/>
          <w:wAfter w:w="10" w:type="dxa"/>
        </w:trPr>
        <w:tc>
          <w:tcPr>
            <w:tcW w:w="1346" w:type="dxa"/>
          </w:tcPr>
          <w:p w14:paraId="7EB659E6" w14:textId="77777777" w:rsidR="00602758" w:rsidRDefault="00602758">
            <w:pPr>
              <w:tabs>
                <w:tab w:val="left" w:pos="1418"/>
              </w:tabs>
              <w:spacing w:before="120" w:after="120"/>
              <w:rPr>
                <w:color w:val="000000"/>
                <w:sz w:val="20"/>
                <w:lang w:val="en-GB"/>
              </w:rPr>
            </w:pPr>
            <w:r>
              <w:rPr>
                <w:color w:val="000000"/>
                <w:sz w:val="20"/>
                <w:lang w:val="en-GB"/>
              </w:rPr>
              <w:t>x</w:t>
            </w:r>
            <w:r>
              <w:rPr>
                <w:color w:val="000000"/>
                <w:sz w:val="20"/>
                <w:vertAlign w:val="subscript"/>
                <w:lang w:val="en-GB"/>
              </w:rPr>
              <w:t>length2</w:t>
            </w:r>
          </w:p>
        </w:tc>
        <w:tc>
          <w:tcPr>
            <w:tcW w:w="8495" w:type="dxa"/>
          </w:tcPr>
          <w:p w14:paraId="34A3B7A1" w14:textId="77777777" w:rsidR="00602758" w:rsidRDefault="00602758">
            <w:pPr>
              <w:pStyle w:val="berschrift7"/>
              <w:tabs>
                <w:tab w:val="left" w:pos="1418"/>
              </w:tabs>
              <w:rPr>
                <w:color w:val="000000"/>
              </w:rPr>
            </w:pPr>
            <w:r>
              <w:rPr>
                <w:color w:val="000000"/>
              </w:rPr>
              <w:t>Length</w:t>
            </w:r>
          </w:p>
          <w:p w14:paraId="07C864B2" w14:textId="77777777" w:rsidR="00602758" w:rsidRDefault="00602758" w:rsidP="001A0215">
            <w:pPr>
              <w:spacing w:before="120" w:after="120"/>
              <w:rPr>
                <w:color w:val="000000"/>
                <w:sz w:val="20"/>
                <w:lang w:val="en-GB"/>
              </w:rPr>
            </w:pPr>
            <w:r>
              <w:rPr>
                <w:color w:val="000000"/>
                <w:sz w:val="20"/>
                <w:lang w:val="en-GB"/>
              </w:rPr>
              <w:t xml:space="preserve">particle size, which is calculated from the longest </w:t>
            </w:r>
            <w:proofErr w:type="spellStart"/>
            <w:r>
              <w:rPr>
                <w:color w:val="000000"/>
                <w:sz w:val="20"/>
                <w:lang w:val="en-GB"/>
              </w:rPr>
              <w:t>Feret</w:t>
            </w:r>
            <w:proofErr w:type="spellEnd"/>
            <w:r>
              <w:rPr>
                <w:color w:val="000000"/>
                <w:sz w:val="20"/>
                <w:lang w:val="en-GB"/>
              </w:rPr>
              <w:t xml:space="preserve">-diameter </w:t>
            </w:r>
            <w:proofErr w:type="spellStart"/>
            <w:r w:rsidR="001A0215">
              <w:rPr>
                <w:color w:val="000000"/>
                <w:sz w:val="20"/>
                <w:lang w:val="en-GB"/>
              </w:rPr>
              <w:t>x</w:t>
            </w:r>
            <w:r w:rsidR="001A0215">
              <w:rPr>
                <w:color w:val="000000"/>
                <w:sz w:val="20"/>
                <w:vertAlign w:val="subscript"/>
                <w:lang w:val="en-GB"/>
              </w:rPr>
              <w:t>Fe</w:t>
            </w:r>
            <w:proofErr w:type="spellEnd"/>
            <w:r w:rsidR="001A0215">
              <w:rPr>
                <w:color w:val="000000"/>
                <w:sz w:val="20"/>
                <w:vertAlign w:val="subscript"/>
                <w:lang w:val="en-GB"/>
              </w:rPr>
              <w:t xml:space="preserve"> max</w:t>
            </w:r>
            <w:r w:rsidR="001A0215">
              <w:rPr>
                <w:color w:val="000000"/>
                <w:sz w:val="20"/>
                <w:lang w:val="en-GB"/>
              </w:rPr>
              <w:t xml:space="preserve"> </w:t>
            </w:r>
            <w:r>
              <w:rPr>
                <w:color w:val="000000"/>
                <w:sz w:val="20"/>
                <w:lang w:val="en-GB"/>
              </w:rPr>
              <w:t xml:space="preserve">and the </w:t>
            </w:r>
            <w:r w:rsidR="00A06FE3">
              <w:rPr>
                <w:color w:val="000000"/>
                <w:sz w:val="20"/>
                <w:lang w:val="en-GB"/>
              </w:rPr>
              <w:t xml:space="preserve">smallest of all maximum chords </w:t>
            </w:r>
            <w:r w:rsidR="001A0215">
              <w:rPr>
                <w:color w:val="000000"/>
                <w:sz w:val="20"/>
                <w:lang w:val="en-GB"/>
              </w:rPr>
              <w:t>x</w:t>
            </w:r>
            <w:r w:rsidR="001A0215">
              <w:rPr>
                <w:color w:val="000000"/>
                <w:sz w:val="20"/>
                <w:vertAlign w:val="subscript"/>
                <w:lang w:val="en-GB"/>
              </w:rPr>
              <w:t xml:space="preserve">c min </w:t>
            </w:r>
            <w:r>
              <w:rPr>
                <w:color w:val="000000"/>
                <w:sz w:val="20"/>
                <w:lang w:val="en-GB"/>
              </w:rPr>
              <w:t>diameter of each particle projection</w:t>
            </w:r>
          </w:p>
          <w:p w14:paraId="2DCBC5E6" w14:textId="77777777" w:rsidR="00602758" w:rsidRDefault="00BC29E1" w:rsidP="001C11E1">
            <w:pPr>
              <w:tabs>
                <w:tab w:val="left" w:pos="1418"/>
              </w:tabs>
              <w:spacing w:before="120" w:after="120"/>
              <w:rPr>
                <w:color w:val="000000"/>
                <w:sz w:val="20"/>
                <w:lang w:val="en-GB"/>
              </w:rPr>
            </w:pPr>
            <w:r>
              <w:rPr>
                <w:color w:val="000000"/>
                <w:sz w:val="20"/>
                <w:lang w:val="en-GB"/>
              </w:rPr>
              <w:t xml:space="preserve">    </w:t>
            </w:r>
            <m:oMath>
              <m:sSub>
                <m:sSubPr>
                  <m:ctrlPr>
                    <w:rPr>
                      <w:rFonts w:ascii="Cambria Math" w:hAnsi="Cambria Math"/>
                      <w:i/>
                      <w:color w:val="000000"/>
                      <w:sz w:val="20"/>
                      <w:lang w:val="en-GB"/>
                    </w:rPr>
                  </m:ctrlPr>
                </m:sSubPr>
                <m:e>
                  <m:r>
                    <w:rPr>
                      <w:rFonts w:ascii="Cambria Math" w:hAnsi="Cambria Math"/>
                      <w:color w:val="000000"/>
                      <w:sz w:val="20"/>
                      <w:lang w:val="en-GB"/>
                    </w:rPr>
                    <m:t>x</m:t>
                  </m:r>
                </m:e>
                <m:sub>
                  <m:r>
                    <w:rPr>
                      <w:rFonts w:ascii="Cambria Math" w:hAnsi="Cambria Math"/>
                      <w:color w:val="000000"/>
                      <w:sz w:val="20"/>
                      <w:lang w:val="en-GB"/>
                    </w:rPr>
                    <m:t xml:space="preserve">Length 2 = </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Fe</m:t>
                      </m:r>
                      <m:r>
                        <w:rPr>
                          <w:rFonts w:ascii="Cambria Math" w:hAnsi="Cambria Math"/>
                          <w:lang w:val="en-GB"/>
                        </w:rPr>
                        <m:t xml:space="preserve"> </m:t>
                      </m:r>
                      <m:r>
                        <w:rPr>
                          <w:rFonts w:ascii="Cambria Math" w:hAnsi="Cambria Math"/>
                        </w:rPr>
                        <m:t>max</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rPr>
                      </m:ctrlPr>
                    </m:sSubSupPr>
                    <m:e>
                      <m:r>
                        <w:rPr>
                          <w:rFonts w:ascii="Cambria Math" w:hAnsi="Cambria Math"/>
                        </w:rPr>
                        <m:t>x</m:t>
                      </m:r>
                    </m:e>
                    <m:sub>
                      <m:r>
                        <w:rPr>
                          <w:rFonts w:ascii="Cambria Math" w:hAnsi="Cambria Math"/>
                        </w:rPr>
                        <m:t>c</m:t>
                      </m:r>
                      <m:r>
                        <w:rPr>
                          <w:rFonts w:ascii="Cambria Math" w:hAnsi="Cambria Math"/>
                          <w:lang w:val="en-GB"/>
                        </w:rPr>
                        <m:t xml:space="preserve"> </m:t>
                      </m:r>
                      <m:r>
                        <w:rPr>
                          <w:rFonts w:ascii="Cambria Math" w:hAnsi="Cambria Math"/>
                        </w:rPr>
                        <m:t>min</m:t>
                      </m:r>
                    </m:sub>
                    <m:sup>
                      <m:r>
                        <w:rPr>
                          <w:rFonts w:ascii="Cambria Math" w:hAnsi="Cambria Math"/>
                          <w:lang w:val="en-GB"/>
                        </w:rPr>
                        <m:t>2</m:t>
                      </m:r>
                    </m:sup>
                  </m:sSubSup>
                </m:e>
              </m:rad>
            </m:oMath>
          </w:p>
        </w:tc>
      </w:tr>
      <w:tr w:rsidR="001C11E1" w:rsidRPr="002B76EC" w14:paraId="669764C5" w14:textId="77777777">
        <w:trPr>
          <w:gridAfter w:val="1"/>
          <w:wAfter w:w="10" w:type="dxa"/>
        </w:trPr>
        <w:tc>
          <w:tcPr>
            <w:tcW w:w="1346" w:type="dxa"/>
          </w:tcPr>
          <w:p w14:paraId="60CF993A" w14:textId="77777777" w:rsidR="001C11E1" w:rsidRDefault="001C11E1" w:rsidP="008F4A00">
            <w:pPr>
              <w:tabs>
                <w:tab w:val="left" w:pos="1418"/>
              </w:tabs>
              <w:spacing w:before="120" w:after="120"/>
              <w:rPr>
                <w:color w:val="000000"/>
                <w:sz w:val="20"/>
                <w:lang w:val="en-GB"/>
              </w:rPr>
            </w:pPr>
            <w:r>
              <w:rPr>
                <w:color w:val="000000"/>
                <w:sz w:val="20"/>
                <w:lang w:val="en-GB"/>
              </w:rPr>
              <w:lastRenderedPageBreak/>
              <w:t>x</w:t>
            </w:r>
            <w:r>
              <w:rPr>
                <w:color w:val="000000"/>
                <w:sz w:val="20"/>
                <w:vertAlign w:val="subscript"/>
                <w:lang w:val="en-GB"/>
              </w:rPr>
              <w:t>length3</w:t>
            </w:r>
          </w:p>
        </w:tc>
        <w:tc>
          <w:tcPr>
            <w:tcW w:w="8495" w:type="dxa"/>
          </w:tcPr>
          <w:p w14:paraId="17362083" w14:textId="77777777" w:rsidR="001C11E1" w:rsidRDefault="001C11E1" w:rsidP="001A0215">
            <w:pPr>
              <w:pStyle w:val="berschrift7"/>
              <w:tabs>
                <w:tab w:val="left" w:pos="1418"/>
              </w:tabs>
              <w:rPr>
                <w:color w:val="000000"/>
              </w:rPr>
            </w:pPr>
            <w:r>
              <w:rPr>
                <w:color w:val="000000"/>
              </w:rPr>
              <w:t>Length</w:t>
            </w:r>
          </w:p>
          <w:p w14:paraId="1289FE49" w14:textId="77777777" w:rsidR="001A0215" w:rsidRPr="00A06FE3" w:rsidRDefault="001C11E1" w:rsidP="001C11E1">
            <w:pPr>
              <w:tabs>
                <w:tab w:val="left" w:pos="1418"/>
              </w:tabs>
              <w:spacing w:before="120" w:after="120"/>
              <w:rPr>
                <w:sz w:val="10"/>
                <w:szCs w:val="10"/>
                <w:lang w:val="en-US"/>
              </w:rPr>
            </w:pPr>
            <w:r>
              <w:rPr>
                <w:color w:val="000000"/>
                <w:sz w:val="20"/>
                <w:lang w:val="en-GB"/>
              </w:rPr>
              <w:t xml:space="preserve">    </w:t>
            </w:r>
            <m:oMath>
              <m:sSub>
                <m:sSubPr>
                  <m:ctrlPr>
                    <w:rPr>
                      <w:rFonts w:ascii="Cambria Math" w:hAnsi="Cambria Math"/>
                      <w:i/>
                      <w:color w:val="000000"/>
                      <w:sz w:val="20"/>
                      <w:lang w:val="en-GB"/>
                    </w:rPr>
                  </m:ctrlPr>
                </m:sSubPr>
                <m:e>
                  <m:r>
                    <w:rPr>
                      <w:rFonts w:ascii="Cambria Math" w:hAnsi="Cambria Math"/>
                      <w:color w:val="000000"/>
                      <w:sz w:val="20"/>
                      <w:lang w:val="en-GB"/>
                    </w:rPr>
                    <m:t>x</m:t>
                  </m:r>
                </m:e>
                <m:sub>
                  <m:r>
                    <w:rPr>
                      <w:rFonts w:ascii="Cambria Math" w:hAnsi="Cambria Math"/>
                      <w:color w:val="000000"/>
                      <w:sz w:val="20"/>
                      <w:lang w:val="en-GB"/>
                    </w:rPr>
                    <m:t xml:space="preserve">Length 3 = </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Fe</m:t>
                      </m:r>
                      <m:r>
                        <w:rPr>
                          <w:rFonts w:ascii="Cambria Math" w:hAnsi="Cambria Math"/>
                          <w:lang w:val="en-GB"/>
                        </w:rPr>
                        <m:t xml:space="preserve"> </m:t>
                      </m:r>
                      <m:r>
                        <w:rPr>
                          <w:rFonts w:ascii="Cambria Math" w:hAnsi="Cambria Math"/>
                        </w:rPr>
                        <m:t>max</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rPr>
                      </m:ctrlPr>
                    </m:sSubSupPr>
                    <m:e>
                      <m:r>
                        <w:rPr>
                          <w:rFonts w:ascii="Cambria Math" w:hAnsi="Cambria Math"/>
                        </w:rPr>
                        <m:t>x</m:t>
                      </m:r>
                    </m:e>
                    <m:sub>
                      <m:r>
                        <w:rPr>
                          <w:rFonts w:ascii="Cambria Math" w:hAnsi="Cambria Math"/>
                        </w:rPr>
                        <m:t>c</m:t>
                      </m:r>
                      <m:r>
                        <w:rPr>
                          <w:rFonts w:ascii="Cambria Math" w:hAnsi="Cambria Math"/>
                          <w:lang w:val="en-GB"/>
                        </w:rPr>
                        <m:t xml:space="preserve"> </m:t>
                      </m:r>
                      <m:r>
                        <w:rPr>
                          <w:rFonts w:ascii="Cambria Math" w:hAnsi="Cambria Math"/>
                        </w:rPr>
                        <m:t>min</m:t>
                      </m:r>
                    </m:sub>
                    <m:sup>
                      <m:r>
                        <w:rPr>
                          <w:rFonts w:ascii="Cambria Math" w:hAnsi="Cambria Math"/>
                          <w:lang w:val="en-GB"/>
                        </w:rPr>
                        <m:t>2</m:t>
                      </m:r>
                    </m:sup>
                  </m:sSubSup>
                </m:e>
              </m:rad>
              <m:r>
                <w:rPr>
                  <w:rFonts w:ascii="Cambria Math" w:hAnsi="Cambria Math"/>
                  <w:lang w:val="en-US"/>
                </w:rPr>
                <m:t xml:space="preserve">     </m:t>
              </m:r>
            </m:oMath>
            <w:r w:rsidR="001A0215">
              <w:rPr>
                <w:lang w:val="en-US"/>
              </w:rPr>
              <w:br/>
            </w:r>
          </w:p>
          <w:p w14:paraId="52ECEEF1" w14:textId="77777777" w:rsidR="001C11E1" w:rsidRDefault="001A0215" w:rsidP="001C11E1">
            <w:pPr>
              <w:tabs>
                <w:tab w:val="left" w:pos="1418"/>
              </w:tabs>
              <w:spacing w:before="120" w:after="120"/>
              <w:rPr>
                <w:color w:val="000000"/>
                <w:sz w:val="20"/>
                <w:lang w:val="en-GB"/>
              </w:rPr>
            </w:pPr>
            <w:r>
              <w:rPr>
                <w:lang w:val="en-US"/>
              </w:rPr>
              <w:t xml:space="preserve">Like </w:t>
            </w:r>
            <w:r>
              <w:rPr>
                <w:color w:val="000000"/>
                <w:sz w:val="20"/>
                <w:lang w:val="en-GB"/>
              </w:rPr>
              <w:t>x</w:t>
            </w:r>
            <w:r>
              <w:rPr>
                <w:color w:val="000000"/>
                <w:sz w:val="20"/>
                <w:vertAlign w:val="subscript"/>
                <w:lang w:val="en-GB"/>
              </w:rPr>
              <w:t>length</w:t>
            </w:r>
            <w:proofErr w:type="gramStart"/>
            <w:r>
              <w:rPr>
                <w:color w:val="000000"/>
                <w:sz w:val="20"/>
                <w:vertAlign w:val="subscript"/>
                <w:lang w:val="en-GB"/>
              </w:rPr>
              <w:t xml:space="preserve">2 </w:t>
            </w:r>
            <w:r>
              <w:rPr>
                <w:lang w:val="en-US"/>
              </w:rPr>
              <w:t xml:space="preserve"> but</w:t>
            </w:r>
            <w:proofErr w:type="gramEnd"/>
            <w:r>
              <w:rPr>
                <w:lang w:val="en-US"/>
              </w:rPr>
              <w:t xml:space="preserve"> smallest </w:t>
            </w:r>
            <w:proofErr w:type="spellStart"/>
            <w:r w:rsidR="001C11E1">
              <w:rPr>
                <w:color w:val="000000"/>
                <w:sz w:val="20"/>
                <w:lang w:val="en-GB"/>
              </w:rPr>
              <w:t>x</w:t>
            </w:r>
            <w:r w:rsidR="001C11E1">
              <w:rPr>
                <w:color w:val="000000"/>
                <w:sz w:val="20"/>
                <w:vertAlign w:val="subscript"/>
                <w:lang w:val="en-GB"/>
              </w:rPr>
              <w:t>length</w:t>
            </w:r>
            <w:proofErr w:type="spellEnd"/>
            <w:r w:rsidR="001C11E1">
              <w:rPr>
                <w:color w:val="000000"/>
                <w:sz w:val="20"/>
                <w:vertAlign w:val="subscript"/>
                <w:lang w:val="en-GB"/>
              </w:rPr>
              <w:t xml:space="preserve"> 3</w:t>
            </w:r>
            <w:r w:rsidR="001C11E1">
              <w:rPr>
                <w:color w:val="000000"/>
                <w:sz w:val="20"/>
                <w:lang w:val="en-GB"/>
              </w:rPr>
              <w:t xml:space="preserve"> is limited to the x</w:t>
            </w:r>
            <w:r w:rsidR="001C11E1">
              <w:rPr>
                <w:color w:val="000000"/>
                <w:sz w:val="20"/>
                <w:vertAlign w:val="subscript"/>
                <w:lang w:val="en-GB"/>
              </w:rPr>
              <w:t>c min</w:t>
            </w:r>
            <w:r w:rsidR="001C11E1">
              <w:rPr>
                <w:color w:val="000000"/>
                <w:sz w:val="20"/>
                <w:lang w:val="en-GB"/>
              </w:rPr>
              <w:t xml:space="preserve"> of this particle</w:t>
            </w:r>
            <w:r>
              <w:rPr>
                <w:color w:val="000000"/>
                <w:sz w:val="20"/>
                <w:lang w:val="en-GB"/>
              </w:rPr>
              <w:t xml:space="preserve"> image</w:t>
            </w:r>
          </w:p>
        </w:tc>
      </w:tr>
      <w:tr w:rsidR="001C11E1" w:rsidRPr="002B76EC" w14:paraId="133719E8" w14:textId="77777777">
        <w:trPr>
          <w:gridAfter w:val="1"/>
          <w:wAfter w:w="10" w:type="dxa"/>
        </w:trPr>
        <w:tc>
          <w:tcPr>
            <w:tcW w:w="1346" w:type="dxa"/>
          </w:tcPr>
          <w:p w14:paraId="5901D5DF" w14:textId="77777777" w:rsidR="001C11E1" w:rsidRDefault="001C11E1">
            <w:pPr>
              <w:tabs>
                <w:tab w:val="left" w:pos="1418"/>
              </w:tabs>
              <w:spacing w:before="120" w:after="120"/>
              <w:rPr>
                <w:color w:val="000000"/>
                <w:sz w:val="20"/>
                <w:lang w:val="en-GB"/>
              </w:rPr>
            </w:pPr>
            <w:proofErr w:type="spellStart"/>
            <w:r>
              <w:rPr>
                <w:color w:val="000000"/>
                <w:sz w:val="20"/>
                <w:lang w:val="en-GB"/>
              </w:rPr>
              <w:t>x</w:t>
            </w:r>
            <w:r>
              <w:rPr>
                <w:color w:val="000000"/>
                <w:sz w:val="20"/>
                <w:vertAlign w:val="subscript"/>
                <w:lang w:val="en-GB"/>
              </w:rPr>
              <w:t>stretch</w:t>
            </w:r>
            <w:proofErr w:type="spellEnd"/>
          </w:p>
        </w:tc>
        <w:tc>
          <w:tcPr>
            <w:tcW w:w="8495" w:type="dxa"/>
          </w:tcPr>
          <w:p w14:paraId="3676B2F7" w14:textId="77777777" w:rsidR="001C11E1" w:rsidRDefault="001C11E1">
            <w:pPr>
              <w:pStyle w:val="berschrift7"/>
              <w:tabs>
                <w:tab w:val="left" w:pos="1418"/>
              </w:tabs>
              <w:spacing w:after="120"/>
              <w:rPr>
                <w:color w:val="000000"/>
              </w:rPr>
            </w:pPr>
            <w:r>
              <w:rPr>
                <w:color w:val="000000"/>
              </w:rPr>
              <w:t>Length</w:t>
            </w:r>
          </w:p>
          <w:p w14:paraId="02BC773D" w14:textId="77777777" w:rsidR="001C11E1" w:rsidRDefault="001C11E1" w:rsidP="001A0215">
            <w:pPr>
              <w:tabs>
                <w:tab w:val="left" w:pos="1418"/>
              </w:tabs>
              <w:spacing w:before="120" w:after="120"/>
              <w:rPr>
                <w:color w:val="000000"/>
                <w:sz w:val="20"/>
                <w:lang w:val="en-GB"/>
              </w:rPr>
            </w:pPr>
            <w:r>
              <w:rPr>
                <w:color w:val="000000"/>
                <w:sz w:val="20"/>
                <w:lang w:val="en-GB"/>
              </w:rPr>
              <w:t>particle size, which is calculated from the area of the particle projection of each particle divided by the smallest diameter (smallest Martin diameter) of the particle projection, interesting for bended extrudates and short extrudates</w:t>
            </w:r>
            <w:r w:rsidR="001A0215">
              <w:rPr>
                <w:color w:val="000000"/>
                <w:sz w:val="20"/>
                <w:lang w:val="en-GB"/>
              </w:rPr>
              <w:t xml:space="preserve">. Smallest </w:t>
            </w:r>
            <w:proofErr w:type="spellStart"/>
            <w:r>
              <w:rPr>
                <w:color w:val="000000"/>
                <w:sz w:val="20"/>
                <w:lang w:val="en-GB"/>
              </w:rPr>
              <w:t>x</w:t>
            </w:r>
            <w:r>
              <w:rPr>
                <w:color w:val="000000"/>
                <w:sz w:val="20"/>
                <w:vertAlign w:val="subscript"/>
                <w:lang w:val="en-GB"/>
              </w:rPr>
              <w:t>Stretch</w:t>
            </w:r>
            <w:proofErr w:type="spellEnd"/>
            <w:r>
              <w:rPr>
                <w:color w:val="000000"/>
                <w:sz w:val="20"/>
                <w:lang w:val="en-GB"/>
              </w:rPr>
              <w:t xml:space="preserve"> is limited to </w:t>
            </w:r>
            <w:proofErr w:type="spellStart"/>
            <w:r>
              <w:rPr>
                <w:color w:val="000000"/>
                <w:sz w:val="20"/>
                <w:lang w:val="en-GB"/>
              </w:rPr>
              <w:t>x</w:t>
            </w:r>
            <w:r>
              <w:rPr>
                <w:color w:val="000000"/>
                <w:sz w:val="20"/>
                <w:vertAlign w:val="subscript"/>
                <w:lang w:val="en-GB"/>
              </w:rPr>
              <w:t>Ma</w:t>
            </w:r>
            <w:proofErr w:type="spellEnd"/>
            <w:r>
              <w:rPr>
                <w:color w:val="000000"/>
                <w:sz w:val="20"/>
                <w:vertAlign w:val="subscript"/>
                <w:lang w:val="en-GB"/>
              </w:rPr>
              <w:t xml:space="preserve"> min</w:t>
            </w:r>
            <w:r>
              <w:rPr>
                <w:color w:val="000000"/>
                <w:sz w:val="20"/>
                <w:lang w:val="en-GB"/>
              </w:rPr>
              <w:t xml:space="preserve"> of this particle</w:t>
            </w:r>
          </w:p>
        </w:tc>
      </w:tr>
      <w:tr w:rsidR="001C11E1" w:rsidRPr="002B76EC" w14:paraId="280CB200" w14:textId="77777777">
        <w:trPr>
          <w:gridAfter w:val="1"/>
          <w:wAfter w:w="10" w:type="dxa"/>
        </w:trPr>
        <w:tc>
          <w:tcPr>
            <w:tcW w:w="1346" w:type="dxa"/>
          </w:tcPr>
          <w:p w14:paraId="43E99C58" w14:textId="77777777" w:rsidR="001C11E1" w:rsidRDefault="001C11E1">
            <w:pPr>
              <w:tabs>
                <w:tab w:val="left" w:pos="1418"/>
              </w:tabs>
              <w:spacing w:before="120" w:after="120"/>
              <w:rPr>
                <w:color w:val="000000"/>
                <w:sz w:val="20"/>
                <w:lang w:val="en-GB"/>
              </w:rPr>
            </w:pPr>
            <w:r>
              <w:rPr>
                <w:color w:val="000000"/>
                <w:sz w:val="20"/>
                <w:lang w:val="en-GB"/>
              </w:rPr>
              <w:t>x</w:t>
            </w:r>
            <w:r>
              <w:rPr>
                <w:color w:val="000000"/>
                <w:sz w:val="20"/>
                <w:vertAlign w:val="subscript"/>
                <w:lang w:val="en-GB"/>
              </w:rPr>
              <w:t>stretch2</w:t>
            </w:r>
          </w:p>
        </w:tc>
        <w:tc>
          <w:tcPr>
            <w:tcW w:w="8495" w:type="dxa"/>
          </w:tcPr>
          <w:p w14:paraId="741FBC40" w14:textId="77777777" w:rsidR="001C11E1" w:rsidRDefault="001C11E1">
            <w:pPr>
              <w:pStyle w:val="berschrift7"/>
              <w:tabs>
                <w:tab w:val="left" w:pos="1418"/>
              </w:tabs>
              <w:spacing w:after="120"/>
              <w:rPr>
                <w:color w:val="000000"/>
              </w:rPr>
            </w:pPr>
            <w:r>
              <w:rPr>
                <w:color w:val="000000"/>
              </w:rPr>
              <w:t>Length</w:t>
            </w:r>
          </w:p>
          <w:p w14:paraId="0085CCC1" w14:textId="77777777" w:rsidR="001C11E1" w:rsidRDefault="001C11E1">
            <w:pPr>
              <w:tabs>
                <w:tab w:val="left" w:pos="1418"/>
              </w:tabs>
              <w:spacing w:before="120" w:after="120"/>
              <w:rPr>
                <w:color w:val="000000"/>
                <w:sz w:val="20"/>
                <w:lang w:val="en-GB"/>
              </w:rPr>
            </w:pPr>
            <w:r>
              <w:rPr>
                <w:color w:val="000000"/>
                <w:sz w:val="20"/>
                <w:lang w:val="en-GB"/>
              </w:rPr>
              <w:t>particle size, which is calculated from the area of the particle projection of each particle divided by the smallest diameter (smallest of all maximum chords</w:t>
            </w:r>
            <w:r w:rsidR="00A06FE3">
              <w:rPr>
                <w:color w:val="000000"/>
                <w:sz w:val="20"/>
                <w:lang w:val="en-GB"/>
              </w:rPr>
              <w:t xml:space="preserve"> x</w:t>
            </w:r>
            <w:r w:rsidR="00A06FE3">
              <w:rPr>
                <w:color w:val="000000"/>
                <w:sz w:val="20"/>
                <w:vertAlign w:val="subscript"/>
                <w:lang w:val="en-GB"/>
              </w:rPr>
              <w:t>c min</w:t>
            </w:r>
            <w:r>
              <w:rPr>
                <w:color w:val="000000"/>
                <w:sz w:val="20"/>
                <w:lang w:val="en-GB"/>
              </w:rPr>
              <w:t>) of the particle projection, interesting for bended extrudates and short extrudates</w:t>
            </w:r>
          </w:p>
        </w:tc>
      </w:tr>
      <w:tr w:rsidR="001C11E1" w:rsidRPr="002B76EC" w14:paraId="27600500" w14:textId="77777777">
        <w:tc>
          <w:tcPr>
            <w:tcW w:w="1346" w:type="dxa"/>
          </w:tcPr>
          <w:p w14:paraId="0A157216" w14:textId="77777777" w:rsidR="001C11E1" w:rsidRDefault="001C11E1">
            <w:pPr>
              <w:spacing w:before="120" w:after="120"/>
              <w:rPr>
                <w:color w:val="000000"/>
                <w:sz w:val="20"/>
                <w:lang w:val="en-GB"/>
              </w:rPr>
            </w:pPr>
            <w:r>
              <w:rPr>
                <w:color w:val="000000"/>
                <w:sz w:val="20"/>
                <w:lang w:val="en-GB"/>
              </w:rPr>
              <w:t>Q</w:t>
            </w:r>
            <w:r>
              <w:rPr>
                <w:color w:val="000000"/>
                <w:sz w:val="20"/>
                <w:vertAlign w:val="subscript"/>
                <w:lang w:val="en-GB"/>
              </w:rPr>
              <w:t>3</w:t>
            </w:r>
            <w:r>
              <w:rPr>
                <w:color w:val="000000"/>
                <w:sz w:val="20"/>
                <w:lang w:val="en-GB"/>
              </w:rPr>
              <w:t>(x)</w:t>
            </w:r>
          </w:p>
        </w:tc>
        <w:tc>
          <w:tcPr>
            <w:tcW w:w="8505" w:type="dxa"/>
            <w:gridSpan w:val="2"/>
          </w:tcPr>
          <w:p w14:paraId="73C66AED" w14:textId="77777777" w:rsidR="001C11E1" w:rsidRDefault="001C11E1">
            <w:pPr>
              <w:spacing w:before="120" w:after="120"/>
              <w:rPr>
                <w:color w:val="000000"/>
                <w:sz w:val="20"/>
                <w:lang w:val="en-GB"/>
              </w:rPr>
            </w:pPr>
            <w:r>
              <w:rPr>
                <w:b/>
                <w:bCs/>
                <w:color w:val="000000"/>
                <w:sz w:val="20"/>
                <w:lang w:val="en-GB"/>
              </w:rPr>
              <w:t>Cumulative distribution (% passing)</w:t>
            </w:r>
            <w:r>
              <w:rPr>
                <w:color w:val="000000"/>
                <w:sz w:val="20"/>
                <w:lang w:val="en-GB"/>
              </w:rPr>
              <w:t>, based on volume:</w:t>
            </w:r>
          </w:p>
          <w:p w14:paraId="1E00FFBF" w14:textId="77777777" w:rsidR="001C11E1" w:rsidRDefault="001C11E1">
            <w:pPr>
              <w:spacing w:before="120" w:after="120"/>
              <w:rPr>
                <w:color w:val="000000"/>
                <w:sz w:val="20"/>
                <w:lang w:val="en-GB"/>
              </w:rPr>
            </w:pPr>
            <w:r>
              <w:rPr>
                <w:color w:val="000000"/>
                <w:sz w:val="20"/>
                <w:lang w:val="en-GB"/>
              </w:rPr>
              <w:t xml:space="preserve">volume proportion of particles smaller than x in proportion to the total volume </w:t>
            </w:r>
          </w:p>
        </w:tc>
      </w:tr>
      <w:tr w:rsidR="001C11E1" w:rsidRPr="002B76EC" w14:paraId="2E7FF9E0" w14:textId="77777777">
        <w:tc>
          <w:tcPr>
            <w:tcW w:w="1346" w:type="dxa"/>
          </w:tcPr>
          <w:p w14:paraId="29AC96D6" w14:textId="77777777" w:rsidR="001C11E1" w:rsidRDefault="001C11E1">
            <w:pPr>
              <w:spacing w:before="120" w:after="120"/>
              <w:rPr>
                <w:color w:val="000000"/>
                <w:sz w:val="20"/>
                <w:lang w:val="en-GB"/>
              </w:rPr>
            </w:pPr>
            <w:r>
              <w:rPr>
                <w:color w:val="000000"/>
                <w:sz w:val="20"/>
                <w:lang w:val="en-GB"/>
              </w:rPr>
              <w:t>1-Q</w:t>
            </w:r>
            <w:r>
              <w:rPr>
                <w:color w:val="000000"/>
                <w:sz w:val="20"/>
                <w:vertAlign w:val="subscript"/>
                <w:lang w:val="en-GB"/>
              </w:rPr>
              <w:t>3</w:t>
            </w:r>
            <w:r>
              <w:rPr>
                <w:color w:val="000000"/>
                <w:sz w:val="20"/>
                <w:lang w:val="en-GB"/>
              </w:rPr>
              <w:t>(x)</w:t>
            </w:r>
          </w:p>
        </w:tc>
        <w:tc>
          <w:tcPr>
            <w:tcW w:w="8505" w:type="dxa"/>
            <w:gridSpan w:val="2"/>
          </w:tcPr>
          <w:p w14:paraId="5D234E4E" w14:textId="77777777" w:rsidR="001C11E1" w:rsidRDefault="001C11E1">
            <w:pPr>
              <w:spacing w:before="120" w:after="120"/>
              <w:rPr>
                <w:color w:val="000000"/>
                <w:sz w:val="20"/>
                <w:lang w:val="en-GB"/>
              </w:rPr>
            </w:pPr>
            <w:r>
              <w:rPr>
                <w:b/>
                <w:bCs/>
                <w:color w:val="000000"/>
                <w:sz w:val="20"/>
                <w:lang w:val="en-GB"/>
              </w:rPr>
              <w:t>Cumulative distribution of residue</w:t>
            </w:r>
            <w:r>
              <w:rPr>
                <w:color w:val="000000"/>
                <w:sz w:val="20"/>
                <w:lang w:val="en-GB"/>
              </w:rPr>
              <w:t xml:space="preserve"> 1-Q</w:t>
            </w:r>
            <w:r>
              <w:rPr>
                <w:color w:val="000000"/>
                <w:sz w:val="20"/>
                <w:vertAlign w:val="subscript"/>
                <w:lang w:val="en-GB"/>
              </w:rPr>
              <w:t>3</w:t>
            </w:r>
            <w:r>
              <w:rPr>
                <w:color w:val="000000"/>
                <w:sz w:val="20"/>
                <w:lang w:val="en-GB"/>
              </w:rPr>
              <w:t xml:space="preserve">(x), based on volume </w:t>
            </w:r>
          </w:p>
        </w:tc>
      </w:tr>
      <w:tr w:rsidR="001C11E1" w14:paraId="3F8CFE01" w14:textId="77777777">
        <w:trPr>
          <w:trHeight w:val="1018"/>
        </w:trPr>
        <w:tc>
          <w:tcPr>
            <w:tcW w:w="1346" w:type="dxa"/>
          </w:tcPr>
          <w:p w14:paraId="7EA1E3A8" w14:textId="77777777" w:rsidR="001C11E1" w:rsidRDefault="001C11E1">
            <w:pPr>
              <w:spacing w:before="120" w:after="120"/>
              <w:rPr>
                <w:color w:val="000000"/>
                <w:sz w:val="20"/>
                <w:lang w:val="en-GB"/>
              </w:rPr>
            </w:pPr>
            <w:r>
              <w:rPr>
                <w:color w:val="000000"/>
                <w:sz w:val="20"/>
                <w:lang w:val="en-GB"/>
              </w:rPr>
              <w:t>p</w:t>
            </w:r>
            <w:r>
              <w:rPr>
                <w:color w:val="000000"/>
                <w:sz w:val="20"/>
                <w:vertAlign w:val="subscript"/>
                <w:lang w:val="en-GB"/>
              </w:rPr>
              <w:t>3</w:t>
            </w:r>
            <w:r>
              <w:rPr>
                <w:color w:val="000000"/>
                <w:sz w:val="20"/>
                <w:lang w:val="en-GB"/>
              </w:rPr>
              <w:t>(x</w:t>
            </w:r>
            <w:proofErr w:type="gramStart"/>
            <w:r>
              <w:rPr>
                <w:color w:val="000000"/>
                <w:sz w:val="20"/>
                <w:vertAlign w:val="subscript"/>
                <w:lang w:val="en-GB"/>
              </w:rPr>
              <w:t>1</w:t>
            </w:r>
            <w:r>
              <w:rPr>
                <w:color w:val="000000"/>
                <w:sz w:val="20"/>
                <w:lang w:val="en-GB"/>
              </w:rPr>
              <w:t>,x</w:t>
            </w:r>
            <w:proofErr w:type="gramEnd"/>
            <w:r>
              <w:rPr>
                <w:color w:val="000000"/>
                <w:sz w:val="20"/>
                <w:lang w:val="en-GB"/>
              </w:rPr>
              <w:t xml:space="preserve"> </w:t>
            </w:r>
            <w:r>
              <w:rPr>
                <w:color w:val="000000"/>
                <w:sz w:val="20"/>
                <w:vertAlign w:val="subscript"/>
                <w:lang w:val="en-GB"/>
              </w:rPr>
              <w:t>2</w:t>
            </w:r>
            <w:r>
              <w:rPr>
                <w:color w:val="000000"/>
                <w:sz w:val="20"/>
                <w:lang w:val="en-GB"/>
              </w:rPr>
              <w:t>)</w:t>
            </w:r>
          </w:p>
        </w:tc>
        <w:tc>
          <w:tcPr>
            <w:tcW w:w="8505" w:type="dxa"/>
            <w:gridSpan w:val="2"/>
          </w:tcPr>
          <w:p w14:paraId="23A7A9B5" w14:textId="77777777" w:rsidR="001C11E1" w:rsidRDefault="001C11E1">
            <w:pPr>
              <w:spacing w:before="120" w:after="120"/>
              <w:rPr>
                <w:color w:val="000000"/>
                <w:sz w:val="20"/>
                <w:lang w:val="en-GB"/>
              </w:rPr>
            </w:pPr>
            <w:r>
              <w:rPr>
                <w:b/>
                <w:bCs/>
                <w:color w:val="000000"/>
                <w:sz w:val="20"/>
                <w:lang w:val="en-GB"/>
              </w:rPr>
              <w:t>Fractions</w:t>
            </w:r>
            <w:r>
              <w:rPr>
                <w:color w:val="000000"/>
                <w:sz w:val="20"/>
                <w:lang w:val="en-GB"/>
              </w:rPr>
              <w:t xml:space="preserve"> p</w:t>
            </w:r>
            <w:r>
              <w:rPr>
                <w:color w:val="000000"/>
                <w:sz w:val="20"/>
                <w:vertAlign w:val="subscript"/>
                <w:lang w:val="en-GB"/>
              </w:rPr>
              <w:t>3</w:t>
            </w:r>
            <w:r>
              <w:rPr>
                <w:color w:val="000000"/>
                <w:sz w:val="20"/>
                <w:lang w:val="en-GB"/>
              </w:rPr>
              <w:t xml:space="preserve"> (x</w:t>
            </w:r>
            <w:r>
              <w:rPr>
                <w:color w:val="000000"/>
                <w:sz w:val="20"/>
                <w:vertAlign w:val="subscript"/>
                <w:lang w:val="en-GB"/>
              </w:rPr>
              <w:t>1</w:t>
            </w:r>
            <w:r>
              <w:rPr>
                <w:color w:val="000000"/>
                <w:sz w:val="20"/>
                <w:lang w:val="en-GB"/>
              </w:rPr>
              <w:t>,x</w:t>
            </w:r>
            <w:r>
              <w:rPr>
                <w:color w:val="000000"/>
                <w:sz w:val="20"/>
                <w:vertAlign w:val="subscript"/>
                <w:lang w:val="en-GB"/>
              </w:rPr>
              <w:t>2</w:t>
            </w:r>
            <w:r>
              <w:rPr>
                <w:color w:val="000000"/>
                <w:sz w:val="20"/>
                <w:lang w:val="en-GB"/>
              </w:rPr>
              <w:t>) – volume proportion of particles in the range (x</w:t>
            </w:r>
            <w:r>
              <w:rPr>
                <w:color w:val="000000"/>
                <w:sz w:val="20"/>
                <w:vertAlign w:val="subscript"/>
                <w:lang w:val="en-GB"/>
              </w:rPr>
              <w:t>1</w:t>
            </w:r>
            <w:r>
              <w:rPr>
                <w:color w:val="000000"/>
                <w:sz w:val="20"/>
                <w:lang w:val="en-GB"/>
              </w:rPr>
              <w:t>,x</w:t>
            </w:r>
            <w:r>
              <w:rPr>
                <w:color w:val="000000"/>
                <w:sz w:val="20"/>
                <w:vertAlign w:val="subscript"/>
                <w:lang w:val="en-GB"/>
              </w:rPr>
              <w:t>2</w:t>
            </w:r>
            <w:r>
              <w:rPr>
                <w:color w:val="000000"/>
                <w:sz w:val="20"/>
                <w:lang w:val="en-GB"/>
              </w:rPr>
              <w:t>):</w:t>
            </w:r>
          </w:p>
          <w:p w14:paraId="72263A06" w14:textId="77777777" w:rsidR="001C11E1" w:rsidRDefault="001C11E1">
            <w:pPr>
              <w:spacing w:before="120" w:after="120"/>
              <w:rPr>
                <w:color w:val="000000"/>
                <w:sz w:val="20"/>
                <w:lang w:val="en-GB"/>
              </w:rPr>
            </w:pPr>
            <w:r w:rsidRPr="002D5EA5">
              <w:rPr>
                <w:color w:val="000000"/>
                <w:position w:val="-10"/>
                <w:sz w:val="20"/>
                <w:vertAlign w:val="subscript"/>
              </w:rPr>
              <w:object w:dxaOrig="2740" w:dyaOrig="300" w14:anchorId="406431CD">
                <v:shape id="_x0000_i1026" type="#_x0000_t75" style="width:136.75pt;height:15.2pt" o:ole="" fillcolor="window">
                  <v:imagedata r:id="rId9" o:title=""/>
                </v:shape>
                <o:OLEObject Type="Embed" ProgID="Equation.3" ShapeID="_x0000_i1026" DrawAspect="Content" ObjectID="_1592651083" r:id="rId10"/>
              </w:object>
            </w:r>
          </w:p>
        </w:tc>
      </w:tr>
      <w:tr w:rsidR="001C11E1" w14:paraId="1F523DCA" w14:textId="77777777">
        <w:tc>
          <w:tcPr>
            <w:tcW w:w="1346" w:type="dxa"/>
          </w:tcPr>
          <w:p w14:paraId="1EF92FBA" w14:textId="77777777" w:rsidR="001C11E1" w:rsidRDefault="001C11E1">
            <w:pPr>
              <w:spacing w:before="120" w:after="120"/>
              <w:rPr>
                <w:color w:val="000000"/>
                <w:sz w:val="20"/>
                <w:lang w:val="en-GB"/>
              </w:rPr>
            </w:pPr>
            <w:r>
              <w:rPr>
                <w:color w:val="000000"/>
                <w:sz w:val="20"/>
                <w:lang w:val="en-GB"/>
              </w:rPr>
              <w:t>q</w:t>
            </w:r>
            <w:r>
              <w:rPr>
                <w:color w:val="000000"/>
                <w:sz w:val="20"/>
                <w:vertAlign w:val="subscript"/>
                <w:lang w:val="en-GB"/>
              </w:rPr>
              <w:t>3</w:t>
            </w:r>
            <w:r>
              <w:rPr>
                <w:color w:val="000000"/>
                <w:sz w:val="20"/>
                <w:lang w:val="en-GB"/>
              </w:rPr>
              <w:t>(x)</w:t>
            </w:r>
          </w:p>
        </w:tc>
        <w:tc>
          <w:tcPr>
            <w:tcW w:w="8505" w:type="dxa"/>
            <w:gridSpan w:val="2"/>
          </w:tcPr>
          <w:p w14:paraId="58A8B15C" w14:textId="77777777" w:rsidR="001C11E1" w:rsidRDefault="001C11E1">
            <w:pPr>
              <w:spacing w:before="120" w:after="120"/>
              <w:rPr>
                <w:color w:val="000000"/>
                <w:sz w:val="20"/>
                <w:lang w:val="en-GB"/>
              </w:rPr>
            </w:pPr>
            <w:r>
              <w:rPr>
                <w:b/>
                <w:bCs/>
                <w:color w:val="000000"/>
                <w:sz w:val="20"/>
                <w:lang w:val="en-GB"/>
              </w:rPr>
              <w:t>Density distribution</w:t>
            </w:r>
            <w:r>
              <w:rPr>
                <w:color w:val="000000"/>
                <w:sz w:val="20"/>
                <w:lang w:val="en-GB"/>
              </w:rPr>
              <w:t xml:space="preserve"> q</w:t>
            </w:r>
            <w:r>
              <w:rPr>
                <w:color w:val="000000"/>
                <w:sz w:val="20"/>
                <w:vertAlign w:val="subscript"/>
                <w:lang w:val="en-GB"/>
              </w:rPr>
              <w:t>3</w:t>
            </w:r>
            <w:r>
              <w:rPr>
                <w:color w:val="000000"/>
                <w:sz w:val="20"/>
                <w:lang w:val="en-GB"/>
              </w:rPr>
              <w:t>(x) based on volume:</w:t>
            </w:r>
          </w:p>
          <w:p w14:paraId="5AA8F880" w14:textId="77777777" w:rsidR="001C11E1" w:rsidRDefault="001C11E1">
            <w:pPr>
              <w:spacing w:before="120" w:after="120"/>
              <w:rPr>
                <w:color w:val="000000"/>
                <w:sz w:val="20"/>
                <w:lang w:val="en-GB"/>
              </w:rPr>
            </w:pPr>
            <w:r>
              <w:rPr>
                <w:color w:val="000000"/>
                <w:sz w:val="20"/>
                <w:lang w:val="en-GB"/>
              </w:rPr>
              <w:t>1. Derivative of Q</w:t>
            </w:r>
            <w:r>
              <w:rPr>
                <w:color w:val="000000"/>
                <w:sz w:val="20"/>
                <w:vertAlign w:val="subscript"/>
                <w:lang w:val="en-GB"/>
              </w:rPr>
              <w:t>3</w:t>
            </w:r>
            <w:r>
              <w:rPr>
                <w:color w:val="000000"/>
                <w:sz w:val="20"/>
                <w:lang w:val="en-GB"/>
              </w:rPr>
              <w:t xml:space="preserve">(x)       </w:t>
            </w:r>
            <w:r w:rsidRPr="00FF3CD0">
              <w:rPr>
                <w:color w:val="000000"/>
                <w:position w:val="-24"/>
                <w:sz w:val="20"/>
              </w:rPr>
              <w:object w:dxaOrig="1520" w:dyaOrig="620" w14:anchorId="5ED76561">
                <v:shape id="_x0000_i1027" type="#_x0000_t75" style="width:81.25pt;height:32.35pt" o:ole="" fillcolor="window">
                  <v:imagedata r:id="rId11" o:title=""/>
                </v:shape>
                <o:OLEObject Type="Embed" ProgID="Equation.3" ShapeID="_x0000_i1027" DrawAspect="Content" ObjectID="_1592651084" r:id="rId12"/>
              </w:object>
            </w:r>
          </w:p>
        </w:tc>
      </w:tr>
      <w:tr w:rsidR="001C11E1" w:rsidRPr="002B76EC" w14:paraId="48AE56BE" w14:textId="77777777">
        <w:tc>
          <w:tcPr>
            <w:tcW w:w="1346" w:type="dxa"/>
          </w:tcPr>
          <w:p w14:paraId="31192874" w14:textId="77777777" w:rsidR="001C11E1" w:rsidRDefault="001C11E1">
            <w:pPr>
              <w:spacing w:before="120" w:after="120"/>
              <w:rPr>
                <w:color w:val="000000"/>
                <w:sz w:val="20"/>
                <w:lang w:val="en-GB"/>
              </w:rPr>
            </w:pPr>
            <w:r>
              <w:rPr>
                <w:color w:val="000000"/>
                <w:sz w:val="20"/>
                <w:lang w:val="en-GB"/>
              </w:rPr>
              <w:t>Q</w:t>
            </w:r>
            <w:r>
              <w:rPr>
                <w:color w:val="000000"/>
                <w:sz w:val="20"/>
                <w:vertAlign w:val="subscript"/>
                <w:lang w:val="en-GB"/>
              </w:rPr>
              <w:t>0</w:t>
            </w:r>
            <w:r>
              <w:rPr>
                <w:color w:val="000000"/>
                <w:sz w:val="20"/>
                <w:lang w:val="en-GB"/>
              </w:rPr>
              <w:t>(x)</w:t>
            </w:r>
          </w:p>
        </w:tc>
        <w:tc>
          <w:tcPr>
            <w:tcW w:w="8505" w:type="dxa"/>
            <w:gridSpan w:val="2"/>
          </w:tcPr>
          <w:p w14:paraId="2D31BB37" w14:textId="77777777" w:rsidR="001C11E1" w:rsidRDefault="001C11E1">
            <w:pPr>
              <w:spacing w:before="120" w:after="120"/>
              <w:rPr>
                <w:color w:val="000000"/>
                <w:sz w:val="20"/>
                <w:lang w:val="en-GB"/>
              </w:rPr>
            </w:pPr>
            <w:r>
              <w:rPr>
                <w:b/>
                <w:bCs/>
                <w:color w:val="000000"/>
                <w:sz w:val="20"/>
                <w:lang w:val="en-GB"/>
              </w:rPr>
              <w:t>Cumulative distribution</w:t>
            </w:r>
            <w:r>
              <w:rPr>
                <w:color w:val="000000"/>
                <w:sz w:val="20"/>
                <w:lang w:val="en-GB"/>
              </w:rPr>
              <w:t xml:space="preserve"> Q</w:t>
            </w:r>
            <w:r>
              <w:rPr>
                <w:color w:val="000000"/>
                <w:sz w:val="20"/>
                <w:vertAlign w:val="subscript"/>
                <w:lang w:val="en-GB"/>
              </w:rPr>
              <w:t>0</w:t>
            </w:r>
            <w:r>
              <w:rPr>
                <w:color w:val="000000"/>
                <w:sz w:val="20"/>
                <w:lang w:val="en-GB"/>
              </w:rPr>
              <w:t>(x), based on number of particles:</w:t>
            </w:r>
          </w:p>
          <w:p w14:paraId="67E7F4FC" w14:textId="77777777" w:rsidR="001C11E1" w:rsidRDefault="001C11E1">
            <w:pPr>
              <w:spacing w:before="120" w:after="120"/>
              <w:rPr>
                <w:color w:val="000000"/>
                <w:sz w:val="20"/>
                <w:lang w:val="en-GB"/>
              </w:rPr>
            </w:pPr>
            <w:r>
              <w:rPr>
                <w:color w:val="000000"/>
                <w:sz w:val="20"/>
                <w:lang w:val="en-GB"/>
              </w:rPr>
              <w:t xml:space="preserve">number of particles smaller than x in proportion to the total number of particles </w:t>
            </w:r>
          </w:p>
        </w:tc>
      </w:tr>
      <w:tr w:rsidR="001C11E1" w:rsidRPr="002B76EC" w14:paraId="19382453" w14:textId="77777777">
        <w:tc>
          <w:tcPr>
            <w:tcW w:w="1346" w:type="dxa"/>
          </w:tcPr>
          <w:p w14:paraId="63427FC7" w14:textId="77777777" w:rsidR="001C11E1" w:rsidRDefault="001C11E1">
            <w:pPr>
              <w:spacing w:before="120" w:after="120"/>
              <w:rPr>
                <w:color w:val="000000"/>
                <w:sz w:val="20"/>
                <w:lang w:val="en-GB"/>
              </w:rPr>
            </w:pPr>
            <w:r>
              <w:rPr>
                <w:color w:val="000000"/>
                <w:sz w:val="20"/>
                <w:lang w:val="en-GB"/>
              </w:rPr>
              <w:t>1-Q</w:t>
            </w:r>
            <w:r>
              <w:rPr>
                <w:color w:val="000000"/>
                <w:sz w:val="20"/>
                <w:vertAlign w:val="subscript"/>
                <w:lang w:val="en-GB"/>
              </w:rPr>
              <w:t>0</w:t>
            </w:r>
            <w:r>
              <w:rPr>
                <w:color w:val="000000"/>
                <w:sz w:val="20"/>
                <w:lang w:val="en-GB"/>
              </w:rPr>
              <w:t>(x)</w:t>
            </w:r>
          </w:p>
        </w:tc>
        <w:tc>
          <w:tcPr>
            <w:tcW w:w="8505" w:type="dxa"/>
            <w:gridSpan w:val="2"/>
          </w:tcPr>
          <w:p w14:paraId="092CDD72" w14:textId="77777777" w:rsidR="001C11E1" w:rsidRDefault="001C11E1">
            <w:pPr>
              <w:spacing w:before="120" w:after="120"/>
              <w:rPr>
                <w:color w:val="000000"/>
                <w:sz w:val="20"/>
                <w:lang w:val="en-GB"/>
              </w:rPr>
            </w:pPr>
            <w:r>
              <w:rPr>
                <w:b/>
                <w:bCs/>
                <w:color w:val="000000"/>
                <w:sz w:val="20"/>
                <w:lang w:val="en-GB"/>
              </w:rPr>
              <w:t>Cumulative distribution of residue</w:t>
            </w:r>
            <w:r>
              <w:rPr>
                <w:color w:val="000000"/>
                <w:sz w:val="20"/>
                <w:lang w:val="en-GB"/>
              </w:rPr>
              <w:t xml:space="preserve"> 1-Q</w:t>
            </w:r>
            <w:r>
              <w:rPr>
                <w:color w:val="000000"/>
                <w:sz w:val="20"/>
                <w:vertAlign w:val="subscript"/>
                <w:lang w:val="en-GB"/>
              </w:rPr>
              <w:t>0</w:t>
            </w:r>
            <w:r>
              <w:rPr>
                <w:color w:val="000000"/>
                <w:sz w:val="20"/>
                <w:lang w:val="en-GB"/>
              </w:rPr>
              <w:t>(x), based on number of particles</w:t>
            </w:r>
          </w:p>
        </w:tc>
      </w:tr>
      <w:tr w:rsidR="001C11E1" w14:paraId="335C9A9D" w14:textId="77777777">
        <w:tc>
          <w:tcPr>
            <w:tcW w:w="1346" w:type="dxa"/>
          </w:tcPr>
          <w:p w14:paraId="19D649B0" w14:textId="77777777" w:rsidR="001C11E1" w:rsidRDefault="001C11E1">
            <w:pPr>
              <w:spacing w:before="120" w:after="120"/>
              <w:rPr>
                <w:color w:val="000000"/>
                <w:sz w:val="20"/>
                <w:lang w:val="en-GB"/>
              </w:rPr>
            </w:pPr>
            <w:r>
              <w:rPr>
                <w:color w:val="000000"/>
                <w:sz w:val="20"/>
                <w:lang w:val="en-GB"/>
              </w:rPr>
              <w:t>p</w:t>
            </w:r>
            <w:r>
              <w:rPr>
                <w:color w:val="000000"/>
                <w:sz w:val="20"/>
                <w:vertAlign w:val="subscript"/>
                <w:lang w:val="en-GB"/>
              </w:rPr>
              <w:t>0</w:t>
            </w:r>
            <w:r>
              <w:rPr>
                <w:color w:val="000000"/>
                <w:sz w:val="20"/>
                <w:lang w:val="en-GB"/>
              </w:rPr>
              <w:t>(x</w:t>
            </w:r>
            <w:proofErr w:type="gramStart"/>
            <w:r>
              <w:rPr>
                <w:color w:val="000000"/>
                <w:sz w:val="20"/>
                <w:vertAlign w:val="subscript"/>
                <w:lang w:val="en-GB"/>
              </w:rPr>
              <w:t>1</w:t>
            </w:r>
            <w:r>
              <w:rPr>
                <w:color w:val="000000"/>
                <w:sz w:val="20"/>
                <w:lang w:val="en-GB"/>
              </w:rPr>
              <w:t>,x</w:t>
            </w:r>
            <w:proofErr w:type="gramEnd"/>
            <w:r>
              <w:rPr>
                <w:color w:val="000000"/>
                <w:sz w:val="20"/>
                <w:vertAlign w:val="subscript"/>
                <w:lang w:val="en-GB"/>
              </w:rPr>
              <w:t>2</w:t>
            </w:r>
            <w:r>
              <w:rPr>
                <w:color w:val="000000"/>
                <w:sz w:val="20"/>
                <w:lang w:val="en-GB"/>
              </w:rPr>
              <w:t>)</w:t>
            </w:r>
          </w:p>
        </w:tc>
        <w:tc>
          <w:tcPr>
            <w:tcW w:w="8505" w:type="dxa"/>
            <w:gridSpan w:val="2"/>
          </w:tcPr>
          <w:p w14:paraId="4CD5ADFE" w14:textId="77777777" w:rsidR="001C11E1" w:rsidRDefault="001C11E1">
            <w:pPr>
              <w:spacing w:before="120" w:after="120"/>
              <w:rPr>
                <w:color w:val="000000"/>
                <w:sz w:val="20"/>
                <w:lang w:val="en-GB"/>
              </w:rPr>
            </w:pPr>
            <w:r>
              <w:rPr>
                <w:b/>
                <w:bCs/>
                <w:color w:val="000000"/>
                <w:sz w:val="20"/>
                <w:lang w:val="en-GB"/>
              </w:rPr>
              <w:t>Fractions</w:t>
            </w:r>
            <w:r>
              <w:rPr>
                <w:color w:val="000000"/>
                <w:sz w:val="20"/>
                <w:lang w:val="en-GB"/>
              </w:rPr>
              <w:t xml:space="preserve"> p</w:t>
            </w:r>
            <w:r>
              <w:rPr>
                <w:color w:val="000000"/>
                <w:sz w:val="20"/>
                <w:vertAlign w:val="subscript"/>
                <w:lang w:val="en-GB"/>
              </w:rPr>
              <w:t>0</w:t>
            </w:r>
            <w:r>
              <w:rPr>
                <w:color w:val="000000"/>
                <w:sz w:val="20"/>
                <w:lang w:val="en-GB"/>
              </w:rPr>
              <w:t>(x</w:t>
            </w:r>
            <w:r>
              <w:rPr>
                <w:color w:val="000000"/>
                <w:sz w:val="20"/>
                <w:vertAlign w:val="subscript"/>
                <w:lang w:val="en-GB"/>
              </w:rPr>
              <w:t>1</w:t>
            </w:r>
            <w:r>
              <w:rPr>
                <w:color w:val="000000"/>
                <w:sz w:val="20"/>
                <w:lang w:val="en-GB"/>
              </w:rPr>
              <w:t>,x</w:t>
            </w:r>
            <w:r>
              <w:rPr>
                <w:color w:val="000000"/>
                <w:sz w:val="20"/>
                <w:vertAlign w:val="subscript"/>
                <w:lang w:val="en-GB"/>
              </w:rPr>
              <w:t>2</w:t>
            </w:r>
            <w:r>
              <w:rPr>
                <w:color w:val="000000"/>
                <w:sz w:val="20"/>
                <w:lang w:val="en-GB"/>
              </w:rPr>
              <w:t>) - number of particles in the range (x</w:t>
            </w:r>
            <w:r>
              <w:rPr>
                <w:color w:val="000000"/>
                <w:sz w:val="20"/>
                <w:vertAlign w:val="subscript"/>
                <w:lang w:val="en-GB"/>
              </w:rPr>
              <w:t>1</w:t>
            </w:r>
            <w:r>
              <w:rPr>
                <w:color w:val="000000"/>
                <w:sz w:val="20"/>
                <w:lang w:val="en-GB"/>
              </w:rPr>
              <w:t>,x</w:t>
            </w:r>
            <w:r>
              <w:rPr>
                <w:color w:val="000000"/>
                <w:sz w:val="20"/>
                <w:vertAlign w:val="subscript"/>
                <w:lang w:val="en-GB"/>
              </w:rPr>
              <w:t>2</w:t>
            </w:r>
            <w:r>
              <w:rPr>
                <w:color w:val="000000"/>
                <w:sz w:val="20"/>
                <w:lang w:val="en-GB"/>
              </w:rPr>
              <w:t>):</w:t>
            </w:r>
          </w:p>
          <w:p w14:paraId="3C80C6EF" w14:textId="77777777" w:rsidR="001C11E1" w:rsidRDefault="001C11E1">
            <w:pPr>
              <w:spacing w:before="120" w:after="120"/>
              <w:rPr>
                <w:color w:val="000000"/>
                <w:sz w:val="20"/>
              </w:rPr>
            </w:pPr>
            <w:r w:rsidRPr="002D5EA5">
              <w:rPr>
                <w:color w:val="000000"/>
                <w:position w:val="-10"/>
                <w:sz w:val="20"/>
                <w:vertAlign w:val="subscript"/>
              </w:rPr>
              <w:object w:dxaOrig="2620" w:dyaOrig="300" w14:anchorId="08592743">
                <v:shape id="_x0000_i1028" type="#_x0000_t75" style="width:131.45pt;height:15.2pt" o:ole="" fillcolor="window">
                  <v:imagedata r:id="rId13" o:title=""/>
                </v:shape>
                <o:OLEObject Type="Embed" ProgID="Equation.3" ShapeID="_x0000_i1028" DrawAspect="Content" ObjectID="_1592651085" r:id="rId14"/>
              </w:object>
            </w:r>
          </w:p>
        </w:tc>
      </w:tr>
      <w:tr w:rsidR="001C11E1" w14:paraId="56EF4E28" w14:textId="77777777">
        <w:tc>
          <w:tcPr>
            <w:tcW w:w="1346" w:type="dxa"/>
          </w:tcPr>
          <w:p w14:paraId="02A44012" w14:textId="77777777" w:rsidR="001C11E1" w:rsidRDefault="001C11E1">
            <w:pPr>
              <w:spacing w:before="120" w:after="120"/>
              <w:rPr>
                <w:color w:val="000000"/>
                <w:sz w:val="20"/>
                <w:lang w:val="en-GB"/>
              </w:rPr>
            </w:pPr>
            <w:r>
              <w:rPr>
                <w:color w:val="000000"/>
                <w:sz w:val="20"/>
                <w:lang w:val="en-GB"/>
              </w:rPr>
              <w:t>q</w:t>
            </w:r>
            <w:r>
              <w:rPr>
                <w:color w:val="000000"/>
                <w:sz w:val="20"/>
                <w:vertAlign w:val="subscript"/>
                <w:lang w:val="en-GB"/>
              </w:rPr>
              <w:t>0</w:t>
            </w:r>
            <w:r>
              <w:rPr>
                <w:color w:val="000000"/>
                <w:sz w:val="20"/>
                <w:lang w:val="en-GB"/>
              </w:rPr>
              <w:t>(x)</w:t>
            </w:r>
          </w:p>
        </w:tc>
        <w:tc>
          <w:tcPr>
            <w:tcW w:w="8505" w:type="dxa"/>
            <w:gridSpan w:val="2"/>
          </w:tcPr>
          <w:p w14:paraId="723AAD81" w14:textId="77777777" w:rsidR="001C11E1" w:rsidRDefault="001C11E1">
            <w:pPr>
              <w:spacing w:before="120" w:after="120"/>
              <w:rPr>
                <w:color w:val="000000"/>
                <w:sz w:val="20"/>
                <w:lang w:val="en-GB"/>
              </w:rPr>
            </w:pPr>
            <w:r>
              <w:rPr>
                <w:b/>
                <w:bCs/>
                <w:color w:val="000000"/>
                <w:sz w:val="20"/>
                <w:lang w:val="en-GB"/>
              </w:rPr>
              <w:t>Density (frequency) distribution</w:t>
            </w:r>
            <w:r>
              <w:rPr>
                <w:color w:val="000000"/>
                <w:sz w:val="20"/>
                <w:lang w:val="en-GB"/>
              </w:rPr>
              <w:t xml:space="preserve"> q</w:t>
            </w:r>
            <w:r>
              <w:rPr>
                <w:color w:val="000000"/>
                <w:sz w:val="20"/>
                <w:vertAlign w:val="subscript"/>
                <w:lang w:val="en-GB"/>
              </w:rPr>
              <w:t>0</w:t>
            </w:r>
            <w:r>
              <w:rPr>
                <w:color w:val="000000"/>
                <w:sz w:val="20"/>
                <w:lang w:val="en-GB"/>
              </w:rPr>
              <w:t>(x), based on number of particles:</w:t>
            </w:r>
          </w:p>
          <w:p w14:paraId="501F2C32" w14:textId="77777777" w:rsidR="001C11E1" w:rsidRDefault="001C11E1">
            <w:pPr>
              <w:spacing w:before="120" w:after="120"/>
              <w:rPr>
                <w:color w:val="000000"/>
                <w:sz w:val="20"/>
                <w:lang w:val="en-GB"/>
              </w:rPr>
            </w:pPr>
            <w:r>
              <w:rPr>
                <w:color w:val="000000"/>
                <w:sz w:val="20"/>
                <w:lang w:val="en-GB"/>
              </w:rPr>
              <w:t>1. Derivative of Q</w:t>
            </w:r>
            <w:r>
              <w:rPr>
                <w:color w:val="000000"/>
                <w:sz w:val="20"/>
                <w:vertAlign w:val="subscript"/>
                <w:lang w:val="en-GB"/>
              </w:rPr>
              <w:t>0</w:t>
            </w:r>
            <w:r>
              <w:rPr>
                <w:color w:val="000000"/>
                <w:sz w:val="20"/>
                <w:lang w:val="en-GB"/>
              </w:rPr>
              <w:t xml:space="preserve">(x)   </w:t>
            </w:r>
            <w:r w:rsidRPr="00FF3CD0">
              <w:rPr>
                <w:color w:val="000000"/>
                <w:position w:val="-24"/>
                <w:sz w:val="20"/>
              </w:rPr>
              <w:object w:dxaOrig="1540" w:dyaOrig="620" w14:anchorId="5F43F3D4">
                <v:shape id="_x0000_i1029" type="#_x0000_t75" style="width:77.3pt;height:31.05pt" o:ole="" fillcolor="window">
                  <v:imagedata r:id="rId15" o:title=""/>
                </v:shape>
                <o:OLEObject Type="Embed" ProgID="Equation.3" ShapeID="_x0000_i1029" DrawAspect="Content" ObjectID="_1592651086" r:id="rId16"/>
              </w:object>
            </w:r>
          </w:p>
        </w:tc>
      </w:tr>
    </w:tbl>
    <w:p w14:paraId="35964620" w14:textId="77777777" w:rsidR="00602758" w:rsidRDefault="00602758">
      <w:pPr>
        <w:pStyle w:val="Kopfzeile"/>
        <w:tabs>
          <w:tab w:val="clear" w:pos="4536"/>
          <w:tab w:val="clear" w:pos="9072"/>
        </w:tabs>
        <w:spacing w:before="240" w:after="120"/>
        <w:rPr>
          <w:rFonts w:ascii="Verdana" w:hAnsi="Verdana"/>
          <w:b/>
          <w:color w:val="000000"/>
          <w:lang w:val="en-GB"/>
        </w:rPr>
      </w:pPr>
      <w:r>
        <w:rPr>
          <w:rFonts w:ascii="Verdana" w:hAnsi="Verdana"/>
          <w:b/>
          <w:color w:val="000000"/>
          <w:lang w:val="en-GB"/>
        </w:rPr>
        <w:t>Characteristics:</w:t>
      </w:r>
    </w:p>
    <w:tbl>
      <w:tblPr>
        <w:tblW w:w="9851" w:type="dxa"/>
        <w:tblBorders>
          <w:top w:val="single" w:sz="6" w:space="0" w:color="auto"/>
          <w:bottom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346"/>
        <w:gridCol w:w="8505"/>
      </w:tblGrid>
      <w:tr w:rsidR="00602758" w:rsidRPr="002B76EC" w14:paraId="7822ABBB" w14:textId="77777777">
        <w:tc>
          <w:tcPr>
            <w:tcW w:w="1346" w:type="dxa"/>
          </w:tcPr>
          <w:p w14:paraId="610CFB30" w14:textId="77777777" w:rsidR="00602758" w:rsidRDefault="00602758">
            <w:pPr>
              <w:tabs>
                <w:tab w:val="left" w:pos="1418"/>
              </w:tabs>
              <w:spacing w:before="120" w:after="120"/>
              <w:rPr>
                <w:color w:val="000000"/>
                <w:sz w:val="20"/>
                <w:lang w:val="en-GB"/>
              </w:rPr>
            </w:pPr>
            <w:r>
              <w:rPr>
                <w:color w:val="000000"/>
                <w:sz w:val="20"/>
                <w:lang w:val="en-GB"/>
              </w:rPr>
              <w:t>Q</w:t>
            </w:r>
            <w:r>
              <w:rPr>
                <w:color w:val="000000"/>
                <w:sz w:val="20"/>
                <w:vertAlign w:val="subscript"/>
                <w:lang w:val="en-GB"/>
              </w:rPr>
              <w:t>3</w:t>
            </w:r>
            <w:r>
              <w:rPr>
                <w:color w:val="000000"/>
                <w:sz w:val="20"/>
                <w:lang w:val="en-GB"/>
              </w:rPr>
              <w:t>(x)</w:t>
            </w:r>
          </w:p>
        </w:tc>
        <w:tc>
          <w:tcPr>
            <w:tcW w:w="8505" w:type="dxa"/>
          </w:tcPr>
          <w:p w14:paraId="4A0D37CE" w14:textId="77777777" w:rsidR="00602758" w:rsidRDefault="00602758">
            <w:pPr>
              <w:tabs>
                <w:tab w:val="left" w:pos="1985"/>
                <w:tab w:val="left" w:pos="2127"/>
              </w:tabs>
              <w:spacing w:before="120" w:after="120"/>
              <w:rPr>
                <w:color w:val="000000"/>
                <w:sz w:val="20"/>
                <w:lang w:val="en-GB"/>
              </w:rPr>
            </w:pPr>
            <w:r>
              <w:rPr>
                <w:b/>
                <w:bCs/>
                <w:color w:val="000000"/>
                <w:sz w:val="20"/>
                <w:lang w:val="en-GB"/>
              </w:rPr>
              <w:t>Q</w:t>
            </w:r>
            <w:r>
              <w:rPr>
                <w:b/>
                <w:bCs/>
                <w:color w:val="000000"/>
                <w:sz w:val="20"/>
                <w:vertAlign w:val="subscript"/>
                <w:lang w:val="en-GB"/>
              </w:rPr>
              <w:t>3</w:t>
            </w:r>
            <w:r>
              <w:rPr>
                <w:b/>
                <w:bCs/>
                <w:color w:val="000000"/>
                <w:sz w:val="20"/>
                <w:lang w:val="en-GB"/>
              </w:rPr>
              <w:t xml:space="preserve"> value</w:t>
            </w:r>
            <w:r>
              <w:rPr>
                <w:color w:val="000000"/>
                <w:sz w:val="20"/>
                <w:lang w:val="en-GB"/>
              </w:rPr>
              <w:t xml:space="preserve">, </w:t>
            </w:r>
            <w:r w:rsidR="00583C1C">
              <w:rPr>
                <w:color w:val="000000"/>
                <w:sz w:val="20"/>
                <w:lang w:val="en-GB"/>
              </w:rPr>
              <w:t>where at</w:t>
            </w:r>
            <w:r>
              <w:rPr>
                <w:color w:val="000000"/>
                <w:sz w:val="20"/>
                <w:lang w:val="en-GB"/>
              </w:rPr>
              <w:t xml:space="preserve"> a given particle diameter x is reached, based on volume </w:t>
            </w:r>
          </w:p>
        </w:tc>
      </w:tr>
      <w:tr w:rsidR="00602758" w:rsidRPr="002B76EC" w14:paraId="2137B07D" w14:textId="77777777">
        <w:tc>
          <w:tcPr>
            <w:tcW w:w="1346" w:type="dxa"/>
          </w:tcPr>
          <w:p w14:paraId="6523133A" w14:textId="77777777" w:rsidR="00602758" w:rsidRDefault="00602758">
            <w:pPr>
              <w:tabs>
                <w:tab w:val="left" w:pos="1418"/>
              </w:tabs>
              <w:spacing w:before="120" w:after="120"/>
              <w:rPr>
                <w:color w:val="000000"/>
                <w:sz w:val="20"/>
                <w:lang w:val="en-GB"/>
              </w:rPr>
            </w:pPr>
            <w:r>
              <w:rPr>
                <w:color w:val="000000"/>
                <w:sz w:val="20"/>
                <w:lang w:val="en-GB"/>
              </w:rPr>
              <w:t>x (Q</w:t>
            </w:r>
            <w:r>
              <w:rPr>
                <w:color w:val="000000"/>
                <w:sz w:val="20"/>
                <w:vertAlign w:val="subscript"/>
                <w:lang w:val="en-GB"/>
              </w:rPr>
              <w:t>3</w:t>
            </w:r>
            <w:r>
              <w:rPr>
                <w:color w:val="000000"/>
                <w:sz w:val="20"/>
                <w:lang w:val="en-GB"/>
              </w:rPr>
              <w:t>)</w:t>
            </w:r>
          </w:p>
        </w:tc>
        <w:tc>
          <w:tcPr>
            <w:tcW w:w="8505" w:type="dxa"/>
          </w:tcPr>
          <w:p w14:paraId="0DA5804D" w14:textId="77777777" w:rsidR="00602758" w:rsidRDefault="00602758">
            <w:pPr>
              <w:tabs>
                <w:tab w:val="left" w:pos="1985"/>
                <w:tab w:val="left" w:pos="2127"/>
              </w:tabs>
              <w:spacing w:before="120" w:after="120"/>
              <w:rPr>
                <w:color w:val="000000"/>
                <w:sz w:val="20"/>
                <w:lang w:val="en-GB"/>
              </w:rPr>
            </w:pPr>
            <w:r>
              <w:rPr>
                <w:b/>
                <w:bCs/>
                <w:color w:val="000000"/>
                <w:sz w:val="20"/>
                <w:lang w:val="en-GB"/>
              </w:rPr>
              <w:t>x value</w:t>
            </w:r>
            <w:r>
              <w:rPr>
                <w:color w:val="000000"/>
                <w:sz w:val="20"/>
                <w:lang w:val="en-GB"/>
              </w:rPr>
              <w:t xml:space="preserve"> whereat which a given Q</w:t>
            </w:r>
            <w:r>
              <w:rPr>
                <w:color w:val="000000"/>
                <w:sz w:val="20"/>
                <w:vertAlign w:val="subscript"/>
                <w:lang w:val="en-GB"/>
              </w:rPr>
              <w:t xml:space="preserve">3 </w:t>
            </w:r>
            <w:r>
              <w:rPr>
                <w:color w:val="000000"/>
                <w:sz w:val="20"/>
                <w:lang w:val="en-GB"/>
              </w:rPr>
              <w:t xml:space="preserve">value is reached, based on volume </w:t>
            </w:r>
          </w:p>
        </w:tc>
      </w:tr>
      <w:tr w:rsidR="00602758" w:rsidRPr="002B76EC" w14:paraId="172595A8" w14:textId="77777777">
        <w:tc>
          <w:tcPr>
            <w:tcW w:w="1346" w:type="dxa"/>
          </w:tcPr>
          <w:p w14:paraId="707A6CD2" w14:textId="77777777" w:rsidR="00602758" w:rsidRDefault="00602758">
            <w:pPr>
              <w:tabs>
                <w:tab w:val="left" w:pos="1418"/>
              </w:tabs>
              <w:spacing w:before="120" w:after="120"/>
              <w:rPr>
                <w:color w:val="000000"/>
                <w:sz w:val="20"/>
                <w:lang w:val="en-GB"/>
              </w:rPr>
            </w:pPr>
            <w:r>
              <w:rPr>
                <w:color w:val="000000"/>
                <w:sz w:val="20"/>
                <w:lang w:val="en-GB"/>
              </w:rPr>
              <w:t>SPAN</w:t>
            </w:r>
            <w:r>
              <w:rPr>
                <w:color w:val="000000"/>
                <w:sz w:val="20"/>
                <w:vertAlign w:val="subscript"/>
                <w:lang w:val="en-GB"/>
              </w:rPr>
              <w:t>3</w:t>
            </w:r>
          </w:p>
        </w:tc>
        <w:tc>
          <w:tcPr>
            <w:tcW w:w="8505" w:type="dxa"/>
          </w:tcPr>
          <w:p w14:paraId="23ADA416" w14:textId="77777777" w:rsidR="00602758" w:rsidRDefault="00602758">
            <w:pPr>
              <w:tabs>
                <w:tab w:val="left" w:pos="1985"/>
                <w:tab w:val="left" w:pos="2127"/>
              </w:tabs>
              <w:spacing w:before="120" w:after="120"/>
              <w:rPr>
                <w:b/>
                <w:bCs/>
                <w:color w:val="000000"/>
                <w:sz w:val="20"/>
                <w:lang w:val="en-GB"/>
              </w:rPr>
            </w:pPr>
            <w:r>
              <w:rPr>
                <w:b/>
                <w:bCs/>
                <w:color w:val="000000"/>
                <w:sz w:val="20"/>
                <w:lang w:val="en-GB"/>
              </w:rPr>
              <w:t xml:space="preserve">Span value, based on volume: </w:t>
            </w:r>
          </w:p>
          <w:p w14:paraId="577C93C4" w14:textId="77777777" w:rsidR="00602758" w:rsidRDefault="00602758">
            <w:pPr>
              <w:tabs>
                <w:tab w:val="left" w:pos="1985"/>
                <w:tab w:val="left" w:pos="2127"/>
              </w:tabs>
              <w:spacing w:before="120" w:after="120"/>
              <w:rPr>
                <w:color w:val="000000"/>
                <w:sz w:val="20"/>
                <w:lang w:val="en-GB"/>
              </w:rPr>
            </w:pPr>
            <w:r w:rsidRPr="002D5EA5">
              <w:rPr>
                <w:color w:val="000000"/>
                <w:position w:val="-28"/>
                <w:sz w:val="20"/>
              </w:rPr>
              <w:object w:dxaOrig="2420" w:dyaOrig="639" w14:anchorId="4CEDF896">
                <v:shape id="_x0000_i1030" type="#_x0000_t75" style="width:136.75pt;height:36.35pt" o:ole="" fillcolor="window">
                  <v:imagedata r:id="rId17" o:title=""/>
                </v:shape>
                <o:OLEObject Type="Embed" ProgID="Equation.3" ShapeID="_x0000_i1030" DrawAspect="Content" ObjectID="_1592651087" r:id="rId18"/>
              </w:object>
            </w:r>
          </w:p>
          <w:p w14:paraId="613DB3BF" w14:textId="77777777" w:rsidR="00602758" w:rsidRDefault="00602758">
            <w:pPr>
              <w:tabs>
                <w:tab w:val="left" w:pos="2977"/>
                <w:tab w:val="left" w:pos="3544"/>
              </w:tabs>
              <w:spacing w:before="120" w:after="120"/>
              <w:rPr>
                <w:color w:val="000000"/>
                <w:sz w:val="20"/>
                <w:lang w:val="en-GB"/>
              </w:rPr>
            </w:pPr>
            <w:r>
              <w:rPr>
                <w:color w:val="000000"/>
                <w:sz w:val="20"/>
                <w:lang w:val="en-GB"/>
              </w:rPr>
              <w:t>Here the first index indicates that the values are based on volume.</w:t>
            </w:r>
            <w:r>
              <w:rPr>
                <w:color w:val="000000"/>
                <w:sz w:val="20"/>
                <w:lang w:val="en-GB"/>
              </w:rPr>
              <w:br/>
              <w:t>In the program the first index has been left off, since for SPAN</w:t>
            </w:r>
            <w:r>
              <w:rPr>
                <w:color w:val="000000"/>
                <w:sz w:val="20"/>
                <w:vertAlign w:val="subscript"/>
                <w:lang w:val="en-GB"/>
              </w:rPr>
              <w:t>3</w:t>
            </w:r>
            <w:r>
              <w:rPr>
                <w:color w:val="000000"/>
                <w:sz w:val="20"/>
                <w:lang w:val="en-GB"/>
              </w:rPr>
              <w:t xml:space="preserve"> and SPAN</w:t>
            </w:r>
            <w:r>
              <w:rPr>
                <w:color w:val="000000"/>
                <w:sz w:val="20"/>
                <w:vertAlign w:val="subscript"/>
                <w:lang w:val="en-GB"/>
              </w:rPr>
              <w:t>0</w:t>
            </w:r>
            <w:r>
              <w:rPr>
                <w:color w:val="000000"/>
                <w:sz w:val="20"/>
                <w:lang w:val="en-GB"/>
              </w:rPr>
              <w:t xml:space="preserve"> the same Q(x) values are used.</w:t>
            </w:r>
          </w:p>
        </w:tc>
      </w:tr>
      <w:tr w:rsidR="00602758" w:rsidRPr="002B76EC" w14:paraId="1879EF96" w14:textId="77777777">
        <w:tc>
          <w:tcPr>
            <w:tcW w:w="1346" w:type="dxa"/>
          </w:tcPr>
          <w:p w14:paraId="17EB1DC2" w14:textId="77777777" w:rsidR="00602758" w:rsidRDefault="00602758">
            <w:pPr>
              <w:tabs>
                <w:tab w:val="left" w:pos="1418"/>
              </w:tabs>
              <w:spacing w:before="120" w:after="120"/>
              <w:rPr>
                <w:color w:val="000000"/>
                <w:sz w:val="20"/>
                <w:lang w:val="en-GB"/>
              </w:rPr>
            </w:pPr>
          </w:p>
          <w:p w14:paraId="31E15925" w14:textId="77777777" w:rsidR="00602758" w:rsidRDefault="00602758">
            <w:pPr>
              <w:tabs>
                <w:tab w:val="left" w:pos="1418"/>
              </w:tabs>
              <w:spacing w:before="120" w:after="120"/>
              <w:rPr>
                <w:color w:val="000000"/>
                <w:sz w:val="20"/>
                <w:lang w:val="en-GB"/>
              </w:rPr>
            </w:pPr>
          </w:p>
        </w:tc>
        <w:tc>
          <w:tcPr>
            <w:tcW w:w="8505" w:type="dxa"/>
          </w:tcPr>
          <w:p w14:paraId="2D25A6BA" w14:textId="77777777" w:rsidR="00602758" w:rsidRDefault="00602758">
            <w:pPr>
              <w:tabs>
                <w:tab w:val="left" w:pos="1985"/>
                <w:tab w:val="left" w:pos="2127"/>
              </w:tabs>
              <w:spacing w:before="120" w:after="120"/>
              <w:rPr>
                <w:b/>
                <w:bCs/>
                <w:color w:val="000000"/>
                <w:sz w:val="20"/>
                <w:lang w:val="en-GB"/>
              </w:rPr>
            </w:pPr>
          </w:p>
        </w:tc>
      </w:tr>
      <w:tr w:rsidR="00602758" w:rsidRPr="002B76EC" w14:paraId="57896062" w14:textId="77777777">
        <w:tc>
          <w:tcPr>
            <w:tcW w:w="1346" w:type="dxa"/>
          </w:tcPr>
          <w:p w14:paraId="18E901F2" w14:textId="77777777" w:rsidR="00602758" w:rsidRDefault="00602758">
            <w:pPr>
              <w:tabs>
                <w:tab w:val="left" w:pos="1418"/>
              </w:tabs>
              <w:spacing w:before="120" w:after="120"/>
              <w:rPr>
                <w:color w:val="000000"/>
                <w:sz w:val="20"/>
                <w:lang w:val="en-GB"/>
              </w:rPr>
            </w:pPr>
            <w:r>
              <w:rPr>
                <w:color w:val="000000"/>
                <w:sz w:val="20"/>
                <w:lang w:val="en-GB"/>
              </w:rPr>
              <w:t>U</w:t>
            </w:r>
            <w:r>
              <w:rPr>
                <w:color w:val="000000"/>
                <w:sz w:val="20"/>
                <w:vertAlign w:val="subscript"/>
                <w:lang w:val="en-GB"/>
              </w:rPr>
              <w:t>3</w:t>
            </w:r>
          </w:p>
        </w:tc>
        <w:tc>
          <w:tcPr>
            <w:tcW w:w="8505" w:type="dxa"/>
          </w:tcPr>
          <w:p w14:paraId="3DFC5A16" w14:textId="77777777" w:rsidR="00602758" w:rsidRDefault="00602758">
            <w:pPr>
              <w:tabs>
                <w:tab w:val="left" w:pos="1985"/>
              </w:tabs>
              <w:spacing w:before="120"/>
              <w:ind w:right="284"/>
              <w:jc w:val="both"/>
              <w:rPr>
                <w:color w:val="000000"/>
                <w:sz w:val="20"/>
                <w:lang w:val="en-GB"/>
              </w:rPr>
            </w:pPr>
            <w:r>
              <w:rPr>
                <w:b/>
                <w:bCs/>
                <w:color w:val="000000"/>
                <w:sz w:val="20"/>
                <w:lang w:val="en-GB"/>
              </w:rPr>
              <w:t>Non-uniformity</w:t>
            </w:r>
            <w:r>
              <w:rPr>
                <w:color w:val="000000"/>
                <w:sz w:val="20"/>
                <w:lang w:val="en-GB"/>
              </w:rPr>
              <w:t>, based on volume:</w:t>
            </w:r>
          </w:p>
          <w:p w14:paraId="1518C82D" w14:textId="77777777" w:rsidR="00602758" w:rsidRDefault="00602758">
            <w:pPr>
              <w:tabs>
                <w:tab w:val="left" w:pos="1985"/>
              </w:tabs>
              <w:spacing w:before="120"/>
              <w:ind w:right="284"/>
              <w:jc w:val="both"/>
              <w:rPr>
                <w:color w:val="000000"/>
                <w:sz w:val="20"/>
                <w:lang w:val="en-GB"/>
              </w:rPr>
            </w:pPr>
            <w:r w:rsidRPr="002D5EA5">
              <w:rPr>
                <w:color w:val="000000"/>
                <w:position w:val="-30"/>
                <w:sz w:val="20"/>
              </w:rPr>
              <w:object w:dxaOrig="1060" w:dyaOrig="700" w14:anchorId="606673E6">
                <v:shape id="_x0000_i1031" type="#_x0000_t75" style="width:52.85pt;height:35pt" o:ole="" fillcolor="window">
                  <v:imagedata r:id="rId19" o:title=""/>
                </v:shape>
                <o:OLEObject Type="Embed" ProgID="Equation.3" ShapeID="_x0000_i1031" DrawAspect="Content" ObjectID="_1592651088" r:id="rId20"/>
              </w:object>
            </w:r>
          </w:p>
          <w:p w14:paraId="72C41314" w14:textId="77777777" w:rsidR="00602758" w:rsidRDefault="00602758">
            <w:pPr>
              <w:tabs>
                <w:tab w:val="left" w:pos="1134"/>
                <w:tab w:val="left" w:pos="1985"/>
                <w:tab w:val="left" w:pos="2835"/>
              </w:tabs>
              <w:spacing w:before="120" w:after="120"/>
              <w:rPr>
                <w:color w:val="000000"/>
                <w:sz w:val="20"/>
                <w:lang w:val="en-GB"/>
              </w:rPr>
            </w:pPr>
            <w:r>
              <w:rPr>
                <w:color w:val="000000"/>
                <w:sz w:val="20"/>
                <w:lang w:val="en-GB"/>
              </w:rPr>
              <w:t>x</w:t>
            </w:r>
            <w:r>
              <w:rPr>
                <w:color w:val="000000"/>
                <w:sz w:val="20"/>
                <w:vertAlign w:val="subscript"/>
                <w:lang w:val="en-GB"/>
              </w:rPr>
              <w:t>10</w:t>
            </w:r>
            <w:r>
              <w:rPr>
                <w:color w:val="000000"/>
                <w:sz w:val="20"/>
                <w:lang w:val="en-GB"/>
              </w:rPr>
              <w:t>: x value for Q</w:t>
            </w:r>
            <w:r>
              <w:rPr>
                <w:color w:val="000000"/>
                <w:position w:val="-6"/>
                <w:sz w:val="20"/>
                <w:vertAlign w:val="subscript"/>
                <w:lang w:val="en-GB"/>
              </w:rPr>
              <w:t>3</w:t>
            </w:r>
            <w:r>
              <w:rPr>
                <w:color w:val="000000"/>
                <w:sz w:val="20"/>
                <w:lang w:val="en-GB"/>
              </w:rPr>
              <w:t xml:space="preserve"> = 10 %</w:t>
            </w:r>
          </w:p>
          <w:p w14:paraId="671CD0F6" w14:textId="77777777" w:rsidR="00602758" w:rsidRDefault="00602758">
            <w:pPr>
              <w:tabs>
                <w:tab w:val="left" w:pos="1134"/>
                <w:tab w:val="left" w:pos="1985"/>
                <w:tab w:val="left" w:pos="2835"/>
              </w:tabs>
              <w:spacing w:before="120" w:after="120"/>
              <w:rPr>
                <w:color w:val="000000"/>
                <w:sz w:val="20"/>
                <w:lang w:val="en-GB"/>
              </w:rPr>
            </w:pPr>
            <w:r>
              <w:rPr>
                <w:color w:val="000000"/>
                <w:sz w:val="20"/>
                <w:lang w:val="en-GB"/>
              </w:rPr>
              <w:t>x</w:t>
            </w:r>
            <w:r>
              <w:rPr>
                <w:color w:val="000000"/>
                <w:sz w:val="20"/>
                <w:vertAlign w:val="subscript"/>
                <w:lang w:val="en-GB"/>
              </w:rPr>
              <w:t>60</w:t>
            </w:r>
            <w:r>
              <w:rPr>
                <w:color w:val="000000"/>
                <w:sz w:val="20"/>
                <w:lang w:val="en-GB"/>
              </w:rPr>
              <w:t>: x value for Q</w:t>
            </w:r>
            <w:r>
              <w:rPr>
                <w:color w:val="000000"/>
                <w:position w:val="-6"/>
                <w:sz w:val="20"/>
                <w:vertAlign w:val="subscript"/>
                <w:lang w:val="en-GB"/>
              </w:rPr>
              <w:t>3</w:t>
            </w:r>
            <w:r>
              <w:rPr>
                <w:color w:val="000000"/>
                <w:position w:val="-6"/>
                <w:sz w:val="20"/>
                <w:lang w:val="en-GB"/>
              </w:rPr>
              <w:t xml:space="preserve"> </w:t>
            </w:r>
            <w:r>
              <w:rPr>
                <w:color w:val="000000"/>
                <w:sz w:val="20"/>
                <w:lang w:val="en-GB"/>
              </w:rPr>
              <w:t>= 60 %</w:t>
            </w:r>
          </w:p>
        </w:tc>
      </w:tr>
      <w:tr w:rsidR="00602758" w:rsidRPr="002B76EC" w14:paraId="4C554BC4" w14:textId="77777777">
        <w:tc>
          <w:tcPr>
            <w:tcW w:w="1346" w:type="dxa"/>
          </w:tcPr>
          <w:p w14:paraId="4C436279" w14:textId="77777777" w:rsidR="00602758" w:rsidRDefault="00602758">
            <w:pPr>
              <w:tabs>
                <w:tab w:val="left" w:pos="1418"/>
              </w:tabs>
              <w:spacing w:before="120" w:after="120"/>
              <w:rPr>
                <w:color w:val="000000"/>
                <w:sz w:val="20"/>
                <w:lang w:val="en-GB"/>
              </w:rPr>
            </w:pPr>
            <w:r>
              <w:rPr>
                <w:color w:val="000000"/>
                <w:sz w:val="20"/>
                <w:lang w:val="en-GB"/>
              </w:rPr>
              <w:t>Q</w:t>
            </w:r>
            <w:r>
              <w:rPr>
                <w:color w:val="000000"/>
                <w:sz w:val="20"/>
                <w:vertAlign w:val="subscript"/>
                <w:lang w:val="en-GB"/>
              </w:rPr>
              <w:t xml:space="preserve">0 </w:t>
            </w:r>
            <w:r>
              <w:rPr>
                <w:color w:val="000000"/>
                <w:sz w:val="20"/>
                <w:lang w:val="en-GB"/>
              </w:rPr>
              <w:t>(x)</w:t>
            </w:r>
          </w:p>
        </w:tc>
        <w:tc>
          <w:tcPr>
            <w:tcW w:w="8505" w:type="dxa"/>
          </w:tcPr>
          <w:p w14:paraId="502591C0" w14:textId="77777777" w:rsidR="00602758" w:rsidRDefault="00602758">
            <w:pPr>
              <w:tabs>
                <w:tab w:val="left" w:pos="1985"/>
                <w:tab w:val="left" w:pos="2127"/>
              </w:tabs>
              <w:spacing w:before="120" w:after="120"/>
              <w:rPr>
                <w:color w:val="000000"/>
                <w:sz w:val="20"/>
                <w:lang w:val="en-GB"/>
              </w:rPr>
            </w:pPr>
            <w:r>
              <w:rPr>
                <w:b/>
                <w:bCs/>
                <w:color w:val="000000"/>
                <w:sz w:val="20"/>
                <w:lang w:val="en-GB"/>
              </w:rPr>
              <w:t>Q</w:t>
            </w:r>
            <w:r>
              <w:rPr>
                <w:b/>
                <w:bCs/>
                <w:color w:val="000000"/>
                <w:sz w:val="20"/>
                <w:vertAlign w:val="subscript"/>
                <w:lang w:val="en-GB"/>
              </w:rPr>
              <w:t>0</w:t>
            </w:r>
            <w:r>
              <w:rPr>
                <w:b/>
                <w:bCs/>
                <w:color w:val="000000"/>
                <w:sz w:val="20"/>
                <w:lang w:val="en-GB"/>
              </w:rPr>
              <w:t xml:space="preserve"> value</w:t>
            </w:r>
            <w:r>
              <w:rPr>
                <w:color w:val="000000"/>
                <w:sz w:val="20"/>
                <w:lang w:val="en-GB"/>
              </w:rPr>
              <w:t xml:space="preserve">, </w:t>
            </w:r>
            <w:r w:rsidR="001B5086">
              <w:rPr>
                <w:color w:val="000000"/>
                <w:sz w:val="20"/>
                <w:lang w:val="en-GB"/>
              </w:rPr>
              <w:t>where at</w:t>
            </w:r>
            <w:r>
              <w:rPr>
                <w:color w:val="000000"/>
                <w:sz w:val="20"/>
                <w:lang w:val="en-GB"/>
              </w:rPr>
              <w:t xml:space="preserve"> a given particle diameter x is reached, based on number </w:t>
            </w:r>
          </w:p>
        </w:tc>
      </w:tr>
      <w:tr w:rsidR="00602758" w:rsidRPr="002B76EC" w14:paraId="07DB4079" w14:textId="77777777">
        <w:trPr>
          <w:trHeight w:val="514"/>
        </w:trPr>
        <w:tc>
          <w:tcPr>
            <w:tcW w:w="1346" w:type="dxa"/>
          </w:tcPr>
          <w:p w14:paraId="7F486FF2" w14:textId="77777777" w:rsidR="00602758" w:rsidRDefault="00602758">
            <w:pPr>
              <w:tabs>
                <w:tab w:val="left" w:pos="1418"/>
              </w:tabs>
              <w:spacing w:before="120" w:after="120"/>
              <w:rPr>
                <w:color w:val="000000"/>
                <w:sz w:val="20"/>
                <w:lang w:val="en-GB"/>
              </w:rPr>
            </w:pPr>
            <w:r>
              <w:rPr>
                <w:color w:val="000000"/>
                <w:sz w:val="20"/>
                <w:lang w:val="en-GB"/>
              </w:rPr>
              <w:t>x(Q</w:t>
            </w:r>
            <w:r>
              <w:rPr>
                <w:color w:val="000000"/>
                <w:sz w:val="20"/>
                <w:vertAlign w:val="subscript"/>
                <w:lang w:val="en-GB"/>
              </w:rPr>
              <w:t>0</w:t>
            </w:r>
            <w:r>
              <w:rPr>
                <w:color w:val="000000"/>
                <w:sz w:val="20"/>
                <w:lang w:val="en-GB"/>
              </w:rPr>
              <w:t>)</w:t>
            </w:r>
          </w:p>
        </w:tc>
        <w:tc>
          <w:tcPr>
            <w:tcW w:w="8505" w:type="dxa"/>
          </w:tcPr>
          <w:p w14:paraId="18FB9DA3" w14:textId="77777777" w:rsidR="00602758" w:rsidRDefault="00602758">
            <w:pPr>
              <w:tabs>
                <w:tab w:val="left" w:pos="1985"/>
                <w:tab w:val="left" w:pos="2127"/>
              </w:tabs>
              <w:spacing w:before="120" w:after="120"/>
              <w:rPr>
                <w:color w:val="000000"/>
                <w:sz w:val="20"/>
                <w:lang w:val="en-GB"/>
              </w:rPr>
            </w:pPr>
            <w:r>
              <w:rPr>
                <w:b/>
                <w:bCs/>
                <w:color w:val="000000"/>
                <w:sz w:val="20"/>
                <w:lang w:val="en-GB"/>
              </w:rPr>
              <w:t>x value</w:t>
            </w:r>
            <w:r>
              <w:rPr>
                <w:color w:val="000000"/>
                <w:sz w:val="20"/>
                <w:lang w:val="en-GB"/>
              </w:rPr>
              <w:t xml:space="preserve">, </w:t>
            </w:r>
            <w:r w:rsidR="001B5086">
              <w:rPr>
                <w:color w:val="000000"/>
                <w:sz w:val="20"/>
                <w:lang w:val="en-GB"/>
              </w:rPr>
              <w:t>where at</w:t>
            </w:r>
            <w:r>
              <w:rPr>
                <w:color w:val="000000"/>
                <w:sz w:val="20"/>
                <w:lang w:val="en-GB"/>
              </w:rPr>
              <w:t xml:space="preserve"> a given Q</w:t>
            </w:r>
            <w:r>
              <w:rPr>
                <w:color w:val="000000"/>
                <w:sz w:val="20"/>
                <w:vertAlign w:val="subscript"/>
                <w:lang w:val="en-GB"/>
              </w:rPr>
              <w:t xml:space="preserve">0 </w:t>
            </w:r>
            <w:r>
              <w:rPr>
                <w:color w:val="000000"/>
                <w:sz w:val="20"/>
                <w:lang w:val="en-GB"/>
              </w:rPr>
              <w:t xml:space="preserve">value is reached, based on number </w:t>
            </w:r>
          </w:p>
        </w:tc>
      </w:tr>
      <w:tr w:rsidR="00602758" w:rsidRPr="002B76EC" w14:paraId="47C862C2" w14:textId="77777777">
        <w:tc>
          <w:tcPr>
            <w:tcW w:w="1346" w:type="dxa"/>
          </w:tcPr>
          <w:p w14:paraId="014515A9" w14:textId="77777777" w:rsidR="00602758" w:rsidRDefault="00602758">
            <w:pPr>
              <w:tabs>
                <w:tab w:val="left" w:pos="1418"/>
              </w:tabs>
              <w:spacing w:before="120" w:after="120"/>
              <w:rPr>
                <w:color w:val="000000"/>
                <w:sz w:val="20"/>
                <w:lang w:val="en-GB"/>
              </w:rPr>
            </w:pPr>
            <w:r>
              <w:rPr>
                <w:color w:val="000000"/>
                <w:sz w:val="20"/>
                <w:lang w:val="en-GB"/>
              </w:rPr>
              <w:t>SPAN</w:t>
            </w:r>
            <w:r>
              <w:rPr>
                <w:color w:val="000000"/>
                <w:sz w:val="20"/>
                <w:vertAlign w:val="subscript"/>
                <w:lang w:val="en-GB"/>
              </w:rPr>
              <w:t>0</w:t>
            </w:r>
          </w:p>
        </w:tc>
        <w:tc>
          <w:tcPr>
            <w:tcW w:w="8505" w:type="dxa"/>
          </w:tcPr>
          <w:p w14:paraId="525CB49B" w14:textId="77777777" w:rsidR="00602758" w:rsidRDefault="00602758">
            <w:pPr>
              <w:pStyle w:val="berschrift8"/>
              <w:rPr>
                <w:color w:val="000000"/>
              </w:rPr>
            </w:pPr>
            <w:r>
              <w:rPr>
                <w:color w:val="000000"/>
              </w:rPr>
              <w:t>Span value, based on number of particles</w:t>
            </w:r>
          </w:p>
          <w:p w14:paraId="498991B3" w14:textId="77777777" w:rsidR="00602758" w:rsidRDefault="00FF3CD0">
            <w:pPr>
              <w:tabs>
                <w:tab w:val="left" w:pos="1985"/>
              </w:tabs>
              <w:spacing w:before="120"/>
              <w:ind w:right="284"/>
              <w:jc w:val="both"/>
              <w:rPr>
                <w:color w:val="000000"/>
                <w:sz w:val="20"/>
              </w:rPr>
            </w:pPr>
            <w:r w:rsidRPr="00FF3CD0">
              <w:rPr>
                <w:color w:val="000000"/>
                <w:position w:val="-32"/>
                <w:sz w:val="20"/>
              </w:rPr>
              <w:object w:dxaOrig="2439" w:dyaOrig="720" w14:anchorId="55791D7D">
                <v:shape id="_x0000_i1032" type="#_x0000_t75" style="width:128.15pt;height:38.3pt" o:ole="" fillcolor="window">
                  <v:imagedata r:id="rId21" o:title=""/>
                </v:shape>
                <o:OLEObject Type="Embed" ProgID="Equation.3" ShapeID="_x0000_i1032" DrawAspect="Content" ObjectID="_1592651089" r:id="rId22"/>
              </w:object>
            </w:r>
          </w:p>
          <w:p w14:paraId="3DA75AD7" w14:textId="77777777" w:rsidR="00602758" w:rsidRDefault="00602758">
            <w:pPr>
              <w:tabs>
                <w:tab w:val="left" w:pos="1985"/>
              </w:tabs>
              <w:spacing w:before="120"/>
              <w:ind w:right="284"/>
              <w:jc w:val="both"/>
              <w:rPr>
                <w:color w:val="000000"/>
                <w:sz w:val="20"/>
                <w:lang w:val="en-GB"/>
              </w:rPr>
            </w:pPr>
            <w:r>
              <w:rPr>
                <w:color w:val="000000"/>
                <w:sz w:val="20"/>
                <w:lang w:val="en-GB"/>
              </w:rPr>
              <w:t>Here the first index indicates that values are based on the number of particles.</w:t>
            </w:r>
          </w:p>
          <w:p w14:paraId="5854C9A3" w14:textId="77777777" w:rsidR="00602758" w:rsidRDefault="00602758">
            <w:pPr>
              <w:tabs>
                <w:tab w:val="left" w:pos="1418"/>
                <w:tab w:val="left" w:pos="1985"/>
              </w:tabs>
              <w:spacing w:before="120" w:after="120"/>
              <w:rPr>
                <w:color w:val="000000"/>
                <w:sz w:val="20"/>
                <w:lang w:val="en-GB"/>
              </w:rPr>
            </w:pPr>
            <w:r>
              <w:rPr>
                <w:color w:val="000000"/>
                <w:sz w:val="20"/>
                <w:lang w:val="en-GB"/>
              </w:rPr>
              <w:t>In the program the first index was left off as for SPAN</w:t>
            </w:r>
            <w:r>
              <w:rPr>
                <w:color w:val="000000"/>
                <w:sz w:val="20"/>
                <w:vertAlign w:val="subscript"/>
                <w:lang w:val="en-GB"/>
              </w:rPr>
              <w:t>3</w:t>
            </w:r>
            <w:r>
              <w:rPr>
                <w:color w:val="000000"/>
                <w:sz w:val="20"/>
                <w:lang w:val="en-GB"/>
              </w:rPr>
              <w:t xml:space="preserve"> and SPAN</w:t>
            </w:r>
            <w:r>
              <w:rPr>
                <w:color w:val="000000"/>
                <w:sz w:val="20"/>
                <w:vertAlign w:val="subscript"/>
                <w:lang w:val="en-GB"/>
              </w:rPr>
              <w:t>0</w:t>
            </w:r>
            <w:r>
              <w:rPr>
                <w:color w:val="000000"/>
                <w:sz w:val="20"/>
                <w:lang w:val="en-GB"/>
              </w:rPr>
              <w:t xml:space="preserve"> the same Q values are used.</w:t>
            </w:r>
          </w:p>
        </w:tc>
      </w:tr>
      <w:tr w:rsidR="00602758" w:rsidRPr="002B76EC" w14:paraId="45090428" w14:textId="77777777">
        <w:tc>
          <w:tcPr>
            <w:tcW w:w="1346" w:type="dxa"/>
          </w:tcPr>
          <w:p w14:paraId="6D817F92" w14:textId="77777777" w:rsidR="00602758" w:rsidRDefault="00602758">
            <w:pPr>
              <w:tabs>
                <w:tab w:val="left" w:pos="1418"/>
              </w:tabs>
              <w:spacing w:before="120" w:after="120"/>
              <w:rPr>
                <w:color w:val="000000"/>
                <w:sz w:val="20"/>
                <w:lang w:val="en-GB"/>
              </w:rPr>
            </w:pPr>
            <w:r>
              <w:rPr>
                <w:color w:val="000000"/>
                <w:sz w:val="20"/>
                <w:lang w:val="en-GB"/>
              </w:rPr>
              <w:t>U</w:t>
            </w:r>
            <w:r>
              <w:rPr>
                <w:color w:val="000000"/>
                <w:sz w:val="20"/>
                <w:vertAlign w:val="subscript"/>
                <w:lang w:val="en-GB"/>
              </w:rPr>
              <w:t>0</w:t>
            </w:r>
          </w:p>
        </w:tc>
        <w:tc>
          <w:tcPr>
            <w:tcW w:w="8505" w:type="dxa"/>
          </w:tcPr>
          <w:p w14:paraId="1C07EEBD" w14:textId="77777777" w:rsidR="00602758" w:rsidRDefault="00602758">
            <w:pPr>
              <w:pStyle w:val="berschrift9"/>
              <w:spacing w:before="120"/>
              <w:ind w:right="284"/>
              <w:rPr>
                <w:color w:val="000000"/>
              </w:rPr>
            </w:pPr>
            <w:r>
              <w:rPr>
                <w:color w:val="000000"/>
              </w:rPr>
              <w:t>Non</w:t>
            </w:r>
            <w:r w:rsidR="00BC29E1">
              <w:rPr>
                <w:color w:val="000000"/>
              </w:rPr>
              <w:t>-</w:t>
            </w:r>
            <w:r>
              <w:rPr>
                <w:color w:val="000000"/>
              </w:rPr>
              <w:t>uniformity, based on number of particles</w:t>
            </w:r>
          </w:p>
          <w:p w14:paraId="775E954F" w14:textId="77777777" w:rsidR="00602758" w:rsidRDefault="00602758">
            <w:pPr>
              <w:tabs>
                <w:tab w:val="left" w:pos="1985"/>
              </w:tabs>
              <w:spacing w:before="120" w:after="120"/>
              <w:ind w:right="284"/>
              <w:jc w:val="both"/>
              <w:rPr>
                <w:color w:val="000000"/>
                <w:sz w:val="20"/>
                <w:lang w:val="en-GB"/>
              </w:rPr>
            </w:pPr>
            <w:r w:rsidRPr="002D5EA5">
              <w:rPr>
                <w:color w:val="000000"/>
                <w:position w:val="-30"/>
                <w:sz w:val="20"/>
              </w:rPr>
              <w:object w:dxaOrig="1080" w:dyaOrig="700" w14:anchorId="226D2392">
                <v:shape id="_x0000_i1033" type="#_x0000_t75" style="width:54.15pt;height:35pt" o:ole="" fillcolor="window">
                  <v:imagedata r:id="rId23" o:title=""/>
                </v:shape>
                <o:OLEObject Type="Embed" ProgID="Equation.3" ShapeID="_x0000_i1033" DrawAspect="Content" ObjectID="_1592651090" r:id="rId24"/>
              </w:object>
            </w:r>
          </w:p>
          <w:p w14:paraId="0292F0F0" w14:textId="77777777" w:rsidR="00602758" w:rsidRDefault="00602758">
            <w:pPr>
              <w:tabs>
                <w:tab w:val="left" w:pos="1134"/>
                <w:tab w:val="left" w:pos="1985"/>
                <w:tab w:val="left" w:pos="2835"/>
              </w:tabs>
              <w:spacing w:before="120" w:after="120"/>
              <w:rPr>
                <w:color w:val="000000"/>
                <w:sz w:val="20"/>
                <w:lang w:val="en-GB"/>
              </w:rPr>
            </w:pPr>
            <w:r>
              <w:rPr>
                <w:color w:val="000000"/>
                <w:sz w:val="20"/>
                <w:lang w:val="en-GB"/>
              </w:rPr>
              <w:t>x</w:t>
            </w:r>
            <w:r>
              <w:rPr>
                <w:color w:val="000000"/>
                <w:sz w:val="20"/>
                <w:vertAlign w:val="subscript"/>
                <w:lang w:val="en-GB"/>
              </w:rPr>
              <w:t>10</w:t>
            </w:r>
            <w:r>
              <w:rPr>
                <w:color w:val="000000"/>
                <w:sz w:val="20"/>
                <w:lang w:val="en-GB"/>
              </w:rPr>
              <w:t>: x value for Q</w:t>
            </w:r>
            <w:r>
              <w:rPr>
                <w:color w:val="000000"/>
                <w:position w:val="-6"/>
                <w:sz w:val="20"/>
                <w:vertAlign w:val="subscript"/>
                <w:lang w:val="en-GB"/>
              </w:rPr>
              <w:t>0</w:t>
            </w:r>
            <w:r>
              <w:rPr>
                <w:color w:val="000000"/>
                <w:sz w:val="20"/>
                <w:lang w:val="en-GB"/>
              </w:rPr>
              <w:t xml:space="preserve"> = 10 %</w:t>
            </w:r>
          </w:p>
          <w:p w14:paraId="5A31D6C4" w14:textId="77777777" w:rsidR="00602758" w:rsidRDefault="00602758">
            <w:pPr>
              <w:tabs>
                <w:tab w:val="left" w:pos="2835"/>
              </w:tabs>
              <w:spacing w:before="120" w:after="120"/>
              <w:rPr>
                <w:color w:val="000000"/>
                <w:sz w:val="20"/>
                <w:lang w:val="en-GB"/>
              </w:rPr>
            </w:pPr>
            <w:r>
              <w:rPr>
                <w:color w:val="000000"/>
                <w:sz w:val="20"/>
                <w:lang w:val="en-GB"/>
              </w:rPr>
              <w:t>x</w:t>
            </w:r>
            <w:r>
              <w:rPr>
                <w:color w:val="000000"/>
                <w:sz w:val="20"/>
                <w:vertAlign w:val="subscript"/>
                <w:lang w:val="en-GB"/>
              </w:rPr>
              <w:t>60</w:t>
            </w:r>
            <w:r>
              <w:rPr>
                <w:color w:val="000000"/>
                <w:sz w:val="20"/>
                <w:lang w:val="en-GB"/>
              </w:rPr>
              <w:t>: x value for Q</w:t>
            </w:r>
            <w:r>
              <w:rPr>
                <w:color w:val="000000"/>
                <w:position w:val="-6"/>
                <w:sz w:val="20"/>
                <w:vertAlign w:val="subscript"/>
                <w:lang w:val="en-GB"/>
              </w:rPr>
              <w:t>0</w:t>
            </w:r>
            <w:r>
              <w:rPr>
                <w:color w:val="000000"/>
                <w:position w:val="-6"/>
                <w:sz w:val="20"/>
                <w:lang w:val="en-GB"/>
              </w:rPr>
              <w:t xml:space="preserve"> </w:t>
            </w:r>
            <w:r>
              <w:rPr>
                <w:color w:val="000000"/>
                <w:sz w:val="20"/>
                <w:lang w:val="en-GB"/>
              </w:rPr>
              <w:t>= 60 %</w:t>
            </w:r>
          </w:p>
        </w:tc>
      </w:tr>
    </w:tbl>
    <w:p w14:paraId="5FD098E4" w14:textId="77777777" w:rsidR="002B76EC" w:rsidRDefault="00602758">
      <w:pPr>
        <w:tabs>
          <w:tab w:val="left" w:pos="1418"/>
          <w:tab w:val="left" w:pos="7797"/>
        </w:tabs>
        <w:spacing w:before="240" w:after="120"/>
        <w:rPr>
          <w:b/>
          <w:color w:val="000000"/>
          <w:lang w:val="en-GB"/>
        </w:rPr>
      </w:pPr>
      <w:r>
        <w:rPr>
          <w:b/>
          <w:color w:val="000000"/>
          <w:lang w:val="en-GB"/>
        </w:rPr>
        <w:br/>
      </w:r>
    </w:p>
    <w:p w14:paraId="196D76D0" w14:textId="77777777" w:rsidR="002B76EC" w:rsidRDefault="002B76EC">
      <w:pPr>
        <w:tabs>
          <w:tab w:val="left" w:pos="1418"/>
          <w:tab w:val="left" w:pos="7797"/>
        </w:tabs>
        <w:spacing w:before="240" w:after="120"/>
        <w:rPr>
          <w:b/>
          <w:color w:val="000000"/>
          <w:lang w:val="en-GB"/>
        </w:rPr>
      </w:pPr>
    </w:p>
    <w:p w14:paraId="4F3BEDE4" w14:textId="77777777" w:rsidR="002B76EC" w:rsidRDefault="002B76EC">
      <w:pPr>
        <w:tabs>
          <w:tab w:val="left" w:pos="1418"/>
          <w:tab w:val="left" w:pos="7797"/>
        </w:tabs>
        <w:spacing w:before="240" w:after="120"/>
        <w:rPr>
          <w:b/>
          <w:color w:val="000000"/>
          <w:lang w:val="en-GB"/>
        </w:rPr>
      </w:pPr>
    </w:p>
    <w:p w14:paraId="05F1530B" w14:textId="4922113B" w:rsidR="00602758" w:rsidRDefault="00602758">
      <w:pPr>
        <w:tabs>
          <w:tab w:val="left" w:pos="1418"/>
          <w:tab w:val="left" w:pos="7797"/>
        </w:tabs>
        <w:spacing w:before="240" w:after="120"/>
        <w:rPr>
          <w:b/>
          <w:color w:val="000000"/>
          <w:lang w:val="en-GB"/>
        </w:rPr>
      </w:pPr>
      <w:r>
        <w:rPr>
          <w:b/>
          <w:color w:val="000000"/>
          <w:lang w:val="en-GB"/>
        </w:rPr>
        <w:lastRenderedPageBreak/>
        <w:t xml:space="preserve">Indirect determination of the specific surfaces </w:t>
      </w:r>
      <w:proofErr w:type="spellStart"/>
      <w:r>
        <w:rPr>
          <w:b/>
          <w:color w:val="000000"/>
          <w:lang w:val="en-GB"/>
        </w:rPr>
        <w:t>S</w:t>
      </w:r>
      <w:r>
        <w:rPr>
          <w:b/>
          <w:color w:val="000000"/>
          <w:vertAlign w:val="subscript"/>
          <w:lang w:val="en-GB"/>
        </w:rPr>
        <w:t>v</w:t>
      </w:r>
      <w:proofErr w:type="spellEnd"/>
      <w:r>
        <w:rPr>
          <w:b/>
          <w:color w:val="000000"/>
          <w:lang w:val="en-GB"/>
        </w:rPr>
        <w:t xml:space="preserve"> and </w:t>
      </w:r>
      <w:proofErr w:type="spellStart"/>
      <w:r>
        <w:rPr>
          <w:b/>
          <w:color w:val="000000"/>
          <w:lang w:val="en-GB"/>
        </w:rPr>
        <w:t>S</w:t>
      </w:r>
      <w:r>
        <w:rPr>
          <w:b/>
          <w:color w:val="000000"/>
          <w:vertAlign w:val="subscript"/>
          <w:lang w:val="en-GB"/>
        </w:rPr>
        <w:t>m</w:t>
      </w:r>
      <w:proofErr w:type="spellEnd"/>
      <w:r>
        <w:rPr>
          <w:b/>
          <w:color w:val="000000"/>
          <w:lang w:val="en-GB"/>
        </w:rPr>
        <w:t>:</w:t>
      </w:r>
    </w:p>
    <w:p w14:paraId="3AFBD043" w14:textId="77777777" w:rsidR="002B76EC" w:rsidRDefault="002B76EC">
      <w:pPr>
        <w:tabs>
          <w:tab w:val="left" w:pos="1418"/>
          <w:tab w:val="left" w:pos="7797"/>
        </w:tabs>
        <w:spacing w:before="240" w:after="120"/>
        <w:rPr>
          <w:b/>
          <w:color w:val="000000"/>
          <w:lang w:val="en-GB"/>
        </w:rPr>
      </w:pPr>
    </w:p>
    <w:tbl>
      <w:tblPr>
        <w:tblW w:w="9851" w:type="dxa"/>
        <w:tblBorders>
          <w:top w:val="single" w:sz="6" w:space="0" w:color="auto"/>
          <w:bottom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346"/>
        <w:gridCol w:w="8505"/>
      </w:tblGrid>
      <w:tr w:rsidR="00602758" w14:paraId="0158C11A" w14:textId="77777777">
        <w:tc>
          <w:tcPr>
            <w:tcW w:w="1346" w:type="dxa"/>
          </w:tcPr>
          <w:p w14:paraId="160B7EAD" w14:textId="77777777" w:rsidR="00602758" w:rsidRDefault="00602758">
            <w:pPr>
              <w:tabs>
                <w:tab w:val="left" w:pos="1418"/>
                <w:tab w:val="left" w:pos="7797"/>
              </w:tabs>
              <w:spacing w:before="120" w:after="120"/>
              <w:rPr>
                <w:color w:val="000000"/>
                <w:sz w:val="20"/>
                <w:lang w:val="en-GB"/>
              </w:rPr>
            </w:pPr>
            <w:r>
              <w:rPr>
                <w:color w:val="000000"/>
                <w:sz w:val="20"/>
                <w:lang w:val="en-GB"/>
              </w:rPr>
              <w:t>S</w:t>
            </w:r>
            <w:r>
              <w:rPr>
                <w:color w:val="000000"/>
                <w:sz w:val="20"/>
                <w:vertAlign w:val="subscript"/>
                <w:lang w:val="en-GB"/>
              </w:rPr>
              <w:t>V</w:t>
            </w:r>
          </w:p>
        </w:tc>
        <w:tc>
          <w:tcPr>
            <w:tcW w:w="8505" w:type="dxa"/>
          </w:tcPr>
          <w:p w14:paraId="520776BB" w14:textId="77777777" w:rsidR="00602758" w:rsidRDefault="00602758">
            <w:pPr>
              <w:pStyle w:val="berschrift7"/>
              <w:tabs>
                <w:tab w:val="left" w:pos="1418"/>
                <w:tab w:val="left" w:pos="7797"/>
              </w:tabs>
              <w:spacing w:after="120"/>
              <w:rPr>
                <w:color w:val="000000"/>
              </w:rPr>
            </w:pPr>
            <w:r>
              <w:rPr>
                <w:color w:val="000000"/>
              </w:rPr>
              <w:t>Specific surface</w:t>
            </w:r>
          </w:p>
          <w:p w14:paraId="0362D381" w14:textId="77777777" w:rsidR="00602758" w:rsidRDefault="00602758">
            <w:pPr>
              <w:tabs>
                <w:tab w:val="left" w:pos="1418"/>
                <w:tab w:val="left" w:pos="7797"/>
              </w:tabs>
              <w:spacing w:before="120" w:after="120"/>
              <w:rPr>
                <w:color w:val="000000"/>
                <w:sz w:val="20"/>
              </w:rPr>
            </w:pPr>
            <w:r w:rsidRPr="002D5EA5">
              <w:rPr>
                <w:color w:val="000000"/>
                <w:position w:val="-26"/>
                <w:sz w:val="20"/>
              </w:rPr>
              <w:object w:dxaOrig="2880" w:dyaOrig="600" w14:anchorId="4FFA65BD">
                <v:shape id="_x0000_i1034" type="#_x0000_t75" style="width:2in;height:29.7pt" o:ole="" fillcolor="window">
                  <v:imagedata r:id="rId25" o:title=""/>
                </v:shape>
                <o:OLEObject Type="Embed" ProgID="Equation.3" ShapeID="_x0000_i1034" DrawAspect="Content" ObjectID="_1592651091" r:id="rId26"/>
              </w:object>
            </w:r>
          </w:p>
        </w:tc>
      </w:tr>
      <w:tr w:rsidR="00602758" w14:paraId="4B46A48A" w14:textId="77777777">
        <w:tc>
          <w:tcPr>
            <w:tcW w:w="1346" w:type="dxa"/>
          </w:tcPr>
          <w:p w14:paraId="44F4AFA1" w14:textId="77777777" w:rsidR="00602758" w:rsidRDefault="00602758">
            <w:pPr>
              <w:tabs>
                <w:tab w:val="left" w:pos="1418"/>
                <w:tab w:val="left" w:pos="7797"/>
              </w:tabs>
              <w:spacing w:before="120" w:after="120"/>
              <w:rPr>
                <w:color w:val="000000"/>
                <w:sz w:val="20"/>
                <w:lang w:val="en-GB"/>
              </w:rPr>
            </w:pPr>
            <w:r>
              <w:rPr>
                <w:color w:val="000000"/>
                <w:sz w:val="20"/>
                <w:lang w:val="en-GB"/>
              </w:rPr>
              <w:t>S</w:t>
            </w:r>
            <w:r>
              <w:rPr>
                <w:color w:val="000000"/>
                <w:sz w:val="20"/>
                <w:vertAlign w:val="subscript"/>
                <w:lang w:val="en-GB"/>
              </w:rPr>
              <w:t>m</w:t>
            </w:r>
          </w:p>
        </w:tc>
        <w:tc>
          <w:tcPr>
            <w:tcW w:w="8505" w:type="dxa"/>
          </w:tcPr>
          <w:p w14:paraId="7A027B44" w14:textId="77777777" w:rsidR="00602758" w:rsidRDefault="00602758">
            <w:pPr>
              <w:tabs>
                <w:tab w:val="left" w:pos="1418"/>
                <w:tab w:val="left" w:pos="7797"/>
              </w:tabs>
              <w:spacing w:before="120" w:after="120"/>
              <w:rPr>
                <w:color w:val="000000"/>
                <w:sz w:val="20"/>
                <w:lang w:val="en-GB"/>
              </w:rPr>
            </w:pPr>
            <w:r>
              <w:rPr>
                <w:b/>
                <w:bCs/>
                <w:color w:val="000000"/>
                <w:sz w:val="20"/>
                <w:lang w:val="en-GB"/>
              </w:rPr>
              <w:t>Specific surface</w:t>
            </w:r>
            <w:r>
              <w:rPr>
                <w:color w:val="000000"/>
                <w:sz w:val="20"/>
                <w:lang w:val="en-GB"/>
              </w:rPr>
              <w:t xml:space="preserve"> for a given specific density</w:t>
            </w:r>
          </w:p>
          <w:p w14:paraId="4C3FEBD2" w14:textId="77777777" w:rsidR="00602758" w:rsidRDefault="00602758">
            <w:pPr>
              <w:tabs>
                <w:tab w:val="left" w:pos="1418"/>
                <w:tab w:val="left" w:pos="7797"/>
              </w:tabs>
              <w:spacing w:before="120" w:after="120"/>
              <w:rPr>
                <w:color w:val="000000"/>
                <w:sz w:val="20"/>
                <w:lang w:val="en-GB"/>
              </w:rPr>
            </w:pPr>
            <w:r w:rsidRPr="002D5EA5">
              <w:rPr>
                <w:color w:val="000000"/>
                <w:position w:val="-26"/>
                <w:sz w:val="20"/>
              </w:rPr>
              <w:object w:dxaOrig="2940" w:dyaOrig="600" w14:anchorId="541DEB5C">
                <v:shape id="_x0000_i1035" type="#_x0000_t75" style="width:147.3pt;height:29.7pt" o:ole="" fillcolor="window">
                  <v:imagedata r:id="rId27" o:title=""/>
                </v:shape>
                <o:OLEObject Type="Embed" ProgID="Equation.3" ShapeID="_x0000_i1035" DrawAspect="Content" ObjectID="_1592651092" r:id="rId28"/>
              </w:object>
            </w:r>
            <w:r>
              <w:rPr>
                <w:color w:val="000000"/>
                <w:sz w:val="20"/>
                <w:lang w:val="en-GB"/>
              </w:rPr>
              <w:t xml:space="preserve">         </w:t>
            </w:r>
          </w:p>
        </w:tc>
      </w:tr>
    </w:tbl>
    <w:p w14:paraId="70232662" w14:textId="77777777" w:rsidR="00602758" w:rsidRDefault="00602758">
      <w:pPr>
        <w:tabs>
          <w:tab w:val="left" w:pos="1418"/>
        </w:tabs>
        <w:spacing w:before="240" w:after="120"/>
        <w:rPr>
          <w:b/>
          <w:color w:val="000000"/>
          <w:lang w:val="en-GB"/>
        </w:rPr>
      </w:pPr>
      <w:r>
        <w:rPr>
          <w:b/>
          <w:color w:val="000000"/>
          <w:lang w:val="en-GB"/>
        </w:rPr>
        <w:br/>
      </w:r>
    </w:p>
    <w:p w14:paraId="0F847F28" w14:textId="77777777" w:rsidR="00602758" w:rsidRDefault="00602758">
      <w:pPr>
        <w:tabs>
          <w:tab w:val="left" w:pos="1418"/>
        </w:tabs>
        <w:spacing w:before="240" w:after="120"/>
        <w:rPr>
          <w:b/>
          <w:color w:val="000000"/>
          <w:lang w:val="en-GB"/>
        </w:rPr>
      </w:pPr>
      <w:r>
        <w:rPr>
          <w:b/>
          <w:color w:val="000000"/>
          <w:lang w:val="en-GB"/>
        </w:rPr>
        <w:br w:type="page"/>
      </w:r>
      <w:r>
        <w:rPr>
          <w:b/>
          <w:color w:val="000000"/>
          <w:lang w:val="en-GB"/>
        </w:rPr>
        <w:lastRenderedPageBreak/>
        <w:t>RRSB characteristics:</w:t>
      </w:r>
    </w:p>
    <w:tbl>
      <w:tblPr>
        <w:tblW w:w="10135" w:type="dxa"/>
        <w:tblBorders>
          <w:top w:val="single" w:sz="6" w:space="0" w:color="auto"/>
          <w:bottom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88"/>
        <w:gridCol w:w="8647"/>
      </w:tblGrid>
      <w:tr w:rsidR="00602758" w:rsidRPr="002B76EC" w14:paraId="287AAE2A" w14:textId="77777777">
        <w:trPr>
          <w:trHeight w:hRule="exact" w:val="426"/>
        </w:trPr>
        <w:tc>
          <w:tcPr>
            <w:tcW w:w="1488" w:type="dxa"/>
          </w:tcPr>
          <w:p w14:paraId="690ED741" w14:textId="77777777" w:rsidR="00602758" w:rsidRDefault="00602758">
            <w:pPr>
              <w:tabs>
                <w:tab w:val="left" w:pos="1418"/>
              </w:tabs>
              <w:spacing w:before="120" w:after="120"/>
              <w:rPr>
                <w:color w:val="000000"/>
                <w:sz w:val="20"/>
                <w:lang w:val="en-GB"/>
              </w:rPr>
            </w:pPr>
            <w:r>
              <w:rPr>
                <w:color w:val="000000"/>
                <w:sz w:val="20"/>
                <w:lang w:val="en-GB"/>
              </w:rPr>
              <w:t>n</w:t>
            </w:r>
          </w:p>
        </w:tc>
        <w:tc>
          <w:tcPr>
            <w:tcW w:w="8647" w:type="dxa"/>
          </w:tcPr>
          <w:p w14:paraId="7964BB84" w14:textId="77777777" w:rsidR="00602758" w:rsidRDefault="00602758">
            <w:pPr>
              <w:pStyle w:val="berschrift7"/>
              <w:tabs>
                <w:tab w:val="left" w:pos="2127"/>
                <w:tab w:val="left" w:pos="2268"/>
              </w:tabs>
              <w:spacing w:after="120"/>
              <w:rPr>
                <w:color w:val="000000"/>
              </w:rPr>
            </w:pPr>
            <w:r>
              <w:rPr>
                <w:color w:val="000000"/>
              </w:rPr>
              <w:t>Slope of the RRSB line</w:t>
            </w:r>
          </w:p>
        </w:tc>
      </w:tr>
      <w:tr w:rsidR="00602758" w:rsidRPr="002B76EC" w14:paraId="3822E0F1" w14:textId="77777777">
        <w:trPr>
          <w:trHeight w:hRule="exact" w:val="530"/>
        </w:trPr>
        <w:tc>
          <w:tcPr>
            <w:tcW w:w="1488" w:type="dxa"/>
          </w:tcPr>
          <w:p w14:paraId="05785ACD" w14:textId="77777777" w:rsidR="00602758" w:rsidRDefault="00602758">
            <w:pPr>
              <w:tabs>
                <w:tab w:val="left" w:pos="1418"/>
              </w:tabs>
              <w:spacing w:before="120" w:after="120"/>
              <w:rPr>
                <w:color w:val="000000"/>
                <w:sz w:val="20"/>
                <w:lang w:val="en-GB"/>
              </w:rPr>
            </w:pPr>
            <w:r>
              <w:rPr>
                <w:color w:val="000000"/>
                <w:sz w:val="20"/>
                <w:lang w:val="en-GB"/>
              </w:rPr>
              <w:t>d'</w:t>
            </w:r>
          </w:p>
        </w:tc>
        <w:tc>
          <w:tcPr>
            <w:tcW w:w="8647" w:type="dxa"/>
          </w:tcPr>
          <w:p w14:paraId="75402045" w14:textId="77777777" w:rsidR="00602758" w:rsidRDefault="00602758">
            <w:pPr>
              <w:tabs>
                <w:tab w:val="left" w:pos="1418"/>
              </w:tabs>
              <w:spacing w:before="120" w:after="120"/>
              <w:ind w:right="284"/>
              <w:jc w:val="both"/>
              <w:rPr>
                <w:b/>
                <w:bCs/>
                <w:color w:val="000000"/>
                <w:sz w:val="20"/>
                <w:lang w:val="en-GB"/>
              </w:rPr>
            </w:pPr>
            <w:r>
              <w:rPr>
                <w:b/>
                <w:bCs/>
                <w:color w:val="000000"/>
                <w:sz w:val="20"/>
                <w:lang w:val="en-GB"/>
              </w:rPr>
              <w:t>x value, where</w:t>
            </w:r>
            <w:r w:rsidR="00BC29E1">
              <w:rPr>
                <w:b/>
                <w:bCs/>
                <w:color w:val="000000"/>
                <w:sz w:val="20"/>
                <w:lang w:val="en-GB"/>
              </w:rPr>
              <w:t xml:space="preserve"> </w:t>
            </w:r>
            <w:r>
              <w:rPr>
                <w:b/>
                <w:bCs/>
                <w:color w:val="000000"/>
                <w:sz w:val="20"/>
                <w:lang w:val="en-GB"/>
              </w:rPr>
              <w:t xml:space="preserve">at the line reaches a value of 0.632 </w:t>
            </w:r>
          </w:p>
        </w:tc>
      </w:tr>
      <w:tr w:rsidR="00602758" w:rsidRPr="002B76EC" w14:paraId="615A056A" w14:textId="77777777">
        <w:tc>
          <w:tcPr>
            <w:tcW w:w="1488" w:type="dxa"/>
          </w:tcPr>
          <w:p w14:paraId="2D1C4A5B" w14:textId="77777777" w:rsidR="00602758" w:rsidRDefault="00602758">
            <w:pPr>
              <w:tabs>
                <w:tab w:val="left" w:pos="1418"/>
              </w:tabs>
              <w:spacing w:before="120" w:after="120"/>
              <w:rPr>
                <w:color w:val="000000"/>
                <w:sz w:val="20"/>
                <w:lang w:val="en-GB"/>
              </w:rPr>
            </w:pPr>
            <w:r>
              <w:rPr>
                <w:color w:val="000000"/>
                <w:sz w:val="20"/>
                <w:lang w:val="en-GB"/>
              </w:rPr>
              <w:t>correlation</w:t>
            </w:r>
          </w:p>
        </w:tc>
        <w:tc>
          <w:tcPr>
            <w:tcW w:w="8647" w:type="dxa"/>
          </w:tcPr>
          <w:p w14:paraId="315D3F81" w14:textId="77777777" w:rsidR="00602758" w:rsidRDefault="00602758">
            <w:pPr>
              <w:tabs>
                <w:tab w:val="left" w:pos="1418"/>
              </w:tabs>
              <w:spacing w:before="120" w:after="120"/>
              <w:ind w:right="284"/>
              <w:jc w:val="both"/>
              <w:rPr>
                <w:color w:val="000000"/>
                <w:spacing w:val="-8"/>
                <w:sz w:val="20"/>
                <w:vertAlign w:val="subscript"/>
                <w:lang w:val="en-GB"/>
              </w:rPr>
            </w:pPr>
            <w:r>
              <w:rPr>
                <w:b/>
                <w:bCs/>
                <w:color w:val="000000"/>
                <w:spacing w:val="-8"/>
                <w:sz w:val="20"/>
                <w:lang w:val="en-GB"/>
              </w:rPr>
              <w:t>Correlation</w:t>
            </w:r>
            <w:r>
              <w:rPr>
                <w:color w:val="000000"/>
                <w:spacing w:val="-8"/>
                <w:sz w:val="20"/>
                <w:lang w:val="en-GB"/>
              </w:rPr>
              <w:t xml:space="preserve"> between the RRSB line and Q(x) in the range between Q</w:t>
            </w:r>
            <w:r>
              <w:rPr>
                <w:color w:val="000000"/>
                <w:spacing w:val="-8"/>
                <w:sz w:val="20"/>
                <w:vertAlign w:val="subscript"/>
                <w:lang w:val="en-GB"/>
              </w:rPr>
              <w:t>1</w:t>
            </w:r>
            <w:r>
              <w:rPr>
                <w:color w:val="000000"/>
                <w:spacing w:val="-8"/>
                <w:sz w:val="20"/>
                <w:lang w:val="en-GB"/>
              </w:rPr>
              <w:t xml:space="preserve"> and Q</w:t>
            </w:r>
            <w:r>
              <w:rPr>
                <w:color w:val="000000"/>
                <w:spacing w:val="-8"/>
                <w:sz w:val="20"/>
                <w:vertAlign w:val="subscript"/>
                <w:lang w:val="en-GB"/>
              </w:rPr>
              <w:t>2</w:t>
            </w:r>
          </w:p>
        </w:tc>
      </w:tr>
    </w:tbl>
    <w:p w14:paraId="558E8D45" w14:textId="77777777" w:rsidR="00602758" w:rsidRDefault="00602758">
      <w:pPr>
        <w:tabs>
          <w:tab w:val="left" w:pos="1418"/>
        </w:tabs>
        <w:rPr>
          <w:b/>
          <w:color w:val="000000"/>
          <w:sz w:val="20"/>
          <w:lang w:val="en-GB"/>
        </w:rPr>
      </w:pPr>
    </w:p>
    <w:p w14:paraId="58CE8122" w14:textId="77777777" w:rsidR="00602758" w:rsidRDefault="00602758">
      <w:pPr>
        <w:tabs>
          <w:tab w:val="left" w:pos="1418"/>
        </w:tabs>
        <w:spacing w:before="240" w:after="120"/>
        <w:rPr>
          <w:b/>
          <w:color w:val="000000"/>
          <w:sz w:val="20"/>
          <w:lang w:val="en-GB"/>
        </w:rPr>
      </w:pPr>
      <w:r>
        <w:rPr>
          <w:b/>
          <w:color w:val="000000"/>
          <w:lang w:val="en-GB"/>
        </w:rPr>
        <w:t>Shape characteristics:</w:t>
      </w:r>
    </w:p>
    <w:tbl>
      <w:tblPr>
        <w:tblW w:w="9851" w:type="dxa"/>
        <w:tblBorders>
          <w:top w:val="single" w:sz="6" w:space="0" w:color="auto"/>
          <w:bottom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510"/>
        <w:gridCol w:w="8341"/>
      </w:tblGrid>
      <w:tr w:rsidR="00602758" w:rsidRPr="002B76EC" w14:paraId="3257604B" w14:textId="77777777">
        <w:trPr>
          <w:trHeight w:val="4740"/>
        </w:trPr>
        <w:tc>
          <w:tcPr>
            <w:tcW w:w="1510" w:type="dxa"/>
            <w:tcBorders>
              <w:bottom w:val="single" w:sz="4" w:space="0" w:color="auto"/>
            </w:tcBorders>
          </w:tcPr>
          <w:p w14:paraId="053CD2DE" w14:textId="77777777" w:rsidR="00602758" w:rsidRPr="001C11E1" w:rsidRDefault="00602758">
            <w:pPr>
              <w:tabs>
                <w:tab w:val="left" w:pos="1418"/>
              </w:tabs>
              <w:spacing w:before="120" w:after="120"/>
              <w:rPr>
                <w:color w:val="000000"/>
                <w:sz w:val="20"/>
                <w:lang w:val="da-DK"/>
              </w:rPr>
            </w:pPr>
            <w:r w:rsidRPr="001C11E1">
              <w:rPr>
                <w:color w:val="000000"/>
                <w:sz w:val="20"/>
                <w:lang w:val="da-DK"/>
              </w:rPr>
              <w:t>x</w:t>
            </w:r>
            <w:r w:rsidRPr="001C11E1">
              <w:rPr>
                <w:color w:val="000000"/>
                <w:sz w:val="20"/>
                <w:vertAlign w:val="subscript"/>
                <w:lang w:val="da-DK"/>
              </w:rPr>
              <w:t>Fe</w:t>
            </w:r>
          </w:p>
          <w:p w14:paraId="09723624" w14:textId="77777777" w:rsidR="00602758" w:rsidRPr="001C11E1" w:rsidRDefault="00602758">
            <w:pPr>
              <w:tabs>
                <w:tab w:val="left" w:pos="1418"/>
              </w:tabs>
              <w:spacing w:before="120" w:after="120"/>
              <w:rPr>
                <w:color w:val="000000"/>
                <w:sz w:val="20"/>
                <w:lang w:val="da-DK"/>
              </w:rPr>
            </w:pPr>
          </w:p>
          <w:p w14:paraId="7D93ABFC" w14:textId="77777777" w:rsidR="00602758" w:rsidRPr="001C11E1" w:rsidRDefault="00602758">
            <w:pPr>
              <w:tabs>
                <w:tab w:val="left" w:pos="1418"/>
              </w:tabs>
              <w:spacing w:before="120" w:after="120"/>
              <w:rPr>
                <w:color w:val="000000"/>
                <w:sz w:val="20"/>
                <w:lang w:val="da-DK"/>
              </w:rPr>
            </w:pPr>
          </w:p>
          <w:p w14:paraId="2539E97F" w14:textId="77777777" w:rsidR="00602758" w:rsidRPr="001C11E1" w:rsidRDefault="00602758">
            <w:pPr>
              <w:tabs>
                <w:tab w:val="left" w:pos="1418"/>
              </w:tabs>
              <w:spacing w:before="120" w:after="120"/>
              <w:rPr>
                <w:color w:val="000000"/>
                <w:sz w:val="20"/>
                <w:lang w:val="da-DK"/>
              </w:rPr>
            </w:pPr>
          </w:p>
          <w:p w14:paraId="39BF65DC" w14:textId="77777777" w:rsidR="00602758" w:rsidRPr="001C11E1" w:rsidRDefault="00602758">
            <w:pPr>
              <w:tabs>
                <w:tab w:val="left" w:pos="1418"/>
              </w:tabs>
              <w:spacing w:before="120" w:after="120"/>
              <w:rPr>
                <w:color w:val="000000"/>
                <w:sz w:val="20"/>
                <w:lang w:val="da-DK"/>
              </w:rPr>
            </w:pPr>
          </w:p>
          <w:p w14:paraId="7EB36FA7" w14:textId="77777777" w:rsidR="00602758" w:rsidRPr="001C11E1" w:rsidRDefault="00602758">
            <w:pPr>
              <w:tabs>
                <w:tab w:val="left" w:pos="1418"/>
              </w:tabs>
              <w:spacing w:before="120" w:after="120"/>
              <w:rPr>
                <w:color w:val="000000"/>
                <w:sz w:val="20"/>
                <w:lang w:val="da-DK"/>
              </w:rPr>
            </w:pPr>
          </w:p>
          <w:p w14:paraId="44CF457D" w14:textId="77777777" w:rsidR="00602758" w:rsidRPr="001C11E1" w:rsidRDefault="00602758">
            <w:pPr>
              <w:tabs>
                <w:tab w:val="left" w:pos="1418"/>
              </w:tabs>
              <w:spacing w:before="120" w:after="120"/>
              <w:rPr>
                <w:color w:val="000000"/>
                <w:sz w:val="20"/>
                <w:lang w:val="da-DK"/>
              </w:rPr>
            </w:pPr>
          </w:p>
          <w:p w14:paraId="5EA9B4EF" w14:textId="77777777" w:rsidR="00602758" w:rsidRPr="001C11E1" w:rsidRDefault="00602758">
            <w:pPr>
              <w:tabs>
                <w:tab w:val="left" w:pos="1418"/>
              </w:tabs>
              <w:spacing w:before="120" w:after="120"/>
              <w:rPr>
                <w:color w:val="000000"/>
                <w:sz w:val="20"/>
                <w:lang w:val="da-DK"/>
              </w:rPr>
            </w:pPr>
          </w:p>
          <w:p w14:paraId="2F8F1D93" w14:textId="77777777" w:rsidR="00602758" w:rsidRPr="001C11E1" w:rsidRDefault="00602758">
            <w:pPr>
              <w:tabs>
                <w:tab w:val="left" w:pos="1418"/>
              </w:tabs>
              <w:spacing w:before="120" w:after="120"/>
              <w:rPr>
                <w:color w:val="000000"/>
                <w:sz w:val="20"/>
                <w:lang w:val="da-DK"/>
              </w:rPr>
            </w:pPr>
          </w:p>
          <w:p w14:paraId="206E67B2" w14:textId="77777777" w:rsidR="00602758" w:rsidRPr="001C11E1" w:rsidRDefault="00602758">
            <w:pPr>
              <w:tabs>
                <w:tab w:val="left" w:pos="1418"/>
              </w:tabs>
              <w:spacing w:before="120" w:after="120"/>
              <w:rPr>
                <w:color w:val="000000"/>
                <w:sz w:val="20"/>
                <w:lang w:val="da-DK"/>
              </w:rPr>
            </w:pPr>
          </w:p>
          <w:p w14:paraId="468CE298" w14:textId="77777777" w:rsidR="00602758" w:rsidRPr="001C11E1" w:rsidRDefault="00602758">
            <w:pPr>
              <w:tabs>
                <w:tab w:val="left" w:pos="1418"/>
              </w:tabs>
              <w:spacing w:before="120" w:after="120"/>
              <w:rPr>
                <w:color w:val="000000"/>
                <w:sz w:val="20"/>
                <w:lang w:val="da-DK"/>
              </w:rPr>
            </w:pPr>
            <w:r w:rsidRPr="001C11E1">
              <w:rPr>
                <w:color w:val="000000"/>
                <w:sz w:val="20"/>
                <w:lang w:val="da-DK"/>
              </w:rPr>
              <w:br/>
              <w:t>x</w:t>
            </w:r>
            <w:r w:rsidRPr="001C11E1">
              <w:rPr>
                <w:color w:val="000000"/>
                <w:sz w:val="20"/>
                <w:vertAlign w:val="subscript"/>
                <w:lang w:val="da-DK"/>
              </w:rPr>
              <w:t>Fe max</w:t>
            </w:r>
          </w:p>
          <w:p w14:paraId="25DDAD46" w14:textId="77777777" w:rsidR="00602758" w:rsidRPr="001C11E1" w:rsidRDefault="00602758">
            <w:pPr>
              <w:tabs>
                <w:tab w:val="left" w:pos="1418"/>
              </w:tabs>
              <w:spacing w:before="120" w:after="120"/>
              <w:rPr>
                <w:color w:val="000000"/>
                <w:sz w:val="20"/>
                <w:lang w:val="da-DK"/>
              </w:rPr>
            </w:pPr>
            <w:r w:rsidRPr="001C11E1">
              <w:rPr>
                <w:color w:val="000000"/>
                <w:sz w:val="20"/>
                <w:lang w:val="da-DK"/>
              </w:rPr>
              <w:t>x</w:t>
            </w:r>
            <w:r w:rsidRPr="001C11E1">
              <w:rPr>
                <w:color w:val="000000"/>
                <w:sz w:val="20"/>
                <w:vertAlign w:val="subscript"/>
                <w:lang w:val="da-DK"/>
              </w:rPr>
              <w:t>Fe min</w:t>
            </w:r>
          </w:p>
        </w:tc>
        <w:tc>
          <w:tcPr>
            <w:tcW w:w="8341" w:type="dxa"/>
            <w:tcBorders>
              <w:bottom w:val="single" w:sz="4" w:space="0" w:color="auto"/>
            </w:tcBorders>
          </w:tcPr>
          <w:p w14:paraId="444D17EB" w14:textId="77777777" w:rsidR="00602758" w:rsidRPr="00BD5B5E" w:rsidRDefault="00602758">
            <w:pPr>
              <w:tabs>
                <w:tab w:val="left" w:pos="2127"/>
                <w:tab w:val="left" w:pos="2268"/>
              </w:tabs>
              <w:spacing w:before="120"/>
              <w:ind w:right="567"/>
              <w:jc w:val="both"/>
              <w:rPr>
                <w:color w:val="000000"/>
                <w:sz w:val="20"/>
                <w:lang w:val="en-US"/>
              </w:rPr>
            </w:pPr>
            <w:proofErr w:type="spellStart"/>
            <w:r w:rsidRPr="00BD5B5E">
              <w:rPr>
                <w:b/>
                <w:bCs/>
                <w:color w:val="000000"/>
                <w:sz w:val="20"/>
                <w:lang w:val="en-US"/>
              </w:rPr>
              <w:t>Feret</w:t>
            </w:r>
            <w:proofErr w:type="spellEnd"/>
            <w:r w:rsidRPr="00BD5B5E">
              <w:rPr>
                <w:b/>
                <w:bCs/>
                <w:color w:val="000000"/>
                <w:sz w:val="20"/>
                <w:lang w:val="en-US"/>
              </w:rPr>
              <w:t xml:space="preserve"> diameter</w:t>
            </w:r>
            <w:r w:rsidRPr="00BD5B5E">
              <w:rPr>
                <w:color w:val="000000"/>
                <w:sz w:val="20"/>
                <w:lang w:val="en-US"/>
              </w:rPr>
              <w:t xml:space="preserve"> </w:t>
            </w:r>
            <w:proofErr w:type="spellStart"/>
            <w:r w:rsidRPr="00BD5B5E">
              <w:rPr>
                <w:color w:val="000000"/>
                <w:sz w:val="20"/>
                <w:lang w:val="en-US"/>
              </w:rPr>
              <w:t>x</w:t>
            </w:r>
            <w:r w:rsidRPr="00BD5B5E">
              <w:rPr>
                <w:color w:val="000000"/>
                <w:sz w:val="20"/>
                <w:vertAlign w:val="subscript"/>
                <w:lang w:val="en-US"/>
              </w:rPr>
              <w:t>Fe</w:t>
            </w:r>
            <w:proofErr w:type="spellEnd"/>
            <w:r w:rsidRPr="00BD5B5E">
              <w:rPr>
                <w:color w:val="000000"/>
                <w:sz w:val="20"/>
                <w:lang w:val="en-US"/>
              </w:rPr>
              <w:t xml:space="preserve"> </w:t>
            </w:r>
          </w:p>
          <w:p w14:paraId="5C9B62C5" w14:textId="77777777" w:rsidR="00602758" w:rsidRDefault="00602758">
            <w:pPr>
              <w:pStyle w:val="Textkrper2"/>
              <w:tabs>
                <w:tab w:val="left" w:pos="2127"/>
              </w:tabs>
              <w:spacing w:before="60" w:after="60"/>
              <w:rPr>
                <w:rFonts w:cs="Times New Roman"/>
                <w:color w:val="000000"/>
                <w:sz w:val="20"/>
                <w:lang w:val="en-GB"/>
              </w:rPr>
            </w:pPr>
            <w:r>
              <w:rPr>
                <w:rFonts w:cs="Times New Roman"/>
                <w:color w:val="000000"/>
                <w:sz w:val="20"/>
                <w:lang w:val="en-GB"/>
              </w:rPr>
              <w:t xml:space="preserve">Distance between two tangents placed perpendicular to the measuring direction. For a convex particle the mean </w:t>
            </w:r>
            <w:proofErr w:type="spellStart"/>
            <w:r>
              <w:rPr>
                <w:rFonts w:cs="Times New Roman"/>
                <w:color w:val="000000"/>
                <w:sz w:val="20"/>
                <w:lang w:val="en-GB"/>
              </w:rPr>
              <w:t>Feret</w:t>
            </w:r>
            <w:proofErr w:type="spellEnd"/>
            <w:r>
              <w:rPr>
                <w:rFonts w:cs="Times New Roman"/>
                <w:color w:val="000000"/>
                <w:sz w:val="20"/>
                <w:lang w:val="en-GB"/>
              </w:rPr>
              <w:t xml:space="preserve"> diameter (mean value of all directions) is equal to the diameter of a circle with the same circumference.</w:t>
            </w:r>
          </w:p>
          <w:p w14:paraId="5028F595" w14:textId="05C9B58E" w:rsidR="00602758" w:rsidRDefault="00F00951">
            <w:pPr>
              <w:tabs>
                <w:tab w:val="left" w:pos="2127"/>
                <w:tab w:val="left" w:pos="2268"/>
              </w:tabs>
              <w:spacing w:before="120"/>
              <w:ind w:right="567"/>
              <w:jc w:val="center"/>
              <w:rPr>
                <w:b/>
                <w:bCs/>
                <w:color w:val="000000"/>
                <w:sz w:val="20"/>
                <w:lang w:val="en-GB"/>
              </w:rPr>
            </w:pPr>
            <w:r>
              <w:rPr>
                <w:noProof/>
                <w:color w:val="000000"/>
                <w:sz w:val="20"/>
              </w:rPr>
              <mc:AlternateContent>
                <mc:Choice Requires="wpg">
                  <w:drawing>
                    <wp:anchor distT="0" distB="0" distL="114300" distR="114300" simplePos="0" relativeHeight="251656704" behindDoc="0" locked="0" layoutInCell="1" allowOverlap="1" wp14:anchorId="1ADB1140" wp14:editId="6F009E67">
                      <wp:simplePos x="0" y="0"/>
                      <wp:positionH relativeFrom="column">
                        <wp:posOffset>1878965</wp:posOffset>
                      </wp:positionH>
                      <wp:positionV relativeFrom="paragraph">
                        <wp:posOffset>100330</wp:posOffset>
                      </wp:positionV>
                      <wp:extent cx="936625" cy="1158240"/>
                      <wp:effectExtent l="44450" t="37465" r="38100" b="42545"/>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6625" cy="1158240"/>
                                <a:chOff x="6111" y="10543"/>
                                <a:chExt cx="1377" cy="1954"/>
                              </a:xfrm>
                            </wpg:grpSpPr>
                            <wps:wsp>
                              <wps:cNvPr id="11" name="Line 3"/>
                              <wps:cNvCnPr>
                                <a:cxnSpLocks noChangeShapeType="1"/>
                              </wps:cNvCnPr>
                              <wps:spPr bwMode="auto">
                                <a:xfrm>
                                  <a:off x="6111" y="10543"/>
                                  <a:ext cx="1377" cy="1954"/>
                                </a:xfrm>
                                <a:prstGeom prst="line">
                                  <a:avLst/>
                                </a:prstGeom>
                                <a:noFill/>
                                <a:ln w="9525">
                                  <a:solidFill>
                                    <a:srgbClr val="000000"/>
                                  </a:solidFill>
                                  <a:round/>
                                  <a:headEnd type="triangle" w="sm" len="lg"/>
                                  <a:tailEnd type="triangle" w="sm" len="lg"/>
                                </a:ln>
                                <a:extLst>
                                  <a:ext uri="{909E8E84-426E-40DD-AFC4-6F175D3DCCD1}">
                                    <a14:hiddenFill xmlns:a14="http://schemas.microsoft.com/office/drawing/2010/main">
                                      <a:noFill/>
                                    </a14:hiddenFill>
                                  </a:ext>
                                </a:extLst>
                              </wps:spPr>
                              <wps:bodyPr/>
                            </wps:wsp>
                            <wps:wsp>
                              <wps:cNvPr id="12" name="Text Box 4"/>
                              <wps:cNvSpPr txBox="1">
                                <a:spLocks noChangeArrowheads="1"/>
                              </wps:cNvSpPr>
                              <wps:spPr bwMode="auto">
                                <a:xfrm>
                                  <a:off x="6561" y="11344"/>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C691A9" w14:textId="77777777" w:rsidR="002B76EC" w:rsidRDefault="002B76EC">
                                    <w:proofErr w:type="spellStart"/>
                                    <w:r>
                                      <w:t>x</w:t>
                                    </w:r>
                                    <w:r>
                                      <w:rPr>
                                        <w:vertAlign w:val="subscript"/>
                                      </w:rPr>
                                      <w:t>Fe</w:t>
                                    </w:r>
                                    <w:proofErr w:type="spellEnd"/>
                                    <w:r>
                                      <w:rPr>
                                        <w:vertAlign w:val="subscript"/>
                                      </w:rPr>
                                      <w:t xml:space="preserve"> </w:t>
                                    </w:r>
                                    <w:proofErr w:type="spellStart"/>
                                    <w:r>
                                      <w:rPr>
                                        <w:vertAlign w:val="subscript"/>
                                      </w:rPr>
                                      <w:t>max</w:t>
                                    </w:r>
                                    <w:proofErr w:type="spellEnd"/>
                                  </w:p>
                                </w:txbxContent>
                              </wps:txbx>
                              <wps:bodyPr rot="0" vert="horz" wrap="square" lIns="18000" tIns="10800" rIns="18000" bIns="10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DB1140" id="Group 2" o:spid="_x0000_s1026" style="position:absolute;left:0;text-align:left;margin-left:147.95pt;margin-top:7.9pt;width:73.75pt;height:91.2pt;z-index:251656704" coordorigin="6111,10543" coordsize="1377,1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">
                      <v:line id="Line 3" o:spid="_x0000_s1027" style="position:absolute;visibility:visible;mso-wrap-style:square" from="6111,10543" to="7488,12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">
                        <v:stroke startarrow="block" startarrowwidth="narrow" startarrowlength="long" endarrow="block" endarrowwidth="narrow" endarrowlength="long"/>
                      </v:line>
                      <v:shapetype id="_x0000_t202" coordsize="21600,21600" o:spt="202" path="m,l,21600r21600,l21600,xe">
                        <v:stroke joinstyle="miter"/>
                        <v:path gradientshapeok="t" o:connecttype="rect"/>
                      </v:shapetype>
                      <v:shape id="Text Box 4" o:spid="_x0000_s1028" type="#_x0000_t202" style="position:absolute;left:6561;top:1134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" stroked="f">
                        <v:textbox inset=".5mm,.3mm,.5mm,.3mm">
                          <w:txbxContent>
                            <w:p w14:paraId="06C691A9" w14:textId="77777777" w:rsidR="002B76EC" w:rsidRDefault="002B76EC">
                              <w:proofErr w:type="spellStart"/>
                              <w:r>
                                <w:t>x</w:t>
                              </w:r>
                              <w:r>
                                <w:rPr>
                                  <w:vertAlign w:val="subscript"/>
                                </w:rPr>
                                <w:t>Fe</w:t>
                              </w:r>
                              <w:proofErr w:type="spellEnd"/>
                              <w:r>
                                <w:rPr>
                                  <w:vertAlign w:val="subscript"/>
                                </w:rPr>
                                <w:t xml:space="preserve"> </w:t>
                              </w:r>
                              <w:proofErr w:type="spellStart"/>
                              <w:r>
                                <w:rPr>
                                  <w:vertAlign w:val="subscript"/>
                                </w:rPr>
                                <w:t>max</w:t>
                              </w:r>
                              <w:proofErr w:type="spellEnd"/>
                            </w:p>
                          </w:txbxContent>
                        </v:textbox>
                      </v:shape>
                    </v:group>
                  </w:pict>
                </mc:Fallback>
              </mc:AlternateContent>
            </w:r>
            <w:r w:rsidR="00602758" w:rsidRPr="002D5EA5">
              <w:rPr>
                <w:color w:val="000000"/>
                <w:sz w:val="20"/>
              </w:rPr>
              <w:object w:dxaOrig="2808" w:dyaOrig="3772" w14:anchorId="61317C25">
                <v:shape id="_x0000_i1036" type="#_x0000_t75" style="width:97.1pt;height:131.45pt" o:ole="" fillcolor="window">
                  <v:imagedata r:id="rId29" o:title=""/>
                </v:shape>
                <o:OLEObject Type="Embed" ProgID="Designer" ShapeID="_x0000_i1036" DrawAspect="Content" ObjectID="_1592651093" r:id="rId30">
                  <o:FieldCodes>\s \* MERGEFORMAT</o:FieldCodes>
                </o:OLEObject>
              </w:object>
            </w:r>
          </w:p>
          <w:p w14:paraId="4E62430C" w14:textId="77777777" w:rsidR="00602758" w:rsidRDefault="00602758">
            <w:pPr>
              <w:tabs>
                <w:tab w:val="left" w:pos="2127"/>
                <w:tab w:val="left" w:pos="2268"/>
              </w:tabs>
              <w:spacing w:before="120"/>
              <w:ind w:right="567"/>
              <w:jc w:val="both"/>
              <w:rPr>
                <w:b/>
                <w:bCs/>
                <w:color w:val="000000"/>
                <w:sz w:val="20"/>
                <w:lang w:val="en-GB"/>
              </w:rPr>
            </w:pPr>
            <w:r>
              <w:rPr>
                <w:color w:val="000000"/>
                <w:sz w:val="20"/>
                <w:lang w:val="en-GB"/>
              </w:rPr>
              <w:t xml:space="preserve">The longest </w:t>
            </w:r>
            <w:proofErr w:type="spellStart"/>
            <w:r>
              <w:rPr>
                <w:color w:val="000000"/>
                <w:sz w:val="20"/>
                <w:lang w:val="en-GB"/>
              </w:rPr>
              <w:t>Feret</w:t>
            </w:r>
            <w:proofErr w:type="spellEnd"/>
            <w:r>
              <w:rPr>
                <w:color w:val="000000"/>
                <w:sz w:val="20"/>
                <w:lang w:val="en-GB"/>
              </w:rPr>
              <w:t xml:space="preserve"> diameter out of the measured set of </w:t>
            </w:r>
            <w:proofErr w:type="spellStart"/>
            <w:r>
              <w:rPr>
                <w:color w:val="000000"/>
                <w:sz w:val="20"/>
                <w:lang w:val="en-GB"/>
              </w:rPr>
              <w:t>Feret</w:t>
            </w:r>
            <w:proofErr w:type="spellEnd"/>
            <w:r>
              <w:rPr>
                <w:color w:val="000000"/>
                <w:sz w:val="20"/>
                <w:lang w:val="en-GB"/>
              </w:rPr>
              <w:t xml:space="preserve"> diameters. </w:t>
            </w:r>
          </w:p>
          <w:p w14:paraId="2AB30F1C" w14:textId="77777777" w:rsidR="00602758" w:rsidRDefault="00602758">
            <w:pPr>
              <w:tabs>
                <w:tab w:val="left" w:pos="2127"/>
                <w:tab w:val="left" w:pos="2268"/>
              </w:tabs>
              <w:spacing w:before="120"/>
              <w:rPr>
                <w:color w:val="000000"/>
                <w:sz w:val="20"/>
                <w:lang w:val="en-GB"/>
              </w:rPr>
            </w:pPr>
            <w:r>
              <w:rPr>
                <w:color w:val="000000"/>
                <w:sz w:val="20"/>
                <w:lang w:val="en-GB"/>
              </w:rPr>
              <w:t xml:space="preserve">The shortest </w:t>
            </w:r>
            <w:proofErr w:type="spellStart"/>
            <w:r>
              <w:rPr>
                <w:color w:val="000000"/>
                <w:sz w:val="20"/>
                <w:lang w:val="en-GB"/>
              </w:rPr>
              <w:t>Feret</w:t>
            </w:r>
            <w:proofErr w:type="spellEnd"/>
            <w:r>
              <w:rPr>
                <w:color w:val="000000"/>
                <w:sz w:val="20"/>
                <w:lang w:val="en-GB"/>
              </w:rPr>
              <w:t xml:space="preserve"> diameter out of the measured set of </w:t>
            </w:r>
            <w:proofErr w:type="spellStart"/>
            <w:r>
              <w:rPr>
                <w:color w:val="000000"/>
                <w:sz w:val="20"/>
                <w:lang w:val="en-GB"/>
              </w:rPr>
              <w:t>Feret</w:t>
            </w:r>
            <w:proofErr w:type="spellEnd"/>
            <w:r>
              <w:rPr>
                <w:color w:val="000000"/>
                <w:sz w:val="20"/>
                <w:lang w:val="en-GB"/>
              </w:rPr>
              <w:t xml:space="preserve"> diameters. </w:t>
            </w:r>
          </w:p>
        </w:tc>
      </w:tr>
      <w:tr w:rsidR="00602758" w:rsidRPr="002B76EC" w14:paraId="2117160A" w14:textId="77777777">
        <w:trPr>
          <w:trHeight w:val="3400"/>
        </w:trPr>
        <w:tc>
          <w:tcPr>
            <w:tcW w:w="1510" w:type="dxa"/>
            <w:tcBorders>
              <w:top w:val="single" w:sz="4" w:space="0" w:color="auto"/>
              <w:bottom w:val="single" w:sz="4" w:space="0" w:color="auto"/>
            </w:tcBorders>
          </w:tcPr>
          <w:p w14:paraId="5D15DCC9" w14:textId="77777777" w:rsidR="00602758" w:rsidRDefault="00602758">
            <w:pPr>
              <w:spacing w:before="120" w:after="120"/>
              <w:rPr>
                <w:color w:val="000000"/>
                <w:sz w:val="20"/>
                <w:vertAlign w:val="subscript"/>
                <w:lang w:val="it-IT"/>
              </w:rPr>
            </w:pPr>
            <w:proofErr w:type="spellStart"/>
            <w:r>
              <w:rPr>
                <w:color w:val="000000"/>
                <w:sz w:val="20"/>
                <w:lang w:val="it-IT"/>
              </w:rPr>
              <w:t>x</w:t>
            </w:r>
            <w:r>
              <w:rPr>
                <w:color w:val="000000"/>
                <w:sz w:val="20"/>
                <w:vertAlign w:val="subscript"/>
                <w:lang w:val="it-IT"/>
              </w:rPr>
              <w:t>Ma</w:t>
            </w:r>
            <w:proofErr w:type="spellEnd"/>
          </w:p>
          <w:p w14:paraId="2AC3E60F" w14:textId="77777777" w:rsidR="00602758" w:rsidRDefault="00602758">
            <w:pPr>
              <w:spacing w:before="120" w:after="120"/>
              <w:rPr>
                <w:color w:val="000000"/>
                <w:sz w:val="20"/>
                <w:vertAlign w:val="subscript"/>
                <w:lang w:val="it-IT"/>
              </w:rPr>
            </w:pPr>
          </w:p>
          <w:p w14:paraId="385D9B86" w14:textId="77777777" w:rsidR="00602758" w:rsidRDefault="00602758">
            <w:pPr>
              <w:spacing w:before="120" w:after="120"/>
              <w:rPr>
                <w:color w:val="000000"/>
                <w:sz w:val="20"/>
                <w:vertAlign w:val="subscript"/>
                <w:lang w:val="it-IT"/>
              </w:rPr>
            </w:pPr>
          </w:p>
          <w:p w14:paraId="7A2447DB" w14:textId="77777777" w:rsidR="00602758" w:rsidRDefault="00602758">
            <w:pPr>
              <w:spacing w:before="120" w:after="120"/>
              <w:rPr>
                <w:color w:val="000000"/>
                <w:sz w:val="20"/>
                <w:vertAlign w:val="subscript"/>
                <w:lang w:val="it-IT"/>
              </w:rPr>
            </w:pPr>
          </w:p>
          <w:p w14:paraId="5CE59724" w14:textId="77777777" w:rsidR="00602758" w:rsidRDefault="00602758">
            <w:pPr>
              <w:spacing w:before="120" w:after="120"/>
              <w:rPr>
                <w:color w:val="000000"/>
                <w:sz w:val="20"/>
                <w:vertAlign w:val="subscript"/>
                <w:lang w:val="it-IT"/>
              </w:rPr>
            </w:pPr>
          </w:p>
          <w:p w14:paraId="6EE42035" w14:textId="77777777" w:rsidR="00602758" w:rsidRDefault="00602758">
            <w:pPr>
              <w:spacing w:before="120" w:after="120"/>
              <w:rPr>
                <w:color w:val="000000"/>
                <w:sz w:val="20"/>
                <w:vertAlign w:val="subscript"/>
                <w:lang w:val="it-IT"/>
              </w:rPr>
            </w:pPr>
          </w:p>
          <w:p w14:paraId="40B4932E" w14:textId="77777777" w:rsidR="00602758" w:rsidRDefault="00602758">
            <w:pPr>
              <w:spacing w:before="120" w:after="120"/>
              <w:rPr>
                <w:color w:val="000000"/>
                <w:sz w:val="20"/>
                <w:vertAlign w:val="subscript"/>
                <w:lang w:val="it-IT"/>
              </w:rPr>
            </w:pPr>
            <w:r>
              <w:rPr>
                <w:color w:val="000000"/>
                <w:sz w:val="20"/>
                <w:vertAlign w:val="subscript"/>
                <w:lang w:val="it-IT"/>
              </w:rPr>
              <w:br/>
            </w:r>
          </w:p>
          <w:p w14:paraId="6A7F2459" w14:textId="77777777" w:rsidR="00602758" w:rsidRDefault="00602758">
            <w:pPr>
              <w:tabs>
                <w:tab w:val="left" w:pos="1418"/>
              </w:tabs>
              <w:spacing w:before="120" w:after="120"/>
              <w:rPr>
                <w:color w:val="000000"/>
                <w:sz w:val="20"/>
                <w:lang w:val="it-IT"/>
              </w:rPr>
            </w:pPr>
            <w:r>
              <w:rPr>
                <w:color w:val="000000"/>
                <w:sz w:val="20"/>
                <w:vertAlign w:val="subscript"/>
                <w:lang w:val="it-IT"/>
              </w:rPr>
              <w:br/>
            </w:r>
            <w:proofErr w:type="spellStart"/>
            <w:r>
              <w:rPr>
                <w:color w:val="000000"/>
                <w:sz w:val="20"/>
                <w:lang w:val="it-IT"/>
              </w:rPr>
              <w:t>x</w:t>
            </w:r>
            <w:r>
              <w:rPr>
                <w:color w:val="000000"/>
                <w:sz w:val="20"/>
                <w:vertAlign w:val="subscript"/>
                <w:lang w:val="it-IT"/>
              </w:rPr>
              <w:t>Ma</w:t>
            </w:r>
            <w:proofErr w:type="spellEnd"/>
            <w:r>
              <w:rPr>
                <w:color w:val="000000"/>
                <w:sz w:val="20"/>
                <w:vertAlign w:val="subscript"/>
                <w:lang w:val="it-IT"/>
              </w:rPr>
              <w:t xml:space="preserve"> </w:t>
            </w:r>
            <w:proofErr w:type="spellStart"/>
            <w:r>
              <w:rPr>
                <w:color w:val="000000"/>
                <w:sz w:val="20"/>
                <w:vertAlign w:val="subscript"/>
                <w:lang w:val="it-IT"/>
              </w:rPr>
              <w:t>min</w:t>
            </w:r>
            <w:proofErr w:type="spellEnd"/>
          </w:p>
        </w:tc>
        <w:tc>
          <w:tcPr>
            <w:tcW w:w="8341" w:type="dxa"/>
            <w:tcBorders>
              <w:top w:val="single" w:sz="4" w:space="0" w:color="auto"/>
              <w:bottom w:val="single" w:sz="4" w:space="0" w:color="auto"/>
            </w:tcBorders>
          </w:tcPr>
          <w:p w14:paraId="2AA265F7" w14:textId="77777777" w:rsidR="00602758" w:rsidRDefault="00602758">
            <w:pPr>
              <w:tabs>
                <w:tab w:val="left" w:pos="2127"/>
                <w:tab w:val="left" w:pos="2268"/>
              </w:tabs>
              <w:spacing w:before="120" w:after="120"/>
              <w:rPr>
                <w:color w:val="000000"/>
                <w:sz w:val="20"/>
                <w:lang w:val="en-GB"/>
              </w:rPr>
            </w:pPr>
            <w:r>
              <w:rPr>
                <w:b/>
                <w:bCs/>
                <w:color w:val="000000"/>
                <w:sz w:val="20"/>
                <w:lang w:val="en-GB"/>
              </w:rPr>
              <w:t>Martin diameter</w:t>
            </w:r>
            <w:r>
              <w:rPr>
                <w:color w:val="000000"/>
                <w:sz w:val="20"/>
                <w:lang w:val="en-GB"/>
              </w:rPr>
              <w:t xml:space="preserve"> </w:t>
            </w:r>
            <w:proofErr w:type="spellStart"/>
            <w:r>
              <w:rPr>
                <w:color w:val="000000"/>
                <w:sz w:val="20"/>
                <w:lang w:val="en-GB"/>
              </w:rPr>
              <w:t>x</w:t>
            </w:r>
            <w:r>
              <w:rPr>
                <w:color w:val="000000"/>
                <w:sz w:val="20"/>
                <w:vertAlign w:val="subscript"/>
                <w:lang w:val="en-GB"/>
              </w:rPr>
              <w:t>Ma</w:t>
            </w:r>
            <w:proofErr w:type="spellEnd"/>
          </w:p>
          <w:p w14:paraId="332E8355" w14:textId="77777777" w:rsidR="00602758" w:rsidRDefault="00602758">
            <w:pPr>
              <w:rPr>
                <w:color w:val="000000"/>
                <w:sz w:val="20"/>
                <w:lang w:val="en-GB"/>
              </w:rPr>
            </w:pPr>
            <w:r>
              <w:rPr>
                <w:color w:val="000000"/>
                <w:sz w:val="20"/>
                <w:lang w:val="en-GB"/>
              </w:rPr>
              <w:t xml:space="preserve">Length of the area bisector in the measuring direction </w:t>
            </w:r>
          </w:p>
          <w:p w14:paraId="1A711C1D" w14:textId="6156704A" w:rsidR="00602758" w:rsidRDefault="00F00951">
            <w:pPr>
              <w:jc w:val="center"/>
              <w:rPr>
                <w:color w:val="000000"/>
                <w:sz w:val="20"/>
                <w:lang w:val="en-GB"/>
              </w:rPr>
            </w:pPr>
            <w:r>
              <w:rPr>
                <w:noProof/>
                <w:color w:val="000000"/>
                <w:sz w:val="20"/>
              </w:rPr>
              <mc:AlternateContent>
                <mc:Choice Requires="wpg">
                  <w:drawing>
                    <wp:anchor distT="0" distB="0" distL="114300" distR="114300" simplePos="0" relativeHeight="251658752" behindDoc="0" locked="0" layoutInCell="1" allowOverlap="1" wp14:anchorId="4274849D" wp14:editId="58AF8A38">
                      <wp:simplePos x="0" y="0"/>
                      <wp:positionH relativeFrom="column">
                        <wp:posOffset>1811020</wp:posOffset>
                      </wp:positionH>
                      <wp:positionV relativeFrom="paragraph">
                        <wp:posOffset>223520</wp:posOffset>
                      </wp:positionV>
                      <wp:extent cx="901065" cy="906145"/>
                      <wp:effectExtent l="33655" t="1270" r="36830" b="0"/>
                      <wp:wrapNone/>
                      <wp:docPr id="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1065" cy="906145"/>
                                <a:chOff x="5691" y="7888"/>
                                <a:chExt cx="1419" cy="1427"/>
                              </a:xfrm>
                            </wpg:grpSpPr>
                            <wps:wsp>
                              <wps:cNvPr id="6" name="Text Box 9"/>
                              <wps:cNvSpPr txBox="1">
                                <a:spLocks noChangeArrowheads="1"/>
                              </wps:cNvSpPr>
                              <wps:spPr bwMode="auto">
                                <a:xfrm>
                                  <a:off x="5735" y="7888"/>
                                  <a:ext cx="519"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A3E83" w14:textId="77777777" w:rsidR="002B76EC" w:rsidRDefault="002B76EC">
                                    <w:r>
                                      <w:t>A/2</w:t>
                                    </w:r>
                                  </w:p>
                                </w:txbxContent>
                              </wps:txbx>
                              <wps:bodyPr rot="0" vert="horz" wrap="square" lIns="18000" tIns="10800" rIns="18000" bIns="10800" anchor="t" anchorCtr="0" upright="1">
                                <a:noAutofit/>
                              </wps:bodyPr>
                            </wps:wsp>
                            <wps:wsp>
                              <wps:cNvPr id="7" name="Line 10"/>
                              <wps:cNvCnPr>
                                <a:cxnSpLocks noChangeShapeType="1"/>
                              </wps:cNvCnPr>
                              <wps:spPr bwMode="auto">
                                <a:xfrm flipV="1">
                                  <a:off x="5691" y="8205"/>
                                  <a:ext cx="1419" cy="861"/>
                                </a:xfrm>
                                <a:prstGeom prst="line">
                                  <a:avLst/>
                                </a:prstGeom>
                                <a:noFill/>
                                <a:ln w="9525">
                                  <a:solidFill>
                                    <a:srgbClr val="000000"/>
                                  </a:solidFill>
                                  <a:round/>
                                  <a:headEnd type="triangle" w="sm" len="lg"/>
                                  <a:tailEnd type="triangle" w="sm" len="lg"/>
                                </a:ln>
                                <a:extLst>
                                  <a:ext uri="{909E8E84-426E-40DD-AFC4-6F175D3DCCD1}">
                                    <a14:hiddenFill xmlns:a14="http://schemas.microsoft.com/office/drawing/2010/main">
                                      <a:noFill/>
                                    </a14:hiddenFill>
                                  </a:ext>
                                </a:extLst>
                              </wps:spPr>
                              <wps:bodyPr/>
                            </wps:wsp>
                            <wps:wsp>
                              <wps:cNvPr id="8" name="Text Box 11"/>
                              <wps:cNvSpPr txBox="1">
                                <a:spLocks noChangeArrowheads="1"/>
                              </wps:cNvSpPr>
                              <wps:spPr bwMode="auto">
                                <a:xfrm>
                                  <a:off x="6155" y="8063"/>
                                  <a:ext cx="828"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67F11" w14:textId="77777777" w:rsidR="002B76EC" w:rsidRDefault="002B76EC">
                                    <w:proofErr w:type="spellStart"/>
                                    <w:r>
                                      <w:t>x</w:t>
                                    </w:r>
                                    <w:r>
                                      <w:rPr>
                                        <w:vertAlign w:val="subscript"/>
                                      </w:rPr>
                                      <w:t>Ma</w:t>
                                    </w:r>
                                    <w:proofErr w:type="spellEnd"/>
                                    <w:r>
                                      <w:rPr>
                                        <w:vertAlign w:val="subscript"/>
                                      </w:rPr>
                                      <w:t xml:space="preserve"> min</w:t>
                                    </w:r>
                                  </w:p>
                                </w:txbxContent>
                              </wps:txbx>
                              <wps:bodyPr rot="0" vert="horz" wrap="square" lIns="18000" tIns="10800" rIns="18000" bIns="10800" anchor="t" anchorCtr="0" upright="1">
                                <a:noAutofit/>
                              </wps:bodyPr>
                            </wps:wsp>
                            <wps:wsp>
                              <wps:cNvPr id="9" name="Text Box 12"/>
                              <wps:cNvSpPr txBox="1">
                                <a:spLocks noChangeArrowheads="1"/>
                              </wps:cNvSpPr>
                              <wps:spPr bwMode="auto">
                                <a:xfrm>
                                  <a:off x="6338" y="8958"/>
                                  <a:ext cx="519"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CB2B6" w14:textId="77777777" w:rsidR="002B76EC" w:rsidRDefault="002B76EC">
                                    <w:r>
                                      <w:t>A/2</w:t>
                                    </w:r>
                                  </w:p>
                                </w:txbxContent>
                              </wps:txbx>
                              <wps:bodyPr rot="0" vert="horz" wrap="square" lIns="18000" tIns="10800" rIns="18000" bIns="10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74849D" id="Group 13" o:spid="_x0000_s1029" style="position:absolute;left:0;text-align:left;margin-left:142.6pt;margin-top:17.6pt;width:70.95pt;height:71.35pt;z-index:251658752" coordorigin="5691,7888" coordsize="1419,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">
                      <v:shape id="Text Box 9" o:spid="_x0000_s1030" type="#_x0000_t202" style="position:absolute;left:5735;top:7888;width:519;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" filled="f" stroked="f">
                        <v:textbox inset=".5mm,.3mm,.5mm,.3mm">
                          <w:txbxContent>
                            <w:p w14:paraId="374A3E83" w14:textId="77777777" w:rsidR="002B76EC" w:rsidRDefault="002B76EC">
                              <w:r>
                                <w:t>A/2</w:t>
                              </w:r>
                            </w:p>
                          </w:txbxContent>
                        </v:textbox>
                      </v:shape>
                      <v:line id="Line 10" o:spid="_x0000_s1031" style="position:absolute;flip:y;visibility:visible;mso-wrap-style:square" from="5691,8205" to="7110,9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">
                        <v:stroke startarrow="block" startarrowwidth="narrow" startarrowlength="long" endarrow="block" endarrowwidth="narrow" endarrowlength="long"/>
                      </v:line>
                      <v:shape id="Text Box 11" o:spid="_x0000_s1032" type="#_x0000_t202" style="position:absolute;left:6155;top:8063;width:828;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" filled="f" stroked="f">
                        <v:textbox inset=".5mm,.3mm,.5mm,.3mm">
                          <w:txbxContent>
                            <w:p w14:paraId="41767F11" w14:textId="77777777" w:rsidR="002B76EC" w:rsidRDefault="002B76EC">
                              <w:proofErr w:type="spellStart"/>
                              <w:r>
                                <w:t>x</w:t>
                              </w:r>
                              <w:r>
                                <w:rPr>
                                  <w:vertAlign w:val="subscript"/>
                                </w:rPr>
                                <w:t>Ma</w:t>
                              </w:r>
                              <w:proofErr w:type="spellEnd"/>
                              <w:r>
                                <w:rPr>
                                  <w:vertAlign w:val="subscript"/>
                                </w:rPr>
                                <w:t xml:space="preserve"> min</w:t>
                              </w:r>
                            </w:p>
                          </w:txbxContent>
                        </v:textbox>
                      </v:shape>
                      <v:shape id="Text Box 12" o:spid="_x0000_s1033" type="#_x0000_t202" style="position:absolute;left:6338;top:8958;width:519;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" filled="f" stroked="f">
                        <v:textbox inset=".5mm,.3mm,.5mm,.3mm">
                          <w:txbxContent>
                            <w:p w14:paraId="5B5CB2B6" w14:textId="77777777" w:rsidR="002B76EC" w:rsidRDefault="002B76EC">
                              <w:r>
                                <w:t>A/2</w:t>
                              </w:r>
                            </w:p>
                          </w:txbxContent>
                        </v:textbox>
                      </v:shape>
                    </v:group>
                  </w:pict>
                </mc:Fallback>
              </mc:AlternateContent>
            </w:r>
            <w:r w:rsidR="00445861">
              <w:rPr>
                <w:noProof/>
                <w:color w:val="000000"/>
                <w:sz w:val="20"/>
              </w:rPr>
              <w:drawing>
                <wp:inline distT="0" distB="0" distL="0" distR="0" wp14:anchorId="0B104777" wp14:editId="0A925E33">
                  <wp:extent cx="1915160" cy="1559560"/>
                  <wp:effectExtent l="1905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srcRect/>
                          <a:stretch>
                            <a:fillRect/>
                          </a:stretch>
                        </pic:blipFill>
                        <pic:spPr bwMode="auto">
                          <a:xfrm>
                            <a:off x="0" y="0"/>
                            <a:ext cx="1915160" cy="1559560"/>
                          </a:xfrm>
                          <a:prstGeom prst="rect">
                            <a:avLst/>
                          </a:prstGeom>
                          <a:noFill/>
                          <a:ln w="9525">
                            <a:noFill/>
                            <a:miter lim="800000"/>
                            <a:headEnd/>
                            <a:tailEnd/>
                          </a:ln>
                        </pic:spPr>
                      </pic:pic>
                    </a:graphicData>
                  </a:graphic>
                </wp:inline>
              </w:drawing>
            </w:r>
          </w:p>
          <w:p w14:paraId="00503BE9" w14:textId="77777777" w:rsidR="00602758" w:rsidRDefault="00602758">
            <w:pPr>
              <w:tabs>
                <w:tab w:val="left" w:pos="2127"/>
                <w:tab w:val="left" w:pos="2268"/>
              </w:tabs>
              <w:spacing w:after="120"/>
              <w:ind w:right="567"/>
              <w:jc w:val="both"/>
              <w:rPr>
                <w:b/>
                <w:bCs/>
                <w:color w:val="000000"/>
                <w:sz w:val="20"/>
                <w:lang w:val="en-GB"/>
              </w:rPr>
            </w:pPr>
            <w:r>
              <w:rPr>
                <w:color w:val="000000"/>
                <w:sz w:val="20"/>
                <w:lang w:val="en-GB"/>
              </w:rPr>
              <w:t xml:space="preserve">The shortest Martin diameter out of the measured set of Martin diameters. </w:t>
            </w:r>
          </w:p>
        </w:tc>
      </w:tr>
      <w:tr w:rsidR="00602758" w:rsidRPr="002B76EC" w14:paraId="4464C364" w14:textId="77777777">
        <w:trPr>
          <w:cantSplit/>
          <w:trHeight w:val="300"/>
        </w:trPr>
        <w:tc>
          <w:tcPr>
            <w:tcW w:w="1510" w:type="dxa"/>
            <w:tcBorders>
              <w:top w:val="single" w:sz="4" w:space="0" w:color="auto"/>
              <w:bottom w:val="single" w:sz="6" w:space="0" w:color="auto"/>
            </w:tcBorders>
          </w:tcPr>
          <w:p w14:paraId="0DB5408C" w14:textId="77777777" w:rsidR="00602758" w:rsidRDefault="00602758">
            <w:pPr>
              <w:tabs>
                <w:tab w:val="left" w:pos="1418"/>
              </w:tabs>
              <w:spacing w:before="120" w:after="120"/>
              <w:rPr>
                <w:color w:val="000000"/>
                <w:sz w:val="20"/>
                <w:vertAlign w:val="subscript"/>
                <w:lang w:val="en-GB"/>
              </w:rPr>
            </w:pPr>
            <w:r>
              <w:rPr>
                <w:color w:val="000000"/>
                <w:sz w:val="20"/>
                <w:lang w:val="en-GB"/>
              </w:rPr>
              <w:lastRenderedPageBreak/>
              <w:t>x</w:t>
            </w:r>
            <w:r>
              <w:rPr>
                <w:color w:val="000000"/>
                <w:sz w:val="20"/>
                <w:vertAlign w:val="subscript"/>
                <w:lang w:val="en-GB"/>
              </w:rPr>
              <w:t>c</w:t>
            </w:r>
            <w:r>
              <w:rPr>
                <w:color w:val="000000"/>
                <w:sz w:val="20"/>
                <w:vertAlign w:val="subscript"/>
                <w:lang w:val="en-GB"/>
              </w:rPr>
              <w:br/>
            </w:r>
            <w:r>
              <w:rPr>
                <w:color w:val="000000"/>
                <w:sz w:val="20"/>
                <w:vertAlign w:val="subscript"/>
                <w:lang w:val="en-GB"/>
              </w:rPr>
              <w:br/>
            </w:r>
            <w:r>
              <w:rPr>
                <w:color w:val="000000"/>
                <w:sz w:val="20"/>
                <w:vertAlign w:val="subscript"/>
                <w:lang w:val="en-GB"/>
              </w:rPr>
              <w:br/>
            </w:r>
            <w:r>
              <w:rPr>
                <w:color w:val="000000"/>
                <w:sz w:val="20"/>
                <w:vertAlign w:val="subscript"/>
                <w:lang w:val="en-GB"/>
              </w:rPr>
              <w:br/>
            </w:r>
            <w:r>
              <w:rPr>
                <w:color w:val="000000"/>
                <w:sz w:val="20"/>
                <w:vertAlign w:val="subscript"/>
                <w:lang w:val="en-GB"/>
              </w:rPr>
              <w:br/>
            </w:r>
            <w:r>
              <w:rPr>
                <w:color w:val="000000"/>
                <w:sz w:val="20"/>
                <w:vertAlign w:val="subscript"/>
                <w:lang w:val="en-GB"/>
              </w:rPr>
              <w:br/>
            </w:r>
            <w:r>
              <w:rPr>
                <w:color w:val="000000"/>
                <w:sz w:val="20"/>
                <w:vertAlign w:val="subscript"/>
                <w:lang w:val="en-GB"/>
              </w:rPr>
              <w:br/>
            </w:r>
            <w:r>
              <w:rPr>
                <w:color w:val="000000"/>
                <w:sz w:val="20"/>
                <w:vertAlign w:val="subscript"/>
                <w:lang w:val="en-GB"/>
              </w:rPr>
              <w:br/>
            </w:r>
          </w:p>
          <w:p w14:paraId="7D7A0496" w14:textId="77777777" w:rsidR="00602758" w:rsidRDefault="00602758">
            <w:pPr>
              <w:tabs>
                <w:tab w:val="left" w:pos="1418"/>
              </w:tabs>
              <w:spacing w:before="120" w:after="120"/>
              <w:rPr>
                <w:color w:val="000000"/>
                <w:sz w:val="20"/>
                <w:vertAlign w:val="subscript"/>
                <w:lang w:val="en-GB"/>
              </w:rPr>
            </w:pPr>
            <w:r>
              <w:rPr>
                <w:color w:val="000000"/>
                <w:sz w:val="20"/>
                <w:vertAlign w:val="subscript"/>
                <w:lang w:val="en-GB"/>
              </w:rPr>
              <w:br/>
            </w:r>
            <w:r>
              <w:rPr>
                <w:color w:val="000000"/>
                <w:sz w:val="20"/>
                <w:vertAlign w:val="subscript"/>
                <w:lang w:val="en-GB"/>
              </w:rPr>
              <w:br/>
            </w:r>
            <w:r>
              <w:rPr>
                <w:color w:val="000000"/>
                <w:sz w:val="20"/>
                <w:vertAlign w:val="subscript"/>
                <w:lang w:val="en-GB"/>
              </w:rPr>
              <w:br/>
            </w:r>
            <w:r>
              <w:rPr>
                <w:color w:val="000000"/>
                <w:sz w:val="20"/>
                <w:lang w:val="en-GB"/>
              </w:rPr>
              <w:t>x</w:t>
            </w:r>
            <w:r>
              <w:rPr>
                <w:color w:val="000000"/>
                <w:sz w:val="20"/>
                <w:vertAlign w:val="subscript"/>
                <w:lang w:val="en-GB"/>
              </w:rPr>
              <w:t>c min</w:t>
            </w:r>
          </w:p>
        </w:tc>
        <w:tc>
          <w:tcPr>
            <w:tcW w:w="8341" w:type="dxa"/>
            <w:tcBorders>
              <w:top w:val="single" w:sz="4" w:space="0" w:color="auto"/>
              <w:bottom w:val="single" w:sz="6" w:space="0" w:color="auto"/>
            </w:tcBorders>
          </w:tcPr>
          <w:p w14:paraId="4D0EE481" w14:textId="77777777" w:rsidR="00602758" w:rsidRDefault="00602758">
            <w:pPr>
              <w:tabs>
                <w:tab w:val="left" w:pos="1418"/>
              </w:tabs>
              <w:spacing w:before="120" w:after="120"/>
              <w:rPr>
                <w:color w:val="000000"/>
                <w:sz w:val="20"/>
                <w:lang w:val="en-GB"/>
              </w:rPr>
            </w:pPr>
            <w:r>
              <w:rPr>
                <w:b/>
                <w:bCs/>
                <w:color w:val="000000"/>
                <w:sz w:val="20"/>
                <w:lang w:val="en-GB"/>
              </w:rPr>
              <w:t>maximum chord</w:t>
            </w:r>
            <w:r>
              <w:rPr>
                <w:color w:val="000000"/>
                <w:sz w:val="20"/>
                <w:lang w:val="en-GB"/>
              </w:rPr>
              <w:t xml:space="preserve"> x</w:t>
            </w:r>
            <w:r>
              <w:rPr>
                <w:color w:val="000000"/>
                <w:sz w:val="20"/>
                <w:vertAlign w:val="subscript"/>
                <w:lang w:val="en-GB"/>
              </w:rPr>
              <w:t>c</w:t>
            </w:r>
            <w:r>
              <w:rPr>
                <w:color w:val="000000"/>
                <w:sz w:val="20"/>
                <w:lang w:val="en-GB"/>
              </w:rPr>
              <w:t xml:space="preserve"> in measuring direction </w:t>
            </w:r>
          </w:p>
          <w:p w14:paraId="4F610600" w14:textId="69B6F000" w:rsidR="00602758" w:rsidRDefault="00F00951">
            <w:pPr>
              <w:tabs>
                <w:tab w:val="left" w:pos="1418"/>
              </w:tabs>
              <w:jc w:val="center"/>
              <w:rPr>
                <w:color w:val="000000"/>
                <w:sz w:val="20"/>
                <w:lang w:val="en-GB"/>
              </w:rPr>
            </w:pPr>
            <w:r>
              <w:rPr>
                <w:noProof/>
                <w:color w:val="000000"/>
                <w:sz w:val="20"/>
              </w:rPr>
              <mc:AlternateContent>
                <mc:Choice Requires="wpg">
                  <w:drawing>
                    <wp:anchor distT="0" distB="0" distL="114300" distR="114300" simplePos="0" relativeHeight="251657728" behindDoc="0" locked="0" layoutInCell="1" allowOverlap="1" wp14:anchorId="2C348652" wp14:editId="55D50F40">
                      <wp:simplePos x="0" y="0"/>
                      <wp:positionH relativeFrom="column">
                        <wp:posOffset>2224405</wp:posOffset>
                      </wp:positionH>
                      <wp:positionV relativeFrom="paragraph">
                        <wp:posOffset>429260</wp:posOffset>
                      </wp:positionV>
                      <wp:extent cx="914400" cy="685800"/>
                      <wp:effectExtent l="37465" t="1270" r="38735" b="46355"/>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685800"/>
                                <a:chOff x="6316" y="6664"/>
                                <a:chExt cx="1452" cy="966"/>
                              </a:xfrm>
                            </wpg:grpSpPr>
                            <wps:wsp>
                              <wps:cNvPr id="3" name="Text Box 6"/>
                              <wps:cNvSpPr txBox="1">
                                <a:spLocks noChangeArrowheads="1"/>
                              </wps:cNvSpPr>
                              <wps:spPr bwMode="auto">
                                <a:xfrm>
                                  <a:off x="6921" y="6664"/>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5F845D" w14:textId="77777777" w:rsidR="002B76EC" w:rsidRDefault="002B76EC">
                                    <w:pPr>
                                      <w:rPr>
                                        <w:sz w:val="20"/>
                                      </w:rPr>
                                    </w:pPr>
                                    <w:r>
                                      <w:rPr>
                                        <w:sz w:val="20"/>
                                      </w:rPr>
                                      <w:t>x</w:t>
                                    </w:r>
                                    <w:r>
                                      <w:rPr>
                                        <w:sz w:val="20"/>
                                        <w:vertAlign w:val="subscript"/>
                                      </w:rPr>
                                      <w:t>c min</w:t>
                                    </w:r>
                                  </w:p>
                                </w:txbxContent>
                              </wps:txbx>
                              <wps:bodyPr rot="0" vert="horz" wrap="square" lIns="18000" tIns="10800" rIns="18000" bIns="10800" anchor="t" anchorCtr="0" upright="1">
                                <a:noAutofit/>
                              </wps:bodyPr>
                            </wps:wsp>
                            <wps:wsp>
                              <wps:cNvPr id="4" name="Line 7"/>
                              <wps:cNvCnPr>
                                <a:cxnSpLocks noChangeShapeType="1"/>
                              </wps:cNvCnPr>
                              <wps:spPr bwMode="auto">
                                <a:xfrm flipV="1">
                                  <a:off x="6316" y="6787"/>
                                  <a:ext cx="1452" cy="843"/>
                                </a:xfrm>
                                <a:prstGeom prst="line">
                                  <a:avLst/>
                                </a:prstGeom>
                                <a:noFill/>
                                <a:ln w="9525">
                                  <a:solidFill>
                                    <a:srgbClr val="000000"/>
                                  </a:solidFill>
                                  <a:round/>
                                  <a:headEnd type="triangle" w="sm" len="lg"/>
                                  <a:tailEnd type="triangle"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348652" id="Group 5" o:spid="_x0000_s1034" style="position:absolute;left:0;text-align:left;margin-left:175.15pt;margin-top:33.8pt;width:1in;height:54pt;z-index:251657728" coordorigin="6316,6664" coordsize="1452,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">
                      <v:shape id="Text Box 6" o:spid="_x0000_s1035" type="#_x0000_t202" style="position:absolute;left:6921;top:6664;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" stroked="f">
                        <v:textbox inset=".5mm,.3mm,.5mm,.3mm">
                          <w:txbxContent>
                            <w:p w14:paraId="675F845D" w14:textId="77777777" w:rsidR="002B76EC" w:rsidRDefault="002B76EC">
                              <w:pPr>
                                <w:rPr>
                                  <w:sz w:val="20"/>
                                </w:rPr>
                              </w:pPr>
                              <w:r>
                                <w:rPr>
                                  <w:sz w:val="20"/>
                                </w:rPr>
                                <w:t>x</w:t>
                              </w:r>
                              <w:r>
                                <w:rPr>
                                  <w:sz w:val="20"/>
                                  <w:vertAlign w:val="subscript"/>
                                </w:rPr>
                                <w:t>c min</w:t>
                              </w:r>
                            </w:p>
                          </w:txbxContent>
                        </v:textbox>
                      </v:shape>
                      <v:line id="Line 7" o:spid="_x0000_s1036" style="position:absolute;flip:y;visibility:visible;mso-wrap-style:square" from="6316,6787" to="7768,7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">
                        <v:stroke startarrow="block" startarrowwidth="narrow" startarrowlength="long" endarrow="block" endarrowwidth="narrow" endarrowlength="long"/>
                      </v:line>
                    </v:group>
                  </w:pict>
                </mc:Fallback>
              </mc:AlternateContent>
            </w:r>
            <w:r w:rsidR="00602758" w:rsidRPr="002D5EA5">
              <w:rPr>
                <w:color w:val="000000"/>
                <w:sz w:val="20"/>
              </w:rPr>
              <w:object w:dxaOrig="2808" w:dyaOrig="3830" w14:anchorId="7611CFAD">
                <v:shape id="_x0000_i1037" type="#_x0000_t75" style="width:95.8pt;height:130.8pt" o:ole="" fillcolor="window">
                  <v:imagedata r:id="rId32" o:title=""/>
                </v:shape>
                <o:OLEObject Type="Embed" ProgID="Designer" ShapeID="_x0000_i1037" DrawAspect="Content" ObjectID="_1592651094" r:id="rId33">
                  <o:FieldCodes>\s \* MERGEFORMAT</o:FieldCodes>
                </o:OLEObject>
              </w:object>
            </w:r>
          </w:p>
          <w:p w14:paraId="582FFF5F" w14:textId="77777777" w:rsidR="00602758" w:rsidRDefault="00602758">
            <w:pPr>
              <w:tabs>
                <w:tab w:val="left" w:pos="1418"/>
              </w:tabs>
              <w:spacing w:before="120" w:after="120"/>
              <w:rPr>
                <w:color w:val="000000"/>
                <w:sz w:val="20"/>
                <w:lang w:val="en-GB"/>
              </w:rPr>
            </w:pPr>
            <w:r>
              <w:rPr>
                <w:color w:val="000000"/>
                <w:sz w:val="20"/>
                <w:lang w:val="en-GB"/>
              </w:rPr>
              <w:t>The shortest chord out of the measured set of max. chords x</w:t>
            </w:r>
            <w:r>
              <w:rPr>
                <w:color w:val="000000"/>
                <w:sz w:val="20"/>
                <w:vertAlign w:val="subscript"/>
                <w:lang w:val="en-GB"/>
              </w:rPr>
              <w:t>c</w:t>
            </w:r>
            <w:r>
              <w:rPr>
                <w:color w:val="000000"/>
                <w:sz w:val="20"/>
                <w:lang w:val="en-GB"/>
              </w:rPr>
              <w:t xml:space="preserve">. </w:t>
            </w:r>
            <w:r>
              <w:rPr>
                <w:color w:val="000000"/>
                <w:sz w:val="20"/>
                <w:lang w:val="en-GB"/>
              </w:rPr>
              <w:br/>
              <w:t>= breadth/width, which is very close to sieving.</w:t>
            </w:r>
          </w:p>
        </w:tc>
      </w:tr>
      <w:tr w:rsidR="00602758" w:rsidRPr="002B76EC" w14:paraId="20E0D6BC" w14:textId="77777777">
        <w:tblPrEx>
          <w:tblBorders>
            <w:insideH w:val="single" w:sz="6" w:space="0" w:color="auto"/>
          </w:tblBorders>
        </w:tblPrEx>
        <w:tc>
          <w:tcPr>
            <w:tcW w:w="1510" w:type="dxa"/>
          </w:tcPr>
          <w:p w14:paraId="68A8B209" w14:textId="77777777" w:rsidR="00602758" w:rsidRDefault="00602758">
            <w:pPr>
              <w:pStyle w:val="Kopfzeile"/>
              <w:tabs>
                <w:tab w:val="clear" w:pos="4536"/>
                <w:tab w:val="clear" w:pos="9072"/>
                <w:tab w:val="left" w:pos="1418"/>
              </w:tabs>
              <w:spacing w:before="120" w:after="120"/>
              <w:rPr>
                <w:rFonts w:ascii="Verdana" w:hAnsi="Verdana"/>
                <w:color w:val="000000"/>
                <w:sz w:val="20"/>
                <w:lang w:val="en-GB"/>
              </w:rPr>
            </w:pPr>
            <w:r>
              <w:rPr>
                <w:rFonts w:ascii="Verdana" w:hAnsi="Verdana"/>
                <w:color w:val="000000"/>
                <w:sz w:val="20"/>
                <w:lang w:val="en-GB"/>
              </w:rPr>
              <w:t>SPHT</w:t>
            </w:r>
            <w:r>
              <w:rPr>
                <w:rFonts w:ascii="Verdana" w:hAnsi="Verdana"/>
                <w:color w:val="000000"/>
                <w:sz w:val="20"/>
                <w:vertAlign w:val="subscript"/>
                <w:lang w:val="en-GB"/>
              </w:rPr>
              <w:t>0,2,3</w:t>
            </w:r>
          </w:p>
        </w:tc>
        <w:tc>
          <w:tcPr>
            <w:tcW w:w="8341" w:type="dxa"/>
          </w:tcPr>
          <w:p w14:paraId="2AC2F3E3" w14:textId="77777777" w:rsidR="00602758" w:rsidRDefault="00602758">
            <w:pPr>
              <w:tabs>
                <w:tab w:val="left" w:pos="2127"/>
                <w:tab w:val="left" w:pos="2268"/>
              </w:tabs>
              <w:spacing w:before="120"/>
              <w:ind w:right="567"/>
              <w:jc w:val="both"/>
              <w:rPr>
                <w:color w:val="000000"/>
                <w:sz w:val="20"/>
                <w:lang w:val="en-GB"/>
              </w:rPr>
            </w:pPr>
            <w:r>
              <w:rPr>
                <w:b/>
                <w:bCs/>
                <w:color w:val="000000"/>
                <w:sz w:val="20"/>
                <w:lang w:val="en-GB"/>
              </w:rPr>
              <w:t xml:space="preserve">Sphericity       </w:t>
            </w:r>
            <w:r w:rsidR="00FF3CD0" w:rsidRPr="002D5EA5">
              <w:rPr>
                <w:color w:val="000000"/>
                <w:position w:val="-24"/>
                <w:sz w:val="20"/>
              </w:rPr>
              <w:object w:dxaOrig="1340" w:dyaOrig="620" w14:anchorId="24592286">
                <v:shape id="_x0000_i1038" type="#_x0000_t75" style="width:66.7pt;height:31.05pt" o:ole="" fillcolor="window">
                  <v:imagedata r:id="rId34" o:title=""/>
                </v:shape>
                <o:OLEObject Type="Embed" ProgID="Equation.3" ShapeID="_x0000_i1038" DrawAspect="Content" ObjectID="_1592651095" r:id="rId35"/>
              </w:object>
            </w:r>
            <w:r>
              <w:rPr>
                <w:color w:val="000000"/>
                <w:sz w:val="20"/>
                <w:lang w:val="en-GB"/>
              </w:rPr>
              <w:t xml:space="preserve"> = Circularity</w:t>
            </w:r>
            <w:r>
              <w:rPr>
                <w:color w:val="000000"/>
                <w:sz w:val="20"/>
                <w:vertAlign w:val="superscript"/>
                <w:lang w:val="en-GB"/>
              </w:rPr>
              <w:t>2</w:t>
            </w:r>
            <w:r>
              <w:rPr>
                <w:color w:val="000000"/>
                <w:sz w:val="20"/>
                <w:lang w:val="en-GB"/>
              </w:rPr>
              <w:t xml:space="preserve"> (ISO 9276-6)</w:t>
            </w:r>
          </w:p>
          <w:p w14:paraId="14132588" w14:textId="77777777" w:rsidR="00602758" w:rsidRDefault="00602758">
            <w:pPr>
              <w:tabs>
                <w:tab w:val="left" w:pos="2268"/>
              </w:tabs>
              <w:ind w:right="566"/>
              <w:jc w:val="both"/>
              <w:rPr>
                <w:color w:val="000000"/>
                <w:sz w:val="20"/>
                <w:lang w:val="en-GB"/>
              </w:rPr>
            </w:pPr>
            <w:r>
              <w:rPr>
                <w:color w:val="000000"/>
                <w:sz w:val="20"/>
                <w:lang w:val="en-GB"/>
              </w:rPr>
              <w:t>P – measured perimeter/circumference of a particle projection</w:t>
            </w:r>
          </w:p>
          <w:p w14:paraId="3D93929F" w14:textId="77777777" w:rsidR="00602758" w:rsidRDefault="00602758">
            <w:pPr>
              <w:tabs>
                <w:tab w:val="left" w:pos="2268"/>
              </w:tabs>
              <w:ind w:right="566"/>
              <w:jc w:val="both"/>
              <w:rPr>
                <w:color w:val="000000"/>
                <w:sz w:val="20"/>
                <w:lang w:val="en-GB"/>
              </w:rPr>
            </w:pPr>
            <w:r>
              <w:rPr>
                <w:color w:val="000000"/>
                <w:sz w:val="20"/>
                <w:lang w:val="en-GB"/>
              </w:rPr>
              <w:t>A – measured area covered by a particle projection</w:t>
            </w:r>
          </w:p>
          <w:p w14:paraId="616CAAC9" w14:textId="77777777" w:rsidR="00602758" w:rsidRDefault="00602758">
            <w:pPr>
              <w:pStyle w:val="Kopfzeile"/>
              <w:tabs>
                <w:tab w:val="clear" w:pos="4536"/>
                <w:tab w:val="clear" w:pos="9072"/>
                <w:tab w:val="left" w:pos="1418"/>
              </w:tabs>
              <w:spacing w:before="120" w:after="120"/>
              <w:rPr>
                <w:rFonts w:ascii="Verdana" w:hAnsi="Verdana"/>
                <w:color w:val="000000"/>
                <w:sz w:val="20"/>
                <w:lang w:val="en-GB"/>
              </w:rPr>
            </w:pPr>
            <w:r>
              <w:rPr>
                <w:rFonts w:ascii="Verdana" w:hAnsi="Verdana"/>
                <w:color w:val="000000"/>
                <w:sz w:val="20"/>
                <w:lang w:val="en-GB"/>
              </w:rPr>
              <w:t xml:space="preserve">For an ideal sphere SPHT is expected to be as 1. </w:t>
            </w:r>
            <w:r>
              <w:rPr>
                <w:rFonts w:ascii="Verdana" w:hAnsi="Verdana"/>
                <w:color w:val="000000"/>
                <w:sz w:val="20"/>
                <w:lang w:val="en-GB"/>
              </w:rPr>
              <w:br/>
              <w:t>Otherwise it is smaller than 1.</w:t>
            </w:r>
          </w:p>
        </w:tc>
      </w:tr>
      <w:tr w:rsidR="002B76EC" w:rsidRPr="002B76EC" w14:paraId="66A5444E" w14:textId="77777777">
        <w:tblPrEx>
          <w:tblBorders>
            <w:insideH w:val="single" w:sz="6" w:space="0" w:color="auto"/>
          </w:tblBorders>
        </w:tblPrEx>
        <w:tc>
          <w:tcPr>
            <w:tcW w:w="1510" w:type="dxa"/>
          </w:tcPr>
          <w:p w14:paraId="55B2AD0D" w14:textId="71452D3C" w:rsidR="002B76EC" w:rsidRDefault="002B76EC">
            <w:pPr>
              <w:pStyle w:val="Kopfzeile"/>
              <w:tabs>
                <w:tab w:val="clear" w:pos="4536"/>
                <w:tab w:val="clear" w:pos="9072"/>
                <w:tab w:val="left" w:pos="1418"/>
              </w:tabs>
              <w:spacing w:before="120" w:after="120"/>
              <w:rPr>
                <w:rFonts w:ascii="Verdana" w:hAnsi="Verdana"/>
                <w:color w:val="000000"/>
                <w:sz w:val="20"/>
                <w:lang w:val="en-GB"/>
              </w:rPr>
            </w:pPr>
            <w:r>
              <w:rPr>
                <w:rFonts w:ascii="Verdana" w:hAnsi="Verdana"/>
                <w:color w:val="000000"/>
                <w:sz w:val="20"/>
                <w:lang w:val="en-GB"/>
              </w:rPr>
              <w:t>C</w:t>
            </w:r>
          </w:p>
        </w:tc>
        <w:tc>
          <w:tcPr>
            <w:tcW w:w="8341" w:type="dxa"/>
          </w:tcPr>
          <w:p w14:paraId="42A59DD8" w14:textId="1BD21BA7" w:rsidR="002B76EC" w:rsidRDefault="002B76EC" w:rsidP="002B76EC">
            <w:pPr>
              <w:tabs>
                <w:tab w:val="left" w:pos="2127"/>
                <w:tab w:val="left" w:pos="2268"/>
              </w:tabs>
              <w:spacing w:before="120"/>
              <w:ind w:right="567"/>
              <w:jc w:val="both"/>
              <w:rPr>
                <w:b/>
                <w:bCs/>
                <w:color w:val="000000"/>
                <w:sz w:val="20"/>
                <w:lang w:val="en-GB"/>
              </w:rPr>
            </w:pPr>
            <w:r>
              <w:rPr>
                <w:b/>
                <w:bCs/>
                <w:color w:val="000000"/>
                <w:sz w:val="20"/>
                <w:lang w:val="en-GB"/>
              </w:rPr>
              <w:t xml:space="preserve">Circularity    </w:t>
            </w:r>
            <w:r w:rsidRPr="002B76EC">
              <w:rPr>
                <w:bCs/>
                <w:color w:val="000000"/>
                <w:sz w:val="20"/>
                <w:lang w:val="en-GB"/>
              </w:rPr>
              <w:t xml:space="preserve">  </w:t>
            </w:r>
            <w:r w:rsidRPr="002B76EC">
              <w:rPr>
                <w:bCs/>
                <w:color w:val="000000"/>
                <w:sz w:val="28"/>
                <w:szCs w:val="28"/>
                <w:lang w:val="en-GB"/>
              </w:rPr>
              <w:t xml:space="preserve"> </w:t>
            </w:r>
            <m:oMath>
              <m:r>
                <m:rPr>
                  <m:sty m:val="p"/>
                </m:rPr>
                <w:rPr>
                  <w:rFonts w:ascii="Cambria Math" w:hAnsi="Cambria Math"/>
                  <w:color w:val="000000"/>
                  <w:sz w:val="28"/>
                  <w:szCs w:val="28"/>
                  <w:lang w:val="en-GB"/>
                </w:rPr>
                <m:t>C=</m:t>
              </m:r>
              <m:rad>
                <m:radPr>
                  <m:degHide m:val="1"/>
                  <m:ctrlPr>
                    <w:rPr>
                      <w:rFonts w:ascii="Cambria Math" w:hAnsi="Cambria Math"/>
                      <w:bCs/>
                      <w:color w:val="000000"/>
                      <w:sz w:val="28"/>
                      <w:szCs w:val="28"/>
                      <w:lang w:val="en-GB"/>
                    </w:rPr>
                  </m:ctrlPr>
                </m:radPr>
                <m:deg/>
                <m:e>
                  <m:f>
                    <m:fPr>
                      <m:ctrlPr>
                        <w:rPr>
                          <w:rFonts w:ascii="Cambria Math" w:hAnsi="Cambria Math"/>
                          <w:bCs/>
                          <w:color w:val="000000"/>
                          <w:sz w:val="28"/>
                          <w:szCs w:val="28"/>
                          <w:lang w:val="en-GB"/>
                        </w:rPr>
                      </m:ctrlPr>
                    </m:fPr>
                    <m:num>
                      <m:r>
                        <m:rPr>
                          <m:sty m:val="p"/>
                        </m:rPr>
                        <w:rPr>
                          <w:rFonts w:ascii="Cambria Math" w:hAnsi="Cambria Math"/>
                          <w:color w:val="000000"/>
                          <w:sz w:val="28"/>
                          <w:szCs w:val="28"/>
                          <w:lang w:val="en-GB"/>
                        </w:rPr>
                        <m:t>4πA</m:t>
                      </m:r>
                    </m:num>
                    <m:den>
                      <m:sSup>
                        <m:sSupPr>
                          <m:ctrlPr>
                            <w:rPr>
                              <w:rFonts w:ascii="Cambria Math" w:hAnsi="Cambria Math"/>
                              <w:bCs/>
                              <w:color w:val="000000"/>
                              <w:sz w:val="28"/>
                              <w:szCs w:val="28"/>
                              <w:lang w:val="en-GB"/>
                            </w:rPr>
                          </m:ctrlPr>
                        </m:sSupPr>
                        <m:e>
                          <m:r>
                            <m:rPr>
                              <m:sty m:val="p"/>
                            </m:rPr>
                            <w:rPr>
                              <w:rFonts w:ascii="Cambria Math" w:hAnsi="Cambria Math"/>
                              <w:color w:val="000000"/>
                              <w:sz w:val="28"/>
                              <w:szCs w:val="28"/>
                              <w:lang w:val="en-GB"/>
                            </w:rPr>
                            <m:t>P</m:t>
                          </m:r>
                        </m:e>
                        <m:sup>
                          <m:r>
                            <m:rPr>
                              <m:sty m:val="p"/>
                            </m:rPr>
                            <w:rPr>
                              <w:rFonts w:ascii="Cambria Math" w:hAnsi="Cambria Math"/>
                              <w:color w:val="000000"/>
                              <w:sz w:val="28"/>
                              <w:szCs w:val="28"/>
                              <w:lang w:val="en-GB"/>
                            </w:rPr>
                            <m:t>2</m:t>
                          </m:r>
                        </m:sup>
                      </m:sSup>
                    </m:den>
                  </m:f>
                </m:e>
              </m:rad>
              <m:r>
                <m:rPr>
                  <m:sty m:val="p"/>
                </m:rPr>
                <w:rPr>
                  <w:rFonts w:ascii="Cambria Math" w:hAnsi="Cambria Math"/>
                  <w:color w:val="000000"/>
                  <w:sz w:val="28"/>
                  <w:szCs w:val="28"/>
                  <w:lang w:val="en-GB"/>
                </w:rPr>
                <m:t xml:space="preserve"> </m:t>
              </m:r>
            </m:oMath>
            <w:r w:rsidRPr="002B76EC">
              <w:rPr>
                <w:color w:val="000000"/>
                <w:sz w:val="28"/>
                <w:szCs w:val="28"/>
                <w:lang w:val="en-GB"/>
              </w:rPr>
              <w:t xml:space="preserve"> = </w:t>
            </w:r>
            <m:oMath>
              <m:rad>
                <m:radPr>
                  <m:degHide m:val="1"/>
                  <m:ctrlPr>
                    <w:rPr>
                      <w:rFonts w:ascii="Cambria Math" w:hAnsi="Cambria Math"/>
                      <w:color w:val="000000"/>
                      <w:sz w:val="28"/>
                      <w:szCs w:val="28"/>
                      <w:lang w:val="en-GB"/>
                    </w:rPr>
                  </m:ctrlPr>
                </m:radPr>
                <m:deg/>
                <m:e>
                  <m:r>
                    <m:rPr>
                      <m:sty m:val="p"/>
                    </m:rPr>
                    <w:rPr>
                      <w:rFonts w:ascii="Cambria Math" w:hAnsi="Cambria Math"/>
                      <w:color w:val="000000"/>
                      <w:sz w:val="28"/>
                      <w:szCs w:val="28"/>
                      <w:lang w:val="en-GB"/>
                    </w:rPr>
                    <m:t>SPHT</m:t>
                  </m:r>
                </m:e>
              </m:rad>
            </m:oMath>
            <w:proofErr w:type="gramStart"/>
            <w:r>
              <w:rPr>
                <w:color w:val="000000"/>
                <w:sz w:val="20"/>
                <w:lang w:val="en-GB"/>
              </w:rPr>
              <w:t xml:space="preserve">   (</w:t>
            </w:r>
            <w:proofErr w:type="gramEnd"/>
            <w:r>
              <w:rPr>
                <w:color w:val="000000"/>
                <w:sz w:val="20"/>
                <w:lang w:val="en-GB"/>
              </w:rPr>
              <w:t>ISO 9276-6)</w:t>
            </w:r>
          </w:p>
        </w:tc>
      </w:tr>
      <w:tr w:rsidR="002B76EC" w:rsidRPr="002B76EC" w14:paraId="207DD863" w14:textId="77777777">
        <w:tblPrEx>
          <w:tblBorders>
            <w:insideH w:val="single" w:sz="6" w:space="0" w:color="auto"/>
          </w:tblBorders>
        </w:tblPrEx>
        <w:tc>
          <w:tcPr>
            <w:tcW w:w="1510" w:type="dxa"/>
          </w:tcPr>
          <w:p w14:paraId="53378D0A" w14:textId="48C41243" w:rsidR="002B76EC" w:rsidRDefault="002B76EC">
            <w:pPr>
              <w:pStyle w:val="Kopfzeile"/>
              <w:tabs>
                <w:tab w:val="clear" w:pos="4536"/>
                <w:tab w:val="clear" w:pos="9072"/>
                <w:tab w:val="left" w:pos="1418"/>
              </w:tabs>
              <w:spacing w:before="120" w:after="120"/>
              <w:rPr>
                <w:rFonts w:ascii="Verdana" w:hAnsi="Verdana"/>
                <w:color w:val="000000"/>
                <w:sz w:val="20"/>
                <w:lang w:val="en-GB"/>
              </w:rPr>
            </w:pPr>
            <w:proofErr w:type="spellStart"/>
            <w:r>
              <w:rPr>
                <w:rFonts w:ascii="Verdana" w:hAnsi="Verdana"/>
                <w:color w:val="000000"/>
                <w:sz w:val="20"/>
                <w:lang w:val="en-GB"/>
              </w:rPr>
              <w:t>Compct</w:t>
            </w:r>
            <w:proofErr w:type="spellEnd"/>
          </w:p>
        </w:tc>
        <w:tc>
          <w:tcPr>
            <w:tcW w:w="8341" w:type="dxa"/>
          </w:tcPr>
          <w:p w14:paraId="152AA80E" w14:textId="36425405" w:rsidR="002B76EC" w:rsidRDefault="002B76EC" w:rsidP="002B76EC">
            <w:pPr>
              <w:tabs>
                <w:tab w:val="left" w:pos="2127"/>
                <w:tab w:val="left" w:pos="2268"/>
              </w:tabs>
              <w:spacing w:before="120"/>
              <w:ind w:right="567"/>
              <w:jc w:val="both"/>
              <w:rPr>
                <w:b/>
                <w:bCs/>
                <w:color w:val="000000"/>
                <w:sz w:val="20"/>
                <w:lang w:val="en-GB"/>
              </w:rPr>
            </w:pPr>
            <w:r>
              <w:rPr>
                <w:b/>
                <w:bCs/>
                <w:color w:val="000000"/>
                <w:sz w:val="20"/>
                <w:lang w:val="en-GB"/>
              </w:rPr>
              <w:t xml:space="preserve">Compactness    </w:t>
            </w:r>
            <w:r w:rsidRPr="002B76EC">
              <w:rPr>
                <w:bCs/>
                <w:color w:val="000000"/>
                <w:sz w:val="20"/>
                <w:lang w:val="en-GB"/>
              </w:rPr>
              <w:t xml:space="preserve">  </w:t>
            </w:r>
            <w:r w:rsidRPr="002B76EC">
              <w:rPr>
                <w:bCs/>
                <w:color w:val="000000"/>
                <w:sz w:val="28"/>
                <w:szCs w:val="28"/>
                <w:lang w:val="en-GB"/>
              </w:rPr>
              <w:t xml:space="preserve"> </w:t>
            </w:r>
            <m:oMath>
              <m:r>
                <m:rPr>
                  <m:sty m:val="p"/>
                </m:rPr>
                <w:rPr>
                  <w:rFonts w:ascii="Cambria Math" w:hAnsi="Cambria Math"/>
                  <w:color w:val="000000"/>
                  <w:sz w:val="28"/>
                  <w:szCs w:val="28"/>
                  <w:lang w:val="en-GB"/>
                </w:rPr>
                <m:t>C</m:t>
              </m:r>
              <m:r>
                <m:rPr>
                  <m:sty m:val="p"/>
                </m:rPr>
                <w:rPr>
                  <w:rFonts w:ascii="Cambria Math" w:hAnsi="Cambria Math"/>
                  <w:color w:val="000000"/>
                  <w:sz w:val="28"/>
                  <w:szCs w:val="28"/>
                  <w:lang w:val="en-GB"/>
                </w:rPr>
                <m:t>ompct</m:t>
              </m:r>
              <m:r>
                <m:rPr>
                  <m:sty m:val="p"/>
                </m:rPr>
                <w:rPr>
                  <w:rFonts w:ascii="Cambria Math" w:hAnsi="Cambria Math"/>
                  <w:color w:val="000000"/>
                  <w:sz w:val="28"/>
                  <w:szCs w:val="28"/>
                  <w:lang w:val="en-GB"/>
                </w:rPr>
                <m:t>=</m:t>
              </m:r>
              <m:rad>
                <m:radPr>
                  <m:degHide m:val="1"/>
                  <m:ctrlPr>
                    <w:rPr>
                      <w:rFonts w:ascii="Cambria Math" w:hAnsi="Cambria Math"/>
                      <w:bCs/>
                      <w:color w:val="000000"/>
                      <w:sz w:val="28"/>
                      <w:szCs w:val="28"/>
                      <w:lang w:val="en-GB"/>
                    </w:rPr>
                  </m:ctrlPr>
                </m:radPr>
                <m:deg/>
                <m:e>
                  <m:f>
                    <m:fPr>
                      <m:ctrlPr>
                        <w:rPr>
                          <w:rFonts w:ascii="Cambria Math" w:hAnsi="Cambria Math"/>
                          <w:bCs/>
                          <w:color w:val="000000"/>
                          <w:sz w:val="28"/>
                          <w:szCs w:val="28"/>
                          <w:lang w:val="en-GB"/>
                        </w:rPr>
                      </m:ctrlPr>
                    </m:fPr>
                    <m:num>
                      <m:r>
                        <m:rPr>
                          <m:sty m:val="p"/>
                        </m:rPr>
                        <w:rPr>
                          <w:rFonts w:ascii="Cambria Math" w:hAnsi="Cambria Math"/>
                          <w:color w:val="000000"/>
                          <w:sz w:val="28"/>
                          <w:szCs w:val="28"/>
                          <w:lang w:val="en-GB"/>
                        </w:rPr>
                        <m:t>4A</m:t>
                      </m:r>
                      <m:r>
                        <m:rPr>
                          <m:sty m:val="p"/>
                        </m:rPr>
                        <w:rPr>
                          <w:rFonts w:ascii="Cambria Math" w:hAnsi="Cambria Math"/>
                          <w:color w:val="000000"/>
                          <w:sz w:val="28"/>
                          <w:szCs w:val="28"/>
                          <w:lang w:val="en-GB"/>
                        </w:rPr>
                        <m:t xml:space="preserve"> </m:t>
                      </m:r>
                    </m:num>
                    <m:den>
                      <m:r>
                        <m:rPr>
                          <m:sty m:val="p"/>
                        </m:rPr>
                        <w:rPr>
                          <w:rFonts w:ascii="Cambria Math" w:hAnsi="Cambria Math"/>
                          <w:color w:val="000000"/>
                          <w:sz w:val="28"/>
                          <w:szCs w:val="28"/>
                          <w:lang w:val="en-GB"/>
                        </w:rPr>
                        <m:t>π</m:t>
                      </m:r>
                      <m:sSubSup>
                        <m:sSubSupPr>
                          <m:ctrlPr>
                            <w:rPr>
                              <w:rFonts w:ascii="Cambria Math" w:hAnsi="Cambria Math"/>
                              <w:bCs/>
                              <w:color w:val="000000"/>
                              <w:sz w:val="28"/>
                              <w:szCs w:val="28"/>
                              <w:lang w:val="en-GB"/>
                            </w:rPr>
                          </m:ctrlPr>
                        </m:sSubSupPr>
                        <m:e>
                          <m:r>
                            <w:rPr>
                              <w:rFonts w:ascii="Cambria Math" w:hAnsi="Cambria Math"/>
                              <w:color w:val="000000"/>
                              <w:sz w:val="28"/>
                              <w:szCs w:val="28"/>
                              <w:lang w:val="en-GB"/>
                            </w:rPr>
                            <m:t>x</m:t>
                          </m:r>
                        </m:e>
                        <m:sub>
                          <m:r>
                            <w:rPr>
                              <w:rFonts w:ascii="Cambria Math" w:hAnsi="Cambria Math"/>
                              <w:color w:val="000000"/>
                              <w:sz w:val="28"/>
                              <w:szCs w:val="28"/>
                              <w:lang w:val="en-GB"/>
                            </w:rPr>
                            <m:t>Fe max</m:t>
                          </m:r>
                        </m:sub>
                        <m:sup>
                          <m:r>
                            <w:rPr>
                              <w:rFonts w:ascii="Cambria Math" w:hAnsi="Cambria Math"/>
                              <w:color w:val="000000"/>
                              <w:sz w:val="28"/>
                              <w:szCs w:val="28"/>
                              <w:lang w:val="en-GB"/>
                            </w:rPr>
                            <m:t>2</m:t>
                          </m:r>
                        </m:sup>
                      </m:sSubSup>
                    </m:den>
                  </m:f>
                </m:e>
              </m:rad>
              <m:r>
                <m:rPr>
                  <m:sty m:val="p"/>
                </m:rPr>
                <w:rPr>
                  <w:rFonts w:ascii="Cambria Math" w:hAnsi="Cambria Math"/>
                  <w:color w:val="000000"/>
                  <w:sz w:val="28"/>
                  <w:szCs w:val="28"/>
                  <w:lang w:val="en-GB"/>
                </w:rPr>
                <m:t xml:space="preserve"> </m:t>
              </m:r>
            </m:oMath>
            <w:proofErr w:type="gramStart"/>
            <w:r w:rsidRPr="002B76EC">
              <w:rPr>
                <w:color w:val="000000"/>
                <w:sz w:val="28"/>
                <w:szCs w:val="28"/>
                <w:lang w:val="en-GB"/>
              </w:rPr>
              <w:t xml:space="preserve"> </w:t>
            </w:r>
            <w:r>
              <w:rPr>
                <w:color w:val="000000"/>
                <w:sz w:val="20"/>
                <w:lang w:val="en-GB"/>
              </w:rPr>
              <w:t xml:space="preserve">  (</w:t>
            </w:r>
            <w:proofErr w:type="gramEnd"/>
            <w:r>
              <w:rPr>
                <w:color w:val="000000"/>
                <w:sz w:val="20"/>
                <w:lang w:val="en-GB"/>
              </w:rPr>
              <w:t>ISO 9276-6)</w:t>
            </w:r>
          </w:p>
        </w:tc>
      </w:tr>
      <w:tr w:rsidR="00602758" w:rsidRPr="002B76EC" w14:paraId="29746417" w14:textId="77777777">
        <w:tblPrEx>
          <w:tblBorders>
            <w:insideH w:val="single" w:sz="6" w:space="0" w:color="auto"/>
          </w:tblBorders>
        </w:tblPrEx>
        <w:tc>
          <w:tcPr>
            <w:tcW w:w="1510" w:type="dxa"/>
          </w:tcPr>
          <w:p w14:paraId="6C9AAB7B" w14:textId="77777777" w:rsidR="00602758" w:rsidRDefault="00602758">
            <w:pPr>
              <w:pStyle w:val="Kopfzeile"/>
              <w:tabs>
                <w:tab w:val="clear" w:pos="4536"/>
                <w:tab w:val="clear" w:pos="9072"/>
                <w:tab w:val="left" w:pos="1418"/>
              </w:tabs>
              <w:spacing w:before="120" w:after="120"/>
              <w:rPr>
                <w:rFonts w:ascii="Verdana" w:hAnsi="Verdana"/>
                <w:color w:val="000000"/>
                <w:sz w:val="20"/>
                <w:vertAlign w:val="subscript"/>
                <w:lang w:val="en-GB"/>
              </w:rPr>
            </w:pPr>
            <w:r>
              <w:rPr>
                <w:rFonts w:ascii="Verdana" w:hAnsi="Verdana"/>
                <w:color w:val="000000"/>
                <w:sz w:val="20"/>
                <w:lang w:val="en-GB"/>
              </w:rPr>
              <w:t>Symm</w:t>
            </w:r>
            <w:r>
              <w:rPr>
                <w:rFonts w:ascii="Verdana" w:hAnsi="Verdana"/>
                <w:color w:val="000000"/>
                <w:sz w:val="20"/>
                <w:vertAlign w:val="subscript"/>
                <w:lang w:val="en-GB"/>
              </w:rPr>
              <w:t>0,2,3</w:t>
            </w:r>
          </w:p>
          <w:p w14:paraId="04B18EF0" w14:textId="77777777" w:rsidR="00602758" w:rsidRDefault="00602758">
            <w:pPr>
              <w:tabs>
                <w:tab w:val="left" w:pos="1418"/>
              </w:tabs>
              <w:rPr>
                <w:color w:val="000000"/>
                <w:sz w:val="20"/>
                <w:lang w:val="en-GB"/>
              </w:rPr>
            </w:pPr>
          </w:p>
        </w:tc>
        <w:tc>
          <w:tcPr>
            <w:tcW w:w="8341" w:type="dxa"/>
          </w:tcPr>
          <w:p w14:paraId="2AC54D67" w14:textId="77777777" w:rsidR="00602758" w:rsidRDefault="00602758">
            <w:pPr>
              <w:tabs>
                <w:tab w:val="left" w:pos="9071"/>
              </w:tabs>
              <w:spacing w:before="120" w:after="120"/>
              <w:ind w:right="-284"/>
              <w:rPr>
                <w:color w:val="000000"/>
                <w:sz w:val="20"/>
                <w:lang w:val="en-GB"/>
              </w:rPr>
            </w:pPr>
            <w:r>
              <w:rPr>
                <w:b/>
                <w:bCs/>
                <w:color w:val="000000"/>
                <w:sz w:val="20"/>
                <w:lang w:val="en-GB"/>
              </w:rPr>
              <w:t>Symmetry</w:t>
            </w:r>
            <w:r>
              <w:rPr>
                <w:color w:val="000000"/>
                <w:sz w:val="20"/>
                <w:lang w:val="en-GB"/>
              </w:rPr>
              <w:t xml:space="preserve">      </w:t>
            </w:r>
            <w:r w:rsidR="00785B9A" w:rsidRPr="00FF3CD0">
              <w:rPr>
                <w:color w:val="000000"/>
                <w:position w:val="-34"/>
                <w:sz w:val="20"/>
              </w:rPr>
              <w:object w:dxaOrig="2799" w:dyaOrig="800" w14:anchorId="0A8E4021">
                <v:shape id="_x0000_i1039" type="#_x0000_t75" style="width:140.05pt;height:40.3pt" o:ole="">
                  <v:imagedata r:id="rId36" o:title=""/>
                </v:shape>
                <o:OLEObject Type="Embed" ProgID="Equation.3" ShapeID="_x0000_i1039" DrawAspect="Content" ObjectID="_1592651096" r:id="rId37"/>
              </w:object>
            </w:r>
          </w:p>
          <w:p w14:paraId="6E373571" w14:textId="77777777" w:rsidR="00602758" w:rsidRDefault="00602758">
            <w:pPr>
              <w:tabs>
                <w:tab w:val="left" w:pos="1418"/>
              </w:tabs>
              <w:rPr>
                <w:color w:val="000000"/>
                <w:sz w:val="20"/>
                <w:lang w:val="en-GB"/>
              </w:rPr>
            </w:pPr>
            <w:r>
              <w:rPr>
                <w:color w:val="000000"/>
                <w:sz w:val="20"/>
                <w:lang w:val="en-GB"/>
              </w:rPr>
              <w:t>r</w:t>
            </w:r>
            <w:r>
              <w:rPr>
                <w:color w:val="000000"/>
                <w:sz w:val="20"/>
                <w:vertAlign w:val="subscript"/>
                <w:lang w:val="en-GB"/>
              </w:rPr>
              <w:t>1</w:t>
            </w:r>
            <w:r>
              <w:rPr>
                <w:color w:val="000000"/>
                <w:sz w:val="20"/>
                <w:lang w:val="en-GB"/>
              </w:rPr>
              <w:t xml:space="preserve"> und r</w:t>
            </w:r>
            <w:r>
              <w:rPr>
                <w:color w:val="000000"/>
                <w:sz w:val="20"/>
                <w:vertAlign w:val="subscript"/>
                <w:lang w:val="en-GB"/>
              </w:rPr>
              <w:t>2</w:t>
            </w:r>
            <w:r>
              <w:rPr>
                <w:color w:val="000000"/>
                <w:sz w:val="20"/>
                <w:lang w:val="en-GB"/>
              </w:rPr>
              <w:t xml:space="preserve"> are distances from the centre of area to the borders in the measuring direction.  For asymmetric particles </w:t>
            </w:r>
            <w:proofErr w:type="spellStart"/>
            <w:r>
              <w:rPr>
                <w:color w:val="000000"/>
                <w:sz w:val="20"/>
                <w:lang w:val="en-GB"/>
              </w:rPr>
              <w:t>Symm</w:t>
            </w:r>
            <w:proofErr w:type="spellEnd"/>
            <w:r>
              <w:rPr>
                <w:color w:val="000000"/>
                <w:sz w:val="20"/>
                <w:lang w:val="en-GB"/>
              </w:rPr>
              <w:t xml:space="preserve"> is &lt; 1.</w:t>
            </w:r>
          </w:p>
          <w:p w14:paraId="570A25C3" w14:textId="77777777" w:rsidR="00602758" w:rsidRDefault="00602758">
            <w:pPr>
              <w:tabs>
                <w:tab w:val="left" w:pos="1418"/>
              </w:tabs>
              <w:spacing w:before="120" w:after="120"/>
              <w:rPr>
                <w:color w:val="000000"/>
                <w:sz w:val="20"/>
                <w:lang w:val="en-GB"/>
              </w:rPr>
            </w:pPr>
            <w:r>
              <w:rPr>
                <w:color w:val="000000"/>
                <w:sz w:val="20"/>
                <w:lang w:val="en-GB"/>
              </w:rPr>
              <w:t xml:space="preserve">If the centre of area is outside the particle i.e. </w:t>
            </w:r>
            <w:r w:rsidRPr="002D5EA5">
              <w:rPr>
                <w:color w:val="000000"/>
                <w:position w:val="-26"/>
                <w:sz w:val="20"/>
              </w:rPr>
              <w:object w:dxaOrig="639" w:dyaOrig="600" w14:anchorId="0E3EF67A">
                <v:shape id="_x0000_i1040" type="#_x0000_t75" style="width:33.05pt;height:31.05pt" o:ole="">
                  <v:imagedata r:id="rId38" o:title=""/>
                </v:shape>
                <o:OLEObject Type="Embed" ProgID="Equation.3" ShapeID="_x0000_i1040" DrawAspect="Content" ObjectID="_1592651097" r:id="rId39"/>
              </w:object>
            </w:r>
            <w:r>
              <w:rPr>
                <w:color w:val="000000"/>
                <w:sz w:val="20"/>
                <w:lang w:val="en-GB"/>
              </w:rPr>
              <w:t xml:space="preserve">  </w:t>
            </w:r>
            <w:proofErr w:type="spellStart"/>
            <w:r>
              <w:rPr>
                <w:color w:val="000000"/>
                <w:sz w:val="20"/>
                <w:lang w:val="en-GB"/>
              </w:rPr>
              <w:t>Symm</w:t>
            </w:r>
            <w:proofErr w:type="spellEnd"/>
            <w:r>
              <w:rPr>
                <w:color w:val="000000"/>
                <w:sz w:val="20"/>
                <w:lang w:val="en-GB"/>
              </w:rPr>
              <w:t xml:space="preserve"> is &lt; 0.5 </w:t>
            </w:r>
          </w:p>
          <w:p w14:paraId="3B579177" w14:textId="77777777" w:rsidR="00602758" w:rsidRDefault="00602758">
            <w:pPr>
              <w:tabs>
                <w:tab w:val="left" w:pos="1418"/>
              </w:tabs>
              <w:spacing w:before="120" w:after="120"/>
              <w:rPr>
                <w:color w:val="000000"/>
                <w:sz w:val="20"/>
                <w:lang w:val="en-GB"/>
              </w:rPr>
            </w:pPr>
            <w:r w:rsidRPr="002D5EA5">
              <w:rPr>
                <w:color w:val="000000"/>
                <w:position w:val="-10"/>
                <w:sz w:val="20"/>
                <w:lang w:val="en-GB"/>
              </w:rPr>
              <w:object w:dxaOrig="1120" w:dyaOrig="300" w14:anchorId="20825A8C">
                <v:shape id="_x0000_i1041" type="#_x0000_t75" style="width:68.05pt;height:17.85pt" o:ole="">
                  <v:imagedata r:id="rId40" o:title=""/>
                </v:shape>
                <o:OLEObject Type="Embed" ProgID="Equation.3" ShapeID="_x0000_i1041" DrawAspect="Content" ObjectID="_1592651098" r:id="rId41"/>
              </w:object>
            </w:r>
            <w:r>
              <w:rPr>
                <w:color w:val="000000"/>
                <w:sz w:val="20"/>
                <w:lang w:val="en-GB"/>
              </w:rPr>
              <w:t xml:space="preserve">    “</w:t>
            </w:r>
            <w:proofErr w:type="spellStart"/>
            <w:r>
              <w:rPr>
                <w:color w:val="000000"/>
                <w:sz w:val="20"/>
                <w:lang w:val="en-GB"/>
              </w:rPr>
              <w:t>Symm</w:t>
            </w:r>
            <w:proofErr w:type="spellEnd"/>
            <w:r>
              <w:rPr>
                <w:color w:val="000000"/>
                <w:sz w:val="20"/>
                <w:lang w:val="en-GB"/>
              </w:rPr>
              <w:t xml:space="preserve">” is minimum value of measured set of symmetry values from different directions </w:t>
            </w:r>
          </w:p>
        </w:tc>
      </w:tr>
      <w:tr w:rsidR="00602758" w:rsidRPr="002B76EC" w14:paraId="291C9DA6" w14:textId="77777777">
        <w:tblPrEx>
          <w:tblBorders>
            <w:insideH w:val="single" w:sz="6" w:space="0" w:color="auto"/>
          </w:tblBorders>
        </w:tblPrEx>
        <w:trPr>
          <w:trHeight w:val="947"/>
        </w:trPr>
        <w:tc>
          <w:tcPr>
            <w:tcW w:w="1510" w:type="dxa"/>
          </w:tcPr>
          <w:p w14:paraId="7130825F" w14:textId="77777777" w:rsidR="00602758" w:rsidRDefault="00602758">
            <w:pPr>
              <w:tabs>
                <w:tab w:val="left" w:pos="1418"/>
              </w:tabs>
              <w:spacing w:before="120" w:after="120"/>
              <w:rPr>
                <w:color w:val="000000"/>
                <w:sz w:val="20"/>
                <w:vertAlign w:val="subscript"/>
                <w:lang w:val="en-GB"/>
              </w:rPr>
            </w:pPr>
            <w:r>
              <w:rPr>
                <w:color w:val="000000"/>
                <w:sz w:val="20"/>
                <w:lang w:val="en-GB"/>
              </w:rPr>
              <w:t>b/l</w:t>
            </w:r>
            <w:r>
              <w:rPr>
                <w:color w:val="000000"/>
                <w:sz w:val="20"/>
                <w:vertAlign w:val="subscript"/>
                <w:lang w:val="en-GB"/>
              </w:rPr>
              <w:t>0,2,3</w:t>
            </w:r>
          </w:p>
        </w:tc>
        <w:tc>
          <w:tcPr>
            <w:tcW w:w="8341" w:type="dxa"/>
            <w:vAlign w:val="center"/>
          </w:tcPr>
          <w:p w14:paraId="6D06634E" w14:textId="77777777" w:rsidR="00602758" w:rsidRDefault="00602758">
            <w:pPr>
              <w:spacing w:before="120" w:after="120"/>
              <w:rPr>
                <w:color w:val="000000"/>
                <w:sz w:val="20"/>
                <w:lang w:val="en-GB"/>
              </w:rPr>
            </w:pPr>
            <w:r>
              <w:rPr>
                <w:b/>
                <w:bCs/>
                <w:color w:val="000000"/>
                <w:sz w:val="20"/>
                <w:lang w:val="en-GB"/>
              </w:rPr>
              <w:t>Aspect ratio</w:t>
            </w:r>
            <w:r>
              <w:rPr>
                <w:color w:val="000000"/>
                <w:sz w:val="20"/>
                <w:lang w:val="en-GB"/>
              </w:rPr>
              <w:t xml:space="preserve">                  </w:t>
            </w:r>
            <w:r w:rsidR="00FF3CD0" w:rsidRPr="00FF3CD0">
              <w:rPr>
                <w:color w:val="000000"/>
                <w:position w:val="-32"/>
                <w:sz w:val="20"/>
                <w:lang w:val="en-GB"/>
              </w:rPr>
              <w:object w:dxaOrig="1620" w:dyaOrig="740" w14:anchorId="43D8777D">
                <v:shape id="_x0000_i1042" type="#_x0000_t75" style="width:93.8pt;height:42.95pt" o:ole="">
                  <v:imagedata r:id="rId42" o:title=""/>
                </v:shape>
                <o:OLEObject Type="Embed" ProgID="Equation.3" ShapeID="_x0000_i1042" DrawAspect="Content" ObjectID="_1592651099" r:id="rId43"/>
              </w:object>
            </w:r>
            <w:r>
              <w:rPr>
                <w:color w:val="000000"/>
                <w:sz w:val="20"/>
                <w:lang w:val="en-GB"/>
              </w:rPr>
              <w:t xml:space="preserve"> ;  </w:t>
            </w:r>
            <w:r>
              <w:rPr>
                <w:color w:val="000000"/>
                <w:sz w:val="20"/>
                <w:lang w:val="en-GB"/>
              </w:rPr>
              <w:br/>
              <w:t>x</w:t>
            </w:r>
            <w:r>
              <w:rPr>
                <w:color w:val="000000"/>
                <w:sz w:val="20"/>
                <w:vertAlign w:val="subscript"/>
                <w:lang w:val="en-GB"/>
              </w:rPr>
              <w:t>c min</w:t>
            </w:r>
            <w:r>
              <w:rPr>
                <w:color w:val="000000"/>
                <w:sz w:val="20"/>
                <w:lang w:val="en-GB"/>
              </w:rPr>
              <w:t xml:space="preserve"> </w:t>
            </w:r>
            <w:proofErr w:type="gramStart"/>
            <w:r>
              <w:rPr>
                <w:color w:val="000000"/>
                <w:sz w:val="20"/>
                <w:lang w:val="en-GB"/>
              </w:rPr>
              <w:t xml:space="preserve">and  </w:t>
            </w:r>
            <w:proofErr w:type="spellStart"/>
            <w:r>
              <w:rPr>
                <w:color w:val="000000"/>
                <w:sz w:val="20"/>
                <w:lang w:val="en-GB"/>
              </w:rPr>
              <w:t>x</w:t>
            </w:r>
            <w:r>
              <w:rPr>
                <w:color w:val="000000"/>
                <w:sz w:val="20"/>
                <w:vertAlign w:val="subscript"/>
                <w:lang w:val="en-GB"/>
              </w:rPr>
              <w:t>Fe</w:t>
            </w:r>
            <w:proofErr w:type="spellEnd"/>
            <w:proofErr w:type="gramEnd"/>
            <w:r>
              <w:rPr>
                <w:color w:val="000000"/>
                <w:sz w:val="20"/>
                <w:vertAlign w:val="subscript"/>
                <w:lang w:val="en-GB"/>
              </w:rPr>
              <w:t xml:space="preserve"> max </w:t>
            </w:r>
            <w:r>
              <w:rPr>
                <w:color w:val="000000"/>
                <w:sz w:val="20"/>
                <w:lang w:val="en-GB"/>
              </w:rPr>
              <w:t xml:space="preserve"> out of the measured set of x</w:t>
            </w:r>
            <w:r>
              <w:rPr>
                <w:color w:val="000000"/>
                <w:sz w:val="20"/>
                <w:vertAlign w:val="subscript"/>
                <w:lang w:val="en-GB"/>
              </w:rPr>
              <w:t>c</w:t>
            </w:r>
            <w:r>
              <w:rPr>
                <w:color w:val="000000"/>
                <w:sz w:val="20"/>
                <w:lang w:val="en-GB"/>
              </w:rPr>
              <w:t xml:space="preserve"> and </w:t>
            </w:r>
            <w:proofErr w:type="spellStart"/>
            <w:r>
              <w:rPr>
                <w:color w:val="000000"/>
                <w:sz w:val="20"/>
                <w:lang w:val="en-GB"/>
              </w:rPr>
              <w:t>x</w:t>
            </w:r>
            <w:r>
              <w:rPr>
                <w:color w:val="000000"/>
                <w:sz w:val="20"/>
                <w:vertAlign w:val="subscript"/>
                <w:lang w:val="en-GB"/>
              </w:rPr>
              <w:t>Fe</w:t>
            </w:r>
            <w:proofErr w:type="spellEnd"/>
            <w:r>
              <w:rPr>
                <w:color w:val="000000"/>
                <w:sz w:val="20"/>
                <w:lang w:val="en-GB"/>
              </w:rPr>
              <w:t xml:space="preserve"> values</w:t>
            </w:r>
          </w:p>
        </w:tc>
      </w:tr>
      <w:tr w:rsidR="00602758" w:rsidRPr="002B76EC" w14:paraId="504B606C" w14:textId="77777777">
        <w:tblPrEx>
          <w:tblBorders>
            <w:insideH w:val="single" w:sz="6" w:space="0" w:color="auto"/>
          </w:tblBorders>
        </w:tblPrEx>
        <w:tc>
          <w:tcPr>
            <w:tcW w:w="1510" w:type="dxa"/>
          </w:tcPr>
          <w:p w14:paraId="49D8BBF3" w14:textId="77777777" w:rsidR="00602758" w:rsidRDefault="00602758">
            <w:pPr>
              <w:tabs>
                <w:tab w:val="left" w:pos="1418"/>
              </w:tabs>
              <w:spacing w:before="120" w:after="120"/>
              <w:rPr>
                <w:color w:val="000000"/>
                <w:sz w:val="20"/>
                <w:vertAlign w:val="subscript"/>
                <w:lang w:val="fr-FR"/>
              </w:rPr>
            </w:pPr>
            <w:r>
              <w:rPr>
                <w:color w:val="000000"/>
                <w:sz w:val="20"/>
                <w:lang w:val="fr-FR"/>
              </w:rPr>
              <w:t>(</w:t>
            </w:r>
            <w:proofErr w:type="gramStart"/>
            <w:r>
              <w:rPr>
                <w:color w:val="000000"/>
                <w:sz w:val="20"/>
                <w:lang w:val="fr-FR"/>
              </w:rPr>
              <w:t>b</w:t>
            </w:r>
            <w:proofErr w:type="gramEnd"/>
            <w:r>
              <w:rPr>
                <w:color w:val="000000"/>
                <w:sz w:val="20"/>
                <w:lang w:val="fr-FR"/>
              </w:rPr>
              <w:t>/l)</w:t>
            </w:r>
            <w:proofErr w:type="spellStart"/>
            <w:r>
              <w:rPr>
                <w:color w:val="000000"/>
                <w:sz w:val="20"/>
                <w:vertAlign w:val="subscript"/>
                <w:lang w:val="fr-FR"/>
              </w:rPr>
              <w:t>rec</w:t>
            </w:r>
            <w:proofErr w:type="spellEnd"/>
            <w:r>
              <w:rPr>
                <w:color w:val="000000"/>
                <w:sz w:val="20"/>
                <w:vertAlign w:val="subscript"/>
                <w:lang w:val="fr-FR"/>
              </w:rPr>
              <w:t xml:space="preserve"> 0,2,3</w:t>
            </w:r>
          </w:p>
        </w:tc>
        <w:tc>
          <w:tcPr>
            <w:tcW w:w="8341" w:type="dxa"/>
            <w:vAlign w:val="center"/>
          </w:tcPr>
          <w:p w14:paraId="1AAF4088" w14:textId="77777777" w:rsidR="00602758" w:rsidRDefault="00FF3CD0">
            <w:pPr>
              <w:spacing w:before="120" w:after="120"/>
              <w:rPr>
                <w:color w:val="000000"/>
                <w:sz w:val="20"/>
                <w:lang w:val="en-GB"/>
              </w:rPr>
            </w:pPr>
            <w:r w:rsidRPr="00FF3CD0">
              <w:rPr>
                <w:color w:val="000000"/>
                <w:position w:val="-32"/>
                <w:sz w:val="20"/>
                <w:lang w:val="en-GB"/>
              </w:rPr>
              <w:object w:dxaOrig="2320" w:dyaOrig="760" w14:anchorId="626CCCF3">
                <v:shape id="_x0000_i1043" type="#_x0000_t75" style="width:130.8pt;height:42.95pt" o:ole="">
                  <v:imagedata r:id="rId44" o:title=""/>
                </v:shape>
                <o:OLEObject Type="Embed" ProgID="Equation.3" ShapeID="_x0000_i1043" DrawAspect="Content" ObjectID="_1592651100" r:id="rId45"/>
              </w:object>
            </w:r>
            <w:proofErr w:type="gramStart"/>
            <w:r w:rsidR="00602758">
              <w:rPr>
                <w:color w:val="000000"/>
                <w:sz w:val="20"/>
                <w:lang w:val="en-GB"/>
              </w:rPr>
              <w:t xml:space="preserve">;   </w:t>
            </w:r>
            <w:proofErr w:type="gramEnd"/>
            <w:r w:rsidR="00602758">
              <w:rPr>
                <w:color w:val="000000"/>
                <w:sz w:val="20"/>
                <w:lang w:val="en-GB"/>
              </w:rPr>
              <w:t xml:space="preserve"> min quotient of perpendicular x</w:t>
            </w:r>
            <w:r w:rsidR="00602758">
              <w:rPr>
                <w:color w:val="000000"/>
                <w:sz w:val="20"/>
                <w:vertAlign w:val="subscript"/>
                <w:lang w:val="en-GB"/>
              </w:rPr>
              <w:t>c</w:t>
            </w:r>
            <w:r w:rsidR="00602758">
              <w:rPr>
                <w:color w:val="000000"/>
                <w:sz w:val="20"/>
                <w:lang w:val="en-GB"/>
              </w:rPr>
              <w:t xml:space="preserve"> and </w:t>
            </w:r>
            <w:proofErr w:type="spellStart"/>
            <w:r w:rsidR="00602758">
              <w:rPr>
                <w:color w:val="000000"/>
                <w:sz w:val="20"/>
                <w:lang w:val="en-GB"/>
              </w:rPr>
              <w:t>x</w:t>
            </w:r>
            <w:r w:rsidR="00602758">
              <w:rPr>
                <w:color w:val="000000"/>
                <w:sz w:val="20"/>
                <w:vertAlign w:val="subscript"/>
                <w:lang w:val="en-GB"/>
              </w:rPr>
              <w:t>Fe</w:t>
            </w:r>
            <w:proofErr w:type="spellEnd"/>
            <w:r w:rsidR="00602758">
              <w:rPr>
                <w:color w:val="000000"/>
                <w:sz w:val="20"/>
                <w:lang w:val="en-GB"/>
              </w:rPr>
              <w:t xml:space="preserve"> out of the measured set of x</w:t>
            </w:r>
            <w:r w:rsidR="00602758">
              <w:rPr>
                <w:color w:val="000000"/>
                <w:sz w:val="20"/>
                <w:vertAlign w:val="subscript"/>
                <w:lang w:val="en-GB"/>
              </w:rPr>
              <w:t xml:space="preserve">c </w:t>
            </w:r>
            <w:r w:rsidR="00602758">
              <w:rPr>
                <w:color w:val="000000"/>
                <w:sz w:val="20"/>
                <w:lang w:val="en-GB"/>
              </w:rPr>
              <w:t xml:space="preserve">and </w:t>
            </w:r>
            <w:proofErr w:type="spellStart"/>
            <w:r w:rsidR="00602758">
              <w:rPr>
                <w:color w:val="000000"/>
                <w:sz w:val="20"/>
                <w:lang w:val="en-GB"/>
              </w:rPr>
              <w:t>x</w:t>
            </w:r>
            <w:r w:rsidR="00602758">
              <w:rPr>
                <w:color w:val="000000"/>
                <w:sz w:val="20"/>
                <w:vertAlign w:val="subscript"/>
                <w:lang w:val="en-GB"/>
              </w:rPr>
              <w:t>Fe</w:t>
            </w:r>
            <w:proofErr w:type="spellEnd"/>
            <w:r w:rsidR="00602758">
              <w:rPr>
                <w:color w:val="000000"/>
                <w:sz w:val="20"/>
                <w:lang w:val="en-GB"/>
              </w:rPr>
              <w:t xml:space="preserve"> values.</w:t>
            </w:r>
          </w:p>
        </w:tc>
      </w:tr>
      <w:tr w:rsidR="00602758" w:rsidRPr="002B76EC" w14:paraId="4C24B351" w14:textId="77777777">
        <w:tblPrEx>
          <w:tblBorders>
            <w:insideH w:val="single" w:sz="6" w:space="0" w:color="auto"/>
          </w:tblBorders>
        </w:tblPrEx>
        <w:trPr>
          <w:trHeight w:val="858"/>
        </w:trPr>
        <w:tc>
          <w:tcPr>
            <w:tcW w:w="1510" w:type="dxa"/>
          </w:tcPr>
          <w:p w14:paraId="76BEDFDB" w14:textId="77777777" w:rsidR="00602758" w:rsidRDefault="00602758">
            <w:pPr>
              <w:tabs>
                <w:tab w:val="left" w:pos="1418"/>
              </w:tabs>
              <w:spacing w:before="120" w:after="120"/>
              <w:rPr>
                <w:color w:val="000000"/>
                <w:sz w:val="20"/>
                <w:vertAlign w:val="subscript"/>
                <w:lang w:val="en-GB"/>
              </w:rPr>
            </w:pPr>
            <w:r>
              <w:rPr>
                <w:color w:val="000000"/>
                <w:sz w:val="20"/>
                <w:lang w:val="en-GB"/>
              </w:rPr>
              <w:lastRenderedPageBreak/>
              <w:t>B/L</w:t>
            </w:r>
            <w:r>
              <w:rPr>
                <w:color w:val="000000"/>
                <w:sz w:val="20"/>
                <w:vertAlign w:val="subscript"/>
                <w:lang w:val="en-GB"/>
              </w:rPr>
              <w:t>0,2,3</w:t>
            </w:r>
          </w:p>
        </w:tc>
        <w:tc>
          <w:tcPr>
            <w:tcW w:w="8341" w:type="dxa"/>
            <w:vAlign w:val="center"/>
          </w:tcPr>
          <w:p w14:paraId="139EBF7C" w14:textId="77777777" w:rsidR="00602758" w:rsidRDefault="00FF3CD0">
            <w:pPr>
              <w:spacing w:before="120" w:after="120"/>
              <w:rPr>
                <w:color w:val="000000"/>
                <w:sz w:val="20"/>
                <w:lang w:val="en-GB"/>
              </w:rPr>
            </w:pPr>
            <w:r w:rsidRPr="00FF3CD0">
              <w:rPr>
                <w:color w:val="000000"/>
                <w:position w:val="-32"/>
                <w:sz w:val="20"/>
                <w:lang w:val="en-GB"/>
              </w:rPr>
              <w:object w:dxaOrig="1620" w:dyaOrig="740" w14:anchorId="02FF7E9E">
                <v:shape id="_x0000_i1044" type="#_x0000_t75" style="width:93.8pt;height:42.95pt" o:ole="">
                  <v:imagedata r:id="rId46" o:title=""/>
                </v:shape>
                <o:OLEObject Type="Embed" ProgID="Equation.3" ShapeID="_x0000_i1044" DrawAspect="Content" ObjectID="_1592651101" r:id="rId47"/>
              </w:object>
            </w:r>
            <w:r w:rsidR="00602758">
              <w:rPr>
                <w:color w:val="000000"/>
                <w:sz w:val="20"/>
                <w:lang w:val="en-GB"/>
              </w:rPr>
              <w:t xml:space="preserve">; </w:t>
            </w:r>
            <w:proofErr w:type="spellStart"/>
            <w:r w:rsidR="00602758">
              <w:rPr>
                <w:color w:val="000000"/>
                <w:sz w:val="20"/>
                <w:lang w:val="en-GB"/>
              </w:rPr>
              <w:t>x</w:t>
            </w:r>
            <w:r w:rsidR="00602758">
              <w:rPr>
                <w:color w:val="000000"/>
                <w:sz w:val="20"/>
                <w:vertAlign w:val="subscript"/>
                <w:lang w:val="en-GB"/>
              </w:rPr>
              <w:t>Fe</w:t>
            </w:r>
            <w:proofErr w:type="spellEnd"/>
            <w:r w:rsidR="00602758">
              <w:rPr>
                <w:color w:val="000000"/>
                <w:sz w:val="20"/>
                <w:vertAlign w:val="subscript"/>
                <w:lang w:val="en-GB"/>
              </w:rPr>
              <w:t xml:space="preserve"> min</w:t>
            </w:r>
            <w:r w:rsidR="00602758">
              <w:rPr>
                <w:color w:val="000000"/>
                <w:sz w:val="20"/>
                <w:lang w:val="en-GB"/>
              </w:rPr>
              <w:t xml:space="preserve"> </w:t>
            </w:r>
            <w:proofErr w:type="gramStart"/>
            <w:r w:rsidR="00602758">
              <w:rPr>
                <w:color w:val="000000"/>
                <w:sz w:val="20"/>
                <w:lang w:val="en-GB"/>
              </w:rPr>
              <w:t xml:space="preserve">and  </w:t>
            </w:r>
            <w:proofErr w:type="spellStart"/>
            <w:r w:rsidR="00602758">
              <w:rPr>
                <w:color w:val="000000"/>
                <w:sz w:val="20"/>
                <w:lang w:val="en-GB"/>
              </w:rPr>
              <w:t>x</w:t>
            </w:r>
            <w:r w:rsidR="00602758">
              <w:rPr>
                <w:color w:val="000000"/>
                <w:sz w:val="20"/>
                <w:vertAlign w:val="subscript"/>
                <w:lang w:val="en-GB"/>
              </w:rPr>
              <w:t>Fe</w:t>
            </w:r>
            <w:proofErr w:type="spellEnd"/>
            <w:proofErr w:type="gramEnd"/>
            <w:r w:rsidR="00602758">
              <w:rPr>
                <w:color w:val="000000"/>
                <w:sz w:val="20"/>
                <w:vertAlign w:val="subscript"/>
                <w:lang w:val="en-GB"/>
              </w:rPr>
              <w:t xml:space="preserve"> max</w:t>
            </w:r>
            <w:r w:rsidR="00602758">
              <w:rPr>
                <w:color w:val="000000"/>
                <w:sz w:val="20"/>
                <w:lang w:val="en-GB"/>
              </w:rPr>
              <w:t xml:space="preserve"> out of the measured set of </w:t>
            </w:r>
            <w:proofErr w:type="spellStart"/>
            <w:r w:rsidR="00602758">
              <w:rPr>
                <w:color w:val="000000"/>
                <w:sz w:val="20"/>
                <w:lang w:val="en-GB"/>
              </w:rPr>
              <w:t>x</w:t>
            </w:r>
            <w:r w:rsidR="00602758">
              <w:rPr>
                <w:color w:val="000000"/>
                <w:sz w:val="20"/>
                <w:vertAlign w:val="subscript"/>
                <w:lang w:val="en-GB"/>
              </w:rPr>
              <w:t>Fe</w:t>
            </w:r>
            <w:proofErr w:type="spellEnd"/>
            <w:r w:rsidR="00602758">
              <w:rPr>
                <w:color w:val="000000"/>
                <w:sz w:val="20"/>
                <w:lang w:val="en-GB"/>
              </w:rPr>
              <w:t xml:space="preserve"> values</w:t>
            </w:r>
          </w:p>
        </w:tc>
      </w:tr>
      <w:tr w:rsidR="00602758" w:rsidRPr="002B76EC" w14:paraId="7757DA4D" w14:textId="77777777">
        <w:tblPrEx>
          <w:tblBorders>
            <w:insideH w:val="single" w:sz="6" w:space="0" w:color="auto"/>
          </w:tblBorders>
        </w:tblPrEx>
        <w:trPr>
          <w:trHeight w:val="999"/>
        </w:trPr>
        <w:tc>
          <w:tcPr>
            <w:tcW w:w="1510" w:type="dxa"/>
          </w:tcPr>
          <w:p w14:paraId="36FFF7E7" w14:textId="77777777" w:rsidR="00602758" w:rsidRDefault="00602758">
            <w:pPr>
              <w:spacing w:before="120" w:after="120"/>
              <w:rPr>
                <w:color w:val="000000"/>
                <w:sz w:val="20"/>
                <w:vertAlign w:val="subscript"/>
                <w:lang w:val="fr-FR"/>
              </w:rPr>
            </w:pPr>
            <w:r>
              <w:rPr>
                <w:color w:val="000000"/>
                <w:sz w:val="20"/>
                <w:lang w:val="fr-FR"/>
              </w:rPr>
              <w:t>(B/</w:t>
            </w:r>
            <w:proofErr w:type="gramStart"/>
            <w:r>
              <w:rPr>
                <w:color w:val="000000"/>
                <w:sz w:val="20"/>
                <w:lang w:val="fr-FR"/>
              </w:rPr>
              <w:t>L)</w:t>
            </w:r>
            <w:proofErr w:type="spellStart"/>
            <w:r>
              <w:rPr>
                <w:color w:val="000000"/>
                <w:sz w:val="20"/>
                <w:vertAlign w:val="subscript"/>
                <w:lang w:val="fr-FR"/>
              </w:rPr>
              <w:t>rec</w:t>
            </w:r>
            <w:proofErr w:type="spellEnd"/>
            <w:proofErr w:type="gramEnd"/>
            <w:r>
              <w:rPr>
                <w:color w:val="000000"/>
                <w:sz w:val="20"/>
                <w:vertAlign w:val="subscript"/>
                <w:lang w:val="fr-FR"/>
              </w:rPr>
              <w:t xml:space="preserve"> 0,2,3</w:t>
            </w:r>
          </w:p>
        </w:tc>
        <w:tc>
          <w:tcPr>
            <w:tcW w:w="8341" w:type="dxa"/>
            <w:vAlign w:val="center"/>
          </w:tcPr>
          <w:p w14:paraId="14D62BB7" w14:textId="77777777" w:rsidR="00602758" w:rsidRDefault="00FF3CD0">
            <w:pPr>
              <w:tabs>
                <w:tab w:val="left" w:pos="1418"/>
              </w:tabs>
              <w:spacing w:after="120"/>
              <w:rPr>
                <w:color w:val="000000"/>
                <w:sz w:val="20"/>
                <w:lang w:val="en-GB"/>
              </w:rPr>
            </w:pPr>
            <w:r w:rsidRPr="002D5EA5">
              <w:rPr>
                <w:color w:val="000000"/>
                <w:position w:val="-32"/>
                <w:sz w:val="20"/>
                <w:lang w:val="en-GB"/>
              </w:rPr>
              <w:object w:dxaOrig="2400" w:dyaOrig="760" w14:anchorId="1EA91BF0">
                <v:shape id="_x0000_i1045" type="#_x0000_t75" style="width:124.2pt;height:39.65pt" o:ole="">
                  <v:imagedata r:id="rId48" o:title=""/>
                </v:shape>
                <o:OLEObject Type="Embed" ProgID="Equation.3" ShapeID="_x0000_i1045" DrawAspect="Content" ObjectID="_1592651102" r:id="rId49"/>
              </w:object>
            </w:r>
            <w:r w:rsidR="00602758">
              <w:rPr>
                <w:color w:val="000000"/>
                <w:sz w:val="20"/>
                <w:lang w:val="en-GB"/>
              </w:rPr>
              <w:t xml:space="preserve"> </w:t>
            </w:r>
            <w:proofErr w:type="gramStart"/>
            <w:r w:rsidR="00602758">
              <w:rPr>
                <w:color w:val="000000"/>
                <w:sz w:val="20"/>
                <w:lang w:val="en-GB"/>
              </w:rPr>
              <w:t>;  min</w:t>
            </w:r>
            <w:proofErr w:type="gramEnd"/>
            <w:r w:rsidR="00602758">
              <w:rPr>
                <w:color w:val="000000"/>
                <w:sz w:val="20"/>
                <w:lang w:val="en-GB"/>
              </w:rPr>
              <w:t xml:space="preserve"> quotient of perpendicular x</w:t>
            </w:r>
            <w:r w:rsidR="00602758">
              <w:rPr>
                <w:color w:val="000000"/>
                <w:sz w:val="20"/>
                <w:vertAlign w:val="subscript"/>
                <w:lang w:val="en-GB"/>
              </w:rPr>
              <w:t>Fe1</w:t>
            </w:r>
            <w:r w:rsidR="00602758">
              <w:rPr>
                <w:color w:val="000000"/>
                <w:sz w:val="20"/>
                <w:lang w:val="en-GB"/>
              </w:rPr>
              <w:t xml:space="preserve"> and x</w:t>
            </w:r>
            <w:r w:rsidR="00602758">
              <w:rPr>
                <w:color w:val="000000"/>
                <w:sz w:val="20"/>
                <w:vertAlign w:val="subscript"/>
                <w:lang w:val="en-GB"/>
              </w:rPr>
              <w:t>Fe2</w:t>
            </w:r>
            <w:r w:rsidR="00602758">
              <w:rPr>
                <w:color w:val="000000"/>
                <w:sz w:val="20"/>
                <w:lang w:val="en-GB"/>
              </w:rPr>
              <w:t xml:space="preserve"> out of the measured set of </w:t>
            </w:r>
            <w:proofErr w:type="spellStart"/>
            <w:r w:rsidR="00602758">
              <w:rPr>
                <w:color w:val="000000"/>
                <w:sz w:val="20"/>
                <w:lang w:val="en-GB"/>
              </w:rPr>
              <w:t>x</w:t>
            </w:r>
            <w:r w:rsidR="00602758">
              <w:rPr>
                <w:color w:val="000000"/>
                <w:sz w:val="20"/>
                <w:vertAlign w:val="subscript"/>
                <w:lang w:val="en-GB"/>
              </w:rPr>
              <w:t>Fe</w:t>
            </w:r>
            <w:proofErr w:type="spellEnd"/>
            <w:r w:rsidR="00602758">
              <w:rPr>
                <w:color w:val="000000"/>
                <w:sz w:val="20"/>
                <w:lang w:val="en-GB"/>
              </w:rPr>
              <w:t xml:space="preserve"> values.</w:t>
            </w:r>
          </w:p>
        </w:tc>
      </w:tr>
      <w:tr w:rsidR="00602758" w:rsidRPr="002B76EC" w14:paraId="0F8551AE" w14:textId="77777777">
        <w:tblPrEx>
          <w:tblBorders>
            <w:insideH w:val="single" w:sz="6" w:space="0" w:color="auto"/>
          </w:tblBorders>
        </w:tblPrEx>
        <w:tc>
          <w:tcPr>
            <w:tcW w:w="1510" w:type="dxa"/>
          </w:tcPr>
          <w:p w14:paraId="005EBF7A" w14:textId="77777777" w:rsidR="00602758" w:rsidRDefault="00602758">
            <w:pPr>
              <w:tabs>
                <w:tab w:val="left" w:pos="1418"/>
              </w:tabs>
              <w:spacing w:before="120" w:after="120"/>
              <w:rPr>
                <w:color w:val="000000"/>
                <w:sz w:val="20"/>
                <w:lang w:val="en-GB"/>
              </w:rPr>
            </w:pPr>
            <w:proofErr w:type="spellStart"/>
            <w:r>
              <w:rPr>
                <w:color w:val="000000"/>
                <w:sz w:val="20"/>
                <w:lang w:val="en-GB"/>
              </w:rPr>
              <w:t>x</w:t>
            </w:r>
            <w:r>
              <w:rPr>
                <w:color w:val="000000"/>
                <w:sz w:val="20"/>
                <w:vertAlign w:val="subscript"/>
                <w:lang w:val="en-GB"/>
              </w:rPr>
              <w:t>p</w:t>
            </w:r>
            <w:proofErr w:type="spellEnd"/>
            <w:r>
              <w:rPr>
                <w:color w:val="000000"/>
                <w:sz w:val="20"/>
                <w:lang w:val="en-GB"/>
              </w:rPr>
              <w:t xml:space="preserve">= </w:t>
            </w:r>
            <w:proofErr w:type="spellStart"/>
            <w:r>
              <w:rPr>
                <w:color w:val="000000"/>
                <w:sz w:val="20"/>
                <w:lang w:val="en-GB"/>
              </w:rPr>
              <w:t>x</w:t>
            </w:r>
            <w:r>
              <w:rPr>
                <w:color w:val="000000"/>
                <w:sz w:val="20"/>
                <w:vertAlign w:val="subscript"/>
                <w:lang w:val="en-GB"/>
              </w:rPr>
              <w:t>mean</w:t>
            </w:r>
            <w:proofErr w:type="spellEnd"/>
          </w:p>
        </w:tc>
        <w:tc>
          <w:tcPr>
            <w:tcW w:w="8341" w:type="dxa"/>
          </w:tcPr>
          <w:p w14:paraId="4DE45667" w14:textId="77777777" w:rsidR="00602758" w:rsidRDefault="00602758">
            <w:pPr>
              <w:tabs>
                <w:tab w:val="left" w:pos="1418"/>
              </w:tabs>
              <w:spacing w:before="120" w:after="120"/>
              <w:rPr>
                <w:color w:val="000000"/>
                <w:sz w:val="20"/>
                <w:lang w:val="en-GB"/>
              </w:rPr>
            </w:pPr>
            <w:r>
              <w:rPr>
                <w:color w:val="000000"/>
                <w:sz w:val="20"/>
                <w:lang w:val="en-GB"/>
              </w:rPr>
              <w:t xml:space="preserve">The </w:t>
            </w:r>
            <w:proofErr w:type="spellStart"/>
            <w:r>
              <w:rPr>
                <w:color w:val="000000"/>
                <w:sz w:val="20"/>
                <w:lang w:val="en-GB"/>
              </w:rPr>
              <w:t>Feret</w:t>
            </w:r>
            <w:proofErr w:type="spellEnd"/>
            <w:r>
              <w:rPr>
                <w:color w:val="000000"/>
                <w:sz w:val="20"/>
                <w:lang w:val="en-GB"/>
              </w:rPr>
              <w:t xml:space="preserve"> diameter, the Martin diameter, the max. </w:t>
            </w:r>
            <w:proofErr w:type="gramStart"/>
            <w:r>
              <w:rPr>
                <w:color w:val="000000"/>
                <w:sz w:val="20"/>
                <w:lang w:val="en-GB"/>
              </w:rPr>
              <w:t>chord</w:t>
            </w:r>
            <w:proofErr w:type="gramEnd"/>
            <w:r>
              <w:rPr>
                <w:color w:val="000000"/>
                <w:sz w:val="20"/>
                <w:lang w:val="en-GB"/>
              </w:rPr>
              <w:t xml:space="preserve"> and the sphericity for the various size classes are determined by calculating a </w:t>
            </w:r>
            <w:r>
              <w:rPr>
                <w:b/>
                <w:bCs/>
                <w:color w:val="000000"/>
                <w:sz w:val="20"/>
                <w:lang w:val="en-GB"/>
              </w:rPr>
              <w:t>mean value, based on the number of particles within a size class</w:t>
            </w:r>
            <w:r>
              <w:rPr>
                <w:color w:val="000000"/>
                <w:sz w:val="20"/>
                <w:lang w:val="en-GB"/>
              </w:rPr>
              <w:t xml:space="preserve">:  </w:t>
            </w:r>
            <w:r w:rsidR="00FF3CD0" w:rsidRPr="00FF3CD0">
              <w:rPr>
                <w:color w:val="000000"/>
                <w:position w:val="-28"/>
                <w:sz w:val="20"/>
              </w:rPr>
              <w:object w:dxaOrig="1100" w:dyaOrig="680" w14:anchorId="58A183EE">
                <v:shape id="_x0000_i1046" type="#_x0000_t75" style="width:54.85pt;height:33.7pt" o:ole="" fillcolor="window">
                  <v:imagedata r:id="rId50" o:title=""/>
                </v:shape>
                <o:OLEObject Type="Embed" ProgID="Equation.3" ShapeID="_x0000_i1046" DrawAspect="Content" ObjectID="_1592651103" r:id="rId51"/>
              </w:object>
            </w:r>
            <w:r>
              <w:rPr>
                <w:color w:val="000000"/>
                <w:sz w:val="20"/>
                <w:lang w:val="en-GB"/>
              </w:rPr>
              <w:t xml:space="preserve">  </w:t>
            </w:r>
          </w:p>
          <w:p w14:paraId="4BD39844" w14:textId="77777777" w:rsidR="00602758" w:rsidRDefault="00602758">
            <w:pPr>
              <w:tabs>
                <w:tab w:val="left" w:pos="1418"/>
              </w:tabs>
              <w:spacing w:before="120" w:after="120"/>
              <w:rPr>
                <w:color w:val="000000"/>
                <w:sz w:val="20"/>
                <w:lang w:val="en-GB"/>
              </w:rPr>
            </w:pPr>
            <w:r>
              <w:rPr>
                <w:color w:val="000000"/>
                <w:sz w:val="20"/>
                <w:lang w:val="en-GB"/>
              </w:rPr>
              <w:t xml:space="preserve">As the objects within a class can be distributed unevenly, the mean equivalent diameter of circles equal in area, </w:t>
            </w:r>
            <w:proofErr w:type="spellStart"/>
            <w:r>
              <w:rPr>
                <w:color w:val="000000"/>
                <w:sz w:val="20"/>
                <w:lang w:val="en-GB"/>
              </w:rPr>
              <w:t>xp</w:t>
            </w:r>
            <w:proofErr w:type="spellEnd"/>
            <w:r>
              <w:rPr>
                <w:color w:val="000000"/>
                <w:sz w:val="20"/>
                <w:lang w:val="en-GB"/>
              </w:rPr>
              <w:t>, should be used as reference value for class-related information.</w:t>
            </w:r>
          </w:p>
        </w:tc>
      </w:tr>
      <w:tr w:rsidR="00602758" w:rsidRPr="002B76EC" w14:paraId="368C6946" w14:textId="77777777">
        <w:tblPrEx>
          <w:tblBorders>
            <w:insideH w:val="single" w:sz="6" w:space="0" w:color="auto"/>
          </w:tblBorders>
        </w:tblPrEx>
        <w:tc>
          <w:tcPr>
            <w:tcW w:w="1510" w:type="dxa"/>
          </w:tcPr>
          <w:p w14:paraId="089B460C" w14:textId="77777777" w:rsidR="00602758" w:rsidRDefault="00602758">
            <w:pPr>
              <w:tabs>
                <w:tab w:val="left" w:pos="1418"/>
              </w:tabs>
              <w:spacing w:before="120" w:after="120"/>
              <w:rPr>
                <w:color w:val="000000"/>
                <w:sz w:val="20"/>
                <w:lang w:val="en-GB"/>
              </w:rPr>
            </w:pPr>
            <w:r>
              <w:rPr>
                <w:color w:val="000000"/>
                <w:sz w:val="20"/>
                <w:lang w:val="en-GB"/>
              </w:rPr>
              <w:t>PD</w:t>
            </w:r>
            <w:r>
              <w:rPr>
                <w:color w:val="000000"/>
                <w:sz w:val="20"/>
                <w:vertAlign w:val="subscript"/>
                <w:lang w:val="en-GB"/>
              </w:rPr>
              <w:t>0</w:t>
            </w:r>
            <w:r>
              <w:rPr>
                <w:color w:val="000000"/>
                <w:sz w:val="20"/>
                <w:lang w:val="en-GB"/>
              </w:rPr>
              <w:t>, PD</w:t>
            </w:r>
            <w:r>
              <w:rPr>
                <w:color w:val="000000"/>
                <w:sz w:val="20"/>
                <w:vertAlign w:val="subscript"/>
                <w:lang w:val="en-GB"/>
              </w:rPr>
              <w:t>3</w:t>
            </w:r>
          </w:p>
        </w:tc>
        <w:tc>
          <w:tcPr>
            <w:tcW w:w="8341" w:type="dxa"/>
          </w:tcPr>
          <w:p w14:paraId="47DAF8ED" w14:textId="77777777" w:rsidR="00602758" w:rsidRDefault="00602758">
            <w:pPr>
              <w:tabs>
                <w:tab w:val="left" w:pos="2127"/>
                <w:tab w:val="left" w:pos="2268"/>
                <w:tab w:val="left" w:pos="7797"/>
              </w:tabs>
              <w:spacing w:before="120" w:after="120"/>
              <w:rPr>
                <w:color w:val="000000"/>
                <w:sz w:val="20"/>
                <w:lang w:val="en-GB"/>
              </w:rPr>
            </w:pPr>
            <w:r>
              <w:rPr>
                <w:color w:val="000000"/>
                <w:sz w:val="20"/>
                <w:lang w:val="en-GB"/>
              </w:rPr>
              <w:t xml:space="preserve">Number of </w:t>
            </w:r>
            <w:r>
              <w:rPr>
                <w:b/>
                <w:color w:val="000000"/>
                <w:sz w:val="20"/>
                <w:lang w:val="en-GB"/>
              </w:rPr>
              <w:t>p</w:t>
            </w:r>
            <w:r>
              <w:rPr>
                <w:color w:val="000000"/>
                <w:sz w:val="20"/>
                <w:lang w:val="en-GB"/>
              </w:rPr>
              <w:t xml:space="preserve">article </w:t>
            </w:r>
            <w:r>
              <w:rPr>
                <w:b/>
                <w:color w:val="000000"/>
                <w:sz w:val="20"/>
                <w:lang w:val="en-GB"/>
              </w:rPr>
              <w:t>d</w:t>
            </w:r>
            <w:r>
              <w:rPr>
                <w:color w:val="000000"/>
                <w:sz w:val="20"/>
                <w:lang w:val="en-GB"/>
              </w:rPr>
              <w:t xml:space="preserve">etections, measure of the statistical reliability of the shape characteristics. The larger PD the more reliable is the value of </w:t>
            </w:r>
            <w:proofErr w:type="spellStart"/>
            <w:r>
              <w:rPr>
                <w:color w:val="000000"/>
                <w:sz w:val="20"/>
                <w:lang w:val="en-GB"/>
              </w:rPr>
              <w:t>x</w:t>
            </w:r>
            <w:r>
              <w:rPr>
                <w:color w:val="000000"/>
                <w:sz w:val="20"/>
                <w:vertAlign w:val="subscript"/>
                <w:lang w:val="en-GB"/>
              </w:rPr>
              <w:t>Fe</w:t>
            </w:r>
            <w:proofErr w:type="spellEnd"/>
            <w:r>
              <w:rPr>
                <w:color w:val="000000"/>
                <w:sz w:val="20"/>
                <w:lang w:val="en-GB"/>
              </w:rPr>
              <w:t xml:space="preserve">, </w:t>
            </w:r>
            <w:proofErr w:type="spellStart"/>
            <w:r>
              <w:rPr>
                <w:color w:val="000000"/>
                <w:sz w:val="20"/>
                <w:lang w:val="en-GB"/>
              </w:rPr>
              <w:t>x</w:t>
            </w:r>
            <w:r>
              <w:rPr>
                <w:color w:val="000000"/>
                <w:sz w:val="20"/>
                <w:vertAlign w:val="subscript"/>
                <w:lang w:val="en-GB"/>
              </w:rPr>
              <w:t>Ma</w:t>
            </w:r>
            <w:proofErr w:type="spellEnd"/>
            <w:r>
              <w:rPr>
                <w:color w:val="000000"/>
                <w:sz w:val="20"/>
                <w:lang w:val="en-GB"/>
              </w:rPr>
              <w:t>, x</w:t>
            </w:r>
            <w:r>
              <w:rPr>
                <w:color w:val="000000"/>
                <w:sz w:val="20"/>
                <w:vertAlign w:val="subscript"/>
                <w:lang w:val="en-GB"/>
              </w:rPr>
              <w:t>c</w:t>
            </w:r>
            <w:r>
              <w:rPr>
                <w:color w:val="000000"/>
                <w:position w:val="-6"/>
                <w:sz w:val="20"/>
                <w:lang w:val="en-GB"/>
              </w:rPr>
              <w:t xml:space="preserve"> </w:t>
            </w:r>
            <w:r>
              <w:rPr>
                <w:color w:val="000000"/>
                <w:sz w:val="20"/>
                <w:lang w:val="en-GB"/>
              </w:rPr>
              <w:t>and SPHT.</w:t>
            </w:r>
          </w:p>
        </w:tc>
      </w:tr>
      <w:tr w:rsidR="00602758" w:rsidRPr="002B76EC" w14:paraId="645AB295" w14:textId="77777777">
        <w:tblPrEx>
          <w:tblBorders>
            <w:insideH w:val="single" w:sz="6" w:space="0" w:color="auto"/>
          </w:tblBorders>
        </w:tblPrEx>
        <w:tc>
          <w:tcPr>
            <w:tcW w:w="1510" w:type="dxa"/>
          </w:tcPr>
          <w:p w14:paraId="43AF7FB7" w14:textId="77777777" w:rsidR="00602758" w:rsidRDefault="00602758">
            <w:pPr>
              <w:tabs>
                <w:tab w:val="left" w:pos="1418"/>
              </w:tabs>
              <w:spacing w:before="120" w:after="120"/>
              <w:rPr>
                <w:color w:val="000000"/>
                <w:sz w:val="20"/>
                <w:lang w:val="en-GB"/>
              </w:rPr>
            </w:pPr>
            <w:r>
              <w:rPr>
                <w:color w:val="000000"/>
                <w:sz w:val="20"/>
                <w:lang w:val="en-GB"/>
              </w:rPr>
              <w:t>Sigma(v)</w:t>
            </w:r>
            <w:r>
              <w:rPr>
                <w:color w:val="000000"/>
                <w:sz w:val="20"/>
                <w:vertAlign w:val="subscript"/>
                <w:lang w:val="en-GB"/>
              </w:rPr>
              <w:t>0</w:t>
            </w:r>
          </w:p>
        </w:tc>
        <w:tc>
          <w:tcPr>
            <w:tcW w:w="8341" w:type="dxa"/>
          </w:tcPr>
          <w:p w14:paraId="3EC36ECA" w14:textId="77777777" w:rsidR="00602758" w:rsidRDefault="00602758">
            <w:pPr>
              <w:pStyle w:val="berschrift7"/>
              <w:tabs>
                <w:tab w:val="left" w:pos="2127"/>
                <w:tab w:val="left" w:pos="2268"/>
              </w:tabs>
              <w:spacing w:after="120"/>
              <w:rPr>
                <w:color w:val="000000"/>
              </w:rPr>
            </w:pPr>
            <w:r>
              <w:rPr>
                <w:color w:val="000000"/>
              </w:rPr>
              <w:t>Standard deviation of the ratio</w:t>
            </w:r>
          </w:p>
          <w:p w14:paraId="6A7E1705" w14:textId="77777777" w:rsidR="00602758" w:rsidRDefault="00FF3CD0">
            <w:pPr>
              <w:tabs>
                <w:tab w:val="left" w:pos="2410"/>
              </w:tabs>
              <w:ind w:right="566"/>
              <w:jc w:val="both"/>
              <w:rPr>
                <w:color w:val="000000"/>
                <w:sz w:val="20"/>
                <w:lang w:val="en-GB"/>
              </w:rPr>
            </w:pPr>
            <w:r w:rsidRPr="00FF3CD0">
              <w:rPr>
                <w:color w:val="000000"/>
                <w:position w:val="-30"/>
                <w:sz w:val="20"/>
              </w:rPr>
              <w:object w:dxaOrig="2640" w:dyaOrig="760" w14:anchorId="474F25B7">
                <v:shape id="_x0000_i1047" type="#_x0000_t75" style="width:142.7pt;height:41.6pt" o:ole="" fillcolor="window">
                  <v:imagedata r:id="rId52" o:title=""/>
                </v:shape>
                <o:OLEObject Type="Embed" ProgID="Equation.3" ShapeID="_x0000_i1047" DrawAspect="Content" ObjectID="_1592651104" r:id="rId53"/>
              </w:object>
            </w:r>
            <w:r w:rsidR="00602758">
              <w:rPr>
                <w:color w:val="000000"/>
                <w:sz w:val="20"/>
                <w:lang w:val="en-GB"/>
              </w:rPr>
              <w:tab/>
            </w:r>
          </w:p>
          <w:p w14:paraId="0245FA47" w14:textId="77777777" w:rsidR="00602758" w:rsidRDefault="00602758">
            <w:pPr>
              <w:tabs>
                <w:tab w:val="left" w:pos="1843"/>
              </w:tabs>
              <w:spacing w:before="120" w:after="120"/>
              <w:rPr>
                <w:color w:val="000000"/>
                <w:sz w:val="20"/>
                <w:lang w:val="en-GB"/>
              </w:rPr>
            </w:pPr>
            <w:r>
              <w:rPr>
                <w:color w:val="000000"/>
                <w:sz w:val="20"/>
                <w:lang w:val="en-GB"/>
              </w:rPr>
              <w:t xml:space="preserve">with the ratio </w:t>
            </w:r>
            <w:r w:rsidRPr="002D5EA5">
              <w:rPr>
                <w:color w:val="000000"/>
                <w:position w:val="-30"/>
                <w:sz w:val="20"/>
              </w:rPr>
              <w:object w:dxaOrig="2100" w:dyaOrig="700" w14:anchorId="4266B8AB">
                <v:shape id="_x0000_i1048" type="#_x0000_t75" style="width:95.8pt;height:31.7pt" o:ole="" fillcolor="window">
                  <v:imagedata r:id="rId54" o:title=""/>
                </v:shape>
                <o:OLEObject Type="Embed" ProgID="Equation.3" ShapeID="_x0000_i1048" DrawAspect="Content" ObjectID="_1592651105" r:id="rId55"/>
              </w:object>
            </w:r>
            <w:r>
              <w:rPr>
                <w:color w:val="000000"/>
                <w:sz w:val="20"/>
                <w:lang w:val="en-GB"/>
              </w:rPr>
              <w:t xml:space="preserve"> of the particle no. </w:t>
            </w:r>
            <w:proofErr w:type="spellStart"/>
            <w:r>
              <w:rPr>
                <w:color w:val="000000"/>
                <w:sz w:val="20"/>
                <w:lang w:val="en-GB"/>
              </w:rPr>
              <w:t>i</w:t>
            </w:r>
            <w:proofErr w:type="spellEnd"/>
            <w:r>
              <w:rPr>
                <w:color w:val="000000"/>
                <w:sz w:val="20"/>
                <w:lang w:val="en-GB"/>
              </w:rPr>
              <w:t>,</w:t>
            </w:r>
          </w:p>
          <w:p w14:paraId="519F3901" w14:textId="77777777" w:rsidR="00602758" w:rsidRDefault="00602758">
            <w:pPr>
              <w:tabs>
                <w:tab w:val="left" w:pos="1843"/>
              </w:tabs>
              <w:spacing w:before="120" w:after="120"/>
              <w:rPr>
                <w:color w:val="000000"/>
                <w:sz w:val="20"/>
                <w:lang w:val="en-GB"/>
              </w:rPr>
            </w:pPr>
            <w:r>
              <w:rPr>
                <w:color w:val="000000"/>
                <w:sz w:val="20"/>
                <w:lang w:val="en-GB"/>
              </w:rPr>
              <w:t xml:space="preserve">in which the measuring directions of the </w:t>
            </w:r>
            <w:proofErr w:type="spellStart"/>
            <w:r>
              <w:rPr>
                <w:color w:val="000000"/>
                <w:sz w:val="20"/>
                <w:lang w:val="en-GB"/>
              </w:rPr>
              <w:t>Feret</w:t>
            </w:r>
            <w:proofErr w:type="spellEnd"/>
            <w:r>
              <w:rPr>
                <w:color w:val="000000"/>
                <w:sz w:val="20"/>
                <w:lang w:val="en-GB"/>
              </w:rPr>
              <w:t xml:space="preserve"> diameter and the maximal chord are perpendicular to each other. </w:t>
            </w:r>
          </w:p>
        </w:tc>
      </w:tr>
      <w:tr w:rsidR="00602758" w:rsidRPr="002B76EC" w14:paraId="3A50E67C" w14:textId="77777777">
        <w:tblPrEx>
          <w:tblBorders>
            <w:insideH w:val="single" w:sz="6" w:space="0" w:color="auto"/>
          </w:tblBorders>
        </w:tblPrEx>
        <w:tc>
          <w:tcPr>
            <w:tcW w:w="1510" w:type="dxa"/>
          </w:tcPr>
          <w:p w14:paraId="0681D918" w14:textId="77777777" w:rsidR="00602758" w:rsidRDefault="00602758">
            <w:pPr>
              <w:tabs>
                <w:tab w:val="left" w:pos="1418"/>
              </w:tabs>
              <w:spacing w:before="120" w:after="120"/>
              <w:rPr>
                <w:color w:val="000000"/>
                <w:sz w:val="20"/>
                <w:lang w:val="en-GB"/>
              </w:rPr>
            </w:pPr>
            <w:r>
              <w:rPr>
                <w:color w:val="000000"/>
                <w:sz w:val="20"/>
                <w:lang w:val="en-GB"/>
              </w:rPr>
              <w:t>Q</w:t>
            </w:r>
            <w:r>
              <w:rPr>
                <w:color w:val="000000"/>
                <w:sz w:val="20"/>
                <w:vertAlign w:val="subscript"/>
                <w:lang w:val="en-GB"/>
              </w:rPr>
              <w:t>0</w:t>
            </w:r>
            <w:r>
              <w:rPr>
                <w:color w:val="000000"/>
                <w:sz w:val="20"/>
                <w:lang w:val="en-GB"/>
              </w:rPr>
              <w:t>(SPHT)= NSP</w:t>
            </w:r>
            <w:r>
              <w:rPr>
                <w:color w:val="000000"/>
                <w:sz w:val="20"/>
                <w:vertAlign w:val="subscript"/>
                <w:lang w:val="en-GB"/>
              </w:rPr>
              <w:t>0</w:t>
            </w:r>
          </w:p>
          <w:p w14:paraId="3E7234D3" w14:textId="77777777" w:rsidR="00602758" w:rsidRDefault="00602758">
            <w:pPr>
              <w:tabs>
                <w:tab w:val="left" w:pos="1418"/>
              </w:tabs>
              <w:spacing w:before="120" w:after="120"/>
              <w:rPr>
                <w:color w:val="000000"/>
                <w:sz w:val="20"/>
                <w:lang w:val="en-GB"/>
              </w:rPr>
            </w:pPr>
            <w:r>
              <w:rPr>
                <w:color w:val="000000"/>
                <w:sz w:val="20"/>
                <w:lang w:val="en-GB"/>
              </w:rPr>
              <w:t>Q</w:t>
            </w:r>
            <w:r>
              <w:rPr>
                <w:color w:val="000000"/>
                <w:sz w:val="20"/>
                <w:vertAlign w:val="subscript"/>
                <w:lang w:val="en-GB"/>
              </w:rPr>
              <w:t>3</w:t>
            </w:r>
            <w:r>
              <w:rPr>
                <w:color w:val="000000"/>
                <w:sz w:val="20"/>
                <w:lang w:val="en-GB"/>
              </w:rPr>
              <w:t>(SPHT)= NSP</w:t>
            </w:r>
            <w:r>
              <w:rPr>
                <w:color w:val="000000"/>
                <w:sz w:val="20"/>
                <w:vertAlign w:val="subscript"/>
                <w:lang w:val="en-GB"/>
              </w:rPr>
              <w:t>3</w:t>
            </w:r>
            <w:r>
              <w:rPr>
                <w:color w:val="000000"/>
                <w:sz w:val="20"/>
                <w:lang w:val="en-GB"/>
              </w:rPr>
              <w:t xml:space="preserve"> </w:t>
            </w:r>
          </w:p>
        </w:tc>
        <w:tc>
          <w:tcPr>
            <w:tcW w:w="8341" w:type="dxa"/>
          </w:tcPr>
          <w:p w14:paraId="3E616AF4" w14:textId="77777777" w:rsidR="00602758" w:rsidRDefault="00602758">
            <w:pPr>
              <w:spacing w:before="120" w:after="120"/>
              <w:rPr>
                <w:color w:val="000000"/>
                <w:sz w:val="20"/>
                <w:lang w:val="en-GB"/>
              </w:rPr>
            </w:pPr>
            <w:r>
              <w:rPr>
                <w:b/>
                <w:bCs/>
                <w:color w:val="000000"/>
                <w:sz w:val="20"/>
                <w:lang w:val="en-GB"/>
              </w:rPr>
              <w:t>Proportion of non-spherical particles</w:t>
            </w:r>
            <w:r>
              <w:rPr>
                <w:color w:val="000000"/>
                <w:sz w:val="20"/>
                <w:lang w:val="en-GB"/>
              </w:rPr>
              <w:t>, whose sphericity is smaller than a given threshold; based on number of particles or on volume</w:t>
            </w:r>
          </w:p>
        </w:tc>
      </w:tr>
      <w:tr w:rsidR="00602758" w:rsidRPr="002B76EC" w14:paraId="5809E1C8" w14:textId="77777777">
        <w:tblPrEx>
          <w:tblBorders>
            <w:insideH w:val="single" w:sz="6" w:space="0" w:color="auto"/>
          </w:tblBorders>
        </w:tblPrEx>
        <w:tc>
          <w:tcPr>
            <w:tcW w:w="1510" w:type="dxa"/>
          </w:tcPr>
          <w:p w14:paraId="4CA706B3" w14:textId="77777777" w:rsidR="00602758" w:rsidRDefault="00602758">
            <w:pPr>
              <w:tabs>
                <w:tab w:val="left" w:pos="1418"/>
              </w:tabs>
              <w:spacing w:before="120" w:after="120"/>
              <w:rPr>
                <w:color w:val="000000"/>
                <w:sz w:val="20"/>
                <w:lang w:val="fr-FR"/>
              </w:rPr>
            </w:pPr>
            <w:r>
              <w:rPr>
                <w:color w:val="000000"/>
                <w:sz w:val="20"/>
                <w:lang w:val="fr-FR"/>
              </w:rPr>
              <w:t>Q</w:t>
            </w:r>
            <w:r>
              <w:rPr>
                <w:color w:val="000000"/>
                <w:sz w:val="20"/>
                <w:vertAlign w:val="subscript"/>
                <w:lang w:val="fr-FR"/>
              </w:rPr>
              <w:t>0/2/</w:t>
            </w:r>
            <w:proofErr w:type="gramStart"/>
            <w:r>
              <w:rPr>
                <w:color w:val="000000"/>
                <w:sz w:val="20"/>
                <w:vertAlign w:val="subscript"/>
                <w:lang w:val="fr-FR"/>
              </w:rPr>
              <w:t>3;</w:t>
            </w:r>
            <w:proofErr w:type="gramEnd"/>
            <w:r>
              <w:rPr>
                <w:color w:val="000000"/>
                <w:sz w:val="20"/>
                <w:vertAlign w:val="subscript"/>
                <w:lang w:val="fr-FR"/>
              </w:rPr>
              <w:t xml:space="preserve"> </w:t>
            </w:r>
            <w:proofErr w:type="spellStart"/>
            <w:r>
              <w:rPr>
                <w:color w:val="000000"/>
                <w:sz w:val="20"/>
                <w:lang w:val="fr-FR"/>
              </w:rPr>
              <w:t>Symm</w:t>
            </w:r>
            <w:proofErr w:type="spellEnd"/>
            <w:r>
              <w:rPr>
                <w:color w:val="000000"/>
                <w:sz w:val="20"/>
                <w:lang w:val="fr-FR"/>
              </w:rPr>
              <w:t>; b/l, (b/l)</w:t>
            </w:r>
            <w:r>
              <w:rPr>
                <w:color w:val="000000"/>
                <w:sz w:val="20"/>
                <w:vertAlign w:val="subscript"/>
                <w:lang w:val="fr-FR"/>
              </w:rPr>
              <w:t>(</w:t>
            </w:r>
            <w:proofErr w:type="spellStart"/>
            <w:r>
              <w:rPr>
                <w:color w:val="000000"/>
                <w:sz w:val="20"/>
                <w:vertAlign w:val="subscript"/>
                <w:lang w:val="fr-FR"/>
              </w:rPr>
              <w:t>rec</w:t>
            </w:r>
            <w:proofErr w:type="spellEnd"/>
            <w:r>
              <w:rPr>
                <w:color w:val="000000"/>
                <w:sz w:val="20"/>
                <w:vertAlign w:val="subscript"/>
                <w:lang w:val="fr-FR"/>
              </w:rPr>
              <w:t xml:space="preserve">) </w:t>
            </w:r>
            <w:r>
              <w:rPr>
                <w:color w:val="000000"/>
                <w:sz w:val="20"/>
                <w:lang w:val="fr-FR"/>
              </w:rPr>
              <w:t>B/L, etc.</w:t>
            </w:r>
          </w:p>
        </w:tc>
        <w:tc>
          <w:tcPr>
            <w:tcW w:w="8341" w:type="dxa"/>
          </w:tcPr>
          <w:p w14:paraId="3EB8F132" w14:textId="77777777" w:rsidR="00602758" w:rsidRDefault="00602758">
            <w:pPr>
              <w:tabs>
                <w:tab w:val="left" w:pos="1418"/>
              </w:tabs>
              <w:spacing w:before="120" w:after="120"/>
              <w:rPr>
                <w:b/>
                <w:bCs/>
                <w:color w:val="000000"/>
                <w:sz w:val="20"/>
                <w:lang w:val="en-GB"/>
              </w:rPr>
            </w:pPr>
            <w:r>
              <w:rPr>
                <w:b/>
                <w:bCs/>
                <w:color w:val="000000"/>
                <w:sz w:val="20"/>
                <w:lang w:val="en-GB"/>
              </w:rPr>
              <w:t>Proportion of particles or volume</w:t>
            </w:r>
            <w:r>
              <w:rPr>
                <w:color w:val="000000"/>
                <w:sz w:val="20"/>
                <w:lang w:val="en-GB"/>
              </w:rPr>
              <w:t>, whose symmetry, or various b/l-ratios is smaller than a given threshold</w:t>
            </w:r>
          </w:p>
        </w:tc>
      </w:tr>
      <w:tr w:rsidR="00602758" w:rsidRPr="002B76EC" w14:paraId="074903E8" w14:textId="77777777">
        <w:tblPrEx>
          <w:tblBorders>
            <w:insideH w:val="single" w:sz="6" w:space="0" w:color="auto"/>
          </w:tblBorders>
        </w:tblPrEx>
        <w:tc>
          <w:tcPr>
            <w:tcW w:w="1510" w:type="dxa"/>
          </w:tcPr>
          <w:p w14:paraId="0E278E99" w14:textId="77777777" w:rsidR="00602758" w:rsidRDefault="00602758">
            <w:pPr>
              <w:tabs>
                <w:tab w:val="left" w:pos="1418"/>
              </w:tabs>
              <w:spacing w:before="120" w:after="120"/>
              <w:rPr>
                <w:color w:val="000000"/>
                <w:sz w:val="20"/>
                <w:lang w:val="en-GB"/>
              </w:rPr>
            </w:pPr>
            <w:r>
              <w:rPr>
                <w:color w:val="000000"/>
                <w:sz w:val="20"/>
                <w:lang w:val="en-GB"/>
              </w:rPr>
              <w:t>Mv</w:t>
            </w:r>
            <w:r>
              <w:rPr>
                <w:color w:val="000000"/>
                <w:sz w:val="20"/>
                <w:vertAlign w:val="subscript"/>
                <w:lang w:val="en-GB"/>
              </w:rPr>
              <w:t>0/2/3</w:t>
            </w:r>
            <w:r>
              <w:rPr>
                <w:color w:val="000000"/>
                <w:sz w:val="20"/>
                <w:lang w:val="en-GB"/>
              </w:rPr>
              <w:t>(x)</w:t>
            </w:r>
          </w:p>
        </w:tc>
        <w:tc>
          <w:tcPr>
            <w:tcW w:w="8341" w:type="dxa"/>
          </w:tcPr>
          <w:p w14:paraId="1E964E5D" w14:textId="77777777" w:rsidR="00602758" w:rsidRDefault="00602758">
            <w:pPr>
              <w:tabs>
                <w:tab w:val="left" w:pos="1418"/>
              </w:tabs>
              <w:spacing w:before="120" w:after="120"/>
              <w:rPr>
                <w:color w:val="000000"/>
                <w:sz w:val="20"/>
                <w:lang w:val="en-GB"/>
              </w:rPr>
            </w:pPr>
            <w:r>
              <w:rPr>
                <w:b/>
                <w:bCs/>
                <w:color w:val="000000"/>
                <w:sz w:val="20"/>
                <w:lang w:val="en-GB"/>
              </w:rPr>
              <w:t>Mean value</w:t>
            </w:r>
            <w:r>
              <w:rPr>
                <w:color w:val="000000"/>
                <w:sz w:val="20"/>
                <w:lang w:val="en-GB"/>
              </w:rPr>
              <w:t xml:space="preserve"> of a chosen characteristic, weighted;  x</w:t>
            </w:r>
            <w:r>
              <w:rPr>
                <w:color w:val="000000"/>
                <w:sz w:val="20"/>
                <w:vertAlign w:val="subscript"/>
                <w:lang w:val="en-GB"/>
              </w:rPr>
              <w:t xml:space="preserve">1,r </w:t>
            </w:r>
            <w:r>
              <w:rPr>
                <w:color w:val="000000"/>
                <w:sz w:val="20"/>
                <w:lang w:val="en-GB"/>
              </w:rPr>
              <w:t xml:space="preserve">= </w:t>
            </w:r>
            <w:r>
              <w:rPr>
                <w:color w:val="000000"/>
                <w:sz w:val="20"/>
              </w:rPr>
              <w:sym w:font="Symbol" w:char="F0E5"/>
            </w:r>
            <w:r>
              <w:rPr>
                <w:color w:val="000000"/>
                <w:sz w:val="20"/>
                <w:lang w:val="en-GB"/>
              </w:rPr>
              <w:t xml:space="preserve"> x </w:t>
            </w:r>
            <w:proofErr w:type="spellStart"/>
            <w:r>
              <w:rPr>
                <w:color w:val="000000"/>
                <w:sz w:val="20"/>
                <w:lang w:val="en-GB"/>
              </w:rPr>
              <w:t>q</w:t>
            </w:r>
            <w:r>
              <w:rPr>
                <w:color w:val="000000"/>
                <w:sz w:val="20"/>
                <w:vertAlign w:val="subscript"/>
                <w:lang w:val="en-GB"/>
              </w:rPr>
              <w:t>r</w:t>
            </w:r>
            <w:proofErr w:type="spellEnd"/>
            <w:r>
              <w:rPr>
                <w:color w:val="000000"/>
                <w:sz w:val="20"/>
                <w:lang w:val="en-GB"/>
              </w:rPr>
              <w:t xml:space="preserve">(x) </w:t>
            </w:r>
            <w:r>
              <w:rPr>
                <w:color w:val="000000"/>
                <w:sz w:val="20"/>
              </w:rPr>
              <w:sym w:font="Symbol" w:char="F044"/>
            </w:r>
            <w:r>
              <w:rPr>
                <w:color w:val="000000"/>
                <w:sz w:val="20"/>
                <w:lang w:val="en-GB"/>
              </w:rPr>
              <w:t xml:space="preserve">x  </w:t>
            </w:r>
          </w:p>
        </w:tc>
      </w:tr>
      <w:tr w:rsidR="00602758" w:rsidRPr="002B76EC" w14:paraId="67E3EEB3" w14:textId="77777777">
        <w:tblPrEx>
          <w:tblBorders>
            <w:insideH w:val="single" w:sz="6" w:space="0" w:color="auto"/>
          </w:tblBorders>
        </w:tblPrEx>
        <w:tc>
          <w:tcPr>
            <w:tcW w:w="1510" w:type="dxa"/>
            <w:tcBorders>
              <w:bottom w:val="single" w:sz="6" w:space="0" w:color="auto"/>
            </w:tcBorders>
          </w:tcPr>
          <w:p w14:paraId="17277EA6" w14:textId="77777777" w:rsidR="00602758" w:rsidRDefault="00602758">
            <w:pPr>
              <w:tabs>
                <w:tab w:val="left" w:pos="1418"/>
              </w:tabs>
              <w:spacing w:before="120" w:after="120"/>
              <w:rPr>
                <w:color w:val="000000"/>
                <w:sz w:val="20"/>
                <w:lang w:val="en-GB"/>
              </w:rPr>
            </w:pPr>
            <w:r>
              <w:rPr>
                <w:color w:val="000000"/>
                <w:sz w:val="20"/>
                <w:lang w:val="en-GB"/>
              </w:rPr>
              <w:t>Sigma(x)</w:t>
            </w:r>
          </w:p>
        </w:tc>
        <w:tc>
          <w:tcPr>
            <w:tcW w:w="8341" w:type="dxa"/>
            <w:tcBorders>
              <w:bottom w:val="single" w:sz="6" w:space="0" w:color="auto"/>
            </w:tcBorders>
          </w:tcPr>
          <w:p w14:paraId="613275F4" w14:textId="77777777" w:rsidR="00602758" w:rsidRDefault="00602758">
            <w:pPr>
              <w:tabs>
                <w:tab w:val="left" w:pos="1418"/>
              </w:tabs>
              <w:spacing w:before="120" w:after="120"/>
              <w:rPr>
                <w:b/>
                <w:bCs/>
                <w:color w:val="000000"/>
                <w:sz w:val="20"/>
                <w:lang w:val="en-GB"/>
              </w:rPr>
            </w:pPr>
            <w:r>
              <w:rPr>
                <w:b/>
                <w:bCs/>
                <w:color w:val="000000"/>
                <w:sz w:val="20"/>
                <w:lang w:val="en-GB"/>
              </w:rPr>
              <w:t>Standard deviation</w:t>
            </w:r>
            <w:r>
              <w:rPr>
                <w:color w:val="000000"/>
                <w:sz w:val="20"/>
                <w:lang w:val="en-GB"/>
              </w:rPr>
              <w:t xml:space="preserve"> σ(x) from the mean value </w:t>
            </w:r>
            <w:proofErr w:type="spellStart"/>
            <w:r>
              <w:rPr>
                <w:color w:val="000000"/>
                <w:sz w:val="20"/>
                <w:lang w:val="en-GB"/>
              </w:rPr>
              <w:t>Mv</w:t>
            </w:r>
            <w:proofErr w:type="spellEnd"/>
            <w:r>
              <w:rPr>
                <w:color w:val="000000"/>
                <w:sz w:val="20"/>
                <w:lang w:val="en-GB"/>
              </w:rPr>
              <w:t xml:space="preserve">(x) </w:t>
            </w:r>
          </w:p>
        </w:tc>
      </w:tr>
      <w:tr w:rsidR="00602758" w:rsidRPr="002B76EC" w14:paraId="55CB65B8" w14:textId="77777777">
        <w:tblPrEx>
          <w:tblBorders>
            <w:insideH w:val="single" w:sz="6" w:space="0" w:color="auto"/>
          </w:tblBorders>
        </w:tblPrEx>
        <w:tc>
          <w:tcPr>
            <w:tcW w:w="1510" w:type="dxa"/>
          </w:tcPr>
          <w:p w14:paraId="2E4939CC" w14:textId="77777777" w:rsidR="00602758" w:rsidRDefault="00602758">
            <w:pPr>
              <w:tabs>
                <w:tab w:val="left" w:pos="1418"/>
              </w:tabs>
              <w:spacing w:before="120" w:after="120"/>
              <w:rPr>
                <w:color w:val="000000"/>
                <w:sz w:val="20"/>
                <w:lang w:val="en-GB"/>
              </w:rPr>
            </w:pPr>
            <w:r>
              <w:rPr>
                <w:color w:val="000000"/>
                <w:sz w:val="20"/>
                <w:lang w:val="en-GB"/>
              </w:rPr>
              <w:lastRenderedPageBreak/>
              <w:t>Conv</w:t>
            </w:r>
            <w:r>
              <w:rPr>
                <w:color w:val="000000"/>
                <w:sz w:val="20"/>
                <w:vertAlign w:val="subscript"/>
                <w:lang w:val="en-GB"/>
              </w:rPr>
              <w:t>0/2/3</w:t>
            </w:r>
          </w:p>
        </w:tc>
        <w:tc>
          <w:tcPr>
            <w:tcW w:w="8341" w:type="dxa"/>
          </w:tcPr>
          <w:p w14:paraId="4A3B08BF" w14:textId="77777777" w:rsidR="00602758" w:rsidRDefault="00602758">
            <w:pPr>
              <w:tabs>
                <w:tab w:val="left" w:pos="1418"/>
              </w:tabs>
              <w:spacing w:before="120" w:after="120"/>
              <w:rPr>
                <w:b/>
                <w:bCs/>
                <w:color w:val="000000"/>
                <w:sz w:val="20"/>
                <w:lang w:val="en-GB"/>
              </w:rPr>
            </w:pPr>
            <w:r>
              <w:rPr>
                <w:b/>
                <w:bCs/>
                <w:color w:val="000000"/>
                <w:sz w:val="20"/>
                <w:lang w:val="en-GB"/>
              </w:rPr>
              <w:t>Convexity</w:t>
            </w:r>
            <w:r>
              <w:rPr>
                <w:color w:val="000000"/>
                <w:sz w:val="20"/>
                <w:lang w:val="en-GB"/>
              </w:rPr>
              <w:t xml:space="preserve"> = (square root) ratio of real area of the particle projection and convex area of particle projection (as if a rubber band was put around the particle projection)</w:t>
            </w:r>
          </w:p>
        </w:tc>
      </w:tr>
      <w:tr w:rsidR="00602758" w:rsidRPr="002B76EC" w14:paraId="53A174AE" w14:textId="77777777">
        <w:tblPrEx>
          <w:tblBorders>
            <w:insideH w:val="single" w:sz="6" w:space="0" w:color="auto"/>
          </w:tblBorders>
        </w:tblPrEx>
        <w:tc>
          <w:tcPr>
            <w:tcW w:w="1510" w:type="dxa"/>
          </w:tcPr>
          <w:p w14:paraId="770A37FB" w14:textId="77777777" w:rsidR="00602758" w:rsidRPr="00497BC8" w:rsidRDefault="00602758">
            <w:pPr>
              <w:tabs>
                <w:tab w:val="left" w:pos="1418"/>
              </w:tabs>
              <w:spacing w:before="120" w:after="120"/>
              <w:rPr>
                <w:color w:val="000000"/>
                <w:sz w:val="20"/>
                <w:vertAlign w:val="subscript"/>
                <w:lang w:val="pt-BR"/>
              </w:rPr>
            </w:pPr>
            <w:r w:rsidRPr="00497BC8">
              <w:rPr>
                <w:color w:val="000000"/>
                <w:sz w:val="20"/>
                <w:lang w:val="pt-BR"/>
              </w:rPr>
              <w:t>Trans</w:t>
            </w:r>
            <w:r w:rsidRPr="00497BC8">
              <w:rPr>
                <w:color w:val="000000"/>
                <w:sz w:val="20"/>
                <w:vertAlign w:val="subscript"/>
                <w:lang w:val="pt-BR"/>
              </w:rPr>
              <w:t>0/2/ 3</w:t>
            </w:r>
          </w:p>
          <w:p w14:paraId="5E1286DA" w14:textId="77777777" w:rsidR="00602758" w:rsidRPr="00497BC8" w:rsidRDefault="00602758">
            <w:pPr>
              <w:tabs>
                <w:tab w:val="left" w:pos="1418"/>
              </w:tabs>
              <w:spacing w:before="120" w:after="120"/>
              <w:rPr>
                <w:color w:val="000000"/>
                <w:sz w:val="20"/>
                <w:vertAlign w:val="subscript"/>
                <w:lang w:val="pt-BR"/>
              </w:rPr>
            </w:pPr>
            <w:r w:rsidRPr="00497BC8">
              <w:rPr>
                <w:color w:val="000000"/>
                <w:sz w:val="20"/>
                <w:lang w:val="pt-BR"/>
              </w:rPr>
              <w:t>Transa</w:t>
            </w:r>
            <w:r w:rsidRPr="00497BC8">
              <w:rPr>
                <w:color w:val="000000"/>
                <w:sz w:val="20"/>
                <w:vertAlign w:val="subscript"/>
                <w:lang w:val="pt-BR"/>
              </w:rPr>
              <w:t>0/2/ 3</w:t>
            </w:r>
          </w:p>
          <w:p w14:paraId="07CC3DFA" w14:textId="77777777" w:rsidR="00602758" w:rsidRPr="00497BC8" w:rsidRDefault="00602758">
            <w:pPr>
              <w:tabs>
                <w:tab w:val="left" w:pos="1418"/>
              </w:tabs>
              <w:spacing w:before="120" w:after="120"/>
              <w:rPr>
                <w:color w:val="000000"/>
                <w:sz w:val="20"/>
                <w:vertAlign w:val="subscript"/>
                <w:lang w:val="pt-BR"/>
              </w:rPr>
            </w:pPr>
            <w:r w:rsidRPr="00497BC8">
              <w:rPr>
                <w:color w:val="000000"/>
                <w:sz w:val="20"/>
                <w:lang w:val="pt-BR"/>
              </w:rPr>
              <w:t>Transb</w:t>
            </w:r>
            <w:r w:rsidRPr="00497BC8">
              <w:rPr>
                <w:color w:val="000000"/>
                <w:sz w:val="20"/>
                <w:vertAlign w:val="subscript"/>
                <w:lang w:val="pt-BR"/>
              </w:rPr>
              <w:t>0/2/ 3</w:t>
            </w:r>
          </w:p>
          <w:p w14:paraId="41725F0F" w14:textId="77777777" w:rsidR="00602758" w:rsidRPr="00497BC8" w:rsidRDefault="00602758">
            <w:pPr>
              <w:tabs>
                <w:tab w:val="left" w:pos="1418"/>
              </w:tabs>
              <w:spacing w:before="120" w:after="120"/>
              <w:rPr>
                <w:color w:val="000000"/>
                <w:sz w:val="20"/>
                <w:lang w:val="pt-BR"/>
              </w:rPr>
            </w:pPr>
          </w:p>
          <w:p w14:paraId="5BB5A7FA" w14:textId="77777777" w:rsidR="00602758" w:rsidRPr="00497BC8" w:rsidRDefault="00602758">
            <w:pPr>
              <w:tabs>
                <w:tab w:val="left" w:pos="1418"/>
              </w:tabs>
              <w:spacing w:before="120" w:after="120"/>
              <w:rPr>
                <w:color w:val="000000"/>
                <w:sz w:val="20"/>
                <w:lang w:val="pt-BR"/>
              </w:rPr>
            </w:pPr>
            <w:r w:rsidRPr="00497BC8">
              <w:rPr>
                <w:color w:val="000000"/>
                <w:sz w:val="20"/>
                <w:lang w:val="pt-BR"/>
              </w:rPr>
              <w:t>Q</w:t>
            </w:r>
            <w:r w:rsidRPr="00497BC8">
              <w:rPr>
                <w:color w:val="000000"/>
                <w:sz w:val="20"/>
                <w:vertAlign w:val="subscript"/>
                <w:lang w:val="pt-BR"/>
              </w:rPr>
              <w:t>0/2/3</w:t>
            </w:r>
            <w:r w:rsidRPr="00497BC8">
              <w:rPr>
                <w:color w:val="000000"/>
                <w:sz w:val="20"/>
                <w:lang w:val="pt-BR"/>
              </w:rPr>
              <w:t>(trans)</w:t>
            </w:r>
          </w:p>
          <w:p w14:paraId="62FA0061" w14:textId="77777777" w:rsidR="00602758" w:rsidRPr="00497BC8" w:rsidRDefault="00602758">
            <w:pPr>
              <w:tabs>
                <w:tab w:val="left" w:pos="1418"/>
              </w:tabs>
              <w:spacing w:before="120" w:after="120"/>
              <w:rPr>
                <w:color w:val="000000"/>
                <w:sz w:val="20"/>
                <w:vertAlign w:val="subscript"/>
                <w:lang w:val="pt-BR"/>
              </w:rPr>
            </w:pPr>
            <w:r w:rsidRPr="00497BC8">
              <w:rPr>
                <w:color w:val="000000"/>
                <w:sz w:val="20"/>
                <w:lang w:val="pt-BR"/>
              </w:rPr>
              <w:t>Q</w:t>
            </w:r>
            <w:r w:rsidRPr="00497BC8">
              <w:rPr>
                <w:color w:val="000000"/>
                <w:sz w:val="20"/>
                <w:vertAlign w:val="subscript"/>
                <w:lang w:val="pt-BR"/>
              </w:rPr>
              <w:t>0/2/3</w:t>
            </w:r>
            <w:r w:rsidRPr="00497BC8">
              <w:rPr>
                <w:color w:val="000000"/>
                <w:sz w:val="20"/>
                <w:lang w:val="pt-BR"/>
              </w:rPr>
              <w:t>(transa)</w:t>
            </w:r>
          </w:p>
          <w:p w14:paraId="2BED6BEC" w14:textId="77777777" w:rsidR="00602758" w:rsidRPr="00497BC8" w:rsidRDefault="00602758">
            <w:pPr>
              <w:tabs>
                <w:tab w:val="left" w:pos="1418"/>
              </w:tabs>
              <w:spacing w:before="120" w:after="120"/>
              <w:rPr>
                <w:color w:val="000000"/>
                <w:sz w:val="20"/>
                <w:vertAlign w:val="subscript"/>
                <w:lang w:val="pt-BR"/>
              </w:rPr>
            </w:pPr>
            <w:r w:rsidRPr="00497BC8">
              <w:rPr>
                <w:color w:val="000000"/>
                <w:sz w:val="20"/>
                <w:lang w:val="pt-BR"/>
              </w:rPr>
              <w:t>Q</w:t>
            </w:r>
            <w:r w:rsidRPr="00497BC8">
              <w:rPr>
                <w:color w:val="000000"/>
                <w:sz w:val="20"/>
                <w:vertAlign w:val="subscript"/>
                <w:lang w:val="pt-BR"/>
              </w:rPr>
              <w:t>0/2/3</w:t>
            </w:r>
            <w:r w:rsidRPr="00497BC8">
              <w:rPr>
                <w:color w:val="000000"/>
                <w:sz w:val="20"/>
                <w:lang w:val="pt-BR"/>
              </w:rPr>
              <w:t>(transb)</w:t>
            </w:r>
          </w:p>
          <w:p w14:paraId="4E51F8AD" w14:textId="77777777" w:rsidR="00602758" w:rsidRPr="00497BC8" w:rsidRDefault="00602758">
            <w:pPr>
              <w:tabs>
                <w:tab w:val="left" w:pos="1418"/>
              </w:tabs>
              <w:spacing w:before="120" w:after="120"/>
              <w:rPr>
                <w:color w:val="000000"/>
                <w:sz w:val="20"/>
                <w:lang w:val="pt-BR"/>
              </w:rPr>
            </w:pPr>
          </w:p>
        </w:tc>
        <w:tc>
          <w:tcPr>
            <w:tcW w:w="8341" w:type="dxa"/>
          </w:tcPr>
          <w:p w14:paraId="39BDEAAD" w14:textId="77777777" w:rsidR="00602758" w:rsidRDefault="00602758">
            <w:pPr>
              <w:tabs>
                <w:tab w:val="left" w:pos="1418"/>
              </w:tabs>
              <w:spacing w:before="120" w:after="120"/>
              <w:rPr>
                <w:color w:val="000000"/>
                <w:sz w:val="20"/>
                <w:lang w:val="en-GB"/>
              </w:rPr>
            </w:pPr>
            <w:r>
              <w:rPr>
                <w:b/>
                <w:bCs/>
                <w:color w:val="000000"/>
                <w:lang w:val="en-GB"/>
              </w:rPr>
              <w:t>Trans(</w:t>
            </w:r>
            <w:proofErr w:type="spellStart"/>
            <w:r>
              <w:rPr>
                <w:b/>
                <w:bCs/>
                <w:color w:val="000000"/>
                <w:lang w:val="en-GB"/>
              </w:rPr>
              <w:t>parency</w:t>
            </w:r>
            <w:proofErr w:type="spellEnd"/>
            <w:r>
              <w:rPr>
                <w:b/>
                <w:bCs/>
                <w:color w:val="000000"/>
                <w:lang w:val="en-GB"/>
              </w:rPr>
              <w:t>)</w:t>
            </w:r>
            <w:r>
              <w:rPr>
                <w:b/>
                <w:bCs/>
                <w:color w:val="000000"/>
                <w:sz w:val="20"/>
                <w:lang w:val="en-GB"/>
              </w:rPr>
              <w:t xml:space="preserve"> </w:t>
            </w:r>
            <w:r>
              <w:rPr>
                <w:color w:val="000000"/>
                <w:sz w:val="20"/>
                <w:lang w:val="en-GB"/>
              </w:rPr>
              <w:t xml:space="preserve">= ratio of </w:t>
            </w:r>
            <w:r w:rsidR="00CF6FFF">
              <w:rPr>
                <w:color w:val="000000"/>
                <w:sz w:val="20"/>
                <w:lang w:val="en-GB"/>
              </w:rPr>
              <w:t xml:space="preserve">the bright </w:t>
            </w:r>
            <w:r>
              <w:rPr>
                <w:color w:val="000000"/>
                <w:sz w:val="20"/>
                <w:lang w:val="en-GB"/>
              </w:rPr>
              <w:t xml:space="preserve">area </w:t>
            </w:r>
            <w:r w:rsidR="00CF6FFF">
              <w:rPr>
                <w:color w:val="000000"/>
                <w:sz w:val="20"/>
                <w:lang w:val="en-GB"/>
              </w:rPr>
              <w:t>within the</w:t>
            </w:r>
            <w:r>
              <w:rPr>
                <w:color w:val="000000"/>
                <w:sz w:val="20"/>
                <w:lang w:val="en-GB"/>
              </w:rPr>
              <w:t xml:space="preserve"> particle projection divided by </w:t>
            </w:r>
            <w:r w:rsidR="00CF6FFF">
              <w:rPr>
                <w:color w:val="000000"/>
                <w:sz w:val="20"/>
                <w:lang w:val="en-GB"/>
              </w:rPr>
              <w:t xml:space="preserve">complete </w:t>
            </w:r>
            <w:r>
              <w:rPr>
                <w:color w:val="000000"/>
                <w:sz w:val="20"/>
                <w:lang w:val="en-GB"/>
              </w:rPr>
              <w:t>filled particle projection</w:t>
            </w:r>
          </w:p>
          <w:p w14:paraId="45E0C2EB" w14:textId="77777777" w:rsidR="00602758" w:rsidRDefault="00602758">
            <w:pPr>
              <w:tabs>
                <w:tab w:val="left" w:pos="1418"/>
              </w:tabs>
              <w:spacing w:before="120" w:after="120"/>
              <w:rPr>
                <w:color w:val="000000"/>
                <w:sz w:val="20"/>
                <w:lang w:val="en-GB"/>
              </w:rPr>
            </w:pPr>
            <w:r>
              <w:rPr>
                <w:b/>
                <w:bCs/>
                <w:color w:val="000000"/>
                <w:lang w:val="en-GB"/>
              </w:rPr>
              <w:t>Q</w:t>
            </w:r>
            <w:r>
              <w:rPr>
                <w:b/>
                <w:bCs/>
                <w:color w:val="000000"/>
                <w:sz w:val="18"/>
                <w:lang w:val="en-GB"/>
              </w:rPr>
              <w:t>(Transparency)</w:t>
            </w:r>
            <w:r>
              <w:rPr>
                <w:b/>
                <w:bCs/>
                <w:color w:val="000000"/>
                <w:sz w:val="20"/>
                <w:lang w:val="en-GB"/>
              </w:rPr>
              <w:t xml:space="preserve"> </w:t>
            </w:r>
            <w:r>
              <w:rPr>
                <w:color w:val="000000"/>
                <w:sz w:val="20"/>
                <w:lang w:val="en-GB"/>
              </w:rPr>
              <w:t>= amount of sample below a threshold of the ratio between</w:t>
            </w:r>
            <w:r w:rsidR="00CF6FFF">
              <w:rPr>
                <w:color w:val="000000"/>
                <w:sz w:val="20"/>
                <w:lang w:val="en-GB"/>
              </w:rPr>
              <w:t xml:space="preserve"> bright</w:t>
            </w:r>
            <w:r>
              <w:rPr>
                <w:color w:val="000000"/>
                <w:sz w:val="20"/>
                <w:lang w:val="en-GB"/>
              </w:rPr>
              <w:t xml:space="preserve"> area of particle projection divided by </w:t>
            </w:r>
            <w:r w:rsidR="00CF6FFF">
              <w:rPr>
                <w:color w:val="000000"/>
                <w:sz w:val="20"/>
                <w:lang w:val="en-GB"/>
              </w:rPr>
              <w:t xml:space="preserve">complete </w:t>
            </w:r>
            <w:r>
              <w:rPr>
                <w:color w:val="000000"/>
                <w:sz w:val="20"/>
                <w:lang w:val="en-GB"/>
              </w:rPr>
              <w:t xml:space="preserve">filled particle projection. </w:t>
            </w:r>
          </w:p>
          <w:p w14:paraId="5AA28391" w14:textId="77777777" w:rsidR="00602758" w:rsidRPr="002E2C11" w:rsidRDefault="00602758">
            <w:pPr>
              <w:pStyle w:val="berschrift2"/>
              <w:rPr>
                <w:color w:val="000000"/>
                <w:sz w:val="20"/>
                <w:szCs w:val="20"/>
                <w:lang w:val="en-GB"/>
              </w:rPr>
            </w:pPr>
            <w:r w:rsidRPr="002E2C11">
              <w:rPr>
                <w:color w:val="000000"/>
                <w:sz w:val="20"/>
                <w:szCs w:val="20"/>
                <w:lang w:val="en-GB"/>
              </w:rPr>
              <w:t>Characteristic “</w:t>
            </w:r>
            <w:proofErr w:type="gramStart"/>
            <w:r w:rsidRPr="002E2C11">
              <w:rPr>
                <w:color w:val="000000"/>
                <w:sz w:val="20"/>
                <w:szCs w:val="20"/>
                <w:lang w:val="en-GB"/>
              </w:rPr>
              <w:t xml:space="preserve">Trans”   </w:t>
            </w:r>
            <w:proofErr w:type="gramEnd"/>
            <w:r w:rsidRPr="002E2C11">
              <w:rPr>
                <w:color w:val="000000"/>
                <w:sz w:val="20"/>
                <w:szCs w:val="20"/>
                <w:lang w:val="en-GB"/>
              </w:rPr>
              <w:t xml:space="preserve">       </w:t>
            </w:r>
            <w:r w:rsidRPr="002E2C11">
              <w:rPr>
                <w:color w:val="000000"/>
                <w:position w:val="-12"/>
                <w:sz w:val="20"/>
                <w:szCs w:val="20"/>
                <w:lang w:val="en-GB"/>
              </w:rPr>
              <w:object w:dxaOrig="1060" w:dyaOrig="400" w14:anchorId="79C75421">
                <v:shape id="_x0000_i1049" type="#_x0000_t75" style="width:64.05pt;height:24.45pt" o:ole="">
                  <v:imagedata r:id="rId56" o:title=""/>
                </v:shape>
                <o:OLEObject Type="Embed" ProgID="Equation.3" ShapeID="_x0000_i1049" DrawAspect="Content" ObjectID="_1592651106" r:id="rId57"/>
              </w:object>
            </w:r>
          </w:p>
          <w:p w14:paraId="279E357B" w14:textId="77777777" w:rsidR="00602758" w:rsidRPr="002E2C11" w:rsidRDefault="00602758">
            <w:pPr>
              <w:rPr>
                <w:color w:val="000000"/>
                <w:sz w:val="20"/>
                <w:szCs w:val="20"/>
                <w:lang w:val="en-US"/>
              </w:rPr>
            </w:pPr>
            <w:r w:rsidRPr="002E2C11">
              <w:rPr>
                <w:color w:val="000000"/>
                <w:sz w:val="20"/>
                <w:szCs w:val="20"/>
                <w:lang w:val="en-GB"/>
              </w:rPr>
              <w:t xml:space="preserve">A= Area of the </w:t>
            </w:r>
            <w:r w:rsidR="00CF6FFF" w:rsidRPr="002E2C11">
              <w:rPr>
                <w:color w:val="000000"/>
                <w:sz w:val="20"/>
                <w:szCs w:val="20"/>
                <w:lang w:val="en-GB"/>
              </w:rPr>
              <w:t xml:space="preserve">filled </w:t>
            </w:r>
            <w:r w:rsidRPr="002E2C11">
              <w:rPr>
                <w:color w:val="000000"/>
                <w:sz w:val="20"/>
                <w:szCs w:val="20"/>
                <w:lang w:val="en-GB"/>
              </w:rPr>
              <w:t>particle projection (without pixels at the edge of the projection).   A</w:t>
            </w:r>
            <w:r w:rsidRPr="002E2C11">
              <w:rPr>
                <w:color w:val="000000"/>
                <w:sz w:val="20"/>
                <w:szCs w:val="20"/>
                <w:vertAlign w:val="subscript"/>
                <w:lang w:val="en-GB"/>
              </w:rPr>
              <w:t>1</w:t>
            </w:r>
            <w:r w:rsidRPr="002E2C11">
              <w:rPr>
                <w:color w:val="000000"/>
                <w:sz w:val="20"/>
                <w:szCs w:val="20"/>
                <w:lang w:val="en-GB"/>
              </w:rPr>
              <w:t>= Area within the particle projection which has a brightness larger than “Thresh</w:t>
            </w:r>
            <w:r w:rsidRPr="002E2C11">
              <w:rPr>
                <w:color w:val="000000"/>
                <w:sz w:val="20"/>
                <w:szCs w:val="20"/>
                <w:vertAlign w:val="subscript"/>
                <w:lang w:val="en-GB"/>
              </w:rPr>
              <w:t>1</w:t>
            </w:r>
            <w:r w:rsidRPr="002E2C11">
              <w:rPr>
                <w:color w:val="000000"/>
                <w:sz w:val="20"/>
                <w:szCs w:val="20"/>
                <w:lang w:val="en-GB"/>
              </w:rPr>
              <w:t xml:space="preserve">”.  </w:t>
            </w:r>
            <w:r w:rsidRPr="002E2C11">
              <w:rPr>
                <w:color w:val="000000"/>
                <w:sz w:val="20"/>
                <w:szCs w:val="20"/>
                <w:lang w:val="en-US"/>
              </w:rPr>
              <w:t>Thresh</w:t>
            </w:r>
            <w:r w:rsidRPr="002E2C11">
              <w:rPr>
                <w:color w:val="000000"/>
                <w:sz w:val="20"/>
                <w:szCs w:val="20"/>
                <w:vertAlign w:val="subscript"/>
                <w:lang w:val="en-US"/>
              </w:rPr>
              <w:t>1</w:t>
            </w:r>
            <w:r w:rsidRPr="002E2C11">
              <w:rPr>
                <w:color w:val="000000"/>
                <w:sz w:val="20"/>
                <w:szCs w:val="20"/>
                <w:lang w:val="en-US"/>
              </w:rPr>
              <w:t xml:space="preserve"> = </w:t>
            </w:r>
            <w:proofErr w:type="spellStart"/>
            <w:r w:rsidRPr="002E2C11">
              <w:rPr>
                <w:color w:val="000000"/>
                <w:sz w:val="20"/>
                <w:szCs w:val="20"/>
                <w:lang w:val="en-US"/>
              </w:rPr>
              <w:t>I</w:t>
            </w:r>
            <w:r w:rsidRPr="002E2C11">
              <w:rPr>
                <w:color w:val="000000"/>
                <w:sz w:val="20"/>
                <w:szCs w:val="20"/>
                <w:vertAlign w:val="subscript"/>
                <w:lang w:val="en-US"/>
              </w:rPr>
              <w:t>min</w:t>
            </w:r>
            <w:proofErr w:type="spellEnd"/>
            <w:r w:rsidRPr="002E2C11">
              <w:rPr>
                <w:color w:val="000000"/>
                <w:sz w:val="20"/>
                <w:szCs w:val="20"/>
                <w:lang w:val="en-US"/>
              </w:rPr>
              <w:t xml:space="preserve"> + 0.25 (I</w:t>
            </w:r>
            <w:r w:rsidRPr="002E2C11">
              <w:rPr>
                <w:color w:val="000000"/>
                <w:sz w:val="20"/>
                <w:szCs w:val="20"/>
                <w:vertAlign w:val="subscript"/>
                <w:lang w:val="en-US"/>
              </w:rPr>
              <w:t>max</w:t>
            </w:r>
            <w:r w:rsidRPr="002E2C11">
              <w:rPr>
                <w:color w:val="000000"/>
                <w:sz w:val="20"/>
                <w:szCs w:val="20"/>
                <w:lang w:val="en-US"/>
              </w:rPr>
              <w:t xml:space="preserve"> – </w:t>
            </w:r>
            <w:proofErr w:type="spellStart"/>
            <w:r w:rsidRPr="002E2C11">
              <w:rPr>
                <w:color w:val="000000"/>
                <w:sz w:val="20"/>
                <w:szCs w:val="20"/>
                <w:lang w:val="en-US"/>
              </w:rPr>
              <w:t>I</w:t>
            </w:r>
            <w:r w:rsidRPr="002E2C11">
              <w:rPr>
                <w:color w:val="000000"/>
                <w:sz w:val="20"/>
                <w:szCs w:val="20"/>
                <w:vertAlign w:val="subscript"/>
                <w:lang w:val="en-US"/>
              </w:rPr>
              <w:t>min</w:t>
            </w:r>
            <w:proofErr w:type="spellEnd"/>
            <w:r w:rsidRPr="002E2C11">
              <w:rPr>
                <w:color w:val="000000"/>
                <w:sz w:val="20"/>
                <w:szCs w:val="20"/>
                <w:lang w:val="en-US"/>
              </w:rPr>
              <w:t>)</w:t>
            </w:r>
          </w:p>
          <w:p w14:paraId="7B76876C" w14:textId="77777777" w:rsidR="00602758" w:rsidRPr="002E2C11" w:rsidRDefault="00602758">
            <w:pPr>
              <w:pStyle w:val="berschrift1"/>
              <w:rPr>
                <w:color w:val="000000"/>
                <w:sz w:val="20"/>
                <w:szCs w:val="20"/>
                <w:lang w:val="en-GB"/>
              </w:rPr>
            </w:pPr>
          </w:p>
          <w:p w14:paraId="0D362EFA" w14:textId="77777777" w:rsidR="00602758" w:rsidRPr="002E2C11" w:rsidRDefault="00602758">
            <w:pPr>
              <w:pStyle w:val="berschrift1"/>
              <w:rPr>
                <w:color w:val="000000"/>
                <w:sz w:val="20"/>
                <w:szCs w:val="20"/>
                <w:lang w:val="en-GB"/>
              </w:rPr>
            </w:pPr>
          </w:p>
          <w:p w14:paraId="72B4E04B" w14:textId="77777777" w:rsidR="00602758" w:rsidRPr="002E2C11" w:rsidRDefault="00602758">
            <w:pPr>
              <w:pStyle w:val="berschrift1"/>
              <w:rPr>
                <w:color w:val="000000"/>
                <w:sz w:val="20"/>
                <w:szCs w:val="20"/>
                <w:lang w:val="en-GB"/>
              </w:rPr>
            </w:pPr>
            <w:r w:rsidRPr="002E2C11">
              <w:rPr>
                <w:color w:val="000000"/>
                <w:sz w:val="20"/>
                <w:szCs w:val="20"/>
                <w:lang w:val="en-GB"/>
              </w:rPr>
              <w:t xml:space="preserve">Characteristic “Trans </w:t>
            </w:r>
            <w:proofErr w:type="gramStart"/>
            <w:r w:rsidRPr="002E2C11">
              <w:rPr>
                <w:color w:val="000000"/>
                <w:sz w:val="20"/>
                <w:szCs w:val="20"/>
                <w:lang w:val="en-GB"/>
              </w:rPr>
              <w:t xml:space="preserve">a”   </w:t>
            </w:r>
            <w:proofErr w:type="gramEnd"/>
            <w:r w:rsidRPr="002E2C11">
              <w:rPr>
                <w:color w:val="000000"/>
                <w:sz w:val="20"/>
                <w:szCs w:val="20"/>
                <w:lang w:val="en-GB"/>
              </w:rPr>
              <w:t xml:space="preserve">    </w:t>
            </w:r>
            <w:r w:rsidRPr="002E2C11">
              <w:rPr>
                <w:color w:val="000000"/>
                <w:position w:val="-12"/>
                <w:sz w:val="20"/>
                <w:szCs w:val="20"/>
                <w:lang w:val="en-GB"/>
              </w:rPr>
              <w:object w:dxaOrig="1080" w:dyaOrig="400" w14:anchorId="6EF37849">
                <v:shape id="_x0000_i1050" type="#_x0000_t75" style="width:62.75pt;height:24.45pt" o:ole="">
                  <v:imagedata r:id="rId58" o:title=""/>
                </v:shape>
                <o:OLEObject Type="Embed" ProgID="Equation.3" ShapeID="_x0000_i1050" DrawAspect="Content" ObjectID="_1592651107" r:id="rId59"/>
              </w:object>
            </w:r>
          </w:p>
          <w:p w14:paraId="200D9549" w14:textId="77777777" w:rsidR="00602758" w:rsidRPr="002E2C11" w:rsidRDefault="00602758">
            <w:pPr>
              <w:rPr>
                <w:color w:val="000000"/>
                <w:sz w:val="20"/>
                <w:szCs w:val="20"/>
                <w:lang w:val="en-US"/>
              </w:rPr>
            </w:pPr>
            <w:r w:rsidRPr="002E2C11">
              <w:rPr>
                <w:color w:val="000000"/>
                <w:sz w:val="20"/>
                <w:szCs w:val="20"/>
                <w:lang w:val="en-GB"/>
              </w:rPr>
              <w:t>A= Area of the particle projection (without pixels at the edge of the projection).  A</w:t>
            </w:r>
            <w:r w:rsidRPr="002E2C11">
              <w:rPr>
                <w:color w:val="000000"/>
                <w:sz w:val="20"/>
                <w:szCs w:val="20"/>
                <w:vertAlign w:val="subscript"/>
                <w:lang w:val="en-GB"/>
              </w:rPr>
              <w:t>2</w:t>
            </w:r>
            <w:r w:rsidRPr="002E2C11">
              <w:rPr>
                <w:color w:val="000000"/>
                <w:sz w:val="20"/>
                <w:szCs w:val="20"/>
                <w:lang w:val="en-GB"/>
              </w:rPr>
              <w:t>= Area within the particle projection which has a brightness larger than “Thresh</w:t>
            </w:r>
            <w:r w:rsidRPr="002E2C11">
              <w:rPr>
                <w:color w:val="000000"/>
                <w:sz w:val="20"/>
                <w:szCs w:val="20"/>
                <w:vertAlign w:val="subscript"/>
                <w:lang w:val="en-GB"/>
              </w:rPr>
              <w:t>2</w:t>
            </w:r>
            <w:r w:rsidRPr="002E2C11">
              <w:rPr>
                <w:color w:val="000000"/>
                <w:sz w:val="20"/>
                <w:szCs w:val="20"/>
                <w:lang w:val="en-GB"/>
              </w:rPr>
              <w:t xml:space="preserve">”.  </w:t>
            </w:r>
            <w:r w:rsidRPr="002E2C11">
              <w:rPr>
                <w:color w:val="000000"/>
                <w:sz w:val="20"/>
                <w:szCs w:val="20"/>
                <w:lang w:val="en-US"/>
              </w:rPr>
              <w:t>Thresh</w:t>
            </w:r>
            <w:r w:rsidRPr="002E2C11">
              <w:rPr>
                <w:color w:val="000000"/>
                <w:sz w:val="20"/>
                <w:szCs w:val="20"/>
                <w:vertAlign w:val="subscript"/>
                <w:lang w:val="en-US"/>
              </w:rPr>
              <w:t>2</w:t>
            </w:r>
            <w:r w:rsidRPr="002E2C11">
              <w:rPr>
                <w:color w:val="000000"/>
                <w:sz w:val="20"/>
                <w:szCs w:val="20"/>
                <w:lang w:val="en-US"/>
              </w:rPr>
              <w:t xml:space="preserve"> = </w:t>
            </w:r>
            <w:proofErr w:type="spellStart"/>
            <w:r w:rsidRPr="002E2C11">
              <w:rPr>
                <w:color w:val="000000"/>
                <w:sz w:val="20"/>
                <w:szCs w:val="20"/>
                <w:lang w:val="en-US"/>
              </w:rPr>
              <w:t>I</w:t>
            </w:r>
            <w:r w:rsidRPr="002E2C11">
              <w:rPr>
                <w:color w:val="000000"/>
                <w:sz w:val="20"/>
                <w:szCs w:val="20"/>
                <w:vertAlign w:val="subscript"/>
                <w:lang w:val="en-US"/>
              </w:rPr>
              <w:t>min</w:t>
            </w:r>
            <w:proofErr w:type="spellEnd"/>
            <w:r w:rsidRPr="002E2C11">
              <w:rPr>
                <w:color w:val="000000"/>
                <w:sz w:val="20"/>
                <w:szCs w:val="20"/>
                <w:lang w:val="en-US"/>
              </w:rPr>
              <w:t xml:space="preserve"> + 0.5 (I</w:t>
            </w:r>
            <w:r w:rsidRPr="002E2C11">
              <w:rPr>
                <w:color w:val="000000"/>
                <w:sz w:val="20"/>
                <w:szCs w:val="20"/>
                <w:vertAlign w:val="subscript"/>
                <w:lang w:val="en-US"/>
              </w:rPr>
              <w:t>max</w:t>
            </w:r>
            <w:r w:rsidRPr="002E2C11">
              <w:rPr>
                <w:color w:val="000000"/>
                <w:sz w:val="20"/>
                <w:szCs w:val="20"/>
                <w:lang w:val="en-US"/>
              </w:rPr>
              <w:t xml:space="preserve"> – </w:t>
            </w:r>
            <w:proofErr w:type="spellStart"/>
            <w:r w:rsidRPr="002E2C11">
              <w:rPr>
                <w:color w:val="000000"/>
                <w:sz w:val="20"/>
                <w:szCs w:val="20"/>
                <w:lang w:val="en-US"/>
              </w:rPr>
              <w:t>I</w:t>
            </w:r>
            <w:r w:rsidRPr="002E2C11">
              <w:rPr>
                <w:color w:val="000000"/>
                <w:sz w:val="20"/>
                <w:szCs w:val="20"/>
                <w:vertAlign w:val="subscript"/>
                <w:lang w:val="en-US"/>
              </w:rPr>
              <w:t>min</w:t>
            </w:r>
            <w:proofErr w:type="spellEnd"/>
            <w:r w:rsidRPr="002E2C11">
              <w:rPr>
                <w:color w:val="000000"/>
                <w:sz w:val="20"/>
                <w:szCs w:val="20"/>
                <w:lang w:val="en-US"/>
              </w:rPr>
              <w:t>)</w:t>
            </w:r>
          </w:p>
          <w:p w14:paraId="4424C4B2" w14:textId="77777777" w:rsidR="00602758" w:rsidRPr="002E2C11" w:rsidRDefault="00602758">
            <w:pPr>
              <w:pStyle w:val="berschrift1"/>
              <w:rPr>
                <w:color w:val="000000"/>
                <w:sz w:val="20"/>
                <w:szCs w:val="20"/>
                <w:lang w:val="en-GB"/>
              </w:rPr>
            </w:pPr>
            <w:r w:rsidRPr="002E2C11">
              <w:rPr>
                <w:color w:val="000000"/>
                <w:sz w:val="20"/>
                <w:szCs w:val="20"/>
                <w:lang w:val="en-GB"/>
              </w:rPr>
              <w:t xml:space="preserve">Characteristic “Trans </w:t>
            </w:r>
            <w:proofErr w:type="gramStart"/>
            <w:r w:rsidRPr="002E2C11">
              <w:rPr>
                <w:color w:val="000000"/>
                <w:sz w:val="20"/>
                <w:szCs w:val="20"/>
                <w:lang w:val="en-GB"/>
              </w:rPr>
              <w:t xml:space="preserve">b”   </w:t>
            </w:r>
            <w:proofErr w:type="gramEnd"/>
            <w:r w:rsidRPr="002E2C11">
              <w:rPr>
                <w:color w:val="000000"/>
                <w:position w:val="-32"/>
                <w:sz w:val="20"/>
                <w:szCs w:val="20"/>
                <w:lang w:val="en-GB"/>
              </w:rPr>
              <w:object w:dxaOrig="2880" w:dyaOrig="960" w14:anchorId="0D5A83EE">
                <v:shape id="_x0000_i1051" type="#_x0000_t75" style="width:142pt;height:47.55pt" o:ole="">
                  <v:imagedata r:id="rId60" o:title=""/>
                </v:shape>
                <o:OLEObject Type="Embed" ProgID="Equation.3" ShapeID="_x0000_i1051" DrawAspect="Content" ObjectID="_1592651108" r:id="rId61"/>
              </w:object>
            </w:r>
          </w:p>
          <w:p w14:paraId="519ABCD3" w14:textId="77777777" w:rsidR="00602758" w:rsidRPr="002E2C11" w:rsidRDefault="00602758">
            <w:pPr>
              <w:rPr>
                <w:color w:val="000000"/>
                <w:sz w:val="20"/>
                <w:szCs w:val="20"/>
                <w:lang w:val="en-GB"/>
              </w:rPr>
            </w:pPr>
            <w:r w:rsidRPr="002E2C11">
              <w:rPr>
                <w:color w:val="000000"/>
                <w:sz w:val="20"/>
                <w:szCs w:val="20"/>
                <w:lang w:val="en-GB"/>
              </w:rPr>
              <w:t>A= Area of the particle projection (without pixels at the edge of the projection).  A</w:t>
            </w:r>
            <w:r w:rsidRPr="002E2C11">
              <w:rPr>
                <w:color w:val="000000"/>
                <w:sz w:val="20"/>
                <w:szCs w:val="20"/>
                <w:vertAlign w:val="subscript"/>
                <w:lang w:val="en-GB"/>
              </w:rPr>
              <w:t>3</w:t>
            </w:r>
            <w:r w:rsidRPr="002E2C11">
              <w:rPr>
                <w:color w:val="000000"/>
                <w:sz w:val="20"/>
                <w:szCs w:val="20"/>
                <w:lang w:val="en-GB"/>
              </w:rPr>
              <w:t>= Area within the particle projection which has a brightness larger than “Thresh</w:t>
            </w:r>
            <w:r w:rsidRPr="002E2C11">
              <w:rPr>
                <w:color w:val="000000"/>
                <w:sz w:val="20"/>
                <w:szCs w:val="20"/>
                <w:vertAlign w:val="subscript"/>
                <w:lang w:val="en-GB"/>
              </w:rPr>
              <w:t>3</w:t>
            </w:r>
            <w:r w:rsidRPr="002E2C11">
              <w:rPr>
                <w:color w:val="000000"/>
                <w:sz w:val="20"/>
                <w:szCs w:val="20"/>
                <w:lang w:val="en-GB"/>
              </w:rPr>
              <w:t>”.  Thresh</w:t>
            </w:r>
            <w:r w:rsidRPr="002E2C11">
              <w:rPr>
                <w:color w:val="000000"/>
                <w:sz w:val="20"/>
                <w:szCs w:val="20"/>
                <w:vertAlign w:val="subscript"/>
                <w:lang w:val="en-GB"/>
              </w:rPr>
              <w:t>3</w:t>
            </w:r>
            <w:r w:rsidRPr="002E2C11">
              <w:rPr>
                <w:color w:val="000000"/>
                <w:sz w:val="20"/>
                <w:szCs w:val="20"/>
                <w:lang w:val="en-GB"/>
              </w:rPr>
              <w:t xml:space="preserve"> = </w:t>
            </w:r>
            <w:proofErr w:type="spellStart"/>
            <w:r w:rsidRPr="002E2C11">
              <w:rPr>
                <w:color w:val="000000"/>
                <w:sz w:val="20"/>
                <w:szCs w:val="20"/>
                <w:lang w:val="en-GB"/>
              </w:rPr>
              <w:t>I</w:t>
            </w:r>
            <w:r w:rsidRPr="002E2C11">
              <w:rPr>
                <w:color w:val="000000"/>
                <w:sz w:val="20"/>
                <w:szCs w:val="20"/>
                <w:vertAlign w:val="subscript"/>
                <w:lang w:val="en-GB"/>
              </w:rPr>
              <w:t>fix</w:t>
            </w:r>
            <w:proofErr w:type="spellEnd"/>
            <w:r w:rsidRPr="002E2C11">
              <w:rPr>
                <w:color w:val="000000"/>
                <w:sz w:val="20"/>
                <w:szCs w:val="20"/>
                <w:lang w:val="en-GB"/>
              </w:rPr>
              <w:t xml:space="preserve"> + 0.25 (I</w:t>
            </w:r>
            <w:r w:rsidRPr="002E2C11">
              <w:rPr>
                <w:color w:val="000000"/>
                <w:sz w:val="20"/>
                <w:szCs w:val="20"/>
                <w:vertAlign w:val="subscript"/>
                <w:lang w:val="en-GB"/>
              </w:rPr>
              <w:t>max</w:t>
            </w:r>
            <w:r w:rsidRPr="002E2C11">
              <w:rPr>
                <w:color w:val="000000"/>
                <w:sz w:val="20"/>
                <w:szCs w:val="20"/>
                <w:lang w:val="en-GB"/>
              </w:rPr>
              <w:t xml:space="preserve"> – </w:t>
            </w:r>
            <w:proofErr w:type="spellStart"/>
            <w:r w:rsidRPr="002E2C11">
              <w:rPr>
                <w:color w:val="000000"/>
                <w:sz w:val="20"/>
                <w:szCs w:val="20"/>
                <w:lang w:val="en-GB"/>
              </w:rPr>
              <w:t>I</w:t>
            </w:r>
            <w:r w:rsidRPr="002E2C11">
              <w:rPr>
                <w:color w:val="000000"/>
                <w:sz w:val="20"/>
                <w:szCs w:val="20"/>
                <w:vertAlign w:val="subscript"/>
                <w:lang w:val="en-GB"/>
              </w:rPr>
              <w:t>fix</w:t>
            </w:r>
            <w:proofErr w:type="spellEnd"/>
            <w:r w:rsidRPr="002E2C11">
              <w:rPr>
                <w:color w:val="000000"/>
                <w:sz w:val="20"/>
                <w:szCs w:val="20"/>
                <w:lang w:val="en-GB"/>
              </w:rPr>
              <w:t>)</w:t>
            </w:r>
          </w:p>
          <w:p w14:paraId="384AD487" w14:textId="77777777" w:rsidR="00602758" w:rsidRPr="002E2C11" w:rsidRDefault="00602758">
            <w:pPr>
              <w:rPr>
                <w:color w:val="000000"/>
                <w:sz w:val="20"/>
                <w:szCs w:val="20"/>
                <w:lang w:val="en-GB"/>
              </w:rPr>
            </w:pPr>
            <w:proofErr w:type="spellStart"/>
            <w:r w:rsidRPr="002E2C11">
              <w:rPr>
                <w:color w:val="000000"/>
                <w:sz w:val="20"/>
                <w:szCs w:val="20"/>
                <w:lang w:val="en-GB"/>
              </w:rPr>
              <w:t>I</w:t>
            </w:r>
            <w:r w:rsidRPr="002E2C11">
              <w:rPr>
                <w:color w:val="000000"/>
                <w:sz w:val="20"/>
                <w:szCs w:val="20"/>
                <w:vertAlign w:val="subscript"/>
                <w:lang w:val="en-GB"/>
              </w:rPr>
              <w:t>min</w:t>
            </w:r>
            <w:proofErr w:type="spellEnd"/>
            <w:r w:rsidRPr="002E2C11">
              <w:rPr>
                <w:color w:val="000000"/>
                <w:sz w:val="20"/>
                <w:szCs w:val="20"/>
                <w:lang w:val="en-GB"/>
              </w:rPr>
              <w:t xml:space="preserve"> = minimum brightness within particle</w:t>
            </w:r>
          </w:p>
          <w:p w14:paraId="29C80BC5" w14:textId="77777777" w:rsidR="00602758" w:rsidRPr="002E2C11" w:rsidRDefault="00602758">
            <w:pPr>
              <w:rPr>
                <w:color w:val="000000"/>
                <w:sz w:val="20"/>
                <w:szCs w:val="20"/>
                <w:lang w:val="en-GB"/>
              </w:rPr>
            </w:pPr>
            <w:r w:rsidRPr="002E2C11">
              <w:rPr>
                <w:color w:val="000000"/>
                <w:sz w:val="20"/>
                <w:szCs w:val="20"/>
                <w:lang w:val="en-GB"/>
              </w:rPr>
              <w:t>I</w:t>
            </w:r>
            <w:r w:rsidRPr="002E2C11">
              <w:rPr>
                <w:color w:val="000000"/>
                <w:sz w:val="20"/>
                <w:szCs w:val="20"/>
                <w:vertAlign w:val="subscript"/>
                <w:lang w:val="en-GB"/>
              </w:rPr>
              <w:t>max</w:t>
            </w:r>
            <w:r w:rsidRPr="002E2C11">
              <w:rPr>
                <w:color w:val="000000"/>
                <w:sz w:val="20"/>
                <w:szCs w:val="20"/>
                <w:lang w:val="en-GB"/>
              </w:rPr>
              <w:t xml:space="preserve"> = maximum brightness of particle</w:t>
            </w:r>
          </w:p>
          <w:p w14:paraId="7A785E67" w14:textId="77777777" w:rsidR="00602758" w:rsidRPr="002E2C11" w:rsidRDefault="00602758">
            <w:pPr>
              <w:rPr>
                <w:color w:val="000000"/>
                <w:sz w:val="20"/>
                <w:szCs w:val="20"/>
                <w:lang w:val="en-GB"/>
              </w:rPr>
            </w:pPr>
            <w:proofErr w:type="spellStart"/>
            <w:r w:rsidRPr="002E2C11">
              <w:rPr>
                <w:color w:val="000000"/>
                <w:sz w:val="20"/>
                <w:szCs w:val="20"/>
                <w:lang w:val="en-GB"/>
              </w:rPr>
              <w:t>I</w:t>
            </w:r>
            <w:r w:rsidRPr="002E2C11">
              <w:rPr>
                <w:color w:val="000000"/>
                <w:sz w:val="20"/>
                <w:szCs w:val="20"/>
                <w:vertAlign w:val="subscript"/>
                <w:lang w:val="en-GB"/>
              </w:rPr>
              <w:t>fix</w:t>
            </w:r>
            <w:proofErr w:type="spellEnd"/>
            <w:r w:rsidRPr="002E2C11">
              <w:rPr>
                <w:color w:val="000000"/>
                <w:sz w:val="20"/>
                <w:szCs w:val="20"/>
                <w:lang w:val="en-GB"/>
              </w:rPr>
              <w:t xml:space="preserve"> = minimum brightness of the camera</w:t>
            </w:r>
          </w:p>
          <w:p w14:paraId="76CA8D73" w14:textId="77777777" w:rsidR="00602758" w:rsidRDefault="00602758" w:rsidP="00CF6FFF">
            <w:pPr>
              <w:tabs>
                <w:tab w:val="left" w:pos="1418"/>
              </w:tabs>
              <w:spacing w:before="120" w:after="120"/>
              <w:rPr>
                <w:color w:val="000000"/>
                <w:sz w:val="20"/>
                <w:lang w:val="en-GB"/>
              </w:rPr>
            </w:pPr>
            <w:r w:rsidRPr="002E2C11">
              <w:rPr>
                <w:color w:val="000000"/>
                <w:sz w:val="20"/>
                <w:szCs w:val="20"/>
                <w:lang w:val="en-GB"/>
              </w:rPr>
              <w:t xml:space="preserve">Trans and Trans </w:t>
            </w:r>
            <w:proofErr w:type="spellStart"/>
            <w:r w:rsidRPr="002E2C11">
              <w:rPr>
                <w:color w:val="000000"/>
                <w:sz w:val="20"/>
                <w:szCs w:val="20"/>
                <w:lang w:val="en-GB"/>
              </w:rPr>
              <w:t>a</w:t>
            </w:r>
            <w:proofErr w:type="spellEnd"/>
            <w:r w:rsidRPr="002E2C11">
              <w:rPr>
                <w:color w:val="000000"/>
                <w:sz w:val="20"/>
                <w:szCs w:val="20"/>
                <w:lang w:val="en-GB"/>
              </w:rPr>
              <w:t xml:space="preserve"> are depend</w:t>
            </w:r>
            <w:r w:rsidR="00CF6FFF" w:rsidRPr="002E2C11">
              <w:rPr>
                <w:color w:val="000000"/>
                <w:sz w:val="20"/>
                <w:szCs w:val="20"/>
                <w:lang w:val="en-GB"/>
              </w:rPr>
              <w:t>ing</w:t>
            </w:r>
            <w:r w:rsidRPr="002E2C11">
              <w:rPr>
                <w:color w:val="000000"/>
                <w:sz w:val="20"/>
                <w:szCs w:val="20"/>
                <w:lang w:val="en-GB"/>
              </w:rPr>
              <w:t xml:space="preserve"> on the brightness of the particle projection.  Calculation of Transparency is done with the histogram of the particle brightness and the brightness of the surrounding area.</w:t>
            </w:r>
          </w:p>
        </w:tc>
      </w:tr>
    </w:tbl>
    <w:p w14:paraId="74061372" w14:textId="77777777" w:rsidR="00602758" w:rsidRDefault="00602758">
      <w:pPr>
        <w:pStyle w:val="Kopfzeile"/>
        <w:tabs>
          <w:tab w:val="clear" w:pos="4536"/>
          <w:tab w:val="clear" w:pos="9072"/>
        </w:tabs>
        <w:rPr>
          <w:color w:val="000000"/>
          <w:sz w:val="2"/>
          <w:lang w:val="en-GB"/>
        </w:rPr>
      </w:pPr>
    </w:p>
    <w:tbl>
      <w:tblPr>
        <w:tblW w:w="9851" w:type="dxa"/>
        <w:tblBorders>
          <w:top w:val="single" w:sz="6" w:space="0" w:color="auto"/>
          <w:bottom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346"/>
        <w:gridCol w:w="8505"/>
      </w:tblGrid>
      <w:tr w:rsidR="00602758" w14:paraId="2BAEC5BC" w14:textId="77777777">
        <w:trPr>
          <w:cantSplit/>
          <w:trHeight w:val="304"/>
        </w:trPr>
        <w:tc>
          <w:tcPr>
            <w:tcW w:w="9851" w:type="dxa"/>
            <w:gridSpan w:val="2"/>
            <w:tcBorders>
              <w:top w:val="nil"/>
              <w:bottom w:val="single" w:sz="4" w:space="0" w:color="auto"/>
            </w:tcBorders>
          </w:tcPr>
          <w:p w14:paraId="2824ED42" w14:textId="77777777" w:rsidR="00602758" w:rsidRDefault="00602758">
            <w:pPr>
              <w:tabs>
                <w:tab w:val="left" w:pos="1418"/>
              </w:tabs>
              <w:spacing w:before="240" w:after="120"/>
              <w:rPr>
                <w:b/>
                <w:bCs/>
                <w:color w:val="000000"/>
                <w:lang w:val="en-GB"/>
              </w:rPr>
            </w:pPr>
            <w:r>
              <w:rPr>
                <w:color w:val="000000"/>
                <w:lang w:val="en-GB"/>
              </w:rPr>
              <w:br w:type="page"/>
            </w:r>
            <w:r>
              <w:rPr>
                <w:color w:val="000000"/>
                <w:lang w:val="en-GB"/>
              </w:rPr>
              <w:br w:type="page"/>
            </w:r>
            <w:r>
              <w:rPr>
                <w:color w:val="000000"/>
                <w:lang w:val="en-GB"/>
              </w:rPr>
              <w:br w:type="page"/>
            </w:r>
            <w:r>
              <w:rPr>
                <w:b/>
                <w:bCs/>
                <w:color w:val="000000"/>
                <w:lang w:val="en-GB"/>
              </w:rPr>
              <w:t>Optional characteristics:</w:t>
            </w:r>
          </w:p>
        </w:tc>
      </w:tr>
      <w:tr w:rsidR="00602758" w:rsidRPr="002B76EC" w14:paraId="32B64787" w14:textId="77777777">
        <w:tc>
          <w:tcPr>
            <w:tcW w:w="1346" w:type="dxa"/>
            <w:tcBorders>
              <w:top w:val="single" w:sz="4" w:space="0" w:color="auto"/>
            </w:tcBorders>
          </w:tcPr>
          <w:p w14:paraId="6AE47F15" w14:textId="77777777" w:rsidR="00602758" w:rsidRDefault="00602758">
            <w:pPr>
              <w:tabs>
                <w:tab w:val="left" w:pos="1418"/>
              </w:tabs>
              <w:spacing w:before="120" w:after="120"/>
              <w:rPr>
                <w:color w:val="000000"/>
                <w:sz w:val="20"/>
                <w:lang w:val="en-GB"/>
              </w:rPr>
            </w:pPr>
            <w:proofErr w:type="spellStart"/>
            <w:r>
              <w:rPr>
                <w:color w:val="000000"/>
                <w:sz w:val="20"/>
                <w:lang w:val="en-GB"/>
              </w:rPr>
              <w:t>rD</w:t>
            </w:r>
            <w:proofErr w:type="spellEnd"/>
          </w:p>
        </w:tc>
        <w:tc>
          <w:tcPr>
            <w:tcW w:w="8505" w:type="dxa"/>
            <w:tcBorders>
              <w:top w:val="single" w:sz="4" w:space="0" w:color="auto"/>
            </w:tcBorders>
          </w:tcPr>
          <w:p w14:paraId="5AEC34E6" w14:textId="77777777" w:rsidR="00602758" w:rsidRDefault="00602758">
            <w:pPr>
              <w:tabs>
                <w:tab w:val="left" w:pos="1418"/>
              </w:tabs>
              <w:spacing w:before="120" w:after="120"/>
              <w:rPr>
                <w:b/>
                <w:bCs/>
                <w:color w:val="000000"/>
                <w:sz w:val="20"/>
                <w:lang w:val="en-GB"/>
              </w:rPr>
            </w:pPr>
            <w:r>
              <w:rPr>
                <w:b/>
                <w:bCs/>
                <w:color w:val="000000"/>
                <w:sz w:val="20"/>
                <w:lang w:val="en-GB"/>
              </w:rPr>
              <w:t>relative Density</w:t>
            </w:r>
            <w:r>
              <w:rPr>
                <w:color w:val="000000"/>
                <w:sz w:val="20"/>
                <w:lang w:val="en-GB"/>
              </w:rPr>
              <w:t>, mass of sample divided by the volume of the sample measured with the CAMSIZER</w:t>
            </w:r>
            <w:r>
              <w:rPr>
                <w:color w:val="000000"/>
                <w:sz w:val="20"/>
                <w:vertAlign w:val="superscript"/>
                <w:lang w:val="en-GB"/>
              </w:rPr>
              <w:t>®</w:t>
            </w:r>
            <w:r>
              <w:rPr>
                <w:color w:val="000000"/>
                <w:sz w:val="20"/>
                <w:lang w:val="en-GB"/>
              </w:rPr>
              <w:t xml:space="preserve"> </w:t>
            </w:r>
          </w:p>
        </w:tc>
      </w:tr>
      <w:tr w:rsidR="00602758" w14:paraId="3B47C108" w14:textId="77777777">
        <w:tc>
          <w:tcPr>
            <w:tcW w:w="1346" w:type="dxa"/>
            <w:tcBorders>
              <w:top w:val="single" w:sz="4" w:space="0" w:color="auto"/>
            </w:tcBorders>
          </w:tcPr>
          <w:p w14:paraId="5F61F4B9" w14:textId="514EFCA4" w:rsidR="00602758" w:rsidRDefault="00602758">
            <w:pPr>
              <w:tabs>
                <w:tab w:val="left" w:pos="1418"/>
              </w:tabs>
              <w:spacing w:before="120" w:after="120"/>
              <w:rPr>
                <w:color w:val="000000"/>
                <w:sz w:val="20"/>
                <w:lang w:val="en-GB"/>
              </w:rPr>
            </w:pPr>
            <w:r>
              <w:rPr>
                <w:color w:val="000000"/>
                <w:sz w:val="20"/>
                <w:lang w:val="en-GB"/>
              </w:rPr>
              <w:t>AFS</w:t>
            </w:r>
            <w:r w:rsidR="00CF02E0">
              <w:rPr>
                <w:color w:val="000000"/>
                <w:sz w:val="20"/>
                <w:lang w:val="en-GB"/>
              </w:rPr>
              <w:t xml:space="preserve"> (ISO)</w:t>
            </w:r>
          </w:p>
          <w:p w14:paraId="5E3F0E2C" w14:textId="50F04ECB" w:rsidR="00CF02E0" w:rsidRDefault="00CF02E0">
            <w:pPr>
              <w:tabs>
                <w:tab w:val="left" w:pos="1418"/>
              </w:tabs>
              <w:spacing w:before="120" w:after="120"/>
              <w:rPr>
                <w:color w:val="000000"/>
                <w:sz w:val="20"/>
                <w:lang w:val="en-GB"/>
              </w:rPr>
            </w:pPr>
            <w:r>
              <w:rPr>
                <w:color w:val="000000"/>
                <w:sz w:val="20"/>
                <w:lang w:val="en-GB"/>
              </w:rPr>
              <w:t>AFS (ASTM)</w:t>
            </w:r>
          </w:p>
          <w:p w14:paraId="15E2D612" w14:textId="300BAF3D" w:rsidR="00CF02E0" w:rsidRDefault="00CF02E0">
            <w:pPr>
              <w:tabs>
                <w:tab w:val="left" w:pos="1418"/>
              </w:tabs>
              <w:spacing w:before="120" w:after="120"/>
              <w:rPr>
                <w:color w:val="000000"/>
                <w:sz w:val="20"/>
                <w:lang w:val="en-GB"/>
              </w:rPr>
            </w:pPr>
            <w:r>
              <w:rPr>
                <w:color w:val="000000"/>
                <w:sz w:val="20"/>
                <w:lang w:val="en-GB"/>
              </w:rPr>
              <w:t>GFN</w:t>
            </w:r>
          </w:p>
        </w:tc>
        <w:tc>
          <w:tcPr>
            <w:tcW w:w="8505" w:type="dxa"/>
            <w:tcBorders>
              <w:top w:val="single" w:sz="4" w:space="0" w:color="auto"/>
            </w:tcBorders>
          </w:tcPr>
          <w:p w14:paraId="1DCA7972" w14:textId="24214A10" w:rsidR="00CF02E0" w:rsidRDefault="00BC29E1">
            <w:pPr>
              <w:rPr>
                <w:color w:val="000000"/>
                <w:sz w:val="20"/>
                <w:lang w:val="en-GB"/>
              </w:rPr>
            </w:pPr>
            <w:r w:rsidRPr="00BC29E1">
              <w:rPr>
                <w:rFonts w:cs="Arial"/>
                <w:sz w:val="20"/>
                <w:szCs w:val="20"/>
                <w:lang w:val="en-US"/>
              </w:rPr>
              <w:t>(</w:t>
            </w:r>
            <w:r w:rsidRPr="00BC29E1">
              <w:rPr>
                <w:rFonts w:cs="Arial"/>
                <w:b/>
                <w:sz w:val="20"/>
                <w:szCs w:val="20"/>
                <w:lang w:val="en-US"/>
              </w:rPr>
              <w:t>A</w:t>
            </w:r>
            <w:r w:rsidRPr="00BC29E1">
              <w:rPr>
                <w:rFonts w:cs="Arial"/>
                <w:sz w:val="20"/>
                <w:szCs w:val="20"/>
                <w:lang w:val="en-US"/>
              </w:rPr>
              <w:t xml:space="preserve">merican </w:t>
            </w:r>
            <w:r w:rsidRPr="00BC29E1">
              <w:rPr>
                <w:rFonts w:cs="Arial"/>
                <w:b/>
                <w:sz w:val="20"/>
                <w:szCs w:val="20"/>
                <w:lang w:val="en-US"/>
              </w:rPr>
              <w:t>F</w:t>
            </w:r>
            <w:r w:rsidRPr="00BC29E1">
              <w:rPr>
                <w:rFonts w:cs="Arial"/>
                <w:sz w:val="20"/>
                <w:szCs w:val="20"/>
                <w:lang w:val="en-US"/>
              </w:rPr>
              <w:t>oundry</w:t>
            </w:r>
            <w:r w:rsidRPr="00BC29E1">
              <w:rPr>
                <w:rFonts w:cs="Arial"/>
                <w:b/>
                <w:sz w:val="20"/>
                <w:szCs w:val="20"/>
                <w:lang w:val="en-US"/>
              </w:rPr>
              <w:t xml:space="preserve"> S</w:t>
            </w:r>
            <w:r w:rsidRPr="00BC29E1">
              <w:rPr>
                <w:rFonts w:cs="Arial"/>
                <w:sz w:val="20"/>
                <w:szCs w:val="20"/>
                <w:lang w:val="en-US"/>
              </w:rPr>
              <w:t>ociety)</w:t>
            </w:r>
            <w:r w:rsidR="00CF02E0">
              <w:rPr>
                <w:rFonts w:cs="Arial"/>
                <w:sz w:val="20"/>
                <w:szCs w:val="20"/>
                <w:lang w:val="en-US"/>
              </w:rPr>
              <w:t xml:space="preserve"> </w:t>
            </w:r>
            <w:r w:rsidR="00CF02E0">
              <w:rPr>
                <w:b/>
                <w:bCs/>
                <w:color w:val="000000"/>
                <w:sz w:val="20"/>
                <w:lang w:val="en-GB"/>
              </w:rPr>
              <w:t>number</w:t>
            </w:r>
            <w:r w:rsidRPr="00BC29E1">
              <w:rPr>
                <w:rFonts w:cs="Arial"/>
                <w:sz w:val="20"/>
                <w:szCs w:val="20"/>
                <w:lang w:val="en-US"/>
              </w:rPr>
              <w:t xml:space="preserve"> </w:t>
            </w:r>
            <w:r w:rsidR="00CF02E0" w:rsidRPr="00CF02E0">
              <w:rPr>
                <w:rFonts w:cs="Arial"/>
                <w:sz w:val="20"/>
                <w:szCs w:val="20"/>
                <w:lang w:val="en-US"/>
              </w:rPr>
              <w:t>(</w:t>
            </w:r>
            <w:r w:rsidR="00CF02E0" w:rsidRPr="00CF02E0">
              <w:rPr>
                <w:rFonts w:cs="Arial"/>
                <w:b/>
                <w:sz w:val="20"/>
                <w:szCs w:val="20"/>
                <w:lang w:val="en-US"/>
              </w:rPr>
              <w:t>G</w:t>
            </w:r>
            <w:r w:rsidR="00CF02E0" w:rsidRPr="00CF02E0">
              <w:rPr>
                <w:rFonts w:cs="Arial"/>
                <w:sz w:val="20"/>
                <w:szCs w:val="20"/>
                <w:lang w:val="en-US"/>
              </w:rPr>
              <w:t xml:space="preserve">rain </w:t>
            </w:r>
            <w:r w:rsidR="00CF02E0" w:rsidRPr="00CF02E0">
              <w:rPr>
                <w:rFonts w:cs="Arial"/>
                <w:b/>
                <w:sz w:val="20"/>
                <w:szCs w:val="20"/>
                <w:lang w:val="en-US"/>
              </w:rPr>
              <w:t>F</w:t>
            </w:r>
            <w:r w:rsidR="00CF02E0" w:rsidRPr="00CF02E0">
              <w:rPr>
                <w:rFonts w:cs="Arial"/>
                <w:sz w:val="20"/>
                <w:szCs w:val="20"/>
                <w:lang w:val="en-US"/>
              </w:rPr>
              <w:t>ine</w:t>
            </w:r>
            <w:r w:rsidR="00CF02E0">
              <w:rPr>
                <w:rFonts w:cs="Arial"/>
                <w:sz w:val="20"/>
                <w:szCs w:val="20"/>
                <w:lang w:val="en-US"/>
              </w:rPr>
              <w:t>ne</w:t>
            </w:r>
            <w:r w:rsidR="00CF02E0" w:rsidRPr="00CF02E0">
              <w:rPr>
                <w:rFonts w:cs="Arial"/>
                <w:sz w:val="20"/>
                <w:szCs w:val="20"/>
                <w:lang w:val="en-US"/>
              </w:rPr>
              <w:t xml:space="preserve">ss </w:t>
            </w:r>
            <w:r w:rsidR="00CF02E0" w:rsidRPr="00CF02E0">
              <w:rPr>
                <w:rFonts w:cs="Arial"/>
                <w:b/>
                <w:sz w:val="20"/>
                <w:szCs w:val="20"/>
                <w:lang w:val="en-US"/>
              </w:rPr>
              <w:t>N</w:t>
            </w:r>
            <w:r w:rsidR="00602758" w:rsidRPr="00CF02E0">
              <w:rPr>
                <w:bCs/>
                <w:color w:val="000000"/>
                <w:sz w:val="20"/>
                <w:lang w:val="en-GB"/>
              </w:rPr>
              <w:t>umber</w:t>
            </w:r>
            <w:r w:rsidR="00CF02E0" w:rsidRPr="00CF02E0">
              <w:rPr>
                <w:bCs/>
                <w:color w:val="000000"/>
                <w:sz w:val="20"/>
                <w:lang w:val="en-GB"/>
              </w:rPr>
              <w:t>)</w:t>
            </w:r>
            <w:r w:rsidR="00602758" w:rsidRPr="00CF02E0">
              <w:rPr>
                <w:color w:val="000000"/>
                <w:sz w:val="20"/>
                <w:lang w:val="en-GB"/>
              </w:rPr>
              <w:t>,</w:t>
            </w:r>
            <w:r w:rsidR="00602758">
              <w:rPr>
                <w:color w:val="000000"/>
                <w:sz w:val="20"/>
                <w:lang w:val="en-GB"/>
              </w:rPr>
              <w:t xml:space="preserve"> </w:t>
            </w:r>
            <w:r w:rsidR="00CF02E0">
              <w:rPr>
                <w:color w:val="000000"/>
                <w:sz w:val="20"/>
                <w:lang w:val="en-GB"/>
              </w:rPr>
              <w:t xml:space="preserve">GFN or </w:t>
            </w:r>
            <w:bookmarkStart w:id="0" w:name="_GoBack"/>
            <w:bookmarkEnd w:id="0"/>
            <w:r w:rsidR="00602758">
              <w:rPr>
                <w:color w:val="000000"/>
                <w:sz w:val="20"/>
                <w:lang w:val="en-GB"/>
              </w:rPr>
              <w:t xml:space="preserve">AFS number is a sand specific requirement and it is a figure that results in one number for a measured sample. </w:t>
            </w:r>
          </w:p>
          <w:p w14:paraId="3A3B23B7" w14:textId="4B4E817D" w:rsidR="00602758" w:rsidRDefault="00602758">
            <w:pPr>
              <w:rPr>
                <w:color w:val="000000"/>
                <w:sz w:val="20"/>
                <w:lang w:val="en-GB"/>
              </w:rPr>
            </w:pPr>
            <w:r>
              <w:rPr>
                <w:color w:val="000000"/>
                <w:sz w:val="20"/>
                <w:lang w:val="en-GB"/>
              </w:rPr>
              <w:br/>
              <w:t>The formula for this number is:</w:t>
            </w:r>
            <w:r>
              <w:rPr>
                <w:b/>
                <w:bCs/>
                <w:color w:val="000000"/>
                <w:sz w:val="20"/>
                <w:lang w:val="en-GB"/>
              </w:rPr>
              <w:t xml:space="preserve"> </w:t>
            </w:r>
            <w:r w:rsidRPr="002D5EA5">
              <w:rPr>
                <w:b/>
                <w:bCs/>
                <w:color w:val="000000"/>
                <w:position w:val="-32"/>
                <w:sz w:val="20"/>
                <w:lang w:val="en-GB"/>
              </w:rPr>
              <w:object w:dxaOrig="2200" w:dyaOrig="940" w14:anchorId="6483FB3B">
                <v:shape id="_x0000_i1052" type="#_x0000_t75" style="width:101.7pt;height:42.95pt" o:ole="">
                  <v:imagedata r:id="rId62" o:title=""/>
                </v:shape>
                <o:OLEObject Type="Embed" ProgID="Equation.3" ShapeID="_x0000_i1052" DrawAspect="Content" ObjectID="_1592651109" r:id="rId63"/>
              </w:object>
            </w:r>
          </w:p>
          <w:p w14:paraId="09D5FFA5" w14:textId="22A99EA6" w:rsidR="00602758" w:rsidRDefault="00602758">
            <w:pPr>
              <w:pStyle w:val="Textkrper"/>
              <w:rPr>
                <w:color w:val="000000"/>
              </w:rPr>
            </w:pPr>
            <w:r>
              <w:rPr>
                <w:color w:val="000000"/>
              </w:rPr>
              <w:t>Where:</w:t>
            </w:r>
            <w:r w:rsidR="00CF02E0">
              <w:rPr>
                <w:color w:val="000000"/>
              </w:rPr>
              <w:t xml:space="preserve"> </w:t>
            </w:r>
            <w:r>
              <w:rPr>
                <w:color w:val="000000"/>
              </w:rPr>
              <w:t>p</w:t>
            </w:r>
            <w:r>
              <w:rPr>
                <w:color w:val="000000"/>
                <w:vertAlign w:val="subscript"/>
              </w:rPr>
              <w:t>3i</w:t>
            </w:r>
            <w:r>
              <w:rPr>
                <w:color w:val="000000"/>
              </w:rPr>
              <w:t xml:space="preserve"> is the fraction of the material in the class </w:t>
            </w:r>
            <w:proofErr w:type="spellStart"/>
            <w:r>
              <w:rPr>
                <w:color w:val="000000"/>
              </w:rPr>
              <w:t>i</w:t>
            </w:r>
            <w:proofErr w:type="spellEnd"/>
            <w:r>
              <w:rPr>
                <w:color w:val="000000"/>
              </w:rPr>
              <w:t xml:space="preserve"> and M</w:t>
            </w:r>
            <w:r>
              <w:rPr>
                <w:color w:val="000000"/>
                <w:vertAlign w:val="subscript"/>
              </w:rPr>
              <w:t>3</w:t>
            </w:r>
            <w:r>
              <w:rPr>
                <w:color w:val="000000"/>
              </w:rPr>
              <w:t xml:space="preserve"> is a fixed multiplication factor for each class. There is a connection between the ASTM Mesh number and this M</w:t>
            </w:r>
            <w:r>
              <w:rPr>
                <w:color w:val="000000"/>
                <w:vertAlign w:val="subscript"/>
              </w:rPr>
              <w:t>3</w:t>
            </w:r>
            <w:r>
              <w:rPr>
                <w:color w:val="000000"/>
              </w:rPr>
              <w:t xml:space="preserve"> multiplication factor (we do not know it).  </w:t>
            </w:r>
          </w:p>
          <w:p w14:paraId="71BD2073" w14:textId="77777777" w:rsidR="00602758" w:rsidRDefault="00602758">
            <w:pPr>
              <w:pStyle w:val="Textkrper"/>
              <w:rPr>
                <w:color w:val="000000"/>
              </w:rPr>
            </w:pPr>
          </w:p>
          <w:p w14:paraId="7F92CEDD" w14:textId="77777777" w:rsidR="00602758" w:rsidRDefault="00602758">
            <w:pPr>
              <w:pStyle w:val="Textkrper"/>
              <w:rPr>
                <w:color w:val="000000"/>
              </w:rPr>
            </w:pPr>
            <w:r>
              <w:rPr>
                <w:color w:val="000000"/>
              </w:rPr>
              <w:t>Example:</w:t>
            </w:r>
          </w:p>
          <w:p w14:paraId="3E16F47D" w14:textId="77777777" w:rsidR="00602758" w:rsidRDefault="00602758">
            <w:pPr>
              <w:pStyle w:val="Textkrper"/>
              <w:rPr>
                <w:color w:val="000000"/>
                <w:sz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0"/>
              <w:gridCol w:w="1701"/>
              <w:gridCol w:w="1559"/>
              <w:gridCol w:w="1134"/>
            </w:tblGrid>
            <w:tr w:rsidR="00602758" w14:paraId="4C0DBB5C" w14:textId="77777777">
              <w:tc>
                <w:tcPr>
                  <w:tcW w:w="1630" w:type="dxa"/>
                  <w:tcBorders>
                    <w:top w:val="single" w:sz="12" w:space="0" w:color="auto"/>
                    <w:left w:val="single" w:sz="12" w:space="0" w:color="auto"/>
                  </w:tcBorders>
                </w:tcPr>
                <w:p w14:paraId="11AE3129" w14:textId="77777777" w:rsidR="00602758" w:rsidRDefault="00602758">
                  <w:pPr>
                    <w:pBdr>
                      <w:top w:val="single" w:sz="12" w:space="0" w:color="auto"/>
                      <w:left w:val="single" w:sz="12" w:space="0" w:color="auto"/>
                      <w:bottom w:val="single" w:sz="12" w:space="0" w:color="auto"/>
                      <w:right w:val="single" w:sz="12" w:space="0" w:color="auto"/>
                      <w:between w:val="single" w:sz="4" w:space="0" w:color="auto"/>
                      <w:bar w:val="single" w:sz="4" w:color="auto"/>
                    </w:pBdr>
                    <w:rPr>
                      <w:color w:val="000000"/>
                      <w:sz w:val="20"/>
                      <w:lang w:val="en-GB"/>
                    </w:rPr>
                  </w:pPr>
                  <w:r>
                    <w:rPr>
                      <w:color w:val="000000"/>
                      <w:sz w:val="20"/>
                      <w:lang w:val="en-GB"/>
                    </w:rPr>
                    <w:t>Class</w:t>
                  </w:r>
                </w:p>
              </w:tc>
              <w:tc>
                <w:tcPr>
                  <w:tcW w:w="1701" w:type="dxa"/>
                  <w:tcBorders>
                    <w:top w:val="single" w:sz="12" w:space="0" w:color="auto"/>
                  </w:tcBorders>
                </w:tcPr>
                <w:p w14:paraId="62A0ABE3" w14:textId="77777777" w:rsidR="00602758" w:rsidRDefault="00602758">
                  <w:pPr>
                    <w:pBdr>
                      <w:top w:val="single" w:sz="12" w:space="0" w:color="auto"/>
                      <w:left w:val="single" w:sz="12" w:space="0" w:color="auto"/>
                      <w:bottom w:val="single" w:sz="12" w:space="0" w:color="auto"/>
                      <w:right w:val="single" w:sz="12" w:space="0" w:color="auto"/>
                      <w:between w:val="single" w:sz="4" w:space="0" w:color="auto"/>
                      <w:bar w:val="single" w:sz="4" w:color="auto"/>
                    </w:pBdr>
                    <w:jc w:val="center"/>
                    <w:rPr>
                      <w:color w:val="000000"/>
                      <w:sz w:val="20"/>
                      <w:lang w:val="en-GB"/>
                    </w:rPr>
                  </w:pPr>
                  <w:r>
                    <w:rPr>
                      <w:color w:val="000000"/>
                      <w:sz w:val="20"/>
                      <w:lang w:val="en-GB"/>
                    </w:rPr>
                    <w:t>Fraction p3</w:t>
                  </w:r>
                </w:p>
              </w:tc>
              <w:tc>
                <w:tcPr>
                  <w:tcW w:w="1559" w:type="dxa"/>
                  <w:tcBorders>
                    <w:top w:val="single" w:sz="12" w:space="0" w:color="auto"/>
                  </w:tcBorders>
                </w:tcPr>
                <w:p w14:paraId="48EF13EF" w14:textId="77777777" w:rsidR="00602758" w:rsidRDefault="00602758">
                  <w:pPr>
                    <w:pBdr>
                      <w:top w:val="single" w:sz="12" w:space="0" w:color="auto"/>
                      <w:left w:val="single" w:sz="12" w:space="0" w:color="auto"/>
                      <w:bottom w:val="single" w:sz="12" w:space="0" w:color="auto"/>
                      <w:right w:val="single" w:sz="12" w:space="0" w:color="auto"/>
                      <w:between w:val="single" w:sz="4" w:space="0" w:color="auto"/>
                      <w:bar w:val="single" w:sz="4" w:color="auto"/>
                    </w:pBdr>
                    <w:jc w:val="center"/>
                    <w:rPr>
                      <w:color w:val="000000"/>
                      <w:sz w:val="20"/>
                      <w:lang w:val="en-GB"/>
                    </w:rPr>
                  </w:pPr>
                  <w:r>
                    <w:rPr>
                      <w:color w:val="000000"/>
                      <w:sz w:val="20"/>
                      <w:lang w:val="en-GB"/>
                    </w:rPr>
                    <w:t>Multiplication</w:t>
                  </w:r>
                </w:p>
                <w:p w14:paraId="16DC83F4" w14:textId="77777777" w:rsidR="00602758" w:rsidRDefault="00602758">
                  <w:pPr>
                    <w:pBdr>
                      <w:top w:val="single" w:sz="12" w:space="0" w:color="auto"/>
                      <w:left w:val="single" w:sz="12" w:space="0" w:color="auto"/>
                      <w:bottom w:val="single" w:sz="12" w:space="0" w:color="auto"/>
                      <w:right w:val="single" w:sz="12" w:space="0" w:color="auto"/>
                      <w:between w:val="single" w:sz="4" w:space="0" w:color="auto"/>
                      <w:bar w:val="single" w:sz="4" w:color="auto"/>
                    </w:pBdr>
                    <w:jc w:val="center"/>
                    <w:rPr>
                      <w:color w:val="000000"/>
                      <w:sz w:val="20"/>
                      <w:lang w:val="en-GB"/>
                    </w:rPr>
                  </w:pPr>
                  <w:r>
                    <w:rPr>
                      <w:color w:val="000000"/>
                      <w:sz w:val="20"/>
                      <w:lang w:val="en-GB"/>
                    </w:rPr>
                    <w:t>factor M3</w:t>
                  </w:r>
                </w:p>
              </w:tc>
              <w:tc>
                <w:tcPr>
                  <w:tcW w:w="1134" w:type="dxa"/>
                  <w:tcBorders>
                    <w:top w:val="single" w:sz="12" w:space="0" w:color="auto"/>
                    <w:right w:val="single" w:sz="12" w:space="0" w:color="auto"/>
                  </w:tcBorders>
                </w:tcPr>
                <w:p w14:paraId="24BEF019" w14:textId="77777777" w:rsidR="00602758" w:rsidRDefault="00602758">
                  <w:pPr>
                    <w:pBdr>
                      <w:top w:val="single" w:sz="12" w:space="0" w:color="auto"/>
                      <w:left w:val="single" w:sz="12" w:space="0" w:color="auto"/>
                      <w:bottom w:val="single" w:sz="12" w:space="0" w:color="auto"/>
                      <w:right w:val="single" w:sz="12" w:space="0" w:color="auto"/>
                      <w:between w:val="single" w:sz="4" w:space="0" w:color="auto"/>
                      <w:bar w:val="single" w:sz="4" w:color="auto"/>
                    </w:pBdr>
                    <w:jc w:val="center"/>
                    <w:rPr>
                      <w:color w:val="000000"/>
                      <w:sz w:val="20"/>
                      <w:lang w:val="en-GB"/>
                    </w:rPr>
                  </w:pPr>
                  <w:r>
                    <w:rPr>
                      <w:color w:val="000000"/>
                      <w:sz w:val="20"/>
                      <w:lang w:val="en-GB"/>
                    </w:rPr>
                    <w:t>P3 * M3</w:t>
                  </w:r>
                </w:p>
              </w:tc>
            </w:tr>
            <w:tr w:rsidR="00602758" w14:paraId="31C6F993" w14:textId="77777777">
              <w:tc>
                <w:tcPr>
                  <w:tcW w:w="1630" w:type="dxa"/>
                  <w:tcBorders>
                    <w:left w:val="single" w:sz="12" w:space="0" w:color="auto"/>
                  </w:tcBorders>
                </w:tcPr>
                <w:p w14:paraId="45D98ED0" w14:textId="77777777" w:rsidR="00602758" w:rsidRDefault="00602758">
                  <w:pPr>
                    <w:rPr>
                      <w:color w:val="000000"/>
                      <w:sz w:val="20"/>
                      <w:lang w:val="en-GB"/>
                    </w:rPr>
                  </w:pPr>
                  <w:r>
                    <w:rPr>
                      <w:color w:val="000000"/>
                      <w:sz w:val="20"/>
                      <w:lang w:val="en-GB"/>
                    </w:rPr>
                    <w:lastRenderedPageBreak/>
                    <w:t>1 – 0,71</w:t>
                  </w:r>
                </w:p>
              </w:tc>
              <w:tc>
                <w:tcPr>
                  <w:tcW w:w="1701" w:type="dxa"/>
                </w:tcPr>
                <w:p w14:paraId="4648ABF6" w14:textId="77777777" w:rsidR="00602758" w:rsidRDefault="00602758">
                  <w:pPr>
                    <w:jc w:val="center"/>
                    <w:rPr>
                      <w:color w:val="000000"/>
                      <w:sz w:val="20"/>
                      <w:lang w:val="en-GB"/>
                    </w:rPr>
                  </w:pPr>
                  <w:r>
                    <w:rPr>
                      <w:color w:val="000000"/>
                      <w:sz w:val="20"/>
                      <w:lang w:val="en-GB"/>
                    </w:rPr>
                    <w:t>-</w:t>
                  </w:r>
                </w:p>
              </w:tc>
              <w:tc>
                <w:tcPr>
                  <w:tcW w:w="1559" w:type="dxa"/>
                </w:tcPr>
                <w:p w14:paraId="6CF9D382" w14:textId="77777777" w:rsidR="00602758" w:rsidRDefault="00602758">
                  <w:pPr>
                    <w:jc w:val="center"/>
                    <w:rPr>
                      <w:color w:val="000000"/>
                      <w:sz w:val="20"/>
                      <w:lang w:val="en-GB"/>
                    </w:rPr>
                  </w:pPr>
                  <w:r>
                    <w:rPr>
                      <w:color w:val="000000"/>
                      <w:sz w:val="20"/>
                      <w:lang w:val="en-GB"/>
                    </w:rPr>
                    <w:t>15</w:t>
                  </w:r>
                </w:p>
              </w:tc>
              <w:tc>
                <w:tcPr>
                  <w:tcW w:w="1134" w:type="dxa"/>
                  <w:tcBorders>
                    <w:right w:val="single" w:sz="12" w:space="0" w:color="auto"/>
                  </w:tcBorders>
                </w:tcPr>
                <w:p w14:paraId="47340595" w14:textId="77777777" w:rsidR="00602758" w:rsidRDefault="00602758">
                  <w:pPr>
                    <w:jc w:val="center"/>
                    <w:rPr>
                      <w:color w:val="000000"/>
                      <w:sz w:val="20"/>
                      <w:lang w:val="en-GB"/>
                    </w:rPr>
                  </w:pPr>
                  <w:r>
                    <w:rPr>
                      <w:color w:val="000000"/>
                      <w:sz w:val="20"/>
                      <w:lang w:val="en-GB"/>
                    </w:rPr>
                    <w:t>-</w:t>
                  </w:r>
                </w:p>
              </w:tc>
            </w:tr>
            <w:tr w:rsidR="00602758" w14:paraId="7DA14F55" w14:textId="77777777">
              <w:tc>
                <w:tcPr>
                  <w:tcW w:w="1630" w:type="dxa"/>
                  <w:tcBorders>
                    <w:left w:val="single" w:sz="12" w:space="0" w:color="auto"/>
                  </w:tcBorders>
                </w:tcPr>
                <w:p w14:paraId="39614B14" w14:textId="77777777" w:rsidR="00602758" w:rsidRDefault="00602758">
                  <w:pPr>
                    <w:rPr>
                      <w:color w:val="000000"/>
                      <w:sz w:val="20"/>
                      <w:lang w:val="en-GB"/>
                    </w:rPr>
                  </w:pPr>
                  <w:r>
                    <w:rPr>
                      <w:color w:val="000000"/>
                      <w:sz w:val="20"/>
                      <w:lang w:val="en-GB"/>
                    </w:rPr>
                    <w:t>0,71 – 0,5</w:t>
                  </w:r>
                </w:p>
              </w:tc>
              <w:tc>
                <w:tcPr>
                  <w:tcW w:w="1701" w:type="dxa"/>
                </w:tcPr>
                <w:p w14:paraId="648A0D77" w14:textId="77777777" w:rsidR="00602758" w:rsidRDefault="00602758">
                  <w:pPr>
                    <w:jc w:val="center"/>
                    <w:rPr>
                      <w:color w:val="000000"/>
                      <w:sz w:val="20"/>
                      <w:lang w:val="en-GB"/>
                    </w:rPr>
                  </w:pPr>
                  <w:r>
                    <w:rPr>
                      <w:color w:val="000000"/>
                      <w:sz w:val="20"/>
                      <w:lang w:val="en-GB"/>
                    </w:rPr>
                    <w:t>0,75</w:t>
                  </w:r>
                </w:p>
              </w:tc>
              <w:tc>
                <w:tcPr>
                  <w:tcW w:w="1559" w:type="dxa"/>
                </w:tcPr>
                <w:p w14:paraId="1F3367D9" w14:textId="77777777" w:rsidR="00602758" w:rsidRDefault="00602758">
                  <w:pPr>
                    <w:jc w:val="center"/>
                    <w:rPr>
                      <w:color w:val="000000"/>
                      <w:sz w:val="20"/>
                      <w:lang w:val="en-GB"/>
                    </w:rPr>
                  </w:pPr>
                  <w:r>
                    <w:rPr>
                      <w:color w:val="000000"/>
                      <w:sz w:val="20"/>
                      <w:lang w:val="en-GB"/>
                    </w:rPr>
                    <w:t>25</w:t>
                  </w:r>
                </w:p>
              </w:tc>
              <w:tc>
                <w:tcPr>
                  <w:tcW w:w="1134" w:type="dxa"/>
                  <w:tcBorders>
                    <w:right w:val="single" w:sz="12" w:space="0" w:color="auto"/>
                  </w:tcBorders>
                </w:tcPr>
                <w:p w14:paraId="1223AC9A" w14:textId="77777777" w:rsidR="00602758" w:rsidRDefault="00602758">
                  <w:pPr>
                    <w:jc w:val="center"/>
                    <w:rPr>
                      <w:color w:val="000000"/>
                      <w:sz w:val="20"/>
                      <w:lang w:val="en-GB"/>
                    </w:rPr>
                  </w:pPr>
                  <w:r>
                    <w:rPr>
                      <w:color w:val="000000"/>
                      <w:sz w:val="20"/>
                      <w:lang w:val="en-GB"/>
                    </w:rPr>
                    <w:t>19</w:t>
                  </w:r>
                </w:p>
              </w:tc>
            </w:tr>
            <w:tr w:rsidR="00602758" w14:paraId="53628E64" w14:textId="77777777">
              <w:tc>
                <w:tcPr>
                  <w:tcW w:w="1630" w:type="dxa"/>
                  <w:tcBorders>
                    <w:left w:val="single" w:sz="12" w:space="0" w:color="auto"/>
                  </w:tcBorders>
                </w:tcPr>
                <w:p w14:paraId="306D6358" w14:textId="77777777" w:rsidR="00602758" w:rsidRDefault="00602758">
                  <w:pPr>
                    <w:rPr>
                      <w:color w:val="000000"/>
                      <w:sz w:val="20"/>
                      <w:lang w:val="en-GB"/>
                    </w:rPr>
                  </w:pPr>
                  <w:r>
                    <w:rPr>
                      <w:color w:val="000000"/>
                      <w:sz w:val="20"/>
                      <w:lang w:val="en-GB"/>
                    </w:rPr>
                    <w:t>0,5 – 0,355</w:t>
                  </w:r>
                </w:p>
              </w:tc>
              <w:tc>
                <w:tcPr>
                  <w:tcW w:w="1701" w:type="dxa"/>
                </w:tcPr>
                <w:p w14:paraId="6F88FD5C" w14:textId="77777777" w:rsidR="00602758" w:rsidRDefault="00602758">
                  <w:pPr>
                    <w:jc w:val="center"/>
                    <w:rPr>
                      <w:color w:val="000000"/>
                      <w:sz w:val="20"/>
                      <w:lang w:val="en-GB"/>
                    </w:rPr>
                  </w:pPr>
                  <w:r>
                    <w:rPr>
                      <w:color w:val="000000"/>
                      <w:sz w:val="20"/>
                      <w:lang w:val="en-GB"/>
                    </w:rPr>
                    <w:t>8,70</w:t>
                  </w:r>
                </w:p>
              </w:tc>
              <w:tc>
                <w:tcPr>
                  <w:tcW w:w="1559" w:type="dxa"/>
                </w:tcPr>
                <w:p w14:paraId="756C9CD1" w14:textId="77777777" w:rsidR="00602758" w:rsidRDefault="00602758">
                  <w:pPr>
                    <w:jc w:val="center"/>
                    <w:rPr>
                      <w:color w:val="000000"/>
                      <w:sz w:val="20"/>
                      <w:lang w:val="en-GB"/>
                    </w:rPr>
                  </w:pPr>
                  <w:r>
                    <w:rPr>
                      <w:color w:val="000000"/>
                      <w:sz w:val="20"/>
                      <w:lang w:val="en-GB"/>
                    </w:rPr>
                    <w:t>35</w:t>
                  </w:r>
                </w:p>
              </w:tc>
              <w:tc>
                <w:tcPr>
                  <w:tcW w:w="1134" w:type="dxa"/>
                  <w:tcBorders>
                    <w:right w:val="single" w:sz="12" w:space="0" w:color="auto"/>
                  </w:tcBorders>
                </w:tcPr>
                <w:p w14:paraId="62C8FB6E" w14:textId="77777777" w:rsidR="00602758" w:rsidRDefault="00602758">
                  <w:pPr>
                    <w:jc w:val="center"/>
                    <w:rPr>
                      <w:color w:val="000000"/>
                      <w:sz w:val="20"/>
                      <w:lang w:val="en-GB"/>
                    </w:rPr>
                  </w:pPr>
                  <w:r>
                    <w:rPr>
                      <w:color w:val="000000"/>
                      <w:sz w:val="20"/>
                      <w:lang w:val="en-GB"/>
                    </w:rPr>
                    <w:t>305</w:t>
                  </w:r>
                </w:p>
              </w:tc>
            </w:tr>
            <w:tr w:rsidR="00602758" w14:paraId="6C8EE6D0" w14:textId="77777777">
              <w:tc>
                <w:tcPr>
                  <w:tcW w:w="1630" w:type="dxa"/>
                  <w:tcBorders>
                    <w:left w:val="single" w:sz="12" w:space="0" w:color="auto"/>
                  </w:tcBorders>
                </w:tcPr>
                <w:p w14:paraId="06FD6D98" w14:textId="77777777" w:rsidR="00602758" w:rsidRDefault="00602758">
                  <w:pPr>
                    <w:rPr>
                      <w:color w:val="000000"/>
                      <w:sz w:val="20"/>
                      <w:lang w:val="en-GB"/>
                    </w:rPr>
                  </w:pPr>
                  <w:r>
                    <w:rPr>
                      <w:color w:val="000000"/>
                      <w:sz w:val="20"/>
                      <w:lang w:val="en-GB"/>
                    </w:rPr>
                    <w:t>0,355 – 0,25</w:t>
                  </w:r>
                </w:p>
              </w:tc>
              <w:tc>
                <w:tcPr>
                  <w:tcW w:w="1701" w:type="dxa"/>
                </w:tcPr>
                <w:p w14:paraId="43621CD6" w14:textId="77777777" w:rsidR="00602758" w:rsidRDefault="00602758">
                  <w:pPr>
                    <w:jc w:val="center"/>
                    <w:rPr>
                      <w:color w:val="000000"/>
                      <w:sz w:val="20"/>
                      <w:lang w:val="en-GB"/>
                    </w:rPr>
                  </w:pPr>
                  <w:r>
                    <w:rPr>
                      <w:color w:val="000000"/>
                      <w:sz w:val="20"/>
                      <w:lang w:val="en-GB"/>
                    </w:rPr>
                    <w:t>28,60</w:t>
                  </w:r>
                </w:p>
              </w:tc>
              <w:tc>
                <w:tcPr>
                  <w:tcW w:w="1559" w:type="dxa"/>
                </w:tcPr>
                <w:p w14:paraId="25F9158F" w14:textId="77777777" w:rsidR="00602758" w:rsidRDefault="00602758">
                  <w:pPr>
                    <w:jc w:val="center"/>
                    <w:rPr>
                      <w:color w:val="000000"/>
                      <w:sz w:val="20"/>
                      <w:lang w:val="en-GB"/>
                    </w:rPr>
                  </w:pPr>
                  <w:r>
                    <w:rPr>
                      <w:color w:val="000000"/>
                      <w:sz w:val="20"/>
                      <w:lang w:val="en-GB"/>
                    </w:rPr>
                    <w:t>45</w:t>
                  </w:r>
                </w:p>
              </w:tc>
              <w:tc>
                <w:tcPr>
                  <w:tcW w:w="1134" w:type="dxa"/>
                  <w:tcBorders>
                    <w:right w:val="single" w:sz="12" w:space="0" w:color="auto"/>
                  </w:tcBorders>
                </w:tcPr>
                <w:p w14:paraId="5FBCE44A" w14:textId="77777777" w:rsidR="00602758" w:rsidRDefault="00602758">
                  <w:pPr>
                    <w:jc w:val="center"/>
                    <w:rPr>
                      <w:color w:val="000000"/>
                      <w:sz w:val="20"/>
                      <w:lang w:val="en-GB"/>
                    </w:rPr>
                  </w:pPr>
                  <w:r>
                    <w:rPr>
                      <w:color w:val="000000"/>
                      <w:sz w:val="20"/>
                      <w:lang w:val="en-GB"/>
                    </w:rPr>
                    <w:t>1287</w:t>
                  </w:r>
                </w:p>
              </w:tc>
            </w:tr>
            <w:tr w:rsidR="00602758" w14:paraId="15CB2AE9" w14:textId="77777777">
              <w:tc>
                <w:tcPr>
                  <w:tcW w:w="1630" w:type="dxa"/>
                  <w:tcBorders>
                    <w:left w:val="single" w:sz="12" w:space="0" w:color="auto"/>
                  </w:tcBorders>
                </w:tcPr>
                <w:p w14:paraId="4139A409" w14:textId="77777777" w:rsidR="00602758" w:rsidRDefault="00602758">
                  <w:pPr>
                    <w:rPr>
                      <w:color w:val="000000"/>
                      <w:sz w:val="20"/>
                      <w:lang w:val="en-GB"/>
                    </w:rPr>
                  </w:pPr>
                  <w:r>
                    <w:rPr>
                      <w:color w:val="000000"/>
                      <w:sz w:val="20"/>
                      <w:lang w:val="en-GB"/>
                    </w:rPr>
                    <w:t>0,25 – 0,18</w:t>
                  </w:r>
                </w:p>
              </w:tc>
              <w:tc>
                <w:tcPr>
                  <w:tcW w:w="1701" w:type="dxa"/>
                </w:tcPr>
                <w:p w14:paraId="5B56CB74" w14:textId="77777777" w:rsidR="00602758" w:rsidRDefault="00602758">
                  <w:pPr>
                    <w:jc w:val="center"/>
                    <w:rPr>
                      <w:color w:val="000000"/>
                      <w:sz w:val="20"/>
                      <w:lang w:val="en-GB"/>
                    </w:rPr>
                  </w:pPr>
                  <w:r>
                    <w:rPr>
                      <w:color w:val="000000"/>
                      <w:sz w:val="20"/>
                      <w:lang w:val="en-GB"/>
                    </w:rPr>
                    <w:t>30,05</w:t>
                  </w:r>
                </w:p>
              </w:tc>
              <w:tc>
                <w:tcPr>
                  <w:tcW w:w="1559" w:type="dxa"/>
                </w:tcPr>
                <w:p w14:paraId="2BC80758" w14:textId="77777777" w:rsidR="00602758" w:rsidRDefault="00602758">
                  <w:pPr>
                    <w:jc w:val="center"/>
                    <w:rPr>
                      <w:color w:val="000000"/>
                      <w:sz w:val="20"/>
                      <w:lang w:val="en-GB"/>
                    </w:rPr>
                  </w:pPr>
                  <w:r>
                    <w:rPr>
                      <w:color w:val="000000"/>
                      <w:sz w:val="20"/>
                      <w:lang w:val="en-GB"/>
                    </w:rPr>
                    <w:t>60</w:t>
                  </w:r>
                </w:p>
              </w:tc>
              <w:tc>
                <w:tcPr>
                  <w:tcW w:w="1134" w:type="dxa"/>
                  <w:tcBorders>
                    <w:right w:val="single" w:sz="12" w:space="0" w:color="auto"/>
                  </w:tcBorders>
                </w:tcPr>
                <w:p w14:paraId="33CE8B85" w14:textId="77777777" w:rsidR="00602758" w:rsidRDefault="00602758">
                  <w:pPr>
                    <w:jc w:val="center"/>
                    <w:rPr>
                      <w:color w:val="000000"/>
                      <w:sz w:val="20"/>
                      <w:lang w:val="en-GB"/>
                    </w:rPr>
                  </w:pPr>
                  <w:r>
                    <w:rPr>
                      <w:color w:val="000000"/>
                      <w:sz w:val="20"/>
                      <w:lang w:val="en-GB"/>
                    </w:rPr>
                    <w:t>1803</w:t>
                  </w:r>
                </w:p>
              </w:tc>
            </w:tr>
            <w:tr w:rsidR="00602758" w14:paraId="39688D2E" w14:textId="77777777">
              <w:tc>
                <w:tcPr>
                  <w:tcW w:w="1630" w:type="dxa"/>
                  <w:tcBorders>
                    <w:left w:val="single" w:sz="12" w:space="0" w:color="auto"/>
                  </w:tcBorders>
                </w:tcPr>
                <w:p w14:paraId="2E39EBF6" w14:textId="77777777" w:rsidR="00602758" w:rsidRDefault="00602758">
                  <w:pPr>
                    <w:rPr>
                      <w:color w:val="000000"/>
                      <w:sz w:val="20"/>
                      <w:lang w:val="en-GB"/>
                    </w:rPr>
                  </w:pPr>
                  <w:r>
                    <w:rPr>
                      <w:color w:val="000000"/>
                      <w:sz w:val="20"/>
                      <w:lang w:val="en-GB"/>
                    </w:rPr>
                    <w:t>0,18 – 0,125</w:t>
                  </w:r>
                </w:p>
              </w:tc>
              <w:tc>
                <w:tcPr>
                  <w:tcW w:w="1701" w:type="dxa"/>
                </w:tcPr>
                <w:p w14:paraId="7F1E027F" w14:textId="77777777" w:rsidR="00602758" w:rsidRDefault="00602758">
                  <w:pPr>
                    <w:jc w:val="center"/>
                    <w:rPr>
                      <w:color w:val="000000"/>
                      <w:sz w:val="20"/>
                      <w:lang w:val="en-GB"/>
                    </w:rPr>
                  </w:pPr>
                  <w:r>
                    <w:rPr>
                      <w:color w:val="000000"/>
                      <w:sz w:val="20"/>
                      <w:lang w:val="en-GB"/>
                    </w:rPr>
                    <w:t>5,90</w:t>
                  </w:r>
                </w:p>
              </w:tc>
              <w:tc>
                <w:tcPr>
                  <w:tcW w:w="1559" w:type="dxa"/>
                </w:tcPr>
                <w:p w14:paraId="3D52C2F0" w14:textId="77777777" w:rsidR="00602758" w:rsidRDefault="00602758">
                  <w:pPr>
                    <w:jc w:val="center"/>
                    <w:rPr>
                      <w:color w:val="000000"/>
                      <w:sz w:val="20"/>
                      <w:lang w:val="en-GB"/>
                    </w:rPr>
                  </w:pPr>
                  <w:r>
                    <w:rPr>
                      <w:color w:val="000000"/>
                      <w:sz w:val="20"/>
                      <w:lang w:val="en-GB"/>
                    </w:rPr>
                    <w:t>81</w:t>
                  </w:r>
                </w:p>
              </w:tc>
              <w:tc>
                <w:tcPr>
                  <w:tcW w:w="1134" w:type="dxa"/>
                  <w:tcBorders>
                    <w:right w:val="single" w:sz="12" w:space="0" w:color="auto"/>
                  </w:tcBorders>
                </w:tcPr>
                <w:p w14:paraId="2B0D5452" w14:textId="77777777" w:rsidR="00602758" w:rsidRDefault="00602758">
                  <w:pPr>
                    <w:jc w:val="center"/>
                    <w:rPr>
                      <w:color w:val="000000"/>
                      <w:sz w:val="20"/>
                      <w:lang w:val="en-GB"/>
                    </w:rPr>
                  </w:pPr>
                  <w:r>
                    <w:rPr>
                      <w:color w:val="000000"/>
                      <w:sz w:val="20"/>
                      <w:lang w:val="en-GB"/>
                    </w:rPr>
                    <w:t>478</w:t>
                  </w:r>
                </w:p>
              </w:tc>
            </w:tr>
            <w:tr w:rsidR="00602758" w14:paraId="59C51F15" w14:textId="77777777">
              <w:tc>
                <w:tcPr>
                  <w:tcW w:w="1630" w:type="dxa"/>
                  <w:tcBorders>
                    <w:left w:val="single" w:sz="12" w:space="0" w:color="auto"/>
                  </w:tcBorders>
                </w:tcPr>
                <w:p w14:paraId="7AFCEACF" w14:textId="77777777" w:rsidR="00602758" w:rsidRDefault="00602758">
                  <w:pPr>
                    <w:rPr>
                      <w:color w:val="000000"/>
                      <w:sz w:val="20"/>
                      <w:lang w:val="en-GB"/>
                    </w:rPr>
                  </w:pPr>
                  <w:r>
                    <w:rPr>
                      <w:color w:val="000000"/>
                      <w:sz w:val="20"/>
                      <w:lang w:val="en-GB"/>
                    </w:rPr>
                    <w:t>0,125 – 0,09</w:t>
                  </w:r>
                </w:p>
              </w:tc>
              <w:tc>
                <w:tcPr>
                  <w:tcW w:w="1701" w:type="dxa"/>
                </w:tcPr>
                <w:p w14:paraId="53C903E1" w14:textId="77777777" w:rsidR="00602758" w:rsidRDefault="00602758">
                  <w:pPr>
                    <w:jc w:val="center"/>
                    <w:rPr>
                      <w:color w:val="000000"/>
                      <w:sz w:val="20"/>
                      <w:lang w:val="en-GB"/>
                    </w:rPr>
                  </w:pPr>
                  <w:r>
                    <w:rPr>
                      <w:color w:val="000000"/>
                      <w:sz w:val="20"/>
                      <w:lang w:val="en-GB"/>
                    </w:rPr>
                    <w:t>1,00</w:t>
                  </w:r>
                </w:p>
              </w:tc>
              <w:tc>
                <w:tcPr>
                  <w:tcW w:w="1559" w:type="dxa"/>
                </w:tcPr>
                <w:p w14:paraId="61A6B22B" w14:textId="77777777" w:rsidR="00602758" w:rsidRDefault="00602758">
                  <w:pPr>
                    <w:jc w:val="center"/>
                    <w:rPr>
                      <w:color w:val="000000"/>
                      <w:sz w:val="20"/>
                      <w:lang w:val="en-GB"/>
                    </w:rPr>
                  </w:pPr>
                  <w:r>
                    <w:rPr>
                      <w:color w:val="000000"/>
                      <w:sz w:val="20"/>
                      <w:lang w:val="en-GB"/>
                    </w:rPr>
                    <w:t>118</w:t>
                  </w:r>
                </w:p>
              </w:tc>
              <w:tc>
                <w:tcPr>
                  <w:tcW w:w="1134" w:type="dxa"/>
                  <w:tcBorders>
                    <w:right w:val="single" w:sz="12" w:space="0" w:color="auto"/>
                  </w:tcBorders>
                </w:tcPr>
                <w:p w14:paraId="530DF6E2" w14:textId="77777777" w:rsidR="00602758" w:rsidRDefault="00602758">
                  <w:pPr>
                    <w:jc w:val="center"/>
                    <w:rPr>
                      <w:color w:val="000000"/>
                      <w:sz w:val="20"/>
                      <w:lang w:val="en-GB"/>
                    </w:rPr>
                  </w:pPr>
                  <w:r>
                    <w:rPr>
                      <w:color w:val="000000"/>
                      <w:sz w:val="20"/>
                      <w:lang w:val="en-GB"/>
                    </w:rPr>
                    <w:t>118</w:t>
                  </w:r>
                </w:p>
              </w:tc>
            </w:tr>
            <w:tr w:rsidR="00602758" w14:paraId="3EC16D77" w14:textId="77777777">
              <w:tc>
                <w:tcPr>
                  <w:tcW w:w="1630" w:type="dxa"/>
                  <w:tcBorders>
                    <w:left w:val="single" w:sz="12" w:space="0" w:color="auto"/>
                  </w:tcBorders>
                </w:tcPr>
                <w:p w14:paraId="7A464071" w14:textId="77777777" w:rsidR="00602758" w:rsidRDefault="00602758">
                  <w:pPr>
                    <w:rPr>
                      <w:color w:val="000000"/>
                      <w:sz w:val="20"/>
                      <w:lang w:val="en-GB"/>
                    </w:rPr>
                  </w:pPr>
                  <w:r>
                    <w:rPr>
                      <w:color w:val="000000"/>
                      <w:sz w:val="20"/>
                      <w:lang w:val="en-GB"/>
                    </w:rPr>
                    <w:t>0,09 – 0,063</w:t>
                  </w:r>
                </w:p>
              </w:tc>
              <w:tc>
                <w:tcPr>
                  <w:tcW w:w="1701" w:type="dxa"/>
                </w:tcPr>
                <w:p w14:paraId="74232AC1" w14:textId="77777777" w:rsidR="00602758" w:rsidRDefault="00602758">
                  <w:pPr>
                    <w:jc w:val="center"/>
                    <w:rPr>
                      <w:color w:val="000000"/>
                      <w:sz w:val="20"/>
                      <w:lang w:val="en-GB"/>
                    </w:rPr>
                  </w:pPr>
                  <w:r>
                    <w:rPr>
                      <w:color w:val="000000"/>
                      <w:sz w:val="20"/>
                      <w:lang w:val="en-GB"/>
                    </w:rPr>
                    <w:t>0,30</w:t>
                  </w:r>
                </w:p>
              </w:tc>
              <w:tc>
                <w:tcPr>
                  <w:tcW w:w="1559" w:type="dxa"/>
                </w:tcPr>
                <w:p w14:paraId="042C2A20" w14:textId="77777777" w:rsidR="00602758" w:rsidRDefault="00602758">
                  <w:pPr>
                    <w:jc w:val="center"/>
                    <w:rPr>
                      <w:color w:val="000000"/>
                      <w:sz w:val="20"/>
                      <w:lang w:val="en-GB"/>
                    </w:rPr>
                  </w:pPr>
                  <w:r>
                    <w:rPr>
                      <w:color w:val="000000"/>
                      <w:sz w:val="20"/>
                      <w:lang w:val="en-GB"/>
                    </w:rPr>
                    <w:t>164</w:t>
                  </w:r>
                </w:p>
              </w:tc>
              <w:tc>
                <w:tcPr>
                  <w:tcW w:w="1134" w:type="dxa"/>
                  <w:tcBorders>
                    <w:right w:val="single" w:sz="12" w:space="0" w:color="auto"/>
                  </w:tcBorders>
                </w:tcPr>
                <w:p w14:paraId="2D58B26B" w14:textId="77777777" w:rsidR="00602758" w:rsidRDefault="00602758">
                  <w:pPr>
                    <w:jc w:val="center"/>
                    <w:rPr>
                      <w:color w:val="000000"/>
                      <w:sz w:val="20"/>
                      <w:lang w:val="en-GB"/>
                    </w:rPr>
                  </w:pPr>
                  <w:r>
                    <w:rPr>
                      <w:color w:val="000000"/>
                      <w:sz w:val="20"/>
                      <w:lang w:val="en-GB"/>
                    </w:rPr>
                    <w:t>49</w:t>
                  </w:r>
                </w:p>
              </w:tc>
            </w:tr>
            <w:tr w:rsidR="00602758" w14:paraId="0501E584" w14:textId="77777777">
              <w:tc>
                <w:tcPr>
                  <w:tcW w:w="1630" w:type="dxa"/>
                  <w:tcBorders>
                    <w:left w:val="single" w:sz="12" w:space="0" w:color="auto"/>
                  </w:tcBorders>
                </w:tcPr>
                <w:p w14:paraId="1D9149B8" w14:textId="77777777" w:rsidR="00602758" w:rsidRDefault="00602758">
                  <w:pPr>
                    <w:rPr>
                      <w:color w:val="000000"/>
                      <w:sz w:val="20"/>
                      <w:lang w:val="en-GB"/>
                    </w:rPr>
                  </w:pPr>
                  <w:r>
                    <w:rPr>
                      <w:color w:val="000000"/>
                      <w:sz w:val="20"/>
                      <w:lang w:val="en-GB"/>
                    </w:rPr>
                    <w:t>0,063 – 0,02</w:t>
                  </w:r>
                </w:p>
              </w:tc>
              <w:tc>
                <w:tcPr>
                  <w:tcW w:w="1701" w:type="dxa"/>
                  <w:tcBorders>
                    <w:bottom w:val="single" w:sz="12" w:space="0" w:color="auto"/>
                  </w:tcBorders>
                </w:tcPr>
                <w:p w14:paraId="69C5E95D" w14:textId="77777777" w:rsidR="00602758" w:rsidRDefault="00602758">
                  <w:pPr>
                    <w:jc w:val="center"/>
                    <w:rPr>
                      <w:color w:val="000000"/>
                      <w:sz w:val="20"/>
                      <w:lang w:val="en-GB"/>
                    </w:rPr>
                  </w:pPr>
                  <w:r>
                    <w:rPr>
                      <w:color w:val="000000"/>
                      <w:sz w:val="20"/>
                      <w:lang w:val="en-GB"/>
                    </w:rPr>
                    <w:t>0,35</w:t>
                  </w:r>
                </w:p>
              </w:tc>
              <w:tc>
                <w:tcPr>
                  <w:tcW w:w="1559" w:type="dxa"/>
                </w:tcPr>
                <w:p w14:paraId="68968699" w14:textId="77777777" w:rsidR="00602758" w:rsidRDefault="00602758">
                  <w:pPr>
                    <w:jc w:val="center"/>
                    <w:rPr>
                      <w:color w:val="000000"/>
                      <w:sz w:val="20"/>
                      <w:lang w:val="en-GB"/>
                    </w:rPr>
                  </w:pPr>
                  <w:r>
                    <w:rPr>
                      <w:color w:val="000000"/>
                      <w:sz w:val="20"/>
                      <w:lang w:val="en-GB"/>
                    </w:rPr>
                    <w:t>275</w:t>
                  </w:r>
                </w:p>
              </w:tc>
              <w:tc>
                <w:tcPr>
                  <w:tcW w:w="1134" w:type="dxa"/>
                  <w:tcBorders>
                    <w:bottom w:val="single" w:sz="12" w:space="0" w:color="auto"/>
                    <w:right w:val="single" w:sz="12" w:space="0" w:color="auto"/>
                  </w:tcBorders>
                </w:tcPr>
                <w:p w14:paraId="71B69869" w14:textId="77777777" w:rsidR="00602758" w:rsidRDefault="00602758">
                  <w:pPr>
                    <w:jc w:val="center"/>
                    <w:rPr>
                      <w:color w:val="000000"/>
                      <w:sz w:val="20"/>
                      <w:lang w:val="en-GB"/>
                    </w:rPr>
                  </w:pPr>
                  <w:r>
                    <w:rPr>
                      <w:color w:val="000000"/>
                      <w:sz w:val="20"/>
                      <w:lang w:val="en-GB"/>
                    </w:rPr>
                    <w:t>96</w:t>
                  </w:r>
                </w:p>
              </w:tc>
            </w:tr>
            <w:tr w:rsidR="00602758" w14:paraId="24A67F2A" w14:textId="77777777">
              <w:tc>
                <w:tcPr>
                  <w:tcW w:w="1630" w:type="dxa"/>
                  <w:tcBorders>
                    <w:left w:val="single" w:sz="12" w:space="0" w:color="auto"/>
                    <w:bottom w:val="single" w:sz="12" w:space="0" w:color="auto"/>
                    <w:right w:val="single" w:sz="12" w:space="0" w:color="auto"/>
                  </w:tcBorders>
                </w:tcPr>
                <w:p w14:paraId="34CEA5B0" w14:textId="77777777" w:rsidR="00602758" w:rsidRDefault="00602758">
                  <w:pPr>
                    <w:rPr>
                      <w:color w:val="000000"/>
                      <w:sz w:val="20"/>
                      <w:lang w:val="en-GB"/>
                    </w:rPr>
                  </w:pPr>
                </w:p>
              </w:tc>
              <w:tc>
                <w:tcPr>
                  <w:tcW w:w="1701" w:type="dxa"/>
                  <w:tcBorders>
                    <w:top w:val="single" w:sz="12" w:space="0" w:color="auto"/>
                    <w:left w:val="single" w:sz="12" w:space="0" w:color="auto"/>
                    <w:bottom w:val="single" w:sz="12" w:space="0" w:color="auto"/>
                    <w:right w:val="single" w:sz="12" w:space="0" w:color="auto"/>
                  </w:tcBorders>
                </w:tcPr>
                <w:p w14:paraId="76B71545" w14:textId="77777777" w:rsidR="00602758" w:rsidRDefault="00602758">
                  <w:pPr>
                    <w:jc w:val="center"/>
                    <w:rPr>
                      <w:color w:val="000000"/>
                      <w:sz w:val="20"/>
                      <w:lang w:val="en-GB"/>
                    </w:rPr>
                  </w:pPr>
                  <w:r>
                    <w:rPr>
                      <w:color w:val="000000"/>
                      <w:sz w:val="20"/>
                      <w:lang w:val="en-GB"/>
                    </w:rPr>
                    <w:t>75,65</w:t>
                  </w:r>
                </w:p>
              </w:tc>
              <w:tc>
                <w:tcPr>
                  <w:tcW w:w="1559" w:type="dxa"/>
                  <w:tcBorders>
                    <w:left w:val="single" w:sz="12" w:space="0" w:color="auto"/>
                    <w:bottom w:val="single" w:sz="12" w:space="0" w:color="auto"/>
                    <w:right w:val="single" w:sz="12" w:space="0" w:color="auto"/>
                  </w:tcBorders>
                </w:tcPr>
                <w:p w14:paraId="68B7EB14" w14:textId="77777777" w:rsidR="00602758" w:rsidRDefault="00602758">
                  <w:pPr>
                    <w:jc w:val="center"/>
                    <w:rPr>
                      <w:color w:val="000000"/>
                      <w:sz w:val="20"/>
                      <w:lang w:val="en-GB"/>
                    </w:rPr>
                  </w:pPr>
                </w:p>
              </w:tc>
              <w:tc>
                <w:tcPr>
                  <w:tcW w:w="1134" w:type="dxa"/>
                  <w:tcBorders>
                    <w:top w:val="single" w:sz="12" w:space="0" w:color="auto"/>
                    <w:left w:val="single" w:sz="12" w:space="0" w:color="auto"/>
                    <w:bottom w:val="single" w:sz="12" w:space="0" w:color="auto"/>
                    <w:right w:val="single" w:sz="12" w:space="0" w:color="auto"/>
                  </w:tcBorders>
                </w:tcPr>
                <w:p w14:paraId="72C25792" w14:textId="77777777" w:rsidR="00602758" w:rsidRDefault="00602758">
                  <w:pPr>
                    <w:jc w:val="center"/>
                    <w:rPr>
                      <w:color w:val="000000"/>
                      <w:sz w:val="20"/>
                      <w:lang w:val="en-GB"/>
                    </w:rPr>
                  </w:pPr>
                  <w:r>
                    <w:rPr>
                      <w:color w:val="000000"/>
                      <w:sz w:val="20"/>
                      <w:lang w:val="en-GB"/>
                    </w:rPr>
                    <w:t>4155</w:t>
                  </w:r>
                </w:p>
              </w:tc>
            </w:tr>
          </w:tbl>
          <w:p w14:paraId="2269434E" w14:textId="77777777" w:rsidR="00602758" w:rsidRDefault="00602758">
            <w:pPr>
              <w:tabs>
                <w:tab w:val="left" w:pos="1418"/>
              </w:tabs>
              <w:spacing w:before="120" w:after="120"/>
              <w:rPr>
                <w:b/>
                <w:bCs/>
                <w:color w:val="000000"/>
                <w:sz w:val="20"/>
                <w:lang w:val="en-GB"/>
              </w:rPr>
            </w:pPr>
            <w:r w:rsidRPr="002D5EA5">
              <w:rPr>
                <w:color w:val="000000"/>
                <w:position w:val="-28"/>
                <w:sz w:val="20"/>
                <w:lang w:val="en-GB"/>
              </w:rPr>
              <w:object w:dxaOrig="3120" w:dyaOrig="680" w14:anchorId="3649E1FF">
                <v:shape id="_x0000_i1053" type="#_x0000_t75" style="width:136.05pt;height:29.05pt" o:ole="">
                  <v:imagedata r:id="rId64" o:title=""/>
                </v:shape>
                <o:OLEObject Type="Embed" ProgID="Equation.3" ShapeID="_x0000_i1053" DrawAspect="Content" ObjectID="_1592651110" r:id="rId65"/>
              </w:object>
            </w:r>
          </w:p>
        </w:tc>
      </w:tr>
      <w:tr w:rsidR="00602758" w:rsidRPr="002B76EC" w14:paraId="44354288" w14:textId="77777777">
        <w:tc>
          <w:tcPr>
            <w:tcW w:w="1346" w:type="dxa"/>
          </w:tcPr>
          <w:p w14:paraId="4AC52480" w14:textId="77777777" w:rsidR="00602758" w:rsidRDefault="00602758">
            <w:pPr>
              <w:tabs>
                <w:tab w:val="left" w:pos="1418"/>
              </w:tabs>
              <w:spacing w:before="120" w:after="120"/>
              <w:rPr>
                <w:color w:val="000000"/>
                <w:sz w:val="20"/>
                <w:lang w:val="en-GB"/>
              </w:rPr>
            </w:pPr>
            <w:r>
              <w:rPr>
                <w:color w:val="000000"/>
                <w:sz w:val="20"/>
                <w:lang w:val="en-GB"/>
              </w:rPr>
              <w:lastRenderedPageBreak/>
              <w:t>SGN</w:t>
            </w:r>
          </w:p>
        </w:tc>
        <w:tc>
          <w:tcPr>
            <w:tcW w:w="8505" w:type="dxa"/>
          </w:tcPr>
          <w:p w14:paraId="08161F1D" w14:textId="77777777" w:rsidR="00602758" w:rsidRDefault="00602758">
            <w:pPr>
              <w:pStyle w:val="berschrift1"/>
              <w:keepNext w:val="0"/>
              <w:spacing w:before="120" w:after="120"/>
              <w:rPr>
                <w:color w:val="000000"/>
                <w:sz w:val="20"/>
                <w:lang w:val="en-GB"/>
              </w:rPr>
            </w:pPr>
            <w:r>
              <w:rPr>
                <w:color w:val="000000"/>
                <w:sz w:val="20"/>
                <w:lang w:val="en-GB"/>
              </w:rPr>
              <w:t>S</w:t>
            </w:r>
            <w:r>
              <w:rPr>
                <w:b w:val="0"/>
                <w:bCs w:val="0"/>
                <w:color w:val="000000"/>
                <w:sz w:val="20"/>
                <w:lang w:val="en-GB"/>
              </w:rPr>
              <w:t>ize</w:t>
            </w:r>
            <w:r>
              <w:rPr>
                <w:color w:val="000000"/>
                <w:sz w:val="20"/>
                <w:lang w:val="en-GB"/>
              </w:rPr>
              <w:t xml:space="preserve"> G</w:t>
            </w:r>
            <w:r>
              <w:rPr>
                <w:b w:val="0"/>
                <w:bCs w:val="0"/>
                <w:color w:val="000000"/>
                <w:sz w:val="20"/>
                <w:lang w:val="en-GB"/>
              </w:rPr>
              <w:t>uide</w:t>
            </w:r>
            <w:r>
              <w:rPr>
                <w:color w:val="000000"/>
                <w:sz w:val="20"/>
                <w:lang w:val="en-GB"/>
              </w:rPr>
              <w:t xml:space="preserve"> N</w:t>
            </w:r>
            <w:r>
              <w:rPr>
                <w:b w:val="0"/>
                <w:bCs w:val="0"/>
                <w:color w:val="000000"/>
                <w:sz w:val="20"/>
                <w:lang w:val="en-GB"/>
              </w:rPr>
              <w:t>umber</w:t>
            </w:r>
          </w:p>
          <w:p w14:paraId="53B4627E" w14:textId="77777777" w:rsidR="00602758" w:rsidRDefault="00602758">
            <w:pPr>
              <w:tabs>
                <w:tab w:val="left" w:pos="1418"/>
              </w:tabs>
              <w:spacing w:before="60" w:after="60"/>
              <w:rPr>
                <w:color w:val="000000"/>
                <w:sz w:val="20"/>
                <w:lang w:val="en-GB"/>
              </w:rPr>
            </w:pPr>
            <w:r>
              <w:rPr>
                <w:color w:val="000000"/>
                <w:sz w:val="20"/>
                <w:lang w:val="en-GB"/>
              </w:rPr>
              <w:t xml:space="preserve">Calculated diameter of the “average particle”, expressed in </w:t>
            </w:r>
            <w:r>
              <w:rPr>
                <w:color w:val="000000"/>
                <w:sz w:val="20"/>
                <w:lang w:val="en-US"/>
              </w:rPr>
              <w:t>millimeters</w:t>
            </w:r>
            <w:r>
              <w:rPr>
                <w:color w:val="000000"/>
                <w:sz w:val="20"/>
                <w:lang w:val="en-GB"/>
              </w:rPr>
              <w:t xml:space="preserve"> and multiplied with 100 (for example: d</w:t>
            </w:r>
            <w:r>
              <w:rPr>
                <w:color w:val="000000"/>
                <w:sz w:val="20"/>
                <w:vertAlign w:val="subscript"/>
                <w:lang w:val="en-GB"/>
              </w:rPr>
              <w:t>50</w:t>
            </w:r>
            <w:r>
              <w:rPr>
                <w:color w:val="000000"/>
                <w:sz w:val="20"/>
                <w:lang w:val="en-GB"/>
              </w:rPr>
              <w:t xml:space="preserve"> = 0.123 mm =&gt; SGN = 12.3)</w:t>
            </w:r>
          </w:p>
          <w:p w14:paraId="4A335623" w14:textId="77777777" w:rsidR="00602758" w:rsidRDefault="00602758">
            <w:pPr>
              <w:tabs>
                <w:tab w:val="left" w:pos="1418"/>
              </w:tabs>
              <w:spacing w:before="120" w:after="120"/>
              <w:rPr>
                <w:color w:val="000000"/>
                <w:sz w:val="20"/>
                <w:lang w:val="en-GB"/>
              </w:rPr>
            </w:pPr>
            <w:r w:rsidRPr="002D5EA5">
              <w:rPr>
                <w:color w:val="000000"/>
                <w:position w:val="-10"/>
                <w:sz w:val="20"/>
              </w:rPr>
              <w:object w:dxaOrig="1540" w:dyaOrig="300" w14:anchorId="4B6FCC20">
                <v:shape id="_x0000_i1054" type="#_x0000_t75" style="width:87.85pt;height:17.85pt" o:ole="" fillcolor="window">
                  <v:imagedata r:id="rId66" o:title=""/>
                </v:shape>
                <o:OLEObject Type="Embed" ProgID="Equation.3" ShapeID="_x0000_i1054" DrawAspect="Content" ObjectID="_1592651111" r:id="rId67"/>
              </w:object>
            </w:r>
            <w:r>
              <w:rPr>
                <w:color w:val="000000"/>
                <w:sz w:val="20"/>
                <w:lang w:val="en-GB"/>
              </w:rPr>
              <w:t xml:space="preserve">  </w:t>
            </w:r>
            <w:proofErr w:type="spellStart"/>
            <w:r>
              <w:rPr>
                <w:color w:val="000000"/>
                <w:sz w:val="20"/>
                <w:lang w:val="en-GB"/>
              </w:rPr>
              <w:t xml:space="preserve">with </w:t>
            </w:r>
            <w:r w:rsidRPr="002D5EA5">
              <w:rPr>
                <w:color w:val="000000"/>
                <w:position w:val="-12"/>
                <w:sz w:val="20"/>
              </w:rPr>
              <w:object w:dxaOrig="2000" w:dyaOrig="360" w14:anchorId="1AF6D553">
                <v:shape id="_x0000_i1055" type="#_x0000_t75" style="width:99.75pt;height:17.85pt" o:ole="" fillcolor="window">
                  <v:imagedata r:id="rId68" o:title=""/>
                </v:shape>
                <o:OLEObject Type="Embed" ProgID="Equation.3" ShapeID="_x0000_i1055" DrawAspect="Content" ObjectID="_1592651112" r:id="rId69"/>
              </w:object>
            </w:r>
            <w:r>
              <w:rPr>
                <w:color w:val="000000"/>
                <w:sz w:val="20"/>
                <w:lang w:val="en-GB"/>
              </w:rPr>
              <w:t xml:space="preserve"> in</w:t>
            </w:r>
            <w:proofErr w:type="spellEnd"/>
            <w:r>
              <w:rPr>
                <w:color w:val="000000"/>
                <w:sz w:val="20"/>
                <w:lang w:val="en-GB"/>
              </w:rPr>
              <w:t xml:space="preserve"> mm</w:t>
            </w:r>
          </w:p>
          <w:p w14:paraId="2E7C58CE" w14:textId="77777777" w:rsidR="00602758" w:rsidRDefault="00602758">
            <w:pPr>
              <w:tabs>
                <w:tab w:val="left" w:pos="2410"/>
              </w:tabs>
              <w:jc w:val="both"/>
              <w:rPr>
                <w:color w:val="000000"/>
                <w:sz w:val="20"/>
                <w:lang w:val="en-GB"/>
              </w:rPr>
            </w:pPr>
            <w:r>
              <w:rPr>
                <w:rFonts w:cs="Arial"/>
                <w:color w:val="000000"/>
                <w:sz w:val="20"/>
                <w:lang w:val="en-GB"/>
              </w:rPr>
              <w:t>The calculation of SGN is based on the following size classes:</w:t>
            </w:r>
          </w:p>
          <w:p w14:paraId="73679360" w14:textId="77777777" w:rsidR="00602758" w:rsidRDefault="00602758">
            <w:pPr>
              <w:tabs>
                <w:tab w:val="left" w:pos="2410"/>
              </w:tabs>
              <w:jc w:val="both"/>
              <w:rPr>
                <w:color w:val="000000"/>
                <w:sz w:val="20"/>
                <w:lang w:val="en-GB"/>
              </w:rPr>
            </w:pPr>
            <w:r>
              <w:rPr>
                <w:color w:val="000000"/>
                <w:sz w:val="20"/>
                <w:lang w:val="en-GB"/>
              </w:rPr>
              <w:t>0.212, 0.300, 0.425, 0.600, 0.850, 1.18, 1.70, 2.36, 3.35, 4.75, 6.70mm</w:t>
            </w:r>
          </w:p>
          <w:p w14:paraId="678DC115" w14:textId="77777777" w:rsidR="00602758" w:rsidRDefault="00602758">
            <w:pPr>
              <w:tabs>
                <w:tab w:val="left" w:pos="1418"/>
              </w:tabs>
              <w:spacing w:before="120" w:after="120"/>
              <w:rPr>
                <w:b/>
                <w:bCs/>
                <w:color w:val="000000"/>
                <w:sz w:val="20"/>
                <w:lang w:val="en-GB"/>
              </w:rPr>
            </w:pPr>
            <w:r>
              <w:rPr>
                <w:rFonts w:cs="Arial"/>
                <w:color w:val="000000"/>
                <w:sz w:val="20"/>
                <w:lang w:val="en-GB"/>
              </w:rPr>
              <w:t>If x</w:t>
            </w:r>
            <w:r>
              <w:rPr>
                <w:rFonts w:cs="Arial"/>
                <w:color w:val="000000"/>
                <w:sz w:val="20"/>
                <w:vertAlign w:val="subscript"/>
                <w:lang w:val="en-GB"/>
              </w:rPr>
              <w:t>50</w:t>
            </w:r>
            <w:r>
              <w:rPr>
                <w:rFonts w:cs="Arial"/>
                <w:color w:val="000000"/>
                <w:sz w:val="20"/>
                <w:lang w:val="en-GB"/>
              </w:rPr>
              <w:t xml:space="preserve"> falls into one of these size classes, than x</w:t>
            </w:r>
            <w:r>
              <w:rPr>
                <w:rFonts w:cs="Arial"/>
                <w:color w:val="000000"/>
                <w:sz w:val="20"/>
                <w:vertAlign w:val="subscript"/>
                <w:lang w:val="en-GB"/>
              </w:rPr>
              <w:t>50</w:t>
            </w:r>
            <w:r w:rsidR="00BC29E1">
              <w:rPr>
                <w:rFonts w:cs="Arial"/>
                <w:color w:val="000000"/>
                <w:sz w:val="20"/>
                <w:lang w:val="en-GB"/>
              </w:rPr>
              <w:t xml:space="preserve"> is an interpolated </w:t>
            </w:r>
            <w:r>
              <w:rPr>
                <w:rFonts w:cs="Arial"/>
                <w:color w:val="000000"/>
                <w:sz w:val="20"/>
                <w:lang w:val="en-GB"/>
              </w:rPr>
              <w:t>value from the Q</w:t>
            </w:r>
            <w:r>
              <w:rPr>
                <w:rFonts w:cs="Arial"/>
                <w:color w:val="000000"/>
                <w:sz w:val="20"/>
                <w:vertAlign w:val="subscript"/>
                <w:lang w:val="en-GB"/>
              </w:rPr>
              <w:t>3</w:t>
            </w:r>
            <w:r>
              <w:rPr>
                <w:rFonts w:cs="Arial"/>
                <w:color w:val="000000"/>
                <w:sz w:val="20"/>
                <w:lang w:val="en-GB"/>
              </w:rPr>
              <w:t xml:space="preserve"> value of the next lower and the next higher sieve. If x</w:t>
            </w:r>
            <w:r>
              <w:rPr>
                <w:rFonts w:cs="Arial"/>
                <w:color w:val="000000"/>
                <w:sz w:val="20"/>
                <w:vertAlign w:val="subscript"/>
                <w:lang w:val="en-GB"/>
              </w:rPr>
              <w:t>50</w:t>
            </w:r>
            <w:r>
              <w:rPr>
                <w:rFonts w:cs="Arial"/>
                <w:color w:val="000000"/>
                <w:sz w:val="20"/>
                <w:lang w:val="en-GB"/>
              </w:rPr>
              <w:t xml:space="preserve"> lies beyond 0.212 mm or 6.7 mm than x</w:t>
            </w:r>
            <w:r>
              <w:rPr>
                <w:rFonts w:cs="Arial"/>
                <w:color w:val="000000"/>
                <w:sz w:val="20"/>
                <w:vertAlign w:val="subscript"/>
                <w:lang w:val="en-GB"/>
              </w:rPr>
              <w:t>50</w:t>
            </w:r>
            <w:r>
              <w:rPr>
                <w:rFonts w:cs="Arial"/>
                <w:color w:val="000000"/>
                <w:sz w:val="20"/>
                <w:lang w:val="en-GB"/>
              </w:rPr>
              <w:t xml:space="preserve"> is the actual value determined by the CAMSIZER and is not interpolated.</w:t>
            </w:r>
          </w:p>
        </w:tc>
      </w:tr>
      <w:tr w:rsidR="00602758" w:rsidRPr="002B76EC" w14:paraId="7BA0AC9E" w14:textId="77777777">
        <w:tc>
          <w:tcPr>
            <w:tcW w:w="1346" w:type="dxa"/>
          </w:tcPr>
          <w:p w14:paraId="4A463791" w14:textId="77777777" w:rsidR="00602758" w:rsidRDefault="00602758">
            <w:pPr>
              <w:tabs>
                <w:tab w:val="left" w:pos="1418"/>
              </w:tabs>
              <w:spacing w:before="120" w:after="120"/>
              <w:rPr>
                <w:color w:val="000000"/>
                <w:sz w:val="20"/>
                <w:lang w:val="en-GB"/>
              </w:rPr>
            </w:pPr>
            <w:r>
              <w:rPr>
                <w:color w:val="000000"/>
                <w:sz w:val="20"/>
                <w:lang w:val="en-GB"/>
              </w:rPr>
              <w:t>UI</w:t>
            </w:r>
          </w:p>
        </w:tc>
        <w:tc>
          <w:tcPr>
            <w:tcW w:w="8505" w:type="dxa"/>
          </w:tcPr>
          <w:p w14:paraId="02CE9F8E" w14:textId="77777777" w:rsidR="00602758" w:rsidRDefault="00602758">
            <w:pPr>
              <w:pStyle w:val="berschrift2"/>
              <w:keepNext w:val="0"/>
              <w:spacing w:before="120" w:after="120"/>
              <w:rPr>
                <w:color w:val="000000"/>
                <w:sz w:val="20"/>
                <w:lang w:val="en-GB"/>
              </w:rPr>
            </w:pPr>
            <w:r>
              <w:rPr>
                <w:color w:val="000000"/>
                <w:sz w:val="20"/>
                <w:lang w:val="en-GB"/>
              </w:rPr>
              <w:t>U</w:t>
            </w:r>
            <w:r>
              <w:rPr>
                <w:b w:val="0"/>
                <w:bCs w:val="0"/>
                <w:color w:val="000000"/>
                <w:sz w:val="20"/>
                <w:lang w:val="en-GB"/>
              </w:rPr>
              <w:t>niformity</w:t>
            </w:r>
            <w:r>
              <w:rPr>
                <w:color w:val="000000"/>
                <w:sz w:val="20"/>
                <w:lang w:val="en-GB"/>
              </w:rPr>
              <w:t xml:space="preserve"> I</w:t>
            </w:r>
            <w:r>
              <w:rPr>
                <w:b w:val="0"/>
                <w:bCs w:val="0"/>
                <w:color w:val="000000"/>
                <w:sz w:val="20"/>
                <w:lang w:val="en-GB"/>
              </w:rPr>
              <w:t>ndex</w:t>
            </w:r>
          </w:p>
          <w:p w14:paraId="4BCBB0F3" w14:textId="77777777" w:rsidR="00602758" w:rsidRDefault="00602758">
            <w:pPr>
              <w:pStyle w:val="Textkrper-Einzug3"/>
              <w:ind w:left="0"/>
              <w:rPr>
                <w:color w:val="000000"/>
                <w:sz w:val="20"/>
              </w:rPr>
            </w:pPr>
            <w:r>
              <w:rPr>
                <w:color w:val="000000"/>
                <w:sz w:val="20"/>
              </w:rPr>
              <w:t>ratio of the size of “SMALL PARTICLES” to “LARGE PARTICLES” in the sample, expressed in percentage;</w:t>
            </w:r>
          </w:p>
          <w:p w14:paraId="6050341E" w14:textId="77777777" w:rsidR="00602758" w:rsidRDefault="00602758">
            <w:pPr>
              <w:pStyle w:val="berschrift1"/>
              <w:rPr>
                <w:b w:val="0"/>
                <w:bCs w:val="0"/>
                <w:color w:val="000000"/>
                <w:sz w:val="20"/>
                <w:lang w:val="en-GB"/>
              </w:rPr>
            </w:pPr>
            <w:r>
              <w:rPr>
                <w:b w:val="0"/>
                <w:bCs w:val="0"/>
                <w:color w:val="000000"/>
                <w:sz w:val="20"/>
                <w:lang w:val="en-GB"/>
              </w:rPr>
              <w:t>UI is the ratio, times 100, of the two extreme sizes in the range of large particles at the 90% Q</w:t>
            </w:r>
            <w:r>
              <w:rPr>
                <w:b w:val="0"/>
                <w:bCs w:val="0"/>
                <w:color w:val="000000"/>
                <w:sz w:val="20"/>
                <w:vertAlign w:val="subscript"/>
                <w:lang w:val="en-GB"/>
              </w:rPr>
              <w:t>3</w:t>
            </w:r>
            <w:r>
              <w:rPr>
                <w:b w:val="0"/>
                <w:bCs w:val="0"/>
                <w:color w:val="000000"/>
                <w:sz w:val="20"/>
                <w:lang w:val="en-GB"/>
              </w:rPr>
              <w:t xml:space="preserve"> level and fine particles at the 5% Q</w:t>
            </w:r>
            <w:r>
              <w:rPr>
                <w:b w:val="0"/>
                <w:bCs w:val="0"/>
                <w:color w:val="000000"/>
                <w:sz w:val="20"/>
                <w:vertAlign w:val="subscript"/>
                <w:lang w:val="en-GB"/>
              </w:rPr>
              <w:t xml:space="preserve">3 </w:t>
            </w:r>
            <w:r>
              <w:rPr>
                <w:b w:val="0"/>
                <w:bCs w:val="0"/>
                <w:color w:val="000000"/>
                <w:sz w:val="20"/>
                <w:lang w:val="en-GB"/>
              </w:rPr>
              <w:t>level.  UI =100 means that the particles have the same size, perfectly uniform; UI = 50 means that the small particles are half the size of the large particles in the sample</w:t>
            </w:r>
          </w:p>
          <w:p w14:paraId="7FEC4B92" w14:textId="77777777" w:rsidR="00602758" w:rsidRDefault="00602758">
            <w:pPr>
              <w:spacing w:before="120" w:after="120"/>
              <w:rPr>
                <w:color w:val="000000"/>
                <w:sz w:val="20"/>
                <w:lang w:val="en-GB"/>
              </w:rPr>
            </w:pPr>
            <w:r w:rsidRPr="002D5EA5">
              <w:rPr>
                <w:color w:val="000000"/>
                <w:position w:val="-30"/>
                <w:sz w:val="20"/>
              </w:rPr>
              <w:object w:dxaOrig="1359" w:dyaOrig="700" w14:anchorId="0A6281A2">
                <v:shape id="_x0000_i1056" type="#_x0000_t75" style="width:64.05pt;height:33.05pt" o:ole="" fillcolor="window">
                  <v:imagedata r:id="rId70" o:title=""/>
                </v:shape>
                <o:OLEObject Type="Embed" ProgID="Equation.3" ShapeID="_x0000_i1056" DrawAspect="Content" ObjectID="_1592651113" r:id="rId71"/>
              </w:object>
            </w:r>
            <w:r>
              <w:rPr>
                <w:color w:val="000000"/>
                <w:sz w:val="20"/>
                <w:lang w:val="en-GB"/>
              </w:rPr>
              <w:t xml:space="preserve">     with</w:t>
            </w:r>
            <w:r>
              <w:rPr>
                <w:color w:val="000000"/>
                <w:sz w:val="20"/>
                <w:lang w:val="en-GB"/>
              </w:rPr>
              <w:tab/>
            </w:r>
            <w:r w:rsidRPr="002D5EA5">
              <w:rPr>
                <w:color w:val="000000"/>
                <w:position w:val="-12"/>
                <w:sz w:val="20"/>
              </w:rPr>
              <w:object w:dxaOrig="1780" w:dyaOrig="360" w14:anchorId="0013EB56">
                <v:shape id="_x0000_i1057" type="#_x0000_t75" style="width:89.15pt;height:17.85pt" o:ole="" fillcolor="window">
                  <v:imagedata r:id="rId72" o:title=""/>
                </v:shape>
                <o:OLEObject Type="Embed" ProgID="Equation.3" ShapeID="_x0000_i1057" DrawAspect="Content" ObjectID="_1592651114" r:id="rId73"/>
              </w:object>
            </w:r>
            <w:r>
              <w:rPr>
                <w:color w:val="000000"/>
                <w:sz w:val="20"/>
                <w:lang w:val="en-GB"/>
              </w:rPr>
              <w:t xml:space="preserve">,  </w:t>
            </w:r>
            <w:r w:rsidRPr="002D5EA5">
              <w:rPr>
                <w:color w:val="000000"/>
                <w:position w:val="-12"/>
                <w:sz w:val="20"/>
              </w:rPr>
              <w:object w:dxaOrig="2000" w:dyaOrig="360" w14:anchorId="173800A9">
                <v:shape id="_x0000_i1058" type="#_x0000_t75" style="width:99.75pt;height:17.85pt" o:ole="" fillcolor="window">
                  <v:imagedata r:id="rId74" o:title=""/>
                </v:shape>
                <o:OLEObject Type="Embed" ProgID="Equation.3" ShapeID="_x0000_i1058" DrawAspect="Content" ObjectID="_1592651115" r:id="rId75"/>
              </w:object>
            </w:r>
          </w:p>
          <w:p w14:paraId="271C16BA" w14:textId="77777777" w:rsidR="00602758" w:rsidRDefault="00602758">
            <w:pPr>
              <w:spacing w:before="120" w:after="120"/>
              <w:rPr>
                <w:color w:val="000000"/>
                <w:sz w:val="20"/>
                <w:lang w:val="en-GB"/>
              </w:rPr>
            </w:pPr>
            <w:r>
              <w:rPr>
                <w:rFonts w:cs="Arial"/>
                <w:color w:val="000000"/>
                <w:sz w:val="20"/>
                <w:lang w:val="en-GB"/>
              </w:rPr>
              <w:t>The determination of x</w:t>
            </w:r>
            <w:r>
              <w:rPr>
                <w:rFonts w:cs="Arial"/>
                <w:color w:val="000000"/>
                <w:sz w:val="20"/>
                <w:vertAlign w:val="subscript"/>
                <w:lang w:val="en-GB"/>
              </w:rPr>
              <w:t>5</w:t>
            </w:r>
            <w:r>
              <w:rPr>
                <w:rFonts w:cs="Arial"/>
                <w:color w:val="000000"/>
                <w:sz w:val="20"/>
                <w:lang w:val="en-GB"/>
              </w:rPr>
              <w:t xml:space="preserve"> and x</w:t>
            </w:r>
            <w:r>
              <w:rPr>
                <w:rFonts w:cs="Arial"/>
                <w:color w:val="000000"/>
                <w:sz w:val="20"/>
                <w:vertAlign w:val="subscript"/>
                <w:lang w:val="en-GB"/>
              </w:rPr>
              <w:t>90</w:t>
            </w:r>
            <w:r>
              <w:rPr>
                <w:rFonts w:cs="Arial"/>
                <w:color w:val="000000"/>
                <w:sz w:val="20"/>
                <w:lang w:val="en-GB"/>
              </w:rPr>
              <w:t xml:space="preserve"> follows the determination of x</w:t>
            </w:r>
            <w:r>
              <w:rPr>
                <w:rFonts w:cs="Arial"/>
                <w:color w:val="000000"/>
                <w:sz w:val="20"/>
                <w:vertAlign w:val="subscript"/>
                <w:lang w:val="en-GB"/>
              </w:rPr>
              <w:t>50</w:t>
            </w:r>
            <w:r>
              <w:rPr>
                <w:rFonts w:cs="Arial"/>
                <w:color w:val="000000"/>
                <w:sz w:val="20"/>
                <w:lang w:val="en-GB"/>
              </w:rPr>
              <w:t xml:space="preserve"> for the calculation of SGN</w:t>
            </w:r>
          </w:p>
        </w:tc>
      </w:tr>
      <w:tr w:rsidR="00602758" w:rsidRPr="002B76EC" w14:paraId="7739ADC6" w14:textId="77777777">
        <w:tc>
          <w:tcPr>
            <w:tcW w:w="1346" w:type="dxa"/>
          </w:tcPr>
          <w:p w14:paraId="5E0B1B70" w14:textId="77777777" w:rsidR="00602758" w:rsidRDefault="00602758">
            <w:pPr>
              <w:tabs>
                <w:tab w:val="left" w:pos="1418"/>
              </w:tabs>
              <w:spacing w:before="120" w:after="120"/>
              <w:rPr>
                <w:color w:val="000000"/>
                <w:sz w:val="20"/>
                <w:lang w:val="en-GB"/>
              </w:rPr>
            </w:pPr>
            <w:r>
              <w:rPr>
                <w:color w:val="000000"/>
                <w:sz w:val="20"/>
                <w:lang w:val="en-GB"/>
              </w:rPr>
              <w:t>CV</w:t>
            </w:r>
          </w:p>
        </w:tc>
        <w:tc>
          <w:tcPr>
            <w:tcW w:w="8505" w:type="dxa"/>
          </w:tcPr>
          <w:p w14:paraId="6B288335" w14:textId="77777777" w:rsidR="00602758" w:rsidRDefault="00602758">
            <w:pPr>
              <w:spacing w:before="120" w:after="120"/>
              <w:rPr>
                <w:b/>
                <w:bCs/>
                <w:color w:val="000000"/>
                <w:sz w:val="20"/>
                <w:lang w:val="en-GB"/>
              </w:rPr>
            </w:pPr>
            <w:r>
              <w:rPr>
                <w:b/>
                <w:bCs/>
                <w:color w:val="000000"/>
                <w:sz w:val="20"/>
                <w:lang w:val="en-GB"/>
              </w:rPr>
              <w:t>C</w:t>
            </w:r>
            <w:r>
              <w:rPr>
                <w:color w:val="000000"/>
                <w:sz w:val="20"/>
                <w:lang w:val="en-GB"/>
              </w:rPr>
              <w:t xml:space="preserve">oefficient of </w:t>
            </w:r>
            <w:r>
              <w:rPr>
                <w:b/>
                <w:bCs/>
                <w:color w:val="000000"/>
                <w:sz w:val="20"/>
                <w:lang w:val="en-GB"/>
              </w:rPr>
              <w:t>V</w:t>
            </w:r>
            <w:r>
              <w:rPr>
                <w:color w:val="000000"/>
                <w:sz w:val="20"/>
                <w:lang w:val="en-GB"/>
              </w:rPr>
              <w:t xml:space="preserve">ariation </w:t>
            </w:r>
            <w:r w:rsidR="00A27873">
              <w:rPr>
                <w:color w:val="000000"/>
                <w:sz w:val="20"/>
                <w:lang w:val="en-GB"/>
              </w:rPr>
              <w:t xml:space="preserve">(see also </w:t>
            </w:r>
            <w:r w:rsidR="00A27873" w:rsidRPr="002E2C11">
              <w:rPr>
                <w:b/>
                <w:color w:val="000000"/>
                <w:sz w:val="20"/>
                <w:lang w:val="en-GB"/>
              </w:rPr>
              <w:t>*</w:t>
            </w:r>
            <w:r w:rsidR="00A27873">
              <w:rPr>
                <w:color w:val="000000"/>
                <w:sz w:val="20"/>
                <w:lang w:val="en-GB"/>
              </w:rPr>
              <w:t>)</w:t>
            </w:r>
          </w:p>
          <w:p w14:paraId="0C3E7B33" w14:textId="77777777" w:rsidR="00602758" w:rsidRDefault="00602758">
            <w:pPr>
              <w:rPr>
                <w:color w:val="000000"/>
                <w:sz w:val="20"/>
                <w:lang w:val="en-GB"/>
              </w:rPr>
            </w:pPr>
            <w:r>
              <w:rPr>
                <w:color w:val="000000"/>
                <w:sz w:val="20"/>
                <w:lang w:val="en-GB"/>
              </w:rPr>
              <w:t>the coefficient of variation is the standard deviation (SD) of the size distribution divided by the average; it is dimensionless</w:t>
            </w:r>
            <w:r w:rsidR="00445861">
              <w:rPr>
                <w:color w:val="000000"/>
                <w:sz w:val="20"/>
                <w:lang w:val="en-GB"/>
              </w:rPr>
              <w:t xml:space="preserve">.  </w:t>
            </w:r>
            <w:r w:rsidR="00A27873">
              <w:rPr>
                <w:color w:val="000000"/>
                <w:sz w:val="20"/>
                <w:lang w:val="en-GB"/>
              </w:rPr>
              <w:t>CV</w:t>
            </w:r>
            <w:r w:rsidR="00445861">
              <w:rPr>
                <w:color w:val="000000"/>
                <w:sz w:val="20"/>
                <w:lang w:val="en-GB"/>
              </w:rPr>
              <w:t xml:space="preserve"> is common in the </w:t>
            </w:r>
            <w:r w:rsidR="00445861" w:rsidRPr="00445861">
              <w:rPr>
                <w:i/>
                <w:color w:val="000000"/>
                <w:sz w:val="20"/>
                <w:lang w:val="en-GB"/>
              </w:rPr>
              <w:t>Sugar Industry</w:t>
            </w:r>
            <w:r w:rsidR="00445861">
              <w:rPr>
                <w:color w:val="000000"/>
                <w:sz w:val="20"/>
                <w:lang w:val="en-GB"/>
              </w:rPr>
              <w:t>.</w:t>
            </w:r>
          </w:p>
          <w:p w14:paraId="5408F937" w14:textId="77777777" w:rsidR="00602758" w:rsidRPr="00BA40BB" w:rsidRDefault="00445861">
            <w:pPr>
              <w:spacing w:before="120" w:after="120"/>
              <w:rPr>
                <w:color w:val="000000"/>
                <w:position w:val="-12"/>
                <w:sz w:val="20"/>
                <w:lang w:val="en-US"/>
              </w:rPr>
            </w:pPr>
            <w:r w:rsidRPr="002D5EA5">
              <w:rPr>
                <w:color w:val="000000"/>
                <w:position w:val="-30"/>
                <w:sz w:val="20"/>
              </w:rPr>
              <w:object w:dxaOrig="2480" w:dyaOrig="680" w14:anchorId="5A7E12A2">
                <v:shape id="_x0000_i1059" type="#_x0000_t75" style="width:112.95pt;height:31.05pt" o:ole="" fillcolor="window">
                  <v:imagedata r:id="rId76" o:title=""/>
                </v:shape>
                <o:OLEObject Type="Embed" ProgID="Equation.3" ShapeID="_x0000_i1059" DrawAspect="Content" ObjectID="_1592651116" r:id="rId77"/>
              </w:object>
            </w:r>
            <w:r w:rsidR="00602758">
              <w:rPr>
                <w:color w:val="000000"/>
                <w:sz w:val="20"/>
                <w:lang w:val="en-GB"/>
              </w:rPr>
              <w:t xml:space="preserve">    with   </w:t>
            </w:r>
            <w:r w:rsidR="00602758" w:rsidRPr="002D5EA5">
              <w:rPr>
                <w:color w:val="000000"/>
                <w:position w:val="-12"/>
                <w:sz w:val="20"/>
              </w:rPr>
              <w:object w:dxaOrig="2000" w:dyaOrig="360" w14:anchorId="319DC409">
                <v:shape id="_x0000_i1060" type="#_x0000_t75" style="width:77.3pt;height:13.85pt" o:ole="" fillcolor="window">
                  <v:imagedata r:id="rId78" o:title=""/>
                </v:shape>
                <o:OLEObject Type="Embed" ProgID="Equation.3" ShapeID="_x0000_i1060" DrawAspect="Content" ObjectID="_1592651117" r:id="rId79"/>
              </w:object>
            </w:r>
            <w:r w:rsidR="00602758">
              <w:rPr>
                <w:color w:val="000000"/>
                <w:sz w:val="20"/>
                <w:lang w:val="en-GB"/>
              </w:rPr>
              <w:t xml:space="preserve">, </w:t>
            </w:r>
            <w:r w:rsidR="00602758" w:rsidRPr="002D5EA5">
              <w:rPr>
                <w:color w:val="000000"/>
                <w:position w:val="-12"/>
                <w:sz w:val="20"/>
              </w:rPr>
              <w:object w:dxaOrig="1960" w:dyaOrig="360" w14:anchorId="0C766636">
                <v:shape id="_x0000_i1061" type="#_x0000_t75" style="width:77.3pt;height:15.2pt" o:ole="" fillcolor="window">
                  <v:imagedata r:id="rId80" o:title=""/>
                </v:shape>
                <o:OLEObject Type="Embed" ProgID="Equation.3" ShapeID="_x0000_i1061" DrawAspect="Content" ObjectID="_1592651118" r:id="rId81"/>
              </w:object>
            </w:r>
            <w:r w:rsidR="00602758">
              <w:rPr>
                <w:color w:val="000000"/>
                <w:sz w:val="20"/>
                <w:lang w:val="en-GB"/>
              </w:rPr>
              <w:t xml:space="preserve">, </w:t>
            </w:r>
            <w:r w:rsidR="00602758" w:rsidRPr="002D5EA5">
              <w:rPr>
                <w:color w:val="000000"/>
                <w:position w:val="-12"/>
                <w:sz w:val="20"/>
              </w:rPr>
              <w:object w:dxaOrig="2000" w:dyaOrig="360" w14:anchorId="353BF066">
                <v:shape id="_x0000_i1062" type="#_x0000_t75" style="width:77.3pt;height:13.85pt" o:ole="" fillcolor="window">
                  <v:imagedata r:id="rId82" o:title=""/>
                </v:shape>
                <o:OLEObject Type="Embed" ProgID="Equation.3" ShapeID="_x0000_i1062" DrawAspect="Content" ObjectID="_1592651119" r:id="rId83"/>
              </w:object>
            </w:r>
          </w:p>
          <w:p w14:paraId="774D9AD4" w14:textId="77777777" w:rsidR="002E2C11" w:rsidRPr="002E2C11" w:rsidRDefault="002E2C11" w:rsidP="002E2C11">
            <w:pPr>
              <w:rPr>
                <w:color w:val="000000"/>
                <w:lang w:val="en-GB"/>
              </w:rPr>
            </w:pPr>
            <w:r>
              <w:rPr>
                <w:b/>
                <w:bCs/>
                <w:color w:val="000000"/>
                <w:sz w:val="20"/>
                <w:lang w:val="en-GB"/>
              </w:rPr>
              <w:lastRenderedPageBreak/>
              <w:t xml:space="preserve">*  </w:t>
            </w:r>
            <w:r w:rsidRPr="00A27873">
              <w:rPr>
                <w:b/>
                <w:bCs/>
                <w:color w:val="000000"/>
                <w:sz w:val="20"/>
                <w:lang w:val="en-GB"/>
              </w:rPr>
              <w:t>C</w:t>
            </w:r>
            <w:r w:rsidRPr="00A27873">
              <w:rPr>
                <w:color w:val="000000"/>
                <w:sz w:val="20"/>
                <w:lang w:val="en-GB"/>
              </w:rPr>
              <w:t xml:space="preserve">oefficient of </w:t>
            </w:r>
            <w:r w:rsidRPr="00A27873">
              <w:rPr>
                <w:b/>
                <w:bCs/>
                <w:color w:val="000000"/>
                <w:sz w:val="20"/>
                <w:lang w:val="en-GB"/>
              </w:rPr>
              <w:t>V</w:t>
            </w:r>
            <w:r w:rsidRPr="00A27873">
              <w:rPr>
                <w:color w:val="000000"/>
                <w:sz w:val="20"/>
                <w:lang w:val="en-GB"/>
              </w:rPr>
              <w:t>ariation</w:t>
            </w:r>
            <w:r w:rsidRPr="00A27873">
              <w:rPr>
                <w:color w:val="000000"/>
                <w:sz w:val="20"/>
                <w:lang w:val="en-GB"/>
              </w:rPr>
              <w:br/>
            </w:r>
            <m:oMath>
              <m:sSub>
                <m:sSubPr>
                  <m:ctrlPr>
                    <w:rPr>
                      <w:rFonts w:ascii="Cambria Math" w:hAnsi="Cambria Math"/>
                      <w:i/>
                      <w:color w:val="000000"/>
                      <w:lang w:val="en-GB"/>
                    </w:rPr>
                  </m:ctrlPr>
                </m:sSubPr>
                <m:e>
                  <m:r>
                    <w:rPr>
                      <w:rFonts w:ascii="Cambria Math" w:hAnsi="Cambria Math"/>
                      <w:color w:val="000000"/>
                      <w:lang w:val="en-GB"/>
                    </w:rPr>
                    <m:t>C</m:t>
                  </m:r>
                </m:e>
                <m:sub>
                  <m:r>
                    <w:rPr>
                      <w:rFonts w:ascii="Cambria Math" w:hAnsi="Cambria Math"/>
                      <w:color w:val="000000"/>
                      <w:lang w:val="en-GB"/>
                    </w:rPr>
                    <m:t>v</m:t>
                  </m:r>
                </m:sub>
              </m:sSub>
            </m:oMath>
            <w:r w:rsidRPr="00A27873">
              <w:rPr>
                <w:color w:val="000000"/>
                <w:lang w:val="en-GB"/>
              </w:rPr>
              <w:t>=</w:t>
            </w:r>
            <m:oMath>
              <m:f>
                <m:fPr>
                  <m:ctrlPr>
                    <w:rPr>
                      <w:rFonts w:ascii="Cambria Math" w:hAnsi="Cambria Math"/>
                      <w:i/>
                      <w:color w:val="000000"/>
                      <w:lang w:val="en-GB"/>
                    </w:rPr>
                  </m:ctrlPr>
                </m:fPr>
                <m:num>
                  <m:r>
                    <w:rPr>
                      <w:rFonts w:ascii="Cambria Math" w:hAnsi="Cambria Math"/>
                      <w:color w:val="000000"/>
                      <w:lang w:val="en-GB"/>
                    </w:rPr>
                    <m:t>σ(x)</m:t>
                  </m:r>
                </m:num>
                <m:den>
                  <m:acc>
                    <m:accPr>
                      <m:chr m:val="̅"/>
                      <m:ctrlPr>
                        <w:rPr>
                          <w:rFonts w:ascii="Cambria Math" w:hAnsi="Cambria Math"/>
                          <w:i/>
                          <w:color w:val="000000"/>
                          <w:lang w:val="en-GB"/>
                        </w:rPr>
                      </m:ctrlPr>
                    </m:accPr>
                    <m:e>
                      <m:r>
                        <w:rPr>
                          <w:rFonts w:ascii="Cambria Math" w:hAnsi="Cambria Math"/>
                          <w:color w:val="000000"/>
                          <w:lang w:val="en-GB"/>
                        </w:rPr>
                        <m:t>x</m:t>
                      </m:r>
                    </m:e>
                  </m:acc>
                </m:den>
              </m:f>
            </m:oMath>
            <w:r w:rsidRPr="00A27873">
              <w:rPr>
                <w:color w:val="000000"/>
                <w:lang w:val="en-GB"/>
              </w:rPr>
              <w:t xml:space="preserve"> </w:t>
            </w:r>
            <m:oMath>
              <m:r>
                <w:rPr>
                  <w:rFonts w:ascii="Cambria Math" w:hAnsi="Cambria Math"/>
                  <w:color w:val="000000"/>
                  <w:lang w:val="en-GB"/>
                </w:rPr>
                <m:t xml:space="preserve">     σ</m:t>
              </m:r>
              <m:d>
                <m:dPr>
                  <m:ctrlPr>
                    <w:rPr>
                      <w:rFonts w:ascii="Cambria Math" w:hAnsi="Cambria Math"/>
                      <w:i/>
                      <w:color w:val="000000"/>
                      <w:lang w:val="en-GB"/>
                    </w:rPr>
                  </m:ctrlPr>
                </m:dPr>
                <m:e>
                  <m:r>
                    <w:rPr>
                      <w:rFonts w:ascii="Cambria Math" w:hAnsi="Cambria Math"/>
                      <w:color w:val="000000"/>
                      <w:lang w:val="en-GB"/>
                    </w:rPr>
                    <m:t>x</m:t>
                  </m:r>
                </m:e>
              </m:d>
              <m:r>
                <w:rPr>
                  <w:rFonts w:ascii="Cambria Math" w:hAnsi="Cambria Math"/>
                  <w:color w:val="000000"/>
                  <w:lang w:val="en-GB"/>
                </w:rPr>
                <m:t>=</m:t>
              </m:r>
              <m:rad>
                <m:radPr>
                  <m:degHide m:val="1"/>
                  <m:ctrlPr>
                    <w:rPr>
                      <w:rFonts w:ascii="Cambria Math" w:hAnsi="Cambria Math"/>
                      <w:i/>
                      <w:color w:val="000000"/>
                      <w:lang w:val="en-GB"/>
                    </w:rPr>
                  </m:ctrlPr>
                </m:radPr>
                <m:deg/>
                <m:e>
                  <m:f>
                    <m:fPr>
                      <m:ctrlPr>
                        <w:rPr>
                          <w:rFonts w:ascii="Cambria Math" w:hAnsi="Cambria Math"/>
                          <w:i/>
                          <w:color w:val="000000"/>
                          <w:lang w:val="en-GB"/>
                        </w:rPr>
                      </m:ctrlPr>
                    </m:fPr>
                    <m:num>
                      <m:nary>
                        <m:naryPr>
                          <m:chr m:val="∑"/>
                          <m:limLoc m:val="undOvr"/>
                          <m:ctrlPr>
                            <w:rPr>
                              <w:rFonts w:ascii="Cambria Math" w:hAnsi="Cambria Math"/>
                              <w:i/>
                              <w:color w:val="000000"/>
                              <w:lang w:val="en-GB"/>
                            </w:rPr>
                          </m:ctrlPr>
                        </m:naryPr>
                        <m:sub>
                          <m:r>
                            <w:rPr>
                              <w:rFonts w:ascii="Cambria Math" w:hAnsi="Cambria Math"/>
                              <w:color w:val="000000"/>
                              <w:lang w:val="en-GB"/>
                            </w:rPr>
                            <m:t>i=1</m:t>
                          </m:r>
                        </m:sub>
                        <m:sup>
                          <m:r>
                            <w:rPr>
                              <w:rFonts w:ascii="Cambria Math" w:hAnsi="Cambria Math"/>
                              <w:color w:val="000000"/>
                              <w:lang w:val="en-GB"/>
                            </w:rPr>
                            <m:t>n</m:t>
                          </m:r>
                        </m:sup>
                        <m:e>
                          <m:sSup>
                            <m:sSupPr>
                              <m:ctrlPr>
                                <w:rPr>
                                  <w:rFonts w:ascii="Cambria Math" w:hAnsi="Cambria Math"/>
                                  <w:i/>
                                  <w:color w:val="000000"/>
                                  <w:lang w:val="en-GB"/>
                                </w:rPr>
                              </m:ctrlPr>
                            </m:sSupPr>
                            <m:e>
                              <m:d>
                                <m:dPr>
                                  <m:ctrlPr>
                                    <w:rPr>
                                      <w:rFonts w:ascii="Cambria Math" w:hAnsi="Cambria Math"/>
                                      <w:i/>
                                      <w:color w:val="000000"/>
                                      <w:lang w:val="en-GB"/>
                                    </w:rPr>
                                  </m:ctrlPr>
                                </m:dPr>
                                <m:e>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w:rPr>
                                      <w:rFonts w:ascii="Cambria Math" w:hAnsi="Cambria Math"/>
                                      <w:color w:val="000000"/>
                                      <w:lang w:val="en-GB"/>
                                    </w:rPr>
                                    <m:t>-</m:t>
                                  </m:r>
                                  <m:acc>
                                    <m:accPr>
                                      <m:chr m:val="̅"/>
                                      <m:ctrlPr>
                                        <w:rPr>
                                          <w:rFonts w:ascii="Cambria Math" w:hAnsi="Cambria Math"/>
                                          <w:i/>
                                          <w:color w:val="000000"/>
                                          <w:lang w:val="en-GB"/>
                                        </w:rPr>
                                      </m:ctrlPr>
                                    </m:accPr>
                                    <m:e>
                                      <m:r>
                                        <w:rPr>
                                          <w:rFonts w:ascii="Cambria Math" w:hAnsi="Cambria Math"/>
                                          <w:color w:val="000000"/>
                                          <w:lang w:val="en-GB"/>
                                        </w:rPr>
                                        <m:t>x</m:t>
                                      </m:r>
                                    </m:e>
                                  </m:acc>
                                </m:e>
                              </m:d>
                            </m:e>
                            <m:sup>
                              <m:r>
                                <w:rPr>
                                  <w:rFonts w:ascii="Cambria Math" w:hAnsi="Cambria Math"/>
                                  <w:color w:val="000000"/>
                                  <w:lang w:val="en-GB"/>
                                </w:rPr>
                                <m:t>2</m:t>
                              </m:r>
                            </m:sup>
                          </m:sSup>
                        </m:e>
                      </m:nary>
                    </m:num>
                    <m:den>
                      <m:r>
                        <w:rPr>
                          <w:rFonts w:ascii="Cambria Math" w:hAnsi="Cambria Math"/>
                          <w:color w:val="000000"/>
                          <w:lang w:val="en-GB"/>
                        </w:rPr>
                        <m:t>n</m:t>
                      </m:r>
                    </m:den>
                  </m:f>
                </m:e>
              </m:rad>
              <m:r>
                <w:rPr>
                  <w:rFonts w:ascii="Cambria Math" w:hAnsi="Cambria Math"/>
                  <w:color w:val="000000"/>
                  <w:lang w:val="en-GB"/>
                </w:rPr>
                <m:t xml:space="preserve">     </m:t>
              </m:r>
              <m:acc>
                <m:accPr>
                  <m:chr m:val="̅"/>
                  <m:ctrlPr>
                    <w:rPr>
                      <w:rFonts w:ascii="Cambria Math" w:hAnsi="Cambria Math"/>
                      <w:i/>
                      <w:color w:val="000000"/>
                      <w:lang w:val="en-GB"/>
                    </w:rPr>
                  </m:ctrlPr>
                </m:accPr>
                <m:e>
                  <m:r>
                    <w:rPr>
                      <w:rFonts w:ascii="Cambria Math" w:hAnsi="Cambria Math"/>
                      <w:color w:val="000000"/>
                      <w:lang w:val="en-GB"/>
                    </w:rPr>
                    <m:t>x</m:t>
                  </m:r>
                </m:e>
              </m:acc>
              <m:r>
                <w:rPr>
                  <w:rFonts w:ascii="Cambria Math" w:hAnsi="Cambria Math"/>
                  <w:color w:val="000000"/>
                  <w:lang w:val="en-GB"/>
                </w:rPr>
                <m:t>=</m:t>
              </m:r>
              <m:f>
                <m:fPr>
                  <m:ctrlPr>
                    <w:rPr>
                      <w:rFonts w:ascii="Cambria Math" w:hAnsi="Cambria Math"/>
                      <w:i/>
                      <w:color w:val="000000"/>
                      <w:lang w:val="en-GB"/>
                    </w:rPr>
                  </m:ctrlPr>
                </m:fPr>
                <m:num>
                  <m:nary>
                    <m:naryPr>
                      <m:chr m:val="∑"/>
                      <m:limLoc m:val="undOvr"/>
                      <m:ctrlPr>
                        <w:rPr>
                          <w:rFonts w:ascii="Cambria Math" w:hAnsi="Cambria Math"/>
                          <w:i/>
                          <w:color w:val="000000"/>
                          <w:lang w:val="en-GB"/>
                        </w:rPr>
                      </m:ctrlPr>
                    </m:naryPr>
                    <m:sub>
                      <m:r>
                        <w:rPr>
                          <w:rFonts w:ascii="Cambria Math" w:hAnsi="Cambria Math"/>
                          <w:color w:val="000000"/>
                          <w:lang w:val="en-GB"/>
                        </w:rPr>
                        <m:t>i=1</m:t>
                      </m:r>
                    </m:sub>
                    <m:sup>
                      <m:r>
                        <w:rPr>
                          <w:rFonts w:ascii="Cambria Math" w:hAnsi="Cambria Math"/>
                          <w:color w:val="000000"/>
                          <w:lang w:val="en-GB"/>
                        </w:rPr>
                        <m:t>n</m:t>
                      </m:r>
                    </m:sup>
                    <m:e>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e>
                  </m:nary>
                </m:num>
                <m:den>
                  <m:r>
                    <w:rPr>
                      <w:rFonts w:ascii="Cambria Math" w:hAnsi="Cambria Math"/>
                      <w:color w:val="000000"/>
                      <w:lang w:val="en-GB"/>
                    </w:rPr>
                    <m:t>n</m:t>
                  </m:r>
                </m:den>
              </m:f>
            </m:oMath>
            <w:r w:rsidRPr="00A27873">
              <w:rPr>
                <w:color w:val="000000"/>
                <w:lang w:val="en-GB"/>
              </w:rPr>
              <w:t xml:space="preserve">  </w:t>
            </w:r>
            <w:r>
              <w:rPr>
                <w:color w:val="000000"/>
                <w:lang w:val="en-GB"/>
              </w:rPr>
              <w:t xml:space="preserve">  </w:t>
            </w:r>
            <w:r w:rsidRPr="00A27873">
              <w:rPr>
                <w:color w:val="000000"/>
                <w:lang w:val="en-GB"/>
              </w:rPr>
              <w:t xml:space="preserve">=&gt;  </w:t>
            </w:r>
            <w:r>
              <w:rPr>
                <w:color w:val="000000"/>
                <w:lang w:val="en-GB"/>
              </w:rPr>
              <w:t xml:space="preserve">  </w:t>
            </w:r>
            <w:r w:rsidRPr="00A27873">
              <w:rPr>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C</m:t>
                  </m:r>
                </m:e>
                <m:sub>
                  <m:r>
                    <w:rPr>
                      <w:rFonts w:ascii="Cambria Math" w:hAnsi="Cambria Math"/>
                      <w:color w:val="000000"/>
                      <w:lang w:val="en-GB"/>
                    </w:rPr>
                    <m:t>v</m:t>
                  </m:r>
                </m:sub>
              </m:sSub>
              <m:r>
                <w:rPr>
                  <w:rFonts w:ascii="Cambria Math" w:hAnsi="Cambria Math"/>
                  <w:color w:val="000000"/>
                  <w:lang w:val="en-GB"/>
                </w:rPr>
                <m:t>=</m:t>
              </m:r>
              <m:f>
                <m:fPr>
                  <m:ctrlPr>
                    <w:rPr>
                      <w:rFonts w:ascii="Cambria Math" w:hAnsi="Cambria Math"/>
                      <w:i/>
                      <w:color w:val="000000"/>
                      <w:lang w:val="en-GB"/>
                    </w:rPr>
                  </m:ctrlPr>
                </m:fPr>
                <m:num>
                  <m:rad>
                    <m:radPr>
                      <m:degHide m:val="1"/>
                      <m:ctrlPr>
                        <w:rPr>
                          <w:rFonts w:ascii="Cambria Math" w:hAnsi="Cambria Math"/>
                          <w:i/>
                          <w:color w:val="000000"/>
                          <w:lang w:val="en-GB"/>
                        </w:rPr>
                      </m:ctrlPr>
                    </m:radPr>
                    <m:deg/>
                    <m:e>
                      <m:r>
                        <w:rPr>
                          <w:rFonts w:ascii="Cambria Math" w:hAnsi="Cambria Math"/>
                          <w:color w:val="000000"/>
                          <w:lang w:val="en-GB"/>
                        </w:rPr>
                        <m:t>n∙</m:t>
                      </m:r>
                      <m:nary>
                        <m:naryPr>
                          <m:chr m:val="∑"/>
                          <m:limLoc m:val="undOvr"/>
                          <m:ctrlPr>
                            <w:rPr>
                              <w:rFonts w:ascii="Cambria Math" w:hAnsi="Cambria Math"/>
                              <w:i/>
                              <w:color w:val="000000"/>
                              <w:lang w:val="en-GB"/>
                            </w:rPr>
                          </m:ctrlPr>
                        </m:naryPr>
                        <m:sub>
                          <m:r>
                            <w:rPr>
                              <w:rFonts w:ascii="Cambria Math" w:hAnsi="Cambria Math"/>
                              <w:color w:val="000000"/>
                              <w:lang w:val="en-GB"/>
                            </w:rPr>
                            <m:t>i=1</m:t>
                          </m:r>
                        </m:sub>
                        <m:sup>
                          <m:r>
                            <w:rPr>
                              <w:rFonts w:ascii="Cambria Math" w:hAnsi="Cambria Math"/>
                              <w:color w:val="000000"/>
                              <w:lang w:val="en-GB"/>
                            </w:rPr>
                            <m:t>n</m:t>
                          </m:r>
                        </m:sup>
                        <m:e>
                          <m:sSup>
                            <m:sSupPr>
                              <m:ctrlPr>
                                <w:rPr>
                                  <w:rFonts w:ascii="Cambria Math" w:hAnsi="Cambria Math"/>
                                  <w:i/>
                                  <w:color w:val="000000"/>
                                  <w:lang w:val="en-GB"/>
                                </w:rPr>
                              </m:ctrlPr>
                            </m:sSupPr>
                            <m:e>
                              <m:d>
                                <m:dPr>
                                  <m:ctrlPr>
                                    <w:rPr>
                                      <w:rFonts w:ascii="Cambria Math" w:hAnsi="Cambria Math"/>
                                      <w:i/>
                                      <w:color w:val="000000"/>
                                      <w:lang w:val="en-GB"/>
                                    </w:rPr>
                                  </m:ctrlPr>
                                </m:dPr>
                                <m:e>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w:rPr>
                                      <w:rFonts w:ascii="Cambria Math" w:hAnsi="Cambria Math"/>
                                      <w:color w:val="000000"/>
                                      <w:lang w:val="en-GB"/>
                                    </w:rPr>
                                    <m:t>-</m:t>
                                  </m:r>
                                  <m:acc>
                                    <m:accPr>
                                      <m:chr m:val="̅"/>
                                      <m:ctrlPr>
                                        <w:rPr>
                                          <w:rFonts w:ascii="Cambria Math" w:hAnsi="Cambria Math"/>
                                          <w:i/>
                                          <w:color w:val="000000"/>
                                          <w:lang w:val="en-GB"/>
                                        </w:rPr>
                                      </m:ctrlPr>
                                    </m:accPr>
                                    <m:e>
                                      <m:r>
                                        <w:rPr>
                                          <w:rFonts w:ascii="Cambria Math" w:hAnsi="Cambria Math"/>
                                          <w:color w:val="000000"/>
                                          <w:lang w:val="en-GB"/>
                                        </w:rPr>
                                        <m:t>x</m:t>
                                      </m:r>
                                    </m:e>
                                  </m:acc>
                                </m:e>
                              </m:d>
                            </m:e>
                            <m:sup>
                              <m:r>
                                <w:rPr>
                                  <w:rFonts w:ascii="Cambria Math" w:hAnsi="Cambria Math"/>
                                  <w:color w:val="000000"/>
                                  <w:lang w:val="en-GB"/>
                                </w:rPr>
                                <m:t>2</m:t>
                              </m:r>
                            </m:sup>
                          </m:sSup>
                        </m:e>
                      </m:nary>
                    </m:e>
                  </m:rad>
                </m:num>
                <m:den>
                  <m:nary>
                    <m:naryPr>
                      <m:chr m:val="∑"/>
                      <m:limLoc m:val="undOvr"/>
                      <m:ctrlPr>
                        <w:rPr>
                          <w:rFonts w:ascii="Cambria Math" w:hAnsi="Cambria Math"/>
                          <w:i/>
                          <w:color w:val="000000"/>
                          <w:lang w:val="en-GB"/>
                        </w:rPr>
                      </m:ctrlPr>
                    </m:naryPr>
                    <m:sub>
                      <m:r>
                        <w:rPr>
                          <w:rFonts w:ascii="Cambria Math" w:hAnsi="Cambria Math"/>
                          <w:color w:val="000000"/>
                          <w:lang w:val="en-GB"/>
                        </w:rPr>
                        <m:t>i=1</m:t>
                      </m:r>
                    </m:sub>
                    <m:sup>
                      <m:r>
                        <w:rPr>
                          <w:rFonts w:ascii="Cambria Math" w:hAnsi="Cambria Math"/>
                          <w:color w:val="000000"/>
                          <w:lang w:val="en-GB"/>
                        </w:rPr>
                        <m:t>n</m:t>
                      </m:r>
                    </m:sup>
                    <m:e>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e>
                  </m:nary>
                </m:den>
              </m:f>
            </m:oMath>
          </w:p>
        </w:tc>
      </w:tr>
      <w:tr w:rsidR="00602758" w:rsidRPr="002B76EC" w14:paraId="33535FFC" w14:textId="77777777">
        <w:tc>
          <w:tcPr>
            <w:tcW w:w="1346" w:type="dxa"/>
            <w:vAlign w:val="center"/>
          </w:tcPr>
          <w:p w14:paraId="7ACC8162" w14:textId="77777777" w:rsidR="00602758" w:rsidRDefault="00602758">
            <w:pPr>
              <w:tabs>
                <w:tab w:val="left" w:pos="1418"/>
              </w:tabs>
              <w:spacing w:before="120" w:after="120"/>
              <w:rPr>
                <w:color w:val="000000"/>
                <w:sz w:val="20"/>
                <w:lang w:val="en-GB"/>
              </w:rPr>
            </w:pPr>
            <w:r>
              <w:rPr>
                <w:color w:val="000000"/>
                <w:sz w:val="20"/>
                <w:lang w:val="en-GB"/>
              </w:rPr>
              <w:lastRenderedPageBreak/>
              <w:t>MA</w:t>
            </w:r>
          </w:p>
        </w:tc>
        <w:tc>
          <w:tcPr>
            <w:tcW w:w="8505" w:type="dxa"/>
            <w:vAlign w:val="center"/>
          </w:tcPr>
          <w:p w14:paraId="128C8191" w14:textId="77777777" w:rsidR="00602758" w:rsidRDefault="00602758">
            <w:pPr>
              <w:spacing w:before="120" w:after="120"/>
              <w:rPr>
                <w:color w:val="000000"/>
                <w:sz w:val="20"/>
                <w:lang w:val="en-GB"/>
              </w:rPr>
            </w:pPr>
            <w:r>
              <w:rPr>
                <w:b/>
                <w:bCs/>
                <w:color w:val="000000"/>
                <w:sz w:val="20"/>
                <w:lang w:val="en-GB"/>
              </w:rPr>
              <w:t>M</w:t>
            </w:r>
            <w:r>
              <w:rPr>
                <w:color w:val="000000"/>
                <w:sz w:val="20"/>
                <w:lang w:val="en-GB"/>
              </w:rPr>
              <w:t xml:space="preserve">ean </w:t>
            </w:r>
            <w:r>
              <w:rPr>
                <w:b/>
                <w:bCs/>
                <w:color w:val="000000"/>
                <w:sz w:val="20"/>
                <w:lang w:val="en-GB"/>
              </w:rPr>
              <w:t>A</w:t>
            </w:r>
            <w:r>
              <w:rPr>
                <w:color w:val="000000"/>
                <w:sz w:val="20"/>
                <w:lang w:val="en-GB"/>
              </w:rPr>
              <w:t>perture = D</w:t>
            </w:r>
            <w:r>
              <w:rPr>
                <w:color w:val="000000"/>
                <w:sz w:val="20"/>
                <w:vertAlign w:val="subscript"/>
                <w:lang w:val="en-GB"/>
              </w:rPr>
              <w:t>50</w:t>
            </w:r>
            <w:r>
              <w:rPr>
                <w:color w:val="000000"/>
                <w:sz w:val="20"/>
                <w:lang w:val="en-GB"/>
              </w:rPr>
              <w:t xml:space="preserve"> value = Median Diameter x</w:t>
            </w:r>
            <w:r>
              <w:rPr>
                <w:color w:val="000000"/>
                <w:sz w:val="20"/>
                <w:vertAlign w:val="subscript"/>
                <w:lang w:val="en-GB"/>
              </w:rPr>
              <w:t>50</w:t>
            </w:r>
          </w:p>
        </w:tc>
      </w:tr>
      <w:tr w:rsidR="00602758" w:rsidRPr="002B76EC" w14:paraId="438843BB" w14:textId="77777777">
        <w:tc>
          <w:tcPr>
            <w:tcW w:w="1346" w:type="dxa"/>
          </w:tcPr>
          <w:p w14:paraId="209604E4" w14:textId="77777777" w:rsidR="00602758" w:rsidRDefault="00602758">
            <w:pPr>
              <w:tabs>
                <w:tab w:val="left" w:pos="1418"/>
              </w:tabs>
              <w:spacing w:before="120" w:after="120"/>
              <w:rPr>
                <w:color w:val="000000"/>
                <w:sz w:val="20"/>
                <w:lang w:val="en-GB"/>
              </w:rPr>
            </w:pPr>
            <w:r>
              <w:rPr>
                <w:color w:val="000000"/>
                <w:sz w:val="20"/>
                <w:lang w:val="en-GB"/>
              </w:rPr>
              <w:t>PI</w:t>
            </w:r>
          </w:p>
        </w:tc>
        <w:tc>
          <w:tcPr>
            <w:tcW w:w="8505" w:type="dxa"/>
          </w:tcPr>
          <w:p w14:paraId="3646571A" w14:textId="77777777" w:rsidR="00602758" w:rsidRDefault="00602758">
            <w:pPr>
              <w:tabs>
                <w:tab w:val="left" w:pos="1985"/>
              </w:tabs>
              <w:spacing w:before="120" w:after="120"/>
              <w:rPr>
                <w:color w:val="000000"/>
                <w:sz w:val="20"/>
                <w:lang w:val="en-GB"/>
              </w:rPr>
            </w:pPr>
            <w:r>
              <w:rPr>
                <w:b/>
                <w:bCs/>
                <w:color w:val="000000"/>
                <w:sz w:val="20"/>
                <w:lang w:val="en-GB"/>
              </w:rPr>
              <w:t>P</w:t>
            </w:r>
            <w:r>
              <w:rPr>
                <w:color w:val="000000"/>
                <w:sz w:val="20"/>
                <w:lang w:val="en-GB"/>
              </w:rPr>
              <w:t xml:space="preserve">olydispersity </w:t>
            </w:r>
            <w:r>
              <w:rPr>
                <w:b/>
                <w:bCs/>
                <w:color w:val="000000"/>
                <w:sz w:val="20"/>
                <w:lang w:val="en-GB"/>
              </w:rPr>
              <w:t>I</w:t>
            </w:r>
            <w:r>
              <w:rPr>
                <w:color w:val="000000"/>
                <w:sz w:val="20"/>
                <w:lang w:val="en-GB"/>
              </w:rPr>
              <w:t>ndex      PI(Q</w:t>
            </w:r>
            <w:proofErr w:type="gramStart"/>
            <w:r>
              <w:rPr>
                <w:color w:val="000000"/>
                <w:sz w:val="20"/>
                <w:vertAlign w:val="subscript"/>
                <w:lang w:val="en-GB"/>
              </w:rPr>
              <w:t>1</w:t>
            </w:r>
            <w:r>
              <w:rPr>
                <w:color w:val="000000"/>
                <w:sz w:val="20"/>
                <w:lang w:val="en-GB"/>
              </w:rPr>
              <w:t>,Q</w:t>
            </w:r>
            <w:proofErr w:type="gramEnd"/>
            <w:r>
              <w:rPr>
                <w:color w:val="000000"/>
                <w:sz w:val="20"/>
                <w:vertAlign w:val="subscript"/>
                <w:lang w:val="en-GB"/>
              </w:rPr>
              <w:t>2</w:t>
            </w:r>
            <w:r>
              <w:rPr>
                <w:color w:val="000000"/>
                <w:sz w:val="20"/>
                <w:lang w:val="en-GB"/>
              </w:rPr>
              <w:t xml:space="preserve">) </w:t>
            </w:r>
            <w:r w:rsidRPr="002D5EA5">
              <w:rPr>
                <w:color w:val="000000"/>
                <w:position w:val="-26"/>
                <w:sz w:val="20"/>
              </w:rPr>
              <w:object w:dxaOrig="820" w:dyaOrig="600" w14:anchorId="5782372B">
                <v:shape id="_x0000_i1063" type="#_x0000_t75" style="width:38.95pt;height:29.05pt" o:ole="" fillcolor="window">
                  <v:imagedata r:id="rId84" o:title=""/>
                </v:shape>
                <o:OLEObject Type="Embed" ProgID="Equation.3" ShapeID="_x0000_i1063" DrawAspect="Content" ObjectID="_1592651120" r:id="rId85"/>
              </w:object>
            </w:r>
          </w:p>
        </w:tc>
      </w:tr>
      <w:tr w:rsidR="00602758" w:rsidRPr="002B76EC" w14:paraId="23D0B9FF" w14:textId="77777777">
        <w:tc>
          <w:tcPr>
            <w:tcW w:w="1346" w:type="dxa"/>
          </w:tcPr>
          <w:p w14:paraId="5D9B3B1E" w14:textId="77777777" w:rsidR="00602758" w:rsidRDefault="00602758">
            <w:pPr>
              <w:tabs>
                <w:tab w:val="left" w:pos="1418"/>
              </w:tabs>
              <w:spacing w:before="120" w:after="120"/>
              <w:rPr>
                <w:color w:val="000000"/>
                <w:sz w:val="20"/>
                <w:lang w:val="en-GB"/>
              </w:rPr>
            </w:pPr>
            <w:r>
              <w:rPr>
                <w:color w:val="000000"/>
                <w:sz w:val="20"/>
                <w:lang w:val="en-GB"/>
              </w:rPr>
              <w:t>Q</w:t>
            </w:r>
            <w:r>
              <w:rPr>
                <w:color w:val="000000"/>
                <w:sz w:val="20"/>
                <w:vertAlign w:val="subscript"/>
                <w:lang w:val="en-GB"/>
              </w:rPr>
              <w:t>1</w:t>
            </w:r>
            <w:r>
              <w:rPr>
                <w:color w:val="000000"/>
                <w:sz w:val="20"/>
                <w:lang w:val="en-GB"/>
              </w:rPr>
              <w:t>(V)</w:t>
            </w:r>
          </w:p>
        </w:tc>
        <w:tc>
          <w:tcPr>
            <w:tcW w:w="8505" w:type="dxa"/>
          </w:tcPr>
          <w:p w14:paraId="2737D41A" w14:textId="77777777" w:rsidR="00602758" w:rsidRDefault="00602758">
            <w:pPr>
              <w:tabs>
                <w:tab w:val="left" w:pos="1985"/>
              </w:tabs>
              <w:spacing w:before="120" w:after="120"/>
              <w:rPr>
                <w:color w:val="000000"/>
                <w:sz w:val="20"/>
                <w:lang w:val="en-GB"/>
              </w:rPr>
            </w:pPr>
            <w:r>
              <w:rPr>
                <w:b/>
                <w:bCs/>
                <w:color w:val="000000"/>
                <w:sz w:val="20"/>
                <w:lang w:val="en-GB"/>
              </w:rPr>
              <w:t>Q</w:t>
            </w:r>
            <w:r>
              <w:rPr>
                <w:b/>
                <w:bCs/>
                <w:color w:val="000000"/>
                <w:sz w:val="20"/>
                <w:vertAlign w:val="subscript"/>
                <w:lang w:val="en-GB"/>
              </w:rPr>
              <w:t>1</w:t>
            </w:r>
            <w:r>
              <w:rPr>
                <w:b/>
                <w:bCs/>
                <w:color w:val="000000"/>
                <w:sz w:val="20"/>
                <w:lang w:val="en-GB"/>
              </w:rPr>
              <w:t xml:space="preserve"> value</w:t>
            </w:r>
            <w:r>
              <w:rPr>
                <w:color w:val="000000"/>
                <w:sz w:val="20"/>
                <w:lang w:val="en-GB"/>
              </w:rPr>
              <w:t xml:space="preserve">, </w:t>
            </w:r>
            <w:r w:rsidR="00BD5B5E">
              <w:rPr>
                <w:color w:val="000000"/>
                <w:sz w:val="20"/>
                <w:lang w:val="en-GB"/>
              </w:rPr>
              <w:t>where at</w:t>
            </w:r>
            <w:r>
              <w:rPr>
                <w:color w:val="000000"/>
                <w:sz w:val="20"/>
                <w:lang w:val="en-GB"/>
              </w:rPr>
              <w:t xml:space="preserve"> a </w:t>
            </w:r>
            <w:r>
              <w:rPr>
                <w:b/>
                <w:bCs/>
                <w:color w:val="000000"/>
                <w:sz w:val="20"/>
                <w:lang w:val="en-GB"/>
              </w:rPr>
              <w:t>given particle volume</w:t>
            </w:r>
            <w:r>
              <w:rPr>
                <w:color w:val="000000"/>
                <w:sz w:val="20"/>
                <w:lang w:val="en-GB"/>
              </w:rPr>
              <w:t xml:space="preserve"> is reached, </w:t>
            </w:r>
            <w:r>
              <w:rPr>
                <w:b/>
                <w:bCs/>
                <w:color w:val="000000"/>
                <w:sz w:val="20"/>
                <w:lang w:val="en-GB"/>
              </w:rPr>
              <w:t>based on volume</w:t>
            </w:r>
          </w:p>
        </w:tc>
      </w:tr>
      <w:tr w:rsidR="00602758" w:rsidRPr="002B76EC" w14:paraId="6A063AE1" w14:textId="77777777">
        <w:tc>
          <w:tcPr>
            <w:tcW w:w="1346" w:type="dxa"/>
          </w:tcPr>
          <w:p w14:paraId="197C293B" w14:textId="77777777" w:rsidR="00602758" w:rsidRDefault="00602758">
            <w:pPr>
              <w:tabs>
                <w:tab w:val="left" w:pos="1418"/>
              </w:tabs>
              <w:spacing w:before="120" w:after="120"/>
              <w:rPr>
                <w:color w:val="000000"/>
                <w:sz w:val="20"/>
                <w:lang w:val="en-GB"/>
              </w:rPr>
            </w:pPr>
            <w:r>
              <w:rPr>
                <w:color w:val="000000"/>
                <w:sz w:val="20"/>
                <w:lang w:val="en-GB"/>
              </w:rPr>
              <w:t>Q</w:t>
            </w:r>
            <w:r>
              <w:rPr>
                <w:color w:val="000000"/>
                <w:sz w:val="20"/>
                <w:vertAlign w:val="subscript"/>
                <w:lang w:val="en-GB"/>
              </w:rPr>
              <w:t>0</w:t>
            </w:r>
            <w:r>
              <w:rPr>
                <w:color w:val="000000"/>
                <w:sz w:val="20"/>
                <w:lang w:val="en-GB"/>
              </w:rPr>
              <w:t>(V)</w:t>
            </w:r>
          </w:p>
        </w:tc>
        <w:tc>
          <w:tcPr>
            <w:tcW w:w="8505" w:type="dxa"/>
          </w:tcPr>
          <w:p w14:paraId="4B467BBF" w14:textId="77777777" w:rsidR="00602758" w:rsidRDefault="00602758">
            <w:pPr>
              <w:tabs>
                <w:tab w:val="left" w:pos="1985"/>
              </w:tabs>
              <w:spacing w:before="120" w:after="120"/>
              <w:rPr>
                <w:color w:val="000000"/>
                <w:sz w:val="20"/>
                <w:lang w:val="en-GB"/>
              </w:rPr>
            </w:pPr>
            <w:r>
              <w:rPr>
                <w:b/>
                <w:bCs/>
                <w:color w:val="000000"/>
                <w:sz w:val="20"/>
                <w:lang w:val="en-GB"/>
              </w:rPr>
              <w:t>Q</w:t>
            </w:r>
            <w:r>
              <w:rPr>
                <w:b/>
                <w:bCs/>
                <w:color w:val="000000"/>
                <w:sz w:val="20"/>
                <w:vertAlign w:val="subscript"/>
                <w:lang w:val="en-GB"/>
              </w:rPr>
              <w:t>0</w:t>
            </w:r>
            <w:r>
              <w:rPr>
                <w:b/>
                <w:bCs/>
                <w:color w:val="000000"/>
                <w:sz w:val="20"/>
                <w:lang w:val="en-GB"/>
              </w:rPr>
              <w:t xml:space="preserve"> value</w:t>
            </w:r>
            <w:r>
              <w:rPr>
                <w:color w:val="000000"/>
                <w:sz w:val="20"/>
                <w:lang w:val="en-GB"/>
              </w:rPr>
              <w:t xml:space="preserve">, </w:t>
            </w:r>
            <w:r w:rsidR="00BD5B5E">
              <w:rPr>
                <w:color w:val="000000"/>
                <w:sz w:val="20"/>
                <w:lang w:val="en-GB"/>
              </w:rPr>
              <w:t>where at</w:t>
            </w:r>
            <w:r>
              <w:rPr>
                <w:color w:val="000000"/>
                <w:sz w:val="20"/>
                <w:lang w:val="en-GB"/>
              </w:rPr>
              <w:t xml:space="preserve"> a </w:t>
            </w:r>
            <w:r>
              <w:rPr>
                <w:b/>
                <w:bCs/>
                <w:color w:val="000000"/>
                <w:sz w:val="20"/>
                <w:lang w:val="en-GB"/>
              </w:rPr>
              <w:t>given particle volume</w:t>
            </w:r>
            <w:r>
              <w:rPr>
                <w:color w:val="000000"/>
                <w:sz w:val="20"/>
                <w:lang w:val="en-GB"/>
              </w:rPr>
              <w:t xml:space="preserve"> is reached, </w:t>
            </w:r>
            <w:r>
              <w:rPr>
                <w:b/>
                <w:bCs/>
                <w:color w:val="000000"/>
                <w:sz w:val="20"/>
                <w:lang w:val="en-GB"/>
              </w:rPr>
              <w:t>based on number</w:t>
            </w:r>
          </w:p>
        </w:tc>
      </w:tr>
      <w:tr w:rsidR="00BA40BB" w14:paraId="02608490" w14:textId="77777777" w:rsidTr="00BA40BB">
        <w:tc>
          <w:tcPr>
            <w:tcW w:w="1346" w:type="dxa"/>
            <w:tcBorders>
              <w:top w:val="single" w:sz="6" w:space="0" w:color="auto"/>
              <w:bottom w:val="single" w:sz="6" w:space="0" w:color="auto"/>
              <w:right w:val="single" w:sz="6" w:space="0" w:color="auto"/>
            </w:tcBorders>
          </w:tcPr>
          <w:p w14:paraId="0C0DCA8B" w14:textId="77777777" w:rsidR="00BA40BB" w:rsidRPr="00BA40BB" w:rsidRDefault="00BA40BB" w:rsidP="008F4A00">
            <w:pPr>
              <w:tabs>
                <w:tab w:val="left" w:pos="1418"/>
              </w:tabs>
              <w:spacing w:before="120" w:after="120"/>
              <w:rPr>
                <w:color w:val="000000"/>
                <w:sz w:val="20"/>
                <w:lang w:val="en-GB"/>
              </w:rPr>
            </w:pPr>
            <w:r w:rsidRPr="00BA40BB">
              <w:rPr>
                <w:color w:val="000000"/>
                <w:sz w:val="20"/>
                <w:lang w:val="en-GB"/>
              </w:rPr>
              <w:t>DM-CECA</w:t>
            </w:r>
          </w:p>
        </w:tc>
        <w:tc>
          <w:tcPr>
            <w:tcW w:w="8505" w:type="dxa"/>
            <w:tcBorders>
              <w:top w:val="single" w:sz="6" w:space="0" w:color="auto"/>
              <w:left w:val="single" w:sz="6" w:space="0" w:color="auto"/>
              <w:bottom w:val="single" w:sz="6" w:space="0" w:color="auto"/>
            </w:tcBorders>
          </w:tcPr>
          <w:p w14:paraId="081FF331" w14:textId="77777777" w:rsidR="00BA40BB" w:rsidRPr="00BA40BB" w:rsidRDefault="00BA40BB" w:rsidP="008F4A00">
            <w:pPr>
              <w:tabs>
                <w:tab w:val="left" w:pos="1985"/>
              </w:tabs>
              <w:spacing w:before="120" w:after="120"/>
              <w:rPr>
                <w:b/>
                <w:bCs/>
                <w:color w:val="000000"/>
                <w:sz w:val="20"/>
                <w:lang w:val="en-US"/>
              </w:rPr>
            </w:pPr>
            <w:r w:rsidRPr="00BA40BB">
              <w:rPr>
                <w:b/>
                <w:bCs/>
                <w:color w:val="000000"/>
                <w:sz w:val="20"/>
                <w:lang w:val="en-US"/>
              </w:rPr>
              <w:t>Sum of linear</w:t>
            </w:r>
            <w:r>
              <w:rPr>
                <w:b/>
                <w:bCs/>
                <w:color w:val="000000"/>
                <w:sz w:val="20"/>
                <w:lang w:val="en-US"/>
              </w:rPr>
              <w:t xml:space="preserve"> m</w:t>
            </w:r>
            <w:r w:rsidRPr="00BA40BB">
              <w:rPr>
                <w:b/>
                <w:bCs/>
                <w:color w:val="000000"/>
                <w:sz w:val="20"/>
                <w:lang w:val="en-US"/>
              </w:rPr>
              <w:t>ean</w:t>
            </w:r>
            <w:r>
              <w:rPr>
                <w:b/>
                <w:bCs/>
                <w:color w:val="000000"/>
                <w:sz w:val="20"/>
                <w:lang w:val="en-US"/>
              </w:rPr>
              <w:t xml:space="preserve"> </w:t>
            </w:r>
            <w:r w:rsidRPr="00BA40BB">
              <w:rPr>
                <w:b/>
                <w:bCs/>
                <w:color w:val="000000"/>
                <w:sz w:val="20"/>
                <w:lang w:val="en-US"/>
              </w:rPr>
              <w:t xml:space="preserve">values of particle sizes in the specific size classes. </w:t>
            </w:r>
            <w:r>
              <w:rPr>
                <w:b/>
                <w:bCs/>
                <w:color w:val="000000"/>
                <w:sz w:val="20"/>
                <w:lang w:val="en-US"/>
              </w:rPr>
              <w:t>The calculation works as follows</w:t>
            </w:r>
            <w:r w:rsidRPr="00BA40BB">
              <w:rPr>
                <w:b/>
                <w:bCs/>
                <w:color w:val="000000"/>
                <w:sz w:val="20"/>
                <w:lang w:val="en-US"/>
              </w:rPr>
              <w:t xml:space="preserve">: </w:t>
            </w:r>
          </w:p>
          <w:p w14:paraId="4CC15739" w14:textId="77777777" w:rsidR="00BA40BB" w:rsidRPr="00BA40BB" w:rsidRDefault="00BA40BB" w:rsidP="008F4A00">
            <w:pPr>
              <w:tabs>
                <w:tab w:val="left" w:pos="1985"/>
              </w:tabs>
              <w:spacing w:before="120" w:after="120"/>
              <w:rPr>
                <w:b/>
                <w:bCs/>
                <w:color w:val="000000"/>
                <w:sz w:val="20"/>
                <w:lang w:val="en-GB"/>
              </w:rPr>
            </w:pPr>
            <w:r w:rsidRPr="00BA40BB">
              <w:rPr>
                <w:b/>
                <w:bCs/>
                <w:color w:val="000000"/>
                <w:sz w:val="20"/>
                <w:lang w:val="en-GB"/>
              </w:rPr>
              <w:object w:dxaOrig="6580" w:dyaOrig="680" w14:anchorId="398B5CB7">
                <v:shape id="_x0000_i1064" type="#_x0000_t75" style="width:328.3pt;height:34.35pt" o:ole="">
                  <v:imagedata r:id="rId86" o:title=""/>
                </v:shape>
                <o:OLEObject Type="Embed" ProgID="Equation.3" ShapeID="_x0000_i1064" DrawAspect="Content" ObjectID="_1592651121" r:id="rId87"/>
              </w:object>
            </w:r>
          </w:p>
          <w:p w14:paraId="303BF6EE" w14:textId="77777777" w:rsidR="00BA40BB" w:rsidRPr="00BA40BB" w:rsidRDefault="00BA40BB" w:rsidP="00BA40BB">
            <w:pPr>
              <w:tabs>
                <w:tab w:val="left" w:pos="1985"/>
              </w:tabs>
              <w:spacing w:before="120" w:after="120"/>
              <w:rPr>
                <w:b/>
                <w:bCs/>
                <w:color w:val="000000"/>
                <w:sz w:val="20"/>
                <w:lang w:val="en-US"/>
              </w:rPr>
            </w:pPr>
            <w:r w:rsidRPr="00BA40BB">
              <w:rPr>
                <w:b/>
                <w:bCs/>
                <w:color w:val="000000"/>
                <w:sz w:val="20"/>
                <w:lang w:val="en-US"/>
              </w:rPr>
              <w:t xml:space="preserve">where </w:t>
            </w:r>
            <w:r w:rsidRPr="00BA40BB">
              <w:rPr>
                <w:b/>
                <w:bCs/>
                <w:color w:val="000000"/>
                <w:sz w:val="20"/>
                <w:lang w:val="en-GB"/>
              </w:rPr>
              <w:object w:dxaOrig="1160" w:dyaOrig="340" w14:anchorId="3270A821">
                <v:shape id="_x0000_i1065" type="#_x0000_t75" style="width:58.15pt;height:17.15pt" o:ole="">
                  <v:imagedata r:id="rId88" o:title=""/>
                </v:shape>
                <o:OLEObject Type="Embed" ProgID="Equation.3" ShapeID="_x0000_i1065" DrawAspect="Content" ObjectID="_1592651122" r:id="rId89"/>
              </w:object>
            </w:r>
            <w:r w:rsidRPr="00BA40BB">
              <w:rPr>
                <w:b/>
                <w:bCs/>
                <w:color w:val="000000"/>
                <w:sz w:val="20"/>
                <w:lang w:val="en-US"/>
              </w:rPr>
              <w:t xml:space="preserve"> are the size </w:t>
            </w:r>
            <w:proofErr w:type="gramStart"/>
            <w:r w:rsidRPr="00BA40BB">
              <w:rPr>
                <w:b/>
                <w:bCs/>
                <w:color w:val="000000"/>
                <w:sz w:val="20"/>
                <w:lang w:val="en-US"/>
              </w:rPr>
              <w:t>limits.</w:t>
            </w:r>
            <w:proofErr w:type="gramEnd"/>
            <w:r w:rsidRPr="00BA40BB">
              <w:rPr>
                <w:b/>
                <w:bCs/>
                <w:color w:val="000000"/>
                <w:sz w:val="20"/>
                <w:lang w:val="en-US"/>
              </w:rPr>
              <w:t xml:space="preserve"> </w:t>
            </w:r>
          </w:p>
          <w:p w14:paraId="077CDE68" w14:textId="77777777" w:rsidR="00BA40BB" w:rsidRPr="00BA40BB" w:rsidRDefault="00BA40BB" w:rsidP="00BA40BB">
            <w:pPr>
              <w:tabs>
                <w:tab w:val="left" w:pos="1985"/>
              </w:tabs>
              <w:spacing w:before="120" w:after="120"/>
              <w:rPr>
                <w:b/>
                <w:bCs/>
                <w:color w:val="000000"/>
                <w:sz w:val="20"/>
                <w:lang w:val="en-US"/>
              </w:rPr>
            </w:pPr>
            <w:r w:rsidRPr="00BA40BB">
              <w:rPr>
                <w:b/>
                <w:bCs/>
                <w:color w:val="000000"/>
                <w:sz w:val="20"/>
                <w:lang w:val="en-US"/>
              </w:rPr>
              <w:t xml:space="preserve">if </w:t>
            </w:r>
            <w:r w:rsidRPr="00BA40BB">
              <w:rPr>
                <w:b/>
                <w:bCs/>
                <w:color w:val="000000"/>
                <w:sz w:val="20"/>
                <w:lang w:val="en-GB"/>
              </w:rPr>
              <w:object w:dxaOrig="680" w:dyaOrig="340" w14:anchorId="26EED70D">
                <v:shape id="_x0000_i1066" type="#_x0000_t75" style="width:34.35pt;height:17.15pt" o:ole="">
                  <v:imagedata r:id="rId90" o:title=""/>
                </v:shape>
                <o:OLEObject Type="Embed" ProgID="Equation.3" ShapeID="_x0000_i1066" DrawAspect="Content" ObjectID="_1592651123" r:id="rId91"/>
              </w:object>
            </w:r>
            <w:r w:rsidRPr="00BA40BB">
              <w:rPr>
                <w:b/>
                <w:bCs/>
                <w:color w:val="000000"/>
                <w:sz w:val="20"/>
                <w:lang w:val="en-US"/>
              </w:rPr>
              <w:t xml:space="preserve"> is, then leave x1 out, this means the formula </w:t>
            </w:r>
            <w:r>
              <w:rPr>
                <w:b/>
                <w:bCs/>
                <w:color w:val="000000"/>
                <w:sz w:val="20"/>
                <w:lang w:val="en-US"/>
              </w:rPr>
              <w:t>is then</w:t>
            </w:r>
          </w:p>
          <w:p w14:paraId="5C6CFC5E" w14:textId="77777777" w:rsidR="00BA40BB" w:rsidRPr="00BA40BB" w:rsidRDefault="00BA40BB" w:rsidP="00BA40BB">
            <w:pPr>
              <w:tabs>
                <w:tab w:val="left" w:pos="1985"/>
              </w:tabs>
              <w:spacing w:before="120" w:after="120"/>
              <w:rPr>
                <w:b/>
                <w:bCs/>
                <w:color w:val="000000"/>
                <w:sz w:val="20"/>
                <w:lang w:val="en-US"/>
              </w:rPr>
            </w:pPr>
          </w:p>
          <w:bookmarkStart w:id="1" w:name="OLE_LINK3"/>
          <w:bookmarkStart w:id="2" w:name="OLE_LINK4"/>
          <w:p w14:paraId="5C1A9204" w14:textId="77777777" w:rsidR="00BA40BB" w:rsidRPr="00BA40BB" w:rsidRDefault="00BA40BB" w:rsidP="008F4A00">
            <w:pPr>
              <w:tabs>
                <w:tab w:val="left" w:pos="1985"/>
              </w:tabs>
              <w:spacing w:before="120" w:after="120"/>
              <w:rPr>
                <w:b/>
                <w:bCs/>
                <w:color w:val="000000"/>
                <w:sz w:val="20"/>
                <w:lang w:val="en-GB"/>
              </w:rPr>
            </w:pPr>
            <w:r w:rsidRPr="00BA40BB">
              <w:rPr>
                <w:b/>
                <w:bCs/>
                <w:color w:val="000000"/>
                <w:sz w:val="20"/>
                <w:lang w:val="en-GB"/>
              </w:rPr>
              <w:object w:dxaOrig="6640" w:dyaOrig="680" w14:anchorId="33BCD821">
                <v:shape id="_x0000_i1067" type="#_x0000_t75" style="width:330.95pt;height:34.35pt" o:ole="">
                  <v:imagedata r:id="rId92" o:title=""/>
                </v:shape>
                <o:OLEObject Type="Embed" ProgID="Equation.3" ShapeID="_x0000_i1067" DrawAspect="Content" ObjectID="_1592651124" r:id="rId93"/>
              </w:object>
            </w:r>
            <w:bookmarkEnd w:id="1"/>
            <w:bookmarkEnd w:id="2"/>
          </w:p>
        </w:tc>
      </w:tr>
    </w:tbl>
    <w:p w14:paraId="4BCA4B5F" w14:textId="77777777" w:rsidR="00497BC8" w:rsidRDefault="00497BC8">
      <w:pPr>
        <w:rPr>
          <w:color w:val="000000"/>
          <w:lang w:val="en-GB"/>
        </w:rPr>
      </w:pPr>
    </w:p>
    <w:p w14:paraId="2ABA6B29" w14:textId="62EB064B" w:rsidR="00367DB6" w:rsidRDefault="00497BC8">
      <w:pPr>
        <w:rPr>
          <w:color w:val="000000"/>
          <w:lang w:val="en-GB"/>
        </w:rPr>
      </w:pPr>
      <w:r w:rsidRPr="005A6770">
        <w:rPr>
          <w:b/>
          <w:color w:val="000000"/>
          <w:lang w:val="en-GB"/>
        </w:rPr>
        <w:t>RDNS_C</w:t>
      </w:r>
      <w:r>
        <w:rPr>
          <w:color w:val="000000"/>
          <w:lang w:val="en-GB"/>
        </w:rPr>
        <w:t xml:space="preserve"> </w:t>
      </w:r>
      <w:r w:rsidR="005A6770">
        <w:rPr>
          <w:color w:val="000000"/>
          <w:lang w:val="en-GB"/>
        </w:rPr>
        <w:t>(</w:t>
      </w:r>
      <w:proofErr w:type="spellStart"/>
      <w:r w:rsidR="005A6770">
        <w:rPr>
          <w:color w:val="000000"/>
          <w:lang w:val="en-GB"/>
        </w:rPr>
        <w:t>Krumbein</w:t>
      </w:r>
      <w:proofErr w:type="spellEnd"/>
      <w:r w:rsidR="005A6770">
        <w:rPr>
          <w:color w:val="000000"/>
          <w:lang w:val="en-GB"/>
        </w:rPr>
        <w:t xml:space="preserve"> Roundness or Waddell Roundness)</w:t>
      </w:r>
      <w:r>
        <w:rPr>
          <w:color w:val="000000"/>
          <w:lang w:val="en-GB"/>
        </w:rPr>
        <w:t xml:space="preserve"> is the average curvature radius of all relevant corners divided by the largest inscribed circle radius.  The lower limit for detection is 20 pixels</w:t>
      </w:r>
      <w:r w:rsidR="00A06FE3">
        <w:rPr>
          <w:color w:val="000000"/>
          <w:lang w:val="en-GB"/>
        </w:rPr>
        <w:t xml:space="preserve"> of the relevant camera</w:t>
      </w:r>
      <w:r>
        <w:rPr>
          <w:color w:val="000000"/>
          <w:lang w:val="en-GB"/>
        </w:rPr>
        <w:t>.</w:t>
      </w:r>
    </w:p>
    <w:p w14:paraId="4CADC0BC" w14:textId="77777777" w:rsidR="00497BC8" w:rsidRDefault="00497BC8">
      <w:pPr>
        <w:rPr>
          <w:color w:val="000000"/>
          <w:lang w:val="en-GB"/>
        </w:rPr>
      </w:pPr>
    </w:p>
    <w:p w14:paraId="40C7D905" w14:textId="2C3DC3D1" w:rsidR="00497BC8" w:rsidRDefault="00497BC8">
      <w:pPr>
        <w:rPr>
          <w:color w:val="000000"/>
          <w:lang w:val="en-GB"/>
        </w:rPr>
      </w:pPr>
      <w:r w:rsidRPr="005A6770">
        <w:rPr>
          <w:b/>
          <w:color w:val="000000"/>
          <w:lang w:val="en-GB"/>
        </w:rPr>
        <w:t>SPHT_</w:t>
      </w:r>
      <w:proofErr w:type="gramStart"/>
      <w:r w:rsidRPr="005A6770">
        <w:rPr>
          <w:b/>
          <w:color w:val="000000"/>
          <w:lang w:val="en-GB"/>
        </w:rPr>
        <w:t>K</w:t>
      </w:r>
      <w:r>
        <w:rPr>
          <w:color w:val="000000"/>
          <w:lang w:val="en-GB"/>
        </w:rPr>
        <w:t xml:space="preserve">  is</w:t>
      </w:r>
      <w:proofErr w:type="gramEnd"/>
      <w:r>
        <w:rPr>
          <w:color w:val="000000"/>
          <w:lang w:val="en-GB"/>
        </w:rPr>
        <w:t xml:space="preserve"> the box ratio (B/L)rec (see above) </w:t>
      </w:r>
      <w:r>
        <w:rPr>
          <w:color w:val="000000"/>
          <w:lang w:val="en-GB"/>
        </w:rPr>
        <w:br/>
        <w:t xml:space="preserve">adjusted to </w:t>
      </w:r>
      <w:proofErr w:type="spellStart"/>
      <w:r>
        <w:rPr>
          <w:color w:val="000000"/>
          <w:lang w:val="en-GB"/>
        </w:rPr>
        <w:t>Krumbein</w:t>
      </w:r>
      <w:proofErr w:type="spellEnd"/>
      <w:r>
        <w:rPr>
          <w:color w:val="000000"/>
          <w:lang w:val="en-GB"/>
        </w:rPr>
        <w:t xml:space="preserve"> chart from the original book, API and ISO standards =&gt; optional available with 3D =&gt; 2D correlation</w:t>
      </w:r>
      <w:r w:rsidR="005A6770">
        <w:rPr>
          <w:color w:val="000000"/>
          <w:lang w:val="en-GB"/>
        </w:rPr>
        <w:t xml:space="preserve"> to get results like from microscopy</w:t>
      </w:r>
    </w:p>
    <w:p w14:paraId="2DB457F1" w14:textId="7A9E948F" w:rsidR="000510F3" w:rsidRDefault="000510F3">
      <w:pPr>
        <w:rPr>
          <w:color w:val="000000"/>
          <w:lang w:val="en-GB"/>
        </w:rPr>
      </w:pPr>
    </w:p>
    <w:p w14:paraId="30B63440" w14:textId="5D7ED669" w:rsidR="000510F3" w:rsidRDefault="000510F3">
      <w:pPr>
        <w:rPr>
          <w:color w:val="000000"/>
          <w:lang w:val="en-GB"/>
        </w:rPr>
      </w:pPr>
      <w:r w:rsidRPr="005A6770">
        <w:rPr>
          <w:b/>
          <w:color w:val="000000"/>
          <w:lang w:val="en-GB"/>
        </w:rPr>
        <w:t>Ellipse</w:t>
      </w:r>
      <w:r>
        <w:rPr>
          <w:color w:val="000000"/>
          <w:lang w:val="en-GB"/>
        </w:rPr>
        <w:t xml:space="preserve"> is the </w:t>
      </w:r>
      <w:r w:rsidR="00FA65F7">
        <w:rPr>
          <w:color w:val="000000"/>
          <w:lang w:val="en-GB"/>
        </w:rPr>
        <w:t xml:space="preserve">ellipticity </w:t>
      </w:r>
      <w:r w:rsidR="005A6770">
        <w:rPr>
          <w:color w:val="000000"/>
          <w:lang w:val="en-GB"/>
        </w:rPr>
        <w:t xml:space="preserve">deviation between the real particle image and a Legendre ellipse with the same area and the same aspect ratio.  </w:t>
      </w:r>
    </w:p>
    <w:sectPr w:rsidR="000510F3" w:rsidSect="008C5051">
      <w:headerReference w:type="default" r:id="rId94"/>
      <w:footerReference w:type="default" r:id="rId95"/>
      <w:pgSz w:w="12240" w:h="15840" w:code="1"/>
      <w:pgMar w:top="1077" w:right="851" w:bottom="77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00E3C" w14:textId="77777777" w:rsidR="00AD5CE2" w:rsidRDefault="00AD5CE2">
      <w:r>
        <w:separator/>
      </w:r>
    </w:p>
  </w:endnote>
  <w:endnote w:type="continuationSeparator" w:id="0">
    <w:p w14:paraId="1CEA953B" w14:textId="77777777" w:rsidR="00AD5CE2" w:rsidRDefault="00AD5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Courier New"/>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rutiger Light">
    <w:altName w:val="Century Gothic"/>
    <w:charset w:val="00"/>
    <w:family w:val="swiss"/>
    <w:pitch w:val="variable"/>
    <w:sig w:usb0="00000001" w:usb1="00000000" w:usb2="00000000" w:usb3="00000000" w:csb0="00000013"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10" w:type="dxa"/>
      <w:tblLayout w:type="fixed"/>
      <w:tblCellMar>
        <w:left w:w="70" w:type="dxa"/>
        <w:right w:w="70" w:type="dxa"/>
      </w:tblCellMar>
      <w:tblLook w:val="0000" w:firstRow="0" w:lastRow="0" w:firstColumn="0" w:lastColumn="0" w:noHBand="0" w:noVBand="0"/>
    </w:tblPr>
    <w:tblGrid>
      <w:gridCol w:w="8470"/>
      <w:gridCol w:w="2040"/>
    </w:tblGrid>
    <w:tr w:rsidR="002B76EC" w14:paraId="7D4A6BDB" w14:textId="77777777">
      <w:tc>
        <w:tcPr>
          <w:tcW w:w="8470" w:type="dxa"/>
        </w:tcPr>
        <w:p w14:paraId="628A8433" w14:textId="77777777" w:rsidR="002B76EC" w:rsidRPr="002E2C11" w:rsidRDefault="002B76EC">
          <w:pPr>
            <w:pStyle w:val="Fuzeile"/>
            <w:jc w:val="center"/>
            <w:rPr>
              <w:rFonts w:ascii="Verdana" w:hAnsi="Verdana"/>
              <w:sz w:val="18"/>
              <w:lang w:val="en-US"/>
            </w:rPr>
          </w:pPr>
          <w:r>
            <w:rPr>
              <w:rFonts w:ascii="Verdana" w:hAnsi="Verdana"/>
              <w:sz w:val="20"/>
            </w:rPr>
            <w:sym w:font="Symbol" w:char="F0D3"/>
          </w:r>
          <w:r w:rsidRPr="002E2C11">
            <w:rPr>
              <w:rFonts w:ascii="Verdana" w:hAnsi="Verdana"/>
              <w:sz w:val="18"/>
              <w:lang w:val="en-US"/>
            </w:rPr>
            <w:t xml:space="preserve"> Retsch Technology GmbH </w:t>
          </w:r>
          <w:r>
            <w:rPr>
              <w:rFonts w:ascii="Verdana" w:hAnsi="Verdana"/>
              <w:sz w:val="18"/>
            </w:rPr>
            <w:sym w:font="Wingdings" w:char="F0A0"/>
          </w:r>
          <w:r w:rsidRPr="002E2C11">
            <w:rPr>
              <w:rFonts w:ascii="Verdana" w:hAnsi="Verdana"/>
              <w:sz w:val="18"/>
              <w:lang w:val="en-US"/>
            </w:rPr>
            <w:t xml:space="preserve"> Retsch-Allee 1-5 </w:t>
          </w:r>
          <w:r>
            <w:rPr>
              <w:rFonts w:ascii="Verdana" w:hAnsi="Verdana"/>
              <w:sz w:val="18"/>
            </w:rPr>
            <w:sym w:font="Wingdings" w:char="F0A0"/>
          </w:r>
          <w:r w:rsidRPr="002E2C11">
            <w:rPr>
              <w:rFonts w:ascii="Verdana" w:hAnsi="Verdana"/>
              <w:sz w:val="18"/>
              <w:lang w:val="en-US"/>
            </w:rPr>
            <w:t xml:space="preserve"> 42781 </w:t>
          </w:r>
          <w:proofErr w:type="spellStart"/>
          <w:r w:rsidRPr="002E2C11">
            <w:rPr>
              <w:rFonts w:ascii="Verdana" w:hAnsi="Verdana"/>
              <w:sz w:val="18"/>
              <w:lang w:val="en-US"/>
            </w:rPr>
            <w:t>Haan</w:t>
          </w:r>
          <w:proofErr w:type="spellEnd"/>
          <w:r w:rsidRPr="002E2C11">
            <w:rPr>
              <w:rFonts w:ascii="Verdana" w:hAnsi="Verdana"/>
              <w:sz w:val="18"/>
              <w:lang w:val="en-US"/>
            </w:rPr>
            <w:t xml:space="preserve"> </w:t>
          </w:r>
          <w:r>
            <w:rPr>
              <w:rFonts w:ascii="Verdana" w:hAnsi="Verdana"/>
              <w:sz w:val="18"/>
            </w:rPr>
            <w:sym w:font="Wingdings" w:char="F0A0"/>
          </w:r>
          <w:r w:rsidRPr="002E2C11">
            <w:rPr>
              <w:rFonts w:ascii="Verdana" w:hAnsi="Verdana"/>
              <w:sz w:val="18"/>
              <w:lang w:val="en-US"/>
            </w:rPr>
            <w:t xml:space="preserve"> Germany</w:t>
          </w:r>
          <w:r>
            <w:rPr>
              <w:rFonts w:ascii="Verdana" w:hAnsi="Verdana"/>
              <w:sz w:val="18"/>
            </w:rPr>
            <w:sym w:font="Wingdings" w:char="F0A0"/>
          </w:r>
        </w:p>
        <w:p w14:paraId="76FE919C" w14:textId="77777777" w:rsidR="002B76EC" w:rsidRPr="00BA40BB" w:rsidRDefault="002B76EC" w:rsidP="002E2C11">
          <w:pPr>
            <w:pStyle w:val="Fuzeile"/>
            <w:jc w:val="center"/>
            <w:rPr>
              <w:rFonts w:ascii="Verdana" w:hAnsi="Verdana"/>
              <w:sz w:val="18"/>
              <w:lang w:val="en-US"/>
            </w:rPr>
          </w:pPr>
          <w:r w:rsidRPr="00BA40BB">
            <w:rPr>
              <w:rFonts w:ascii="Verdana" w:hAnsi="Verdana"/>
              <w:sz w:val="18"/>
              <w:lang w:val="en-US"/>
            </w:rPr>
            <w:t xml:space="preserve">phone: +49 2104 2333300 </w:t>
          </w:r>
          <w:r>
            <w:rPr>
              <w:rFonts w:ascii="Verdana" w:hAnsi="Verdana"/>
              <w:sz w:val="18"/>
            </w:rPr>
            <w:sym w:font="Wingdings" w:char="F0A0"/>
          </w:r>
          <w:r w:rsidRPr="00BA40BB">
            <w:rPr>
              <w:rFonts w:ascii="Verdana" w:hAnsi="Verdana"/>
              <w:sz w:val="18"/>
              <w:lang w:val="en-US"/>
            </w:rPr>
            <w:t xml:space="preserve"> fax: +49 2104 2333399 </w:t>
          </w:r>
          <w:r>
            <w:rPr>
              <w:rFonts w:ascii="Verdana" w:hAnsi="Verdana"/>
              <w:sz w:val="18"/>
            </w:rPr>
            <w:sym w:font="Wingdings" w:char="F0A0"/>
          </w:r>
          <w:r w:rsidRPr="00BA40BB">
            <w:rPr>
              <w:rFonts w:ascii="Verdana" w:hAnsi="Verdana"/>
              <w:sz w:val="18"/>
              <w:lang w:val="en-US"/>
            </w:rPr>
            <w:t xml:space="preserve"> e-mail: technology@retsch.com</w:t>
          </w:r>
        </w:p>
      </w:tc>
      <w:tc>
        <w:tcPr>
          <w:tcW w:w="2040" w:type="dxa"/>
        </w:tcPr>
        <w:p w14:paraId="1F24FBE5" w14:textId="3F0CB197" w:rsidR="002B76EC" w:rsidRDefault="002B76EC">
          <w:pPr>
            <w:pStyle w:val="Fuzeile"/>
            <w:jc w:val="center"/>
            <w:rPr>
              <w:rStyle w:val="Seitenzahl"/>
              <w:rFonts w:ascii="Verdana" w:hAnsi="Verdana"/>
              <w:b/>
              <w:bCs/>
              <w:sz w:val="18"/>
            </w:rPr>
          </w:pPr>
          <w:proofErr w:type="gramStart"/>
          <w:r>
            <w:rPr>
              <w:rFonts w:ascii="Verdana" w:hAnsi="Verdana"/>
              <w:b/>
              <w:bCs/>
              <w:sz w:val="18"/>
              <w:lang w:val="fr-FR"/>
            </w:rPr>
            <w:t>page</w:t>
          </w:r>
          <w:proofErr w:type="gramEnd"/>
          <w:r>
            <w:rPr>
              <w:rFonts w:ascii="Verdana" w:hAnsi="Verdana"/>
              <w:b/>
              <w:bCs/>
              <w:sz w:val="18"/>
              <w:lang w:val="fr-FR"/>
            </w:rPr>
            <w:t xml:space="preserve"> </w:t>
          </w:r>
          <w:r>
            <w:rPr>
              <w:rStyle w:val="Seitenzahl"/>
              <w:rFonts w:ascii="Verdana" w:hAnsi="Verdana"/>
              <w:b/>
              <w:bCs/>
              <w:sz w:val="18"/>
            </w:rPr>
            <w:fldChar w:fldCharType="begin"/>
          </w:r>
          <w:r>
            <w:rPr>
              <w:rStyle w:val="Seitenzahl"/>
              <w:rFonts w:ascii="Verdana" w:hAnsi="Verdana"/>
              <w:b/>
              <w:bCs/>
              <w:sz w:val="18"/>
            </w:rPr>
            <w:instrText xml:space="preserve"> PAGE </w:instrText>
          </w:r>
          <w:r>
            <w:rPr>
              <w:rStyle w:val="Seitenzahl"/>
              <w:rFonts w:ascii="Verdana" w:hAnsi="Verdana"/>
              <w:b/>
              <w:bCs/>
              <w:sz w:val="18"/>
            </w:rPr>
            <w:fldChar w:fldCharType="separate"/>
          </w:r>
          <w:r>
            <w:rPr>
              <w:rStyle w:val="Seitenzahl"/>
              <w:rFonts w:ascii="Verdana" w:hAnsi="Verdana"/>
              <w:b/>
              <w:bCs/>
              <w:noProof/>
              <w:sz w:val="18"/>
            </w:rPr>
            <w:t>9</w:t>
          </w:r>
          <w:r>
            <w:rPr>
              <w:rStyle w:val="Seitenzahl"/>
              <w:rFonts w:ascii="Verdana" w:hAnsi="Verdana"/>
              <w:b/>
              <w:bCs/>
              <w:sz w:val="18"/>
            </w:rPr>
            <w:fldChar w:fldCharType="end"/>
          </w:r>
          <w:r>
            <w:rPr>
              <w:rStyle w:val="Seitenzahl"/>
              <w:rFonts w:ascii="Verdana" w:hAnsi="Verdana"/>
              <w:b/>
              <w:bCs/>
              <w:sz w:val="18"/>
            </w:rPr>
            <w:t>/</w:t>
          </w:r>
          <w:r>
            <w:rPr>
              <w:rStyle w:val="Seitenzahl"/>
              <w:rFonts w:ascii="Verdana" w:hAnsi="Verdana"/>
              <w:b/>
              <w:bCs/>
              <w:sz w:val="18"/>
            </w:rPr>
            <w:fldChar w:fldCharType="begin"/>
          </w:r>
          <w:r>
            <w:rPr>
              <w:rStyle w:val="Seitenzahl"/>
              <w:rFonts w:ascii="Verdana" w:hAnsi="Verdana"/>
              <w:b/>
              <w:bCs/>
              <w:sz w:val="18"/>
            </w:rPr>
            <w:instrText xml:space="preserve"> NUMPAGES </w:instrText>
          </w:r>
          <w:r>
            <w:rPr>
              <w:rStyle w:val="Seitenzahl"/>
              <w:rFonts w:ascii="Verdana" w:hAnsi="Verdana"/>
              <w:b/>
              <w:bCs/>
              <w:sz w:val="18"/>
            </w:rPr>
            <w:fldChar w:fldCharType="separate"/>
          </w:r>
          <w:r>
            <w:rPr>
              <w:rStyle w:val="Seitenzahl"/>
              <w:rFonts w:ascii="Verdana" w:hAnsi="Verdana"/>
              <w:b/>
              <w:bCs/>
              <w:noProof/>
              <w:sz w:val="18"/>
            </w:rPr>
            <w:t>10</w:t>
          </w:r>
          <w:r>
            <w:rPr>
              <w:rStyle w:val="Seitenzahl"/>
              <w:rFonts w:ascii="Verdana" w:hAnsi="Verdana"/>
              <w:b/>
              <w:bCs/>
              <w:sz w:val="18"/>
            </w:rPr>
            <w:fldChar w:fldCharType="end"/>
          </w:r>
        </w:p>
        <w:p w14:paraId="68E03B28" w14:textId="50E3DB6B" w:rsidR="002B76EC" w:rsidRDefault="002B76EC" w:rsidP="002E2C11">
          <w:pPr>
            <w:pStyle w:val="Fuzeile"/>
            <w:jc w:val="center"/>
            <w:rPr>
              <w:rFonts w:ascii="Verdana" w:hAnsi="Verdana"/>
              <w:sz w:val="18"/>
            </w:rPr>
          </w:pPr>
          <w:r>
            <w:rPr>
              <w:rStyle w:val="Seitenzahl"/>
              <w:rFonts w:ascii="Verdana" w:hAnsi="Verdana"/>
              <w:b/>
              <w:bCs/>
              <w:sz w:val="18"/>
            </w:rPr>
            <w:t>09.07.2018</w:t>
          </w:r>
        </w:p>
      </w:tc>
    </w:tr>
  </w:tbl>
  <w:p w14:paraId="2B18BA34" w14:textId="77777777" w:rsidR="002B76EC" w:rsidRDefault="002B76EC">
    <w:pPr>
      <w:pStyle w:val="Fuzeile"/>
      <w:rPr>
        <w:rFonts w:ascii="Verdana" w:hAnsi="Verdan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80CE3" w14:textId="77777777" w:rsidR="00AD5CE2" w:rsidRDefault="00AD5CE2">
      <w:r>
        <w:separator/>
      </w:r>
    </w:p>
  </w:footnote>
  <w:footnote w:type="continuationSeparator" w:id="0">
    <w:p w14:paraId="4CD8BD64" w14:textId="77777777" w:rsidR="00AD5CE2" w:rsidRDefault="00AD5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4B307" w14:textId="72BCC19A" w:rsidR="002B76EC" w:rsidRDefault="002B76EC">
    <w:pPr>
      <w:pStyle w:val="Kopfzeile"/>
      <w:tabs>
        <w:tab w:val="clear" w:pos="9072"/>
        <w:tab w:val="right" w:pos="9639"/>
      </w:tabs>
      <w:ind w:right="-567"/>
    </w:pPr>
    <w:r>
      <w:rPr>
        <w:noProof/>
        <w:sz w:val="20"/>
      </w:rPr>
      <mc:AlternateContent>
        <mc:Choice Requires="wps">
          <w:drawing>
            <wp:anchor distT="0" distB="0" distL="114300" distR="114300" simplePos="0" relativeHeight="251657728" behindDoc="0" locked="0" layoutInCell="1" allowOverlap="1" wp14:anchorId="5A4FEAD9" wp14:editId="09F0B783">
              <wp:simplePos x="0" y="0"/>
              <wp:positionH relativeFrom="column">
                <wp:posOffset>-109220</wp:posOffset>
              </wp:positionH>
              <wp:positionV relativeFrom="paragraph">
                <wp:posOffset>177800</wp:posOffset>
              </wp:positionV>
              <wp:extent cx="1600200" cy="212725"/>
              <wp:effectExtent l="254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12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75549" w14:textId="77777777" w:rsidR="002B76EC" w:rsidRDefault="002B76EC">
                          <w:pPr>
                            <w:jc w:val="right"/>
                            <w:rPr>
                              <w:color w:val="FFFFFF"/>
                            </w:rPr>
                          </w:pPr>
                          <w:proofErr w:type="spellStart"/>
                          <w:r>
                            <w:rPr>
                              <w:color w:val="FFFFFF"/>
                            </w:rPr>
                            <w:t>Characteristics</w:t>
                          </w:r>
                          <w:proofErr w:type="spellEnd"/>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4FEAD9" id="_x0000_t202" coordsize="21600,21600" o:spt="202" path="m,l,21600r21600,l21600,xe">
              <v:stroke joinstyle="miter"/>
              <v:path gradientshapeok="t" o:connecttype="rect"/>
            </v:shapetype>
            <v:shape id="Text Box 1" o:spid="_x0000_s1037" type="#_x0000_t202" style="position:absolute;margin-left:-8.6pt;margin-top:14pt;width:126pt;height:1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" filled="f" stroked="f">
              <v:textbox inset=".5mm,.3mm,.5mm,.3mm">
                <w:txbxContent>
                  <w:p w14:paraId="62D75549" w14:textId="77777777" w:rsidR="002B76EC" w:rsidRDefault="002B76EC">
                    <w:pPr>
                      <w:jc w:val="right"/>
                      <w:rPr>
                        <w:color w:val="FFFFFF"/>
                      </w:rPr>
                    </w:pPr>
                    <w:proofErr w:type="spellStart"/>
                    <w:r>
                      <w:rPr>
                        <w:color w:val="FFFFFF"/>
                      </w:rPr>
                      <w:t>Characteristics</w:t>
                    </w:r>
                    <w:proofErr w:type="spellEnd"/>
                  </w:p>
                </w:txbxContent>
              </v:textbox>
            </v:shape>
          </w:pict>
        </mc:Fallback>
      </mc:AlternateContent>
    </w:r>
    <w:r>
      <w:rPr>
        <w:noProof/>
      </w:rPr>
      <w:drawing>
        <wp:inline distT="0" distB="0" distL="0" distR="0" wp14:anchorId="46F16398" wp14:editId="3586931D">
          <wp:extent cx="5755640" cy="457200"/>
          <wp:effectExtent l="19050" t="0" r="0" b="0"/>
          <wp:docPr id="43" name="Bild 43" descr="Logo_Word_Template_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ogo_Word_Template_Technology"/>
                  <pic:cNvPicPr>
                    <a:picLocks noChangeAspect="1" noChangeArrowheads="1"/>
                  </pic:cNvPicPr>
                </pic:nvPicPr>
                <pic:blipFill>
                  <a:blip r:embed="rId1"/>
                  <a:srcRect b="14523"/>
                  <a:stretch>
                    <a:fillRect/>
                  </a:stretch>
                </pic:blipFill>
                <pic:spPr bwMode="auto">
                  <a:xfrm>
                    <a:off x="0" y="0"/>
                    <a:ext cx="5755640" cy="457200"/>
                  </a:xfrm>
                  <a:prstGeom prst="rect">
                    <a:avLst/>
                  </a:prstGeom>
                  <a:noFill/>
                  <a:ln w="9525">
                    <a:noFill/>
                    <a:miter lim="800000"/>
                    <a:headEnd/>
                    <a:tailEnd/>
                  </a:ln>
                </pic:spPr>
              </pic:pic>
            </a:graphicData>
          </a:graphic>
        </wp:inline>
      </w:drawing>
    </w:r>
  </w:p>
  <w:p w14:paraId="58E4FD91" w14:textId="77777777" w:rsidR="002B76EC" w:rsidRDefault="002B76EC">
    <w:pPr>
      <w:pStyle w:val="Kopfzeile"/>
      <w:tabs>
        <w:tab w:val="clear" w:pos="9072"/>
        <w:tab w:val="right" w:pos="9639"/>
      </w:tabs>
      <w:rPr>
        <w:rFonts w:ascii="Verdana" w:hAnsi="Verdana"/>
        <w:sz w:val="44"/>
        <w:lang w:val="en-GB"/>
      </w:rPr>
    </w:pPr>
    <w:r>
      <w:rPr>
        <w:rFonts w:ascii="Verdana" w:hAnsi="Verdana"/>
        <w:sz w:val="44"/>
        <w:lang w:val="en-GB"/>
      </w:rPr>
      <w:t>CAMSIZER</w:t>
    </w:r>
    <w:r>
      <w:rPr>
        <w:rFonts w:ascii="Verdana" w:hAnsi="Verdana"/>
        <w:sz w:val="44"/>
        <w:vertAlign w:val="superscript"/>
      </w:rPr>
      <w:sym w:font="Symbol" w:char="F0E2"/>
    </w:r>
    <w:r>
      <w:rPr>
        <w:rFonts w:ascii="Verdana" w:hAnsi="Verdana"/>
        <w:sz w:val="44"/>
        <w:lang w:val="en-GB"/>
      </w:rPr>
      <w:t xml:space="preserve"> Characteristics</w:t>
    </w:r>
  </w:p>
  <w:p w14:paraId="63E07E69" w14:textId="77777777" w:rsidR="002B76EC" w:rsidRDefault="002B76EC" w:rsidP="00E93B35">
    <w:pPr>
      <w:pStyle w:val="Kopfzeile"/>
      <w:tabs>
        <w:tab w:val="clear" w:pos="9072"/>
        <w:tab w:val="right" w:pos="9639"/>
      </w:tabs>
      <w:ind w:right="-567"/>
      <w:jc w:val="center"/>
      <w:rPr>
        <w:lang w:val="en-GB"/>
      </w:rPr>
    </w:pPr>
    <w:r>
      <w:rPr>
        <w:rFonts w:ascii="Verdana" w:hAnsi="Verdana"/>
        <w:sz w:val="16"/>
        <w:lang w:val="en-GB"/>
      </w:rPr>
      <w:t>Basis of definition DIN 66141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F4260C06"/>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BF12741"/>
    <w:multiLevelType w:val="hybridMultilevel"/>
    <w:tmpl w:val="ADFC14AE"/>
    <w:lvl w:ilvl="0" w:tplc="EFF4FF46">
      <w:numFmt w:val="bullet"/>
      <w:lvlText w:val=""/>
      <w:lvlJc w:val="left"/>
      <w:pPr>
        <w:ind w:left="720" w:hanging="360"/>
      </w:pPr>
      <w:rPr>
        <w:rFonts w:ascii="Symbol" w:eastAsia="Times New Roman" w:hAnsi="Symbol" w:cs="Times New Roman" w:hint="default"/>
        <w:b/>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9E2F57"/>
    <w:multiLevelType w:val="hybridMultilevel"/>
    <w:tmpl w:val="F5D0F20C"/>
    <w:lvl w:ilvl="0" w:tplc="E356D884">
      <w:numFmt w:val="bullet"/>
      <w:lvlText w:val=""/>
      <w:lvlJc w:val="left"/>
      <w:pPr>
        <w:ind w:left="720" w:hanging="360"/>
      </w:pPr>
      <w:rPr>
        <w:rFonts w:ascii="Symbol" w:eastAsia="Times New Roman" w:hAnsi="Symbol" w:cs="Times New Roman" w:hint="default"/>
        <w:b/>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2372EA3"/>
    <w:multiLevelType w:val="hybridMultilevel"/>
    <w:tmpl w:val="733E8790"/>
    <w:lvl w:ilvl="0" w:tplc="6AD2900A">
      <w:numFmt w:val="bullet"/>
      <w:lvlText w:val=""/>
      <w:lvlJc w:val="left"/>
      <w:pPr>
        <w:ind w:left="720" w:hanging="360"/>
      </w:pPr>
      <w:rPr>
        <w:rFonts w:ascii="Symbol" w:eastAsia="Times New Roman" w:hAnsi="Symbol" w:cs="Times New Roman" w:hint="default"/>
        <w:b/>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BB344A"/>
    <w:multiLevelType w:val="singleLevel"/>
    <w:tmpl w:val="7D3490F0"/>
    <w:lvl w:ilvl="0">
      <w:start w:val="13"/>
      <w:numFmt w:val="decimal"/>
      <w:lvlText w:val="%1. "/>
      <w:legacy w:legacy="1" w:legacySpace="0" w:legacyIndent="283"/>
      <w:lvlJc w:val="left"/>
      <w:pPr>
        <w:ind w:left="1134" w:hanging="283"/>
      </w:pPr>
      <w:rPr>
        <w:rFonts w:ascii="Futura Book" w:hAnsi="Futura Book" w:hint="default"/>
        <w:b w:val="0"/>
        <w:i w:val="0"/>
        <w:sz w:val="24"/>
      </w:rPr>
    </w:lvl>
  </w:abstractNum>
  <w:abstractNum w:abstractNumId="6" w15:restartNumberingAfterBreak="0">
    <w:nsid w:val="3E5A3D93"/>
    <w:multiLevelType w:val="hybridMultilevel"/>
    <w:tmpl w:val="C2B0771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7804476"/>
    <w:multiLevelType w:val="singleLevel"/>
    <w:tmpl w:val="50983392"/>
    <w:lvl w:ilvl="0">
      <w:start w:val="3"/>
      <w:numFmt w:val="decimal"/>
      <w:lvlText w:val="7.3.%1. "/>
      <w:legacy w:legacy="1" w:legacySpace="0" w:legacyIndent="283"/>
      <w:lvlJc w:val="left"/>
      <w:pPr>
        <w:ind w:left="283" w:hanging="283"/>
      </w:pPr>
      <w:rPr>
        <w:rFonts w:ascii="Futura Book" w:hAnsi="Futura Book" w:hint="default"/>
        <w:b w:val="0"/>
        <w:i w:val="0"/>
        <w:sz w:val="24"/>
      </w:rPr>
    </w:lvl>
  </w:abstractNum>
  <w:abstractNum w:abstractNumId="8" w15:restartNumberingAfterBreak="0">
    <w:nsid w:val="578E2EC0"/>
    <w:multiLevelType w:val="singleLevel"/>
    <w:tmpl w:val="65AE49E2"/>
    <w:lvl w:ilvl="0">
      <w:start w:val="1"/>
      <w:numFmt w:val="decimal"/>
      <w:lvlText w:val="%1. "/>
      <w:legacy w:legacy="1" w:legacySpace="0" w:legacyIndent="283"/>
      <w:lvlJc w:val="left"/>
      <w:pPr>
        <w:ind w:left="2410" w:hanging="283"/>
      </w:pPr>
      <w:rPr>
        <w:rFonts w:ascii="Futura Book" w:hAnsi="Futura Book" w:hint="default"/>
        <w:b w:val="0"/>
        <w:i w:val="0"/>
        <w:sz w:val="24"/>
      </w:rPr>
    </w:lvl>
  </w:abstractNum>
  <w:abstractNum w:abstractNumId="9" w15:restartNumberingAfterBreak="0">
    <w:nsid w:val="5B1E5215"/>
    <w:multiLevelType w:val="singleLevel"/>
    <w:tmpl w:val="85A23F9A"/>
    <w:lvl w:ilvl="0">
      <w:start w:val="7"/>
      <w:numFmt w:val="decimal"/>
      <w:lvlText w:val="%1."/>
      <w:legacy w:legacy="1" w:legacySpace="0" w:legacyIndent="564"/>
      <w:lvlJc w:val="left"/>
      <w:pPr>
        <w:ind w:left="423" w:hanging="564"/>
      </w:pPr>
    </w:lvl>
  </w:abstractNum>
  <w:abstractNum w:abstractNumId="10" w15:restartNumberingAfterBreak="0">
    <w:nsid w:val="63BC745F"/>
    <w:multiLevelType w:val="hybridMultilevel"/>
    <w:tmpl w:val="884681B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1F05A3"/>
    <w:multiLevelType w:val="singleLevel"/>
    <w:tmpl w:val="D88E7D90"/>
    <w:lvl w:ilvl="0">
      <w:start w:val="1"/>
      <w:numFmt w:val="decimal"/>
      <w:lvlText w:val="%1."/>
      <w:legacy w:legacy="1" w:legacySpace="0" w:legacyIndent="283"/>
      <w:lvlJc w:val="left"/>
      <w:pPr>
        <w:ind w:left="1843" w:hanging="283"/>
      </w:pPr>
    </w:lvl>
  </w:abstractNum>
  <w:num w:numId="1">
    <w:abstractNumId w:val="6"/>
  </w:num>
  <w:num w:numId="2">
    <w:abstractNumId w:val="10"/>
  </w:num>
  <w:num w:numId="3">
    <w:abstractNumId w:val="0"/>
  </w:num>
  <w:num w:numId="4">
    <w:abstractNumId w:val="7"/>
  </w:num>
  <w:num w:numId="5">
    <w:abstractNumId w:val="1"/>
    <w:lvlOverride w:ilvl="0">
      <w:lvl w:ilvl="0">
        <w:start w:val="1"/>
        <w:numFmt w:val="bullet"/>
        <w:lvlText w:val=""/>
        <w:legacy w:legacy="1" w:legacySpace="0" w:legacyIndent="709"/>
        <w:lvlJc w:val="left"/>
        <w:pPr>
          <w:ind w:left="1560" w:hanging="709"/>
        </w:pPr>
        <w:rPr>
          <w:rFonts w:ascii="Symbol" w:hAnsi="Symbol" w:hint="default"/>
        </w:rPr>
      </w:lvl>
    </w:lvlOverride>
  </w:num>
  <w:num w:numId="6">
    <w:abstractNumId w:val="1"/>
    <w:lvlOverride w:ilvl="0">
      <w:lvl w:ilvl="0">
        <w:start w:val="1"/>
        <w:numFmt w:val="bullet"/>
        <w:lvlText w:val=""/>
        <w:legacy w:legacy="1" w:legacySpace="0" w:legacyIndent="283"/>
        <w:lvlJc w:val="left"/>
        <w:pPr>
          <w:ind w:left="1417" w:hanging="283"/>
        </w:pPr>
        <w:rPr>
          <w:rFonts w:ascii="Wingdings" w:hAnsi="Wingdings" w:hint="default"/>
          <w:b w:val="0"/>
          <w:i w:val="0"/>
          <w:sz w:val="20"/>
        </w:rPr>
      </w:lvl>
    </w:lvlOverride>
  </w:num>
  <w:num w:numId="7">
    <w:abstractNumId w:val="1"/>
    <w:lvlOverride w:ilvl="0">
      <w:lvl w:ilvl="0">
        <w:start w:val="1"/>
        <w:numFmt w:val="bullet"/>
        <w:lvlText w:val=""/>
        <w:legacy w:legacy="1" w:legacySpace="0" w:legacyIndent="283"/>
        <w:lvlJc w:val="left"/>
        <w:pPr>
          <w:ind w:left="1417" w:hanging="283"/>
        </w:pPr>
        <w:rPr>
          <w:rFonts w:ascii="Symbol" w:hAnsi="Symbol" w:hint="default"/>
        </w:rPr>
      </w:lvl>
    </w:lvlOverride>
  </w:num>
  <w:num w:numId="8">
    <w:abstractNumId w:val="1"/>
    <w:lvlOverride w:ilvl="0">
      <w:lvl w:ilvl="0">
        <w:start w:val="1"/>
        <w:numFmt w:val="bullet"/>
        <w:lvlText w:val=""/>
        <w:legacy w:legacy="1" w:legacySpace="0" w:legacyIndent="425"/>
        <w:lvlJc w:val="left"/>
        <w:pPr>
          <w:ind w:left="1276" w:hanging="425"/>
        </w:pPr>
        <w:rPr>
          <w:rFonts w:ascii="Symbol" w:hAnsi="Symbol" w:hint="default"/>
        </w:rPr>
      </w:lvl>
    </w:lvlOverride>
  </w:num>
  <w:num w:numId="9">
    <w:abstractNumId w:val="11"/>
  </w:num>
  <w:num w:numId="10">
    <w:abstractNumId w:val="5"/>
  </w:num>
  <w:num w:numId="11">
    <w:abstractNumId w:val="8"/>
  </w:num>
  <w:num w:numId="12">
    <w:abstractNumId w:val="9"/>
  </w:num>
  <w:num w:numId="13">
    <w:abstractNumId w:val="2"/>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evenAndOddHeaders/>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7DB"/>
    <w:rsid w:val="000510F3"/>
    <w:rsid w:val="00086293"/>
    <w:rsid w:val="000C75BD"/>
    <w:rsid w:val="00120999"/>
    <w:rsid w:val="001A0215"/>
    <w:rsid w:val="001B5086"/>
    <w:rsid w:val="001C11E1"/>
    <w:rsid w:val="002017DB"/>
    <w:rsid w:val="002A167C"/>
    <w:rsid w:val="002B76EC"/>
    <w:rsid w:val="002D5EA5"/>
    <w:rsid w:val="002E2C11"/>
    <w:rsid w:val="00367DB6"/>
    <w:rsid w:val="003A69B8"/>
    <w:rsid w:val="00423C20"/>
    <w:rsid w:val="00444F7A"/>
    <w:rsid w:val="00445861"/>
    <w:rsid w:val="00467E8A"/>
    <w:rsid w:val="004810D6"/>
    <w:rsid w:val="00495828"/>
    <w:rsid w:val="00497BC8"/>
    <w:rsid w:val="0051078B"/>
    <w:rsid w:val="005202DA"/>
    <w:rsid w:val="00545B12"/>
    <w:rsid w:val="0056504D"/>
    <w:rsid w:val="00583C1C"/>
    <w:rsid w:val="005A6770"/>
    <w:rsid w:val="005C5E81"/>
    <w:rsid w:val="00602758"/>
    <w:rsid w:val="00665F1C"/>
    <w:rsid w:val="007172E0"/>
    <w:rsid w:val="00722546"/>
    <w:rsid w:val="00723744"/>
    <w:rsid w:val="007273FE"/>
    <w:rsid w:val="00785B9A"/>
    <w:rsid w:val="00887893"/>
    <w:rsid w:val="008C5051"/>
    <w:rsid w:val="008D31FF"/>
    <w:rsid w:val="008F4A00"/>
    <w:rsid w:val="00A06FE3"/>
    <w:rsid w:val="00A27873"/>
    <w:rsid w:val="00A67416"/>
    <w:rsid w:val="00AD5CE2"/>
    <w:rsid w:val="00B17621"/>
    <w:rsid w:val="00BA40BB"/>
    <w:rsid w:val="00BC29E1"/>
    <w:rsid w:val="00BD5B5E"/>
    <w:rsid w:val="00CF02E0"/>
    <w:rsid w:val="00CF2D7B"/>
    <w:rsid w:val="00CF6FFF"/>
    <w:rsid w:val="00D70CF7"/>
    <w:rsid w:val="00E93B35"/>
    <w:rsid w:val="00EA5044"/>
    <w:rsid w:val="00F00951"/>
    <w:rsid w:val="00F2223D"/>
    <w:rsid w:val="00FA65F7"/>
    <w:rsid w:val="00FF3C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8100E5"/>
  <w15:docId w15:val="{E74FE5A7-485B-425D-BC95-A6E37B13A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D5EA5"/>
    <w:rPr>
      <w:rFonts w:ascii="Verdana" w:hAnsi="Verdana"/>
      <w:sz w:val="22"/>
      <w:szCs w:val="24"/>
    </w:rPr>
  </w:style>
  <w:style w:type="paragraph" w:styleId="berschrift1">
    <w:name w:val="heading 1"/>
    <w:basedOn w:val="Standard"/>
    <w:next w:val="Standard"/>
    <w:qFormat/>
    <w:rsid w:val="002D5EA5"/>
    <w:pPr>
      <w:keepNext/>
      <w:outlineLvl w:val="0"/>
    </w:pPr>
    <w:rPr>
      <w:b/>
      <w:bCs/>
      <w:sz w:val="28"/>
    </w:rPr>
  </w:style>
  <w:style w:type="paragraph" w:styleId="berschrift2">
    <w:name w:val="heading 2"/>
    <w:basedOn w:val="Standard"/>
    <w:next w:val="Standard"/>
    <w:qFormat/>
    <w:rsid w:val="002D5EA5"/>
    <w:pPr>
      <w:keepNext/>
      <w:outlineLvl w:val="1"/>
    </w:pPr>
    <w:rPr>
      <w:b/>
      <w:bCs/>
    </w:rPr>
  </w:style>
  <w:style w:type="paragraph" w:styleId="berschrift5">
    <w:name w:val="heading 5"/>
    <w:basedOn w:val="Standard"/>
    <w:next w:val="Standard"/>
    <w:qFormat/>
    <w:rsid w:val="002D5EA5"/>
    <w:pPr>
      <w:keepNext/>
      <w:jc w:val="both"/>
      <w:outlineLvl w:val="4"/>
    </w:pPr>
    <w:rPr>
      <w:rFonts w:ascii="Frutiger Light" w:hAnsi="Frutiger Light"/>
      <w:b/>
      <w:bCs/>
      <w:szCs w:val="20"/>
    </w:rPr>
  </w:style>
  <w:style w:type="paragraph" w:styleId="berschrift7">
    <w:name w:val="heading 7"/>
    <w:basedOn w:val="Standard"/>
    <w:next w:val="Standard"/>
    <w:qFormat/>
    <w:rsid w:val="002D5EA5"/>
    <w:pPr>
      <w:keepNext/>
      <w:spacing w:before="120"/>
      <w:outlineLvl w:val="6"/>
    </w:pPr>
    <w:rPr>
      <w:b/>
      <w:bCs/>
      <w:sz w:val="20"/>
      <w:lang w:val="en-GB"/>
    </w:rPr>
  </w:style>
  <w:style w:type="paragraph" w:styleId="berschrift8">
    <w:name w:val="heading 8"/>
    <w:basedOn w:val="Standard"/>
    <w:next w:val="Standard"/>
    <w:qFormat/>
    <w:rsid w:val="002D5EA5"/>
    <w:pPr>
      <w:keepNext/>
      <w:tabs>
        <w:tab w:val="left" w:pos="1985"/>
      </w:tabs>
      <w:spacing w:before="120"/>
      <w:ind w:right="284"/>
      <w:jc w:val="both"/>
      <w:outlineLvl w:val="7"/>
    </w:pPr>
    <w:rPr>
      <w:b/>
      <w:bCs/>
      <w:sz w:val="20"/>
      <w:lang w:val="en-GB"/>
    </w:rPr>
  </w:style>
  <w:style w:type="paragraph" w:styleId="berschrift9">
    <w:name w:val="heading 9"/>
    <w:basedOn w:val="Standard"/>
    <w:next w:val="Standard"/>
    <w:qFormat/>
    <w:rsid w:val="002D5EA5"/>
    <w:pPr>
      <w:keepNext/>
      <w:tabs>
        <w:tab w:val="left" w:pos="1985"/>
      </w:tabs>
      <w:ind w:right="283"/>
      <w:jc w:val="both"/>
      <w:outlineLvl w:val="8"/>
    </w:pPr>
    <w:rPr>
      <w:b/>
      <w:bCs/>
      <w:sz w:val="20"/>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rsid w:val="002D5EA5"/>
    <w:pPr>
      <w:tabs>
        <w:tab w:val="center" w:pos="4536"/>
        <w:tab w:val="right" w:pos="9072"/>
      </w:tabs>
    </w:pPr>
    <w:rPr>
      <w:rFonts w:ascii="Times New Roman" w:hAnsi="Times New Roman"/>
      <w:sz w:val="24"/>
    </w:rPr>
  </w:style>
  <w:style w:type="paragraph" w:styleId="Textkrper2">
    <w:name w:val="Body Text 2"/>
    <w:basedOn w:val="Standard"/>
    <w:semiHidden/>
    <w:rsid w:val="002D5EA5"/>
    <w:rPr>
      <w:rFonts w:cs="Arial"/>
    </w:rPr>
  </w:style>
  <w:style w:type="paragraph" w:styleId="Textkrper-Einzug3">
    <w:name w:val="Body Text Indent 3"/>
    <w:basedOn w:val="Standard"/>
    <w:semiHidden/>
    <w:rsid w:val="002D5EA5"/>
    <w:pPr>
      <w:ind w:left="2835"/>
    </w:pPr>
    <w:rPr>
      <w:sz w:val="24"/>
      <w:lang w:val="en-GB"/>
    </w:rPr>
  </w:style>
  <w:style w:type="paragraph" w:styleId="Fuzeile">
    <w:name w:val="footer"/>
    <w:basedOn w:val="Standard"/>
    <w:semiHidden/>
    <w:rsid w:val="002D5EA5"/>
    <w:pPr>
      <w:tabs>
        <w:tab w:val="center" w:pos="4536"/>
        <w:tab w:val="right" w:pos="9072"/>
      </w:tabs>
    </w:pPr>
    <w:rPr>
      <w:rFonts w:ascii="Times New Roman" w:hAnsi="Times New Roman"/>
      <w:sz w:val="24"/>
    </w:rPr>
  </w:style>
  <w:style w:type="character" w:styleId="Seitenzahl">
    <w:name w:val="page number"/>
    <w:basedOn w:val="Absatz-Standardschriftart"/>
    <w:semiHidden/>
    <w:rsid w:val="002D5EA5"/>
  </w:style>
  <w:style w:type="paragraph" w:styleId="Textkrper">
    <w:name w:val="Body Text"/>
    <w:basedOn w:val="Standard"/>
    <w:semiHidden/>
    <w:rsid w:val="002D5EA5"/>
    <w:rPr>
      <w:sz w:val="20"/>
      <w:szCs w:val="20"/>
      <w:lang w:val="en-GB"/>
    </w:rPr>
  </w:style>
  <w:style w:type="character" w:styleId="Platzhaltertext">
    <w:name w:val="Placeholder Text"/>
    <w:basedOn w:val="Absatz-Standardschriftart"/>
    <w:uiPriority w:val="99"/>
    <w:semiHidden/>
    <w:rsid w:val="002A167C"/>
    <w:rPr>
      <w:color w:val="808080"/>
    </w:rPr>
  </w:style>
  <w:style w:type="paragraph" w:styleId="Sprechblasentext">
    <w:name w:val="Balloon Text"/>
    <w:basedOn w:val="Standard"/>
    <w:link w:val="SprechblasentextZchn"/>
    <w:uiPriority w:val="99"/>
    <w:semiHidden/>
    <w:unhideWhenUsed/>
    <w:rsid w:val="002A167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167C"/>
    <w:rPr>
      <w:rFonts w:ascii="Tahoma" w:hAnsi="Tahoma" w:cs="Tahoma"/>
      <w:sz w:val="16"/>
      <w:szCs w:val="16"/>
    </w:rPr>
  </w:style>
  <w:style w:type="paragraph" w:styleId="Listenabsatz">
    <w:name w:val="List Paragraph"/>
    <w:basedOn w:val="Standard"/>
    <w:uiPriority w:val="34"/>
    <w:qFormat/>
    <w:rsid w:val="00A27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2.wmf"/><Relationship Id="rId76" Type="http://schemas.openxmlformats.org/officeDocument/2006/relationships/image" Target="media/image36.wmf"/><Relationship Id="rId84" Type="http://schemas.openxmlformats.org/officeDocument/2006/relationships/image" Target="media/image40.wmf"/><Relationship Id="rId89" Type="http://schemas.openxmlformats.org/officeDocument/2006/relationships/oleObject" Target="embeddings/oleObject41.bin"/><Relationship Id="rId97"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4.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6.bin"/><Relationship Id="rId87" Type="http://schemas.openxmlformats.org/officeDocument/2006/relationships/oleObject" Target="embeddings/oleObject40.bin"/><Relationship Id="rId5" Type="http://schemas.openxmlformats.org/officeDocument/2006/relationships/footnotes" Target="footnotes.xml"/><Relationship Id="rId61" Type="http://schemas.openxmlformats.org/officeDocument/2006/relationships/oleObject" Target="embeddings/oleObject27.bin"/><Relationship Id="rId82" Type="http://schemas.openxmlformats.org/officeDocument/2006/relationships/image" Target="media/image39.wmf"/><Relationship Id="rId90" Type="http://schemas.openxmlformats.org/officeDocument/2006/relationships/image" Target="media/image43.wmf"/><Relationship Id="rId95" Type="http://schemas.openxmlformats.org/officeDocument/2006/relationships/footer" Target="footer1.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39.bin"/><Relationship Id="rId93" Type="http://schemas.openxmlformats.org/officeDocument/2006/relationships/oleObject" Target="embeddings/oleObject43.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2.wmf"/><Relationship Id="rId91" Type="http://schemas.openxmlformats.org/officeDocument/2006/relationships/oleObject" Target="embeddings/oleObject42.bin"/><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image" Target="media/image41.wmf"/><Relationship Id="rId9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6.bin"/></Relationships>
</file>

<file path=word/_rels/header1.xml.rels><?xml version="1.0" encoding="UTF-8" standalone="yes"?>
<Relationships xmlns="http://schemas.openxmlformats.org/package/2006/relationships"><Relationship Id="rId1" Type="http://schemas.openxmlformats.org/officeDocument/2006/relationships/image" Target="media/image45.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1865</Words>
  <Characters>11751</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Particle size distribution:</vt:lpstr>
    </vt:vector>
  </TitlesOfParts>
  <Company>Retsch Technology</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Particle size distribution:</dc:title>
  <dc:creator>Beckmann</dc:creator>
  <cp:lastModifiedBy>Beckmann, Gert</cp:lastModifiedBy>
  <cp:revision>2</cp:revision>
  <cp:lastPrinted>2015-06-11T10:35:00Z</cp:lastPrinted>
  <dcterms:created xsi:type="dcterms:W3CDTF">2018-07-09T12:17:00Z</dcterms:created>
  <dcterms:modified xsi:type="dcterms:W3CDTF">2018-07-09T12:17:00Z</dcterms:modified>
</cp:coreProperties>
</file>