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Theme="minorEastAsia"/>
          <w:b/>
          <w:sz w:val="36"/>
          <w:szCs w:val="36"/>
        </w:rPr>
      </w:pPr>
      <w:r>
        <w:rPr>
          <w:rFonts w:hAnsiTheme="minorEastAsia" w:eastAsiaTheme="minorEastAsia"/>
          <w:b/>
          <w:sz w:val="36"/>
          <w:szCs w:val="36"/>
        </w:rPr>
        <w:t>信息检索课上机作业</w:t>
      </w:r>
    </w:p>
    <w:p>
      <w:pPr>
        <w:spacing w:line="300" w:lineRule="auto"/>
        <w:rPr>
          <w:rFonts w:hAnsiTheme="minorEastAsia" w:eastAsiaTheme="minorEastAsia"/>
          <w:b/>
          <w:sz w:val="24"/>
        </w:rPr>
      </w:pPr>
    </w:p>
    <w:p>
      <w:pPr>
        <w:spacing w:line="300" w:lineRule="auto"/>
        <w:rPr>
          <w:rFonts w:eastAsiaTheme="minorEastAsia"/>
          <w:b/>
          <w:sz w:val="24"/>
        </w:rPr>
      </w:pPr>
      <w:r>
        <w:rPr>
          <w:rFonts w:hAnsiTheme="minorEastAsia" w:eastAsiaTheme="minorEastAsia"/>
          <w:b/>
          <w:sz w:val="24"/>
        </w:rPr>
        <w:t>上机作业要求：（</w:t>
      </w:r>
      <w:r>
        <w:rPr>
          <w:rFonts w:hAnsiTheme="minorEastAsia" w:eastAsiaTheme="minorEastAsia"/>
          <w:b/>
          <w:sz w:val="24"/>
          <w:highlight w:val="yellow"/>
        </w:rPr>
        <w:t>提交作业时，蓝线以上</w:t>
      </w:r>
      <w:r>
        <w:rPr>
          <w:rFonts w:eastAsiaTheme="minorEastAsia"/>
          <w:b/>
          <w:sz w:val="24"/>
          <w:highlight w:val="yellow"/>
        </w:rPr>
        <w:t xml:space="preserve"> </w:t>
      </w:r>
      <w:r>
        <w:rPr>
          <w:rFonts w:hAnsiTheme="minorEastAsia" w:eastAsiaTheme="minorEastAsia"/>
          <w:b/>
          <w:sz w:val="24"/>
          <w:highlight w:val="yellow"/>
        </w:rPr>
        <w:t>删除</w:t>
      </w:r>
      <w:r>
        <w:rPr>
          <w:rFonts w:hAnsiTheme="minorEastAsia" w:eastAsiaTheme="minorEastAsia"/>
          <w:b/>
          <w:sz w:val="24"/>
        </w:rPr>
        <w:t>）</w:t>
      </w:r>
    </w:p>
    <w:p>
      <w:pPr>
        <w:spacing w:line="300" w:lineRule="auto"/>
        <w:rPr>
          <w:rFonts w:eastAsiaTheme="minorEastAsia"/>
          <w:sz w:val="24"/>
        </w:rPr>
      </w:pPr>
      <w:r>
        <w:rPr>
          <w:rFonts w:eastAsiaTheme="minorEastAsia"/>
          <w:sz w:val="24"/>
        </w:rPr>
        <w:t>1</w:t>
      </w:r>
      <w:r>
        <w:rPr>
          <w:rFonts w:hAnsiTheme="minorEastAsia" w:eastAsiaTheme="minorEastAsia"/>
          <w:sz w:val="24"/>
        </w:rPr>
        <w:t>、</w:t>
      </w:r>
      <w:r>
        <w:rPr>
          <w:rFonts w:hAnsiTheme="minorEastAsia" w:eastAsiaTheme="minorEastAsia"/>
          <w:b/>
          <w:bCs/>
          <w:color w:val="FF0000"/>
          <w:sz w:val="24"/>
        </w:rPr>
        <w:t>5.28</w:t>
      </w:r>
      <w:r>
        <w:rPr>
          <w:rFonts w:hint="eastAsia" w:hAnsiTheme="minorEastAsia" w:eastAsiaTheme="minorEastAsia"/>
          <w:sz w:val="24"/>
        </w:rPr>
        <w:t>号前</w:t>
      </w:r>
      <w:r>
        <w:rPr>
          <w:rFonts w:hAnsiTheme="minorEastAsia" w:eastAsiaTheme="minorEastAsia"/>
          <w:sz w:val="24"/>
        </w:rPr>
        <w:t>提交</w:t>
      </w:r>
      <w:r>
        <w:rPr>
          <w:rFonts w:hint="eastAsia" w:hAnsiTheme="minorEastAsia" w:eastAsiaTheme="minorEastAsia"/>
          <w:sz w:val="24"/>
        </w:rPr>
        <w:t>电子版+</w:t>
      </w:r>
      <w:r>
        <w:rPr>
          <w:rFonts w:hAnsiTheme="minorEastAsia" w:eastAsiaTheme="minorEastAsia"/>
          <w:sz w:val="24"/>
        </w:rPr>
        <w:t>纸质</w:t>
      </w:r>
      <w:r>
        <w:rPr>
          <w:rFonts w:hint="eastAsia" w:hAnsiTheme="minorEastAsia" w:eastAsiaTheme="minorEastAsia"/>
          <w:sz w:val="24"/>
        </w:rPr>
        <w:t xml:space="preserve">版 </w:t>
      </w:r>
    </w:p>
    <w:p>
      <w:pPr>
        <w:spacing w:line="300" w:lineRule="auto"/>
        <w:rPr>
          <w:rFonts w:eastAsiaTheme="minorEastAsia"/>
          <w:sz w:val="24"/>
        </w:rPr>
      </w:pPr>
      <w:r>
        <w:rPr>
          <w:rFonts w:eastAsiaTheme="minorEastAsia"/>
          <w:sz w:val="24"/>
        </w:rPr>
        <w:t>2</w:t>
      </w:r>
      <w:r>
        <w:rPr>
          <w:rFonts w:hAnsiTheme="minorEastAsia" w:eastAsiaTheme="minorEastAsia"/>
          <w:sz w:val="24"/>
        </w:rPr>
        <w:t>、</w:t>
      </w:r>
      <w:r>
        <w:rPr>
          <w:rFonts w:hint="eastAsia" w:hAnsiTheme="minorEastAsia" w:eastAsiaTheme="minorEastAsia"/>
          <w:sz w:val="24"/>
        </w:rPr>
        <w:t>电子版</w:t>
      </w:r>
      <w:r>
        <w:rPr>
          <w:rFonts w:hAnsiTheme="minorEastAsia" w:eastAsiaTheme="minorEastAsia"/>
          <w:sz w:val="24"/>
        </w:rPr>
        <w:t>作业</w:t>
      </w:r>
      <w:r>
        <w:rPr>
          <w:rFonts w:hint="eastAsia" w:hAnsiTheme="minorEastAsia" w:eastAsiaTheme="minorEastAsia"/>
          <w:sz w:val="24"/>
        </w:rPr>
        <w:t>word命名：</w:t>
      </w:r>
      <w:r>
        <w:rPr>
          <w:rFonts w:hAnsiTheme="minorEastAsia" w:eastAsiaTheme="minorEastAsia"/>
          <w:b/>
          <w:color w:val="FF0000"/>
          <w:sz w:val="24"/>
        </w:rPr>
        <w:t>学号</w:t>
      </w:r>
      <w:r>
        <w:rPr>
          <w:rFonts w:hint="eastAsia" w:hAnsiTheme="minorEastAsia" w:eastAsiaTheme="minorEastAsia"/>
          <w:b/>
          <w:color w:val="FF0000"/>
          <w:sz w:val="24"/>
        </w:rPr>
        <w:t>+</w:t>
      </w:r>
      <w:r>
        <w:rPr>
          <w:rFonts w:hAnsiTheme="minorEastAsia" w:eastAsiaTheme="minorEastAsia"/>
          <w:b/>
          <w:color w:val="FF0000"/>
          <w:sz w:val="24"/>
        </w:rPr>
        <w:t>姓名</w:t>
      </w:r>
      <w:r>
        <w:rPr>
          <w:rFonts w:hAnsiTheme="minorEastAsia" w:eastAsiaTheme="minorEastAsia"/>
          <w:sz w:val="24"/>
        </w:rPr>
        <w:t>。</w:t>
      </w:r>
    </w:p>
    <w:p>
      <w:pPr>
        <w:spacing w:line="300" w:lineRule="auto"/>
        <w:rPr>
          <w:rFonts w:eastAsiaTheme="minorEastAsia"/>
          <w:sz w:val="24"/>
        </w:rPr>
      </w:pPr>
      <w:r>
        <w:rPr>
          <w:rFonts w:eastAsiaTheme="minorEastAsia"/>
          <w:sz w:val="24"/>
        </w:rPr>
        <w:t>3</w:t>
      </w:r>
      <w:r>
        <w:rPr>
          <w:rFonts w:hAnsiTheme="minorEastAsia" w:eastAsiaTheme="minorEastAsia"/>
          <w:sz w:val="24"/>
        </w:rPr>
        <w:t>、格式要求：正文内容小四号宋体，字符用</w:t>
      </w:r>
      <w:r>
        <w:rPr>
          <w:rFonts w:eastAsiaTheme="minorEastAsia"/>
          <w:sz w:val="24"/>
        </w:rPr>
        <w:t>Times New Roman</w:t>
      </w:r>
      <w:r>
        <w:rPr>
          <w:rFonts w:hAnsiTheme="minorEastAsia" w:eastAsiaTheme="minorEastAsia"/>
          <w:sz w:val="24"/>
        </w:rPr>
        <w:t>字体。</w:t>
      </w:r>
      <w:r>
        <w:rPr>
          <w:rFonts w:eastAsiaTheme="minorEastAsia"/>
          <w:sz w:val="24"/>
        </w:rPr>
        <w:t>1.25</w:t>
      </w:r>
      <w:r>
        <w:rPr>
          <w:rFonts w:hAnsiTheme="minorEastAsia" w:eastAsiaTheme="minorEastAsia"/>
          <w:sz w:val="24"/>
        </w:rPr>
        <w:t>倍行距，两端对齐，首行缩进两个字符。</w:t>
      </w:r>
    </w:p>
    <w:p>
      <w:pPr>
        <w:spacing w:line="300" w:lineRule="auto"/>
        <w:rPr>
          <w:rFonts w:eastAsiaTheme="minorEastAsia"/>
          <w:sz w:val="24"/>
        </w:rPr>
      </w:pPr>
      <w:r>
        <w:rPr>
          <w:rFonts w:eastAsiaTheme="minorEastAsia"/>
          <w:sz w:val="24"/>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18415</wp:posOffset>
                </wp:positionV>
                <wp:extent cx="6179185" cy="0"/>
                <wp:effectExtent l="16510" t="14605" r="14605" b="23495"/>
                <wp:wrapNone/>
                <wp:docPr id="1" name="AutoShape 2"/>
                <wp:cNvGraphicFramePr/>
                <a:graphic xmlns:a="http://schemas.openxmlformats.org/drawingml/2006/main">
                  <a:graphicData uri="http://schemas.microsoft.com/office/word/2010/wordprocessingShape">
                    <wps:wsp>
                      <wps:cNvCnPr>
                        <a:cxnSpLocks noChangeShapeType="1"/>
                      </wps:cNvCnPr>
                      <wps:spPr bwMode="auto">
                        <a:xfrm flipV="1">
                          <a:off x="0" y="0"/>
                          <a:ext cx="6179185" cy="0"/>
                        </a:xfrm>
                        <a:prstGeom prst="straightConnector1">
                          <a:avLst/>
                        </a:prstGeom>
                        <a:noFill/>
                        <a:ln w="28575">
                          <a:solidFill>
                            <a:srgbClr val="0000FF"/>
                          </a:solidFill>
                          <a:round/>
                        </a:ln>
                      </wps:spPr>
                      <wps:bodyPr/>
                    </wps:wsp>
                  </a:graphicData>
                </a:graphic>
              </wp:anchor>
            </w:drawing>
          </mc:Choice>
          <mc:Fallback>
            <w:pict>
              <v:shape id="AutoShape 2" o:spid="_x0000_s1026" o:spt="32" type="#_x0000_t32" style="position:absolute;left:0pt;flip:y;margin-left:0.55pt;margin-top:1.45pt;height:0pt;width:486.55pt;z-index:251659264;mso-width-relative:page;mso-height-relative:page;" filled="f" stroked="t" coordsize="21600,21600" o:gfxdata="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4CU1tUAAAAFAQAADwAAAAAA&#10;AAABACAAAAAiAAAAZHJzL2Rvd25yZXYueG1sUEsBAhQAFAAAAAgAh07iQHYWg8DdAQAAvQMAAA4A&#10;AAAAAAAAAQAgAAAAJAEAAGRycy9lMm9Eb2MueG1sUEsFBgAAAAAGAAYAWQEAAHMFAAAAAA==&#10;">
                <v:fill on="f" focussize="0,0"/>
                <v:stroke weight="2.25pt" color="#0000FF" joinstyle="round"/>
                <v:imagedata o:title=""/>
                <o:lock v:ext="edit" aspectratio="f"/>
              </v:shape>
            </w:pict>
          </mc:Fallback>
        </mc:AlternateContent>
      </w:r>
    </w:p>
    <w:p>
      <w:pPr>
        <w:spacing w:after="156" w:afterLines="50" w:line="360" w:lineRule="auto"/>
        <w:jc w:val="center"/>
        <w:rPr>
          <w:rFonts w:eastAsiaTheme="minorEastAsia"/>
          <w:b/>
          <w:color w:val="FF0000"/>
          <w:sz w:val="32"/>
          <w:szCs w:val="32"/>
        </w:rPr>
      </w:pPr>
      <w:r>
        <w:rPr>
          <w:rFonts w:hAnsiTheme="minorEastAsia" w:eastAsiaTheme="minorEastAsia"/>
          <w:b/>
          <w:color w:val="FF0000"/>
          <w:sz w:val="32"/>
          <w:szCs w:val="32"/>
        </w:rPr>
        <w:t>文献检索课上机作业</w:t>
      </w:r>
    </w:p>
    <w:p>
      <w:pPr>
        <w:spacing w:line="360" w:lineRule="auto"/>
        <w:rPr>
          <w:rFonts w:eastAsiaTheme="minorEastAsia"/>
          <w:b/>
          <w:color w:val="0000FF"/>
          <w:sz w:val="24"/>
        </w:rPr>
      </w:pPr>
      <w:r>
        <w:rPr>
          <w:rFonts w:hAnsiTheme="minorEastAsia" w:eastAsiaTheme="minorEastAsia"/>
          <w:b/>
          <w:color w:val="0000FF"/>
          <w:sz w:val="24"/>
        </w:rPr>
        <w:t>班级：</w:t>
      </w:r>
      <w:r>
        <w:rPr>
          <w:rFonts w:hint="eastAsia" w:hAnsiTheme="minorEastAsia" w:eastAsiaTheme="minorEastAsia"/>
          <w:b/>
          <w:color w:val="0000FF"/>
          <w:sz w:val="24"/>
          <w:lang w:val="en-US" w:eastAsia="zh-CN"/>
        </w:rPr>
        <w:t>计算机1181</w:t>
      </w:r>
      <w:r>
        <w:rPr>
          <w:rFonts w:eastAsiaTheme="minorEastAsia"/>
          <w:b/>
          <w:color w:val="0000FF"/>
          <w:sz w:val="24"/>
        </w:rPr>
        <w:t xml:space="preserve">          </w:t>
      </w:r>
      <w:r>
        <w:rPr>
          <w:rFonts w:hint="eastAsia" w:eastAsiaTheme="minorEastAsia"/>
          <w:b/>
          <w:color w:val="0000FF"/>
          <w:sz w:val="24"/>
          <w:lang w:val="en-US" w:eastAsia="zh-CN"/>
        </w:rPr>
        <w:t xml:space="preserve">        </w:t>
      </w:r>
      <w:r>
        <w:rPr>
          <w:rFonts w:hAnsiTheme="minorEastAsia" w:eastAsiaTheme="minorEastAsia"/>
          <w:b/>
          <w:color w:val="0000FF"/>
          <w:sz w:val="24"/>
        </w:rPr>
        <w:t>姓名：</w:t>
      </w:r>
      <w:r>
        <w:rPr>
          <w:rFonts w:hint="eastAsia" w:hAnsiTheme="minorEastAsia" w:eastAsiaTheme="minorEastAsia"/>
          <w:b/>
          <w:color w:val="0000FF"/>
          <w:sz w:val="24"/>
          <w:lang w:val="en-US" w:eastAsia="zh-CN"/>
        </w:rPr>
        <w:t>任聪</w:t>
      </w:r>
      <w:r>
        <w:rPr>
          <w:rFonts w:eastAsiaTheme="minorEastAsia"/>
          <w:b/>
          <w:color w:val="0000FF"/>
          <w:sz w:val="24"/>
        </w:rPr>
        <w:t xml:space="preserve">                    </w:t>
      </w:r>
      <w:r>
        <w:rPr>
          <w:rFonts w:hAnsiTheme="minorEastAsia" w:eastAsiaTheme="minorEastAsia"/>
          <w:b/>
          <w:color w:val="0000FF"/>
          <w:sz w:val="24"/>
        </w:rPr>
        <w:t>学号：</w:t>
      </w:r>
      <w:r>
        <w:rPr>
          <w:rFonts w:hint="eastAsia" w:hAnsiTheme="minorEastAsia" w:eastAsiaTheme="minorEastAsia"/>
          <w:b/>
          <w:color w:val="0000FF"/>
          <w:sz w:val="24"/>
          <w:lang w:val="en-US" w:eastAsia="zh-CN"/>
        </w:rPr>
        <w:t>1181301117</w:t>
      </w:r>
      <w:r>
        <w:rPr>
          <w:rFonts w:eastAsiaTheme="minorEastAsia"/>
          <w:b/>
          <w:color w:val="0000FF"/>
          <w:sz w:val="24"/>
        </w:rPr>
        <w:t xml:space="preserve"> </w:t>
      </w:r>
    </w:p>
    <w:p>
      <w:pPr>
        <w:spacing w:line="360" w:lineRule="auto"/>
        <w:jc w:val="center"/>
        <w:rPr>
          <w:rStyle w:val="9"/>
          <w:rFonts w:ascii="Times New Roman" w:hAnsi="Times New Roman" w:cs="Times New Roman" w:eastAsiaTheme="minorEastAsia"/>
          <w:b/>
          <w:color w:val="auto"/>
          <w:sz w:val="24"/>
          <w:szCs w:val="24"/>
        </w:rPr>
      </w:pPr>
      <w:r>
        <w:rPr>
          <w:rStyle w:val="9"/>
          <w:rFonts w:ascii="Times New Roman" w:cs="Times New Roman" w:hAnsiTheme="minorEastAsia" w:eastAsiaTheme="minorEastAsia"/>
          <w:b/>
          <w:color w:val="auto"/>
          <w:sz w:val="24"/>
          <w:szCs w:val="24"/>
        </w:rPr>
        <w:t>第一次作业</w:t>
      </w:r>
    </w:p>
    <w:p>
      <w:pPr>
        <w:spacing w:line="300" w:lineRule="auto"/>
        <w:rPr>
          <w:rFonts w:eastAsiaTheme="minorEastAsia"/>
          <w:b/>
          <w:sz w:val="24"/>
        </w:rPr>
      </w:pPr>
    </w:p>
    <w:p>
      <w:pPr>
        <w:pStyle w:val="11"/>
        <w:numPr>
          <w:ilvl w:val="0"/>
          <w:numId w:val="1"/>
        </w:numPr>
        <w:spacing w:line="300" w:lineRule="auto"/>
        <w:ind w:firstLineChars="0"/>
        <w:rPr>
          <w:rFonts w:eastAsiaTheme="minorEastAsia"/>
          <w:sz w:val="24"/>
        </w:rPr>
      </w:pPr>
      <w:r>
        <w:rPr>
          <w:rFonts w:hAnsiTheme="minorEastAsia" w:eastAsiaTheme="minorEastAsia"/>
          <w:sz w:val="24"/>
        </w:rPr>
        <w:t>利用</w:t>
      </w:r>
      <w:r>
        <w:rPr>
          <w:rFonts w:eastAsiaTheme="minorEastAsia"/>
          <w:sz w:val="24"/>
        </w:rPr>
        <w:t>CNKI"</w:t>
      </w:r>
      <w:r>
        <w:rPr>
          <w:rFonts w:hAnsiTheme="minorEastAsia" w:eastAsiaTheme="minorEastAsia"/>
          <w:sz w:val="24"/>
        </w:rPr>
        <w:t>中国工具书全文数据库</w:t>
      </w:r>
      <w:r>
        <w:rPr>
          <w:rFonts w:eastAsiaTheme="minorEastAsia"/>
          <w:sz w:val="24"/>
        </w:rPr>
        <w:t>“</w:t>
      </w:r>
      <w:r>
        <w:rPr>
          <w:rFonts w:hAnsiTheme="minorEastAsia" w:eastAsiaTheme="minorEastAsia"/>
          <w:sz w:val="24"/>
        </w:rPr>
        <w:t>查找有关本专业的工具书，列举</w:t>
      </w:r>
      <w:bookmarkStart w:id="0" w:name="OLE_LINK2"/>
      <w:bookmarkStart w:id="1" w:name="OLE_LINK1"/>
      <w:r>
        <w:rPr>
          <w:rFonts w:hAnsiTheme="minorEastAsia" w:eastAsiaTheme="minorEastAsia"/>
          <w:b/>
          <w:color w:val="FF0000"/>
          <w:sz w:val="24"/>
        </w:rPr>
        <w:t>两种工具书</w:t>
      </w:r>
      <w:bookmarkEnd w:id="0"/>
      <w:bookmarkEnd w:id="1"/>
      <w:r>
        <w:rPr>
          <w:rFonts w:hAnsiTheme="minorEastAsia" w:eastAsiaTheme="minorEastAsia"/>
          <w:sz w:val="24"/>
        </w:rPr>
        <w:t>的书名、作者和出版者。</w:t>
      </w:r>
    </w:p>
    <w:p>
      <w:pPr>
        <w:bidi w:val="0"/>
        <w:rPr>
          <w:lang w:val="en-US"/>
        </w:rPr>
      </w:pPr>
      <w:r>
        <w:rPr>
          <w:rFonts w:hint="eastAsia"/>
          <w:lang w:val="en-US" w:eastAsia="zh-CN"/>
        </w:rPr>
        <w:t>书 名:汉英农业分类词典</w:t>
      </w:r>
    </w:p>
    <w:p>
      <w:pPr>
        <w:bidi w:val="0"/>
        <w:rPr>
          <w:lang w:val="en-US"/>
        </w:rPr>
      </w:pPr>
      <w:r>
        <w:rPr>
          <w:rFonts w:hint="eastAsia"/>
          <w:lang w:val="en-US" w:eastAsia="zh-CN"/>
        </w:rPr>
        <w:t>责任者:农业部国际交流服务中心编;张锦辉主编</w:t>
      </w:r>
    </w:p>
    <w:p>
      <w:pPr>
        <w:bidi w:val="0"/>
        <w:rPr>
          <w:lang w:val="en-US"/>
        </w:rPr>
      </w:pPr>
      <w:r>
        <w:rPr>
          <w:rFonts w:hint="eastAsia"/>
          <w:lang w:val="en-US" w:eastAsia="zh-CN"/>
        </w:rPr>
        <w:t>出版者:中国农业出版社</w:t>
      </w:r>
    </w:p>
    <w:p>
      <w:pPr>
        <w:bidi w:val="0"/>
      </w:pPr>
    </w:p>
    <w:p>
      <w:pPr>
        <w:bidi w:val="0"/>
        <w:rPr>
          <w:lang w:val="en-US"/>
        </w:rPr>
      </w:pPr>
      <w:r>
        <w:rPr>
          <w:rFonts w:hint="eastAsia"/>
          <w:lang w:val="en-US" w:eastAsia="zh-CN"/>
        </w:rPr>
        <w:t>书 名:中华文化精粹</w:t>
      </w:r>
      <w:bookmarkStart w:id="2" w:name="_GoBack"/>
      <w:bookmarkEnd w:id="2"/>
      <w:r>
        <w:rPr>
          <w:rFonts w:hint="eastAsia"/>
          <w:lang w:val="en-US" w:eastAsia="zh-CN"/>
        </w:rPr>
        <w:t>分类辞典 • 文化精萃分类</w:t>
      </w:r>
    </w:p>
    <w:p>
      <w:pPr>
        <w:bidi w:val="0"/>
        <w:rPr>
          <w:lang w:val="en-US"/>
        </w:rPr>
      </w:pPr>
      <w:r>
        <w:rPr>
          <w:rFonts w:hint="eastAsia"/>
          <w:lang w:val="en-US" w:eastAsia="zh-CN"/>
        </w:rPr>
        <w:t>责任者:史仲文,胡晓林主编;冯大彪,孟繁义,庞毅等本卷主编</w:t>
      </w:r>
    </w:p>
    <w:p>
      <w:pPr>
        <w:bidi w:val="0"/>
      </w:pPr>
      <w:r>
        <w:rPr>
          <w:rFonts w:hint="eastAsia"/>
          <w:lang w:val="en-US" w:eastAsia="zh-CN"/>
        </w:rPr>
        <w:t>出版者:中国国际广播出版社</w:t>
      </w:r>
    </w:p>
    <w:p>
      <w:pPr>
        <w:pStyle w:val="11"/>
        <w:spacing w:line="300" w:lineRule="auto"/>
        <w:ind w:left="360" w:firstLine="0" w:firstLineChars="0"/>
        <w:rPr>
          <w:rFonts w:eastAsiaTheme="minorEastAsia"/>
          <w:sz w:val="24"/>
        </w:rPr>
      </w:pPr>
    </w:p>
    <w:p>
      <w:pPr>
        <w:numPr>
          <w:ilvl w:val="0"/>
          <w:numId w:val="1"/>
        </w:numPr>
        <w:spacing w:line="300" w:lineRule="auto"/>
        <w:ind w:left="360" w:leftChars="0" w:hanging="360" w:firstLineChars="0"/>
        <w:rPr>
          <w:rFonts w:hint="eastAsia" w:hAnsiTheme="minorEastAsia" w:eastAsiaTheme="minorEastAsia"/>
          <w:sz w:val="24"/>
        </w:rPr>
      </w:pPr>
      <w:r>
        <w:rPr>
          <w:rFonts w:hAnsiTheme="minorEastAsia" w:eastAsiaTheme="minorEastAsia"/>
          <w:sz w:val="24"/>
        </w:rPr>
        <w:t>检索出</w:t>
      </w:r>
      <w:r>
        <w:rPr>
          <w:rFonts w:eastAsiaTheme="minorEastAsia"/>
          <w:sz w:val="24"/>
        </w:rPr>
        <w:t>3</w:t>
      </w:r>
      <w:r>
        <w:rPr>
          <w:rFonts w:hAnsiTheme="minorEastAsia" w:eastAsiaTheme="minorEastAsia"/>
          <w:sz w:val="24"/>
        </w:rPr>
        <w:t>本与你</w:t>
      </w:r>
      <w:r>
        <w:rPr>
          <w:rFonts w:hint="eastAsia" w:hAnsiTheme="minorEastAsia" w:eastAsiaTheme="minorEastAsia"/>
          <w:sz w:val="24"/>
        </w:rPr>
        <w:t>所学</w:t>
      </w:r>
      <w:r>
        <w:rPr>
          <w:rFonts w:hAnsiTheme="minorEastAsia" w:eastAsiaTheme="minorEastAsia"/>
          <w:sz w:val="24"/>
        </w:rPr>
        <w:t>专业相关的的图书。按照图书参考文献格式写下</w:t>
      </w:r>
      <w:r>
        <w:rPr>
          <w:rFonts w:hint="eastAsia" w:hAnsiTheme="minorEastAsia" w:eastAsiaTheme="minorEastAsia"/>
          <w:sz w:val="24"/>
        </w:rPr>
        <w:t>。</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书名</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作者</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出版社</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出版年</w:t>
      </w:r>
      <w:r>
        <w:rPr>
          <w:rFonts w:hint="eastAsia" w:ascii="等线" w:hAnsi="等线" w:eastAsia="等线" w:cs="Times New Roman"/>
          <w:kern w:val="2"/>
          <w:sz w:val="21"/>
          <w:szCs w:val="22"/>
          <w:lang w:val="en-US" w:eastAsia="zh-CN" w:bidi="ar"/>
        </w:rPr>
        <w:tab/>
      </w:r>
    </w:p>
    <w:p>
      <w:pPr>
        <w:keepNext w:val="0"/>
        <w:keepLines w:val="0"/>
        <w:widowControl w:val="0"/>
        <w:suppressLineNumbers w:val="0"/>
        <w:spacing w:before="0" w:beforeAutospacing="0" w:after="0" w:afterAutospacing="0"/>
        <w:ind w:left="0" w:right="0" w:firstLine="210" w:firstLineChars="100"/>
        <w:jc w:val="both"/>
        <w:rPr>
          <w:lang w:val="en-US"/>
        </w:rPr>
      </w:pPr>
      <w:r>
        <w:rPr>
          <w:rFonts w:hint="eastAsia" w:ascii="等线" w:hAnsi="等线" w:eastAsia="等线" w:cs="Times New Roman"/>
          <w:kern w:val="2"/>
          <w:sz w:val="21"/>
          <w:szCs w:val="22"/>
          <w:lang w:val="en-US" w:eastAsia="zh-CN" w:bidi="ar"/>
        </w:rPr>
        <w:t xml:space="preserve">神经网络控制与MATLAB仿真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张泽旭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哈尔滨工业大学出版社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201107</w:t>
      </w:r>
      <w:r>
        <w:rPr>
          <w:rFonts w:hint="eastAsia" w:ascii="等线" w:hAnsi="等线" w:eastAsia="等线" w:cs="Times New Roman"/>
          <w:kern w:val="2"/>
          <w:sz w:val="21"/>
          <w:szCs w:val="22"/>
          <w:lang w:val="en-US" w:eastAsia="zh-CN" w:bidi="ar"/>
        </w:rPr>
        <w:tab/>
      </w:r>
    </w:p>
    <w:p>
      <w:pPr>
        <w:keepNext w:val="0"/>
        <w:keepLines w:val="0"/>
        <w:widowControl w:val="0"/>
        <w:suppressLineNumbers w:val="0"/>
        <w:spacing w:before="0" w:beforeAutospacing="0" w:after="0" w:afterAutospacing="0"/>
        <w:ind w:left="0" w:right="0" w:firstLine="210" w:firstLineChars="100"/>
        <w:jc w:val="both"/>
        <w:rPr>
          <w:lang w:val="en-US"/>
        </w:rPr>
      </w:pPr>
      <w:r>
        <w:rPr>
          <w:rFonts w:hint="eastAsia" w:ascii="等线" w:hAnsi="等线" w:eastAsia="等线" w:cs="Times New Roman"/>
          <w:kern w:val="2"/>
          <w:sz w:val="21"/>
          <w:szCs w:val="22"/>
          <w:lang w:val="en-US" w:eastAsia="zh-CN" w:bidi="ar"/>
        </w:rPr>
        <w:t xml:space="preserve">足球理论与实践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刘涛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北京体育大学出版社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200904 </w:t>
      </w:r>
      <w:r>
        <w:rPr>
          <w:rFonts w:hint="eastAsia" w:ascii="等线" w:hAnsi="等线" w:eastAsia="等线" w:cs="Times New Roman"/>
          <w:kern w:val="2"/>
          <w:sz w:val="21"/>
          <w:szCs w:val="22"/>
          <w:lang w:val="en-US" w:eastAsia="zh-CN" w:bidi="ar"/>
        </w:rPr>
        <w:tab/>
      </w:r>
    </w:p>
    <w:p>
      <w:pPr>
        <w:keepNext w:val="0"/>
        <w:keepLines w:val="0"/>
        <w:widowControl w:val="0"/>
        <w:suppressLineNumbers w:val="0"/>
        <w:spacing w:before="0" w:beforeAutospacing="0" w:after="0" w:afterAutospacing="0"/>
        <w:ind w:left="0" w:right="0" w:firstLine="210" w:firstLineChars="100"/>
        <w:jc w:val="both"/>
        <w:rPr>
          <w:lang w:val="en-US"/>
        </w:rPr>
      </w:pPr>
      <w:r>
        <w:rPr>
          <w:rFonts w:hint="eastAsia" w:ascii="等线" w:hAnsi="等线" w:eastAsia="等线" w:cs="Times New Roman"/>
          <w:kern w:val="2"/>
          <w:sz w:val="21"/>
          <w:szCs w:val="22"/>
          <w:lang w:val="en-US" w:eastAsia="zh-CN" w:bidi="ar"/>
        </w:rPr>
        <w:t xml:space="preserve">大数据时代精准营销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李奇;毕传福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人民邮电出版社 </w:t>
      </w: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201508</w:t>
      </w:r>
    </w:p>
    <w:p>
      <w:pPr>
        <w:numPr>
          <w:ilvl w:val="0"/>
          <w:numId w:val="0"/>
        </w:numPr>
        <w:spacing w:line="300" w:lineRule="auto"/>
        <w:ind w:leftChars="0"/>
        <w:rPr>
          <w:rFonts w:hint="eastAsia" w:hAnsiTheme="minorEastAsia" w:eastAsiaTheme="minorEastAsia"/>
          <w:sz w:val="24"/>
        </w:rPr>
      </w:pPr>
    </w:p>
    <w:p>
      <w:pPr>
        <w:spacing w:line="300" w:lineRule="auto"/>
        <w:rPr>
          <w:rFonts w:eastAsiaTheme="minorEastAsia"/>
          <w:sz w:val="24"/>
        </w:rPr>
      </w:pPr>
    </w:p>
    <w:p>
      <w:pPr>
        <w:spacing w:line="300" w:lineRule="auto"/>
        <w:rPr>
          <w:rFonts w:hAnsiTheme="minorEastAsia" w:eastAsiaTheme="minorEastAsia"/>
          <w:sz w:val="24"/>
        </w:rPr>
      </w:pPr>
      <w:r>
        <w:rPr>
          <w:rFonts w:eastAsiaTheme="minorEastAsia"/>
          <w:sz w:val="24"/>
        </w:rPr>
        <w:t>3</w:t>
      </w:r>
      <w:r>
        <w:rPr>
          <w:rFonts w:hAnsiTheme="minorEastAsia" w:eastAsiaTheme="minorEastAsia"/>
          <w:sz w:val="24"/>
        </w:rPr>
        <w:t>、</w:t>
      </w:r>
      <w:r>
        <w:rPr>
          <w:rFonts w:hint="eastAsia" w:hAnsiTheme="minorEastAsia" w:eastAsiaTheme="minorEastAsia"/>
          <w:sz w:val="24"/>
        </w:rPr>
        <w:t>利用CNKI的“期刊导航”，</w:t>
      </w:r>
      <w:r>
        <w:rPr>
          <w:rFonts w:hAnsiTheme="minorEastAsia" w:eastAsiaTheme="minorEastAsia"/>
          <w:sz w:val="24"/>
        </w:rPr>
        <w:t>查出</w:t>
      </w:r>
      <w:r>
        <w:rPr>
          <w:rFonts w:hint="eastAsia" w:hAnsiTheme="minorEastAsia" w:eastAsiaTheme="minorEastAsia"/>
          <w:sz w:val="24"/>
        </w:rPr>
        <w:t>2种</w:t>
      </w:r>
      <w:r>
        <w:rPr>
          <w:rFonts w:hint="eastAsia" w:eastAsiaTheme="minorEastAsia"/>
          <w:sz w:val="24"/>
        </w:rPr>
        <w:t>你所学</w:t>
      </w:r>
      <w:r>
        <w:rPr>
          <w:rFonts w:hAnsiTheme="minorEastAsia" w:eastAsiaTheme="minorEastAsia"/>
          <w:sz w:val="24"/>
        </w:rPr>
        <w:t>专业</w:t>
      </w:r>
      <w:r>
        <w:rPr>
          <w:rFonts w:hint="eastAsia" w:hAnsiTheme="minorEastAsia" w:eastAsiaTheme="minorEastAsia"/>
          <w:sz w:val="24"/>
        </w:rPr>
        <w:t>相关的</w:t>
      </w:r>
      <w:r>
        <w:rPr>
          <w:rFonts w:hAnsiTheme="minorEastAsia" w:eastAsiaTheme="minorEastAsia"/>
          <w:b/>
          <w:sz w:val="24"/>
        </w:rPr>
        <w:t>核心</w:t>
      </w:r>
      <w:r>
        <w:rPr>
          <w:rFonts w:hAnsiTheme="minorEastAsia" w:eastAsiaTheme="minorEastAsia"/>
          <w:sz w:val="24"/>
        </w:rPr>
        <w:t>期刊</w:t>
      </w:r>
      <w:r>
        <w:rPr>
          <w:rFonts w:hint="eastAsia" w:hAnsiTheme="minorEastAsia" w:eastAsiaTheme="minorEastAsia"/>
          <w:sz w:val="24"/>
        </w:rPr>
        <w:t>，列出 刊名、</w:t>
      </w:r>
      <w:r>
        <w:rPr>
          <w:rFonts w:hAnsiTheme="minorEastAsia" w:eastAsiaTheme="minorEastAsia"/>
          <w:sz w:val="24"/>
        </w:rPr>
        <w:t>主办单位、出版地、</w:t>
      </w:r>
      <w:r>
        <w:rPr>
          <w:rFonts w:hint="eastAsia" w:hAnsiTheme="minorEastAsia" w:eastAsiaTheme="minorEastAsia"/>
          <w:sz w:val="24"/>
        </w:rPr>
        <w:t>ISSN号。</w:t>
      </w:r>
    </w:p>
    <w:p>
      <w:pPr>
        <w:keepNext w:val="0"/>
        <w:keepLines w:val="0"/>
        <w:widowControl w:val="0"/>
        <w:suppressLineNumbers w:val="0"/>
        <w:spacing w:before="0" w:beforeAutospacing="0" w:after="0" w:afterAutospacing="0"/>
        <w:ind w:left="0" w:right="0"/>
        <w:jc w:val="both"/>
        <w:rPr>
          <w:lang w:val="en-US"/>
        </w:rPr>
      </w:pPr>
      <w:r>
        <w:rPr>
          <w:rFonts w:eastAsiaTheme="minorEastAsia"/>
          <w:sz w:val="24"/>
        </w:rPr>
        <w:br w:type="textWrapping"/>
      </w:r>
      <w:r>
        <w:rPr>
          <w:rFonts w:hint="eastAsia" w:ascii="等线" w:hAnsi="等线" w:eastAsia="等线" w:cs="Times New Roman"/>
          <w:kern w:val="2"/>
          <w:sz w:val="21"/>
          <w:szCs w:val="22"/>
          <w:lang w:val="en-US" w:eastAsia="zh-CN" w:bidi="ar"/>
        </w:rPr>
        <w:t>刊名                  主办单位               出版地                 ISSN号</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黑龙江科学         黑龙江省科学院      黑龙江省哈尔滨      1674-8646电脑编程技巧与维护 信息产业商会        北京市              1006-4052</w:t>
      </w:r>
    </w:p>
    <w:p>
      <w:pPr>
        <w:spacing w:line="300" w:lineRule="auto"/>
        <w:ind w:firstLine="360" w:firstLineChars="150"/>
        <w:rPr>
          <w:rFonts w:eastAsiaTheme="minorEastAsia"/>
          <w:sz w:val="24"/>
        </w:rPr>
      </w:pPr>
    </w:p>
    <w:p>
      <w:pPr>
        <w:spacing w:line="300" w:lineRule="auto"/>
        <w:rPr>
          <w:rFonts w:hint="eastAsia" w:eastAsiaTheme="minorEastAsia"/>
          <w:sz w:val="24"/>
        </w:rPr>
      </w:pPr>
      <w:r>
        <w:rPr>
          <w:rFonts w:hint="eastAsia" w:eastAsiaTheme="minorEastAsia"/>
          <w:sz w:val="24"/>
        </w:rPr>
        <w:t>4</w:t>
      </w:r>
      <w:r>
        <w:rPr>
          <w:rFonts w:hAnsiTheme="minorEastAsia" w:eastAsiaTheme="minorEastAsia"/>
          <w:sz w:val="24"/>
        </w:rPr>
        <w:t>、在中国知网查找下列课题：</w:t>
      </w:r>
      <w:r>
        <w:rPr>
          <w:rFonts w:hint="eastAsia" w:hAnsiTheme="minorEastAsia" w:eastAsiaTheme="minorEastAsia"/>
          <w:sz w:val="24"/>
        </w:rPr>
        <w:t>“基于Jav</w:t>
      </w:r>
      <w:r>
        <w:rPr>
          <w:rFonts w:hAnsiTheme="minorEastAsia" w:eastAsiaTheme="minorEastAsia"/>
          <w:sz w:val="24"/>
        </w:rPr>
        <w:t>a</w:t>
      </w:r>
      <w:r>
        <w:rPr>
          <w:rFonts w:hint="eastAsia" w:hAnsiTheme="minorEastAsia" w:eastAsiaTheme="minorEastAsia"/>
          <w:sz w:val="24"/>
        </w:rPr>
        <w:t>EE的管理系统的设计和实现”</w:t>
      </w:r>
    </w:p>
    <w:p>
      <w:pPr>
        <w:spacing w:line="300" w:lineRule="auto"/>
        <w:ind w:left="360"/>
        <w:rPr>
          <w:rFonts w:eastAsiaTheme="minorEastAsia"/>
          <w:sz w:val="24"/>
        </w:rPr>
      </w:pPr>
      <w:r>
        <w:rPr>
          <w:rFonts w:hAnsiTheme="minorEastAsia" w:eastAsiaTheme="minorEastAsia"/>
          <w:sz w:val="24"/>
        </w:rPr>
        <w:t>检索要求：</w:t>
      </w:r>
    </w:p>
    <w:p>
      <w:pPr>
        <w:spacing w:line="300" w:lineRule="auto"/>
        <w:rPr>
          <w:rFonts w:hAnsiTheme="minorEastAsia" w:eastAsiaTheme="minorEastAsia"/>
          <w:sz w:val="24"/>
        </w:rPr>
      </w:pPr>
      <w:r>
        <w:rPr>
          <w:rFonts w:hAnsiTheme="minorEastAsia" w:eastAsiaTheme="minorEastAsia"/>
          <w:sz w:val="24"/>
        </w:rPr>
        <w:t>（</w:t>
      </w:r>
      <w:r>
        <w:rPr>
          <w:rFonts w:eastAsiaTheme="minorEastAsia"/>
          <w:sz w:val="24"/>
        </w:rPr>
        <w:t>1</w:t>
      </w:r>
      <w:r>
        <w:rPr>
          <w:rFonts w:hAnsiTheme="minorEastAsia" w:eastAsiaTheme="minorEastAsia"/>
          <w:sz w:val="24"/>
        </w:rPr>
        <w:t>）写出课题检索的关键词，写出关键词的检索式</w:t>
      </w:r>
      <w:r>
        <w:rPr>
          <w:rFonts w:hint="eastAsia" w:hAnsiTheme="minorEastAsia" w:eastAsiaTheme="minorEastAsia"/>
          <w:sz w:val="24"/>
        </w:rPr>
        <w:t>；</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JavaEE 管理系统</w:t>
      </w:r>
    </w:p>
    <w:p>
      <w:pPr>
        <w:spacing w:line="300" w:lineRule="auto"/>
        <w:rPr>
          <w:rFonts w:eastAsiaTheme="minorEastAsia"/>
          <w:sz w:val="24"/>
        </w:rPr>
      </w:pPr>
    </w:p>
    <w:p>
      <w:pPr>
        <w:spacing w:line="300" w:lineRule="auto"/>
        <w:rPr>
          <w:rFonts w:eastAsiaTheme="minorEastAsia"/>
          <w:sz w:val="24"/>
        </w:rPr>
      </w:pPr>
      <w:r>
        <w:rPr>
          <w:rFonts w:hAnsiTheme="minorEastAsia" w:eastAsiaTheme="minorEastAsia"/>
          <w:sz w:val="24"/>
        </w:rPr>
        <w:t>（</w:t>
      </w:r>
      <w:r>
        <w:rPr>
          <w:rFonts w:eastAsiaTheme="minorEastAsia"/>
          <w:sz w:val="24"/>
        </w:rPr>
        <w:t>2</w:t>
      </w:r>
      <w:r>
        <w:rPr>
          <w:rFonts w:hAnsiTheme="minorEastAsia" w:eastAsiaTheme="minorEastAsia"/>
          <w:sz w:val="24"/>
        </w:rPr>
        <w:t>）</w:t>
      </w:r>
      <w:r>
        <w:rPr>
          <w:rFonts w:hAnsiTheme="minorEastAsia" w:eastAsiaTheme="minorEastAsia"/>
          <w:b/>
          <w:sz w:val="24"/>
        </w:rPr>
        <w:t>分别</w:t>
      </w:r>
      <w:r>
        <w:rPr>
          <w:rFonts w:hAnsiTheme="minorEastAsia" w:eastAsiaTheme="minorEastAsia"/>
          <w:sz w:val="24"/>
        </w:rPr>
        <w:t>在博士论文、硕士论文期刊数据库中查找</w:t>
      </w:r>
      <w:r>
        <w:rPr>
          <w:rFonts w:hint="eastAsia" w:hAnsiTheme="minorEastAsia" w:eastAsiaTheme="minorEastAsia"/>
          <w:sz w:val="24"/>
        </w:rPr>
        <w:t>3篇</w:t>
      </w:r>
      <w:r>
        <w:rPr>
          <w:rFonts w:hAnsiTheme="minorEastAsia" w:eastAsiaTheme="minorEastAsia"/>
          <w:sz w:val="24"/>
        </w:rPr>
        <w:t>相关研究成果，将检索结果按照学位论文的参考文献格式列出。</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博士：</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硕士：</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陈天宇.</w:t>
      </w:r>
      <w:r>
        <w:rPr>
          <w:rFonts w:hint="eastAsia" w:ascii="等线" w:hAnsi="等线" w:eastAsia="等线" w:cs="Times New Roman"/>
          <w:kern w:val="2"/>
          <w:sz w:val="21"/>
          <w:szCs w:val="22"/>
          <w:lang w:val="en-US" w:eastAsia="zh-CN" w:bidi="ar"/>
        </w:rPr>
        <w:t xml:space="preserve"> </w:t>
      </w:r>
      <w:r>
        <w:rPr>
          <w:rFonts w:hint="eastAsia" w:ascii="宋体" w:hAnsi="宋体" w:eastAsia="宋体" w:cs="宋体"/>
          <w:kern w:val="0"/>
          <w:sz w:val="24"/>
          <w:szCs w:val="24"/>
          <w:lang w:val="en-US" w:eastAsia="zh-CN" w:bidi="ar"/>
        </w:rPr>
        <w:t>基于Android的航空订票系统设计与实现[D].吉林</w:t>
      </w:r>
      <w:r>
        <w:rPr>
          <w:rFonts w:hint="eastAsia" w:ascii="等线" w:hAnsi="等线" w:eastAsia="等线" w:cs="Times New Roman"/>
          <w:kern w:val="2"/>
          <w:sz w:val="21"/>
          <w:szCs w:val="22"/>
          <w:lang w:val="en-US" w:eastAsia="zh-CN" w:bidi="ar"/>
        </w:rPr>
        <w:t>.</w:t>
      </w:r>
      <w:r>
        <w:rPr>
          <w:rFonts w:hint="eastAsia" w:ascii="宋体" w:hAnsi="宋体" w:eastAsia="宋体" w:cs="宋体"/>
          <w:kern w:val="0"/>
          <w:sz w:val="24"/>
          <w:szCs w:val="24"/>
          <w:lang w:val="en-US" w:eastAsia="zh-CN" w:bidi="ar"/>
        </w:rPr>
        <w:t>吉林大学.</w:t>
      </w:r>
      <w:r>
        <w:rPr>
          <w:rFonts w:hint="eastAsia" w:ascii="等线" w:hAnsi="等线" w:eastAsia="等线" w:cs="Times New Roman"/>
          <w:kern w:val="2"/>
          <w:sz w:val="21"/>
          <w:szCs w:val="22"/>
          <w:lang w:val="en-US" w:eastAsia="zh-CN" w:bidi="ar"/>
        </w:rPr>
        <w:t xml:space="preserve"> </w:t>
      </w:r>
      <w:r>
        <w:rPr>
          <w:rFonts w:hint="eastAsia" w:ascii="宋体" w:hAnsi="宋体" w:eastAsia="宋体" w:cs="宋体"/>
          <w:kern w:val="0"/>
          <w:sz w:val="24"/>
          <w:szCs w:val="24"/>
          <w:lang w:val="en-US" w:eastAsia="zh-CN" w:bidi="ar"/>
        </w:rPr>
        <w:t>2013</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程雪松.</w:t>
      </w:r>
      <w:r>
        <w:rPr>
          <w:rFonts w:hint="eastAsia" w:ascii="等线" w:hAnsi="等线" w:eastAsia="等线" w:cs="Times New Roman"/>
          <w:kern w:val="2"/>
          <w:sz w:val="21"/>
          <w:szCs w:val="22"/>
          <w:lang w:val="en-US" w:eastAsia="zh-CN" w:bidi="ar"/>
        </w:rPr>
        <w:t xml:space="preserve"> </w:t>
      </w:r>
      <w:r>
        <w:rPr>
          <w:rFonts w:hint="eastAsia" w:ascii="宋体" w:hAnsi="宋体" w:eastAsia="宋体" w:cs="宋体"/>
          <w:kern w:val="0"/>
          <w:sz w:val="24"/>
          <w:szCs w:val="24"/>
          <w:lang w:val="en-US" w:eastAsia="zh-CN" w:bidi="ar"/>
        </w:rPr>
        <w:t>基于Struts2的操作系统课程网站的设计与实现[D].安徽.安徽大学.2013</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袁铁.</w:t>
      </w:r>
      <w:r>
        <w:rPr>
          <w:rFonts w:hint="eastAsia" w:ascii="等线" w:hAnsi="等线" w:eastAsia="等线" w:cs="Times New Roman"/>
          <w:kern w:val="2"/>
          <w:sz w:val="21"/>
          <w:szCs w:val="22"/>
          <w:lang w:val="en-US" w:eastAsia="zh-CN" w:bidi="ar"/>
        </w:rPr>
        <w:t xml:space="preserve"> </w:t>
      </w:r>
      <w:r>
        <w:rPr>
          <w:rFonts w:hint="eastAsia" w:ascii="宋体" w:hAnsi="宋体" w:eastAsia="宋体" w:cs="宋体"/>
          <w:kern w:val="0"/>
          <w:sz w:val="24"/>
          <w:szCs w:val="24"/>
          <w:lang w:val="en-US" w:eastAsia="zh-CN" w:bidi="ar"/>
        </w:rPr>
        <w:t>珠峰自然保护区生态旅游自助服务系统的设计[D].成都.成都理工大学.2007</w:t>
      </w:r>
    </w:p>
    <w:p>
      <w:pPr>
        <w:spacing w:line="300" w:lineRule="auto"/>
        <w:ind w:firstLine="360" w:firstLineChars="150"/>
        <w:rPr>
          <w:rFonts w:eastAsiaTheme="minorEastAsia"/>
          <w:sz w:val="24"/>
        </w:rPr>
      </w:pPr>
    </w:p>
    <w:p>
      <w:pPr>
        <w:spacing w:line="300" w:lineRule="auto"/>
        <w:rPr>
          <w:rFonts w:eastAsiaTheme="minorEastAsia"/>
          <w:sz w:val="24"/>
        </w:rPr>
      </w:pPr>
      <w:r>
        <w:rPr>
          <w:rFonts w:hint="eastAsia" w:eastAsiaTheme="minorEastAsia"/>
          <w:sz w:val="24"/>
        </w:rPr>
        <w:t>5</w:t>
      </w:r>
      <w:r>
        <w:rPr>
          <w:rFonts w:hAnsiTheme="minorEastAsia" w:eastAsiaTheme="minorEastAsia"/>
          <w:sz w:val="24"/>
        </w:rPr>
        <w:t>、请查阅并</w:t>
      </w:r>
      <w:r>
        <w:rPr>
          <w:rFonts w:hint="eastAsia" w:hAnsiTheme="minorEastAsia" w:eastAsiaTheme="minorEastAsia"/>
          <w:sz w:val="24"/>
        </w:rPr>
        <w:t>列出1</w:t>
      </w:r>
      <w:r>
        <w:rPr>
          <w:rFonts w:hAnsiTheme="minorEastAsia" w:eastAsiaTheme="minorEastAsia"/>
          <w:sz w:val="24"/>
        </w:rPr>
        <w:t>篇与你</w:t>
      </w:r>
      <w:r>
        <w:rPr>
          <w:rFonts w:hint="eastAsia" w:hAnsiTheme="minorEastAsia" w:eastAsiaTheme="minorEastAsia"/>
          <w:sz w:val="24"/>
        </w:rPr>
        <w:t>所学</w:t>
      </w:r>
      <w:r>
        <w:rPr>
          <w:rFonts w:hAnsiTheme="minorEastAsia" w:eastAsiaTheme="minorEastAsia"/>
          <w:sz w:val="24"/>
        </w:rPr>
        <w:t>专业相关的学位论文（</w:t>
      </w:r>
      <w:r>
        <w:rPr>
          <w:rFonts w:hint="eastAsia" w:hAnsiTheme="minorEastAsia" w:eastAsiaTheme="minorEastAsia"/>
          <w:sz w:val="24"/>
        </w:rPr>
        <w:t>按照文献格式</w:t>
      </w:r>
      <w:r>
        <w:rPr>
          <w:rFonts w:hAnsiTheme="minorEastAsia" w:eastAsiaTheme="minorEastAsia"/>
          <w:sz w:val="24"/>
        </w:rPr>
        <w:t>），简要</w:t>
      </w:r>
      <w:r>
        <w:rPr>
          <w:rFonts w:hint="eastAsia" w:hAnsiTheme="minorEastAsia" w:eastAsiaTheme="minorEastAsia"/>
          <w:sz w:val="24"/>
        </w:rPr>
        <w:t>分析</w:t>
      </w:r>
      <w:r>
        <w:rPr>
          <w:rFonts w:hAnsiTheme="minorEastAsia" w:eastAsiaTheme="minorEastAsia"/>
          <w:sz w:val="24"/>
        </w:rPr>
        <w:t>作者</w:t>
      </w:r>
      <w:r>
        <w:rPr>
          <w:rFonts w:eastAsiaTheme="minorEastAsia"/>
          <w:sz w:val="24"/>
        </w:rPr>
        <w:t>“</w:t>
      </w:r>
      <w:r>
        <w:rPr>
          <w:rFonts w:hAnsiTheme="minorEastAsia" w:eastAsiaTheme="minorEastAsia"/>
          <w:sz w:val="24"/>
        </w:rPr>
        <w:t>为什么研究</w:t>
      </w:r>
      <w:r>
        <w:rPr>
          <w:rFonts w:eastAsiaTheme="minorEastAsia"/>
          <w:sz w:val="24"/>
        </w:rPr>
        <w:t>”</w:t>
      </w:r>
      <w:r>
        <w:rPr>
          <w:rFonts w:hAnsiTheme="minorEastAsia" w:eastAsiaTheme="minorEastAsia"/>
          <w:sz w:val="24"/>
        </w:rPr>
        <w:t>、</w:t>
      </w:r>
      <w:r>
        <w:rPr>
          <w:rFonts w:eastAsiaTheme="minorEastAsia"/>
          <w:sz w:val="24"/>
        </w:rPr>
        <w:t>“</w:t>
      </w:r>
      <w:r>
        <w:rPr>
          <w:rFonts w:hAnsiTheme="minorEastAsia" w:eastAsiaTheme="minorEastAsia"/>
          <w:sz w:val="24"/>
        </w:rPr>
        <w:t>研究什么</w:t>
      </w:r>
      <w:r>
        <w:rPr>
          <w:rFonts w:eastAsiaTheme="minorEastAsia"/>
          <w:sz w:val="24"/>
        </w:rPr>
        <w:t>”</w:t>
      </w:r>
      <w:r>
        <w:rPr>
          <w:rFonts w:hAnsiTheme="minorEastAsia" w:eastAsiaTheme="minorEastAsia"/>
          <w:sz w:val="24"/>
        </w:rPr>
        <w:t>以及</w:t>
      </w:r>
      <w:r>
        <w:rPr>
          <w:rFonts w:eastAsiaTheme="minorEastAsia"/>
          <w:sz w:val="24"/>
        </w:rPr>
        <w:t>“</w:t>
      </w:r>
      <w:r>
        <w:rPr>
          <w:rFonts w:hAnsiTheme="minorEastAsia" w:eastAsiaTheme="minorEastAsia"/>
          <w:sz w:val="24"/>
        </w:rPr>
        <w:t>怎样研究</w:t>
      </w:r>
      <w:r>
        <w:rPr>
          <w:rFonts w:eastAsiaTheme="minorEastAsia"/>
          <w:sz w:val="24"/>
        </w:rPr>
        <w:t>”</w:t>
      </w:r>
      <w:r>
        <w:rPr>
          <w:rFonts w:hAnsiTheme="minorEastAsia" w:eastAsiaTheme="minorEastAsia"/>
          <w:sz w:val="24"/>
        </w:rPr>
        <w:t>的？</w:t>
      </w:r>
      <w:r>
        <w:rPr>
          <w:rFonts w:eastAsiaTheme="minorEastAsia"/>
          <w:sz w:val="24"/>
        </w:rPr>
        <w:t xml:space="preserve"> </w:t>
      </w:r>
    </w:p>
    <w:p>
      <w:pPr>
        <w:spacing w:line="300" w:lineRule="auto"/>
        <w:rPr>
          <w:rFonts w:hint="eastAsia" w:eastAsiaTheme="minorEastAsia"/>
          <w:sz w:val="24"/>
        </w:rPr>
      </w:pPr>
      <w:r>
        <w:rPr>
          <w:rFonts w:hint="eastAsia" w:eastAsiaTheme="minorEastAsia"/>
          <w:sz w:val="24"/>
        </w:rPr>
        <w:t xml:space="preserve">基于JAVAEE的高校科研综合管理系统的设计与实现 </w:t>
      </w:r>
    </w:p>
    <w:p>
      <w:pPr>
        <w:spacing w:line="300" w:lineRule="auto"/>
        <w:rPr>
          <w:rFonts w:hint="eastAsia" w:eastAsiaTheme="minorEastAsia"/>
          <w:sz w:val="24"/>
        </w:rPr>
      </w:pPr>
      <w:r>
        <w:rPr>
          <w:rFonts w:hint="eastAsia" w:eastAsiaTheme="minorEastAsia"/>
          <w:sz w:val="24"/>
        </w:rPr>
        <w:t>摘要：随着国家“双一流”建设目标的提出,科学研究已成为高等院校学科建设的重要研究内容,科学研究水平已成为衡量高等院校综合实力的重要评价指标。近年来,高等院校越来越重视科研水平的提升和科研管理的工作效率,各院校在科研管理和科研成果统计方面不断创新管理方式和管理手段,不同程度的建立了各类科研管理软件系统,初步实现了项目申报管理、日常办公管理等功能。虽然各类软件管理系统在应用中,提升了科研管理效率,但也存在科研数据较为孤立、系统维护和扩展困难、系统没有统一接口等问题。为了更好的实现高校科研管理规范化、科学化和准确化,不断提升高等院校科研管理水平,本文设计并实现了高校科研综合管理系统。论文分析阐述了高校科研综合管理系统的选题意义与背景,分析了高校科研综合管理系统的国内外研究现状,阐述了高校科研综合管理系统实现所需要的JAVAEE软件开发工具,和SQL SERVER数据库技术以及RUP软件统一开发方法等。同时,论文分析阐述了高校科研综合管理系统的业务需求和功能需求,对高校科研综合管理系统的实现进行可行性分析,阐述了高校科研综合管理系统的设计目标和设计原则,对系统的数据库进行概念设计和逻辑设计,最后编程实现高校科研综合管理系统,并进行测试分析。本文设计实现的高校科研综合管理系统主要包括科研项目管理、科研经费管理、科研人员的管理、科技成果管理、科研考核及奖励管理、科研机构管理、学术交流管理和系统管理等功能。高等院校科研项目综合管理系统的实现有利于为广大科研工作者和科研管理者提供一个全面、准确的科研数据管理平台,为科研成果统计、分析,和科研管理决策提供辅助支持。高等院校科研项目综合管理系统的实现有利于促进数字化校园建设,有利于推进学校信息化建设水平,利用高等院校科研项目综合管理系统,可以为科研管理者提供数据统计服务,可以为科研管理者提供辅助决策支持。</w:t>
      </w:r>
    </w:p>
    <w:p>
      <w:pPr>
        <w:spacing w:line="300" w:lineRule="auto"/>
        <w:rPr>
          <w:rFonts w:eastAsiaTheme="minorEastAsia"/>
          <w:sz w:val="24"/>
        </w:rPr>
      </w:pPr>
    </w:p>
    <w:p>
      <w:pPr>
        <w:numPr>
          <w:ilvl w:val="0"/>
          <w:numId w:val="2"/>
        </w:numPr>
        <w:spacing w:line="300" w:lineRule="auto"/>
        <w:rPr>
          <w:rFonts w:hint="eastAsia" w:hAnsiTheme="minorEastAsia" w:eastAsiaTheme="minorEastAsia"/>
          <w:sz w:val="24"/>
        </w:rPr>
      </w:pPr>
      <w:r>
        <w:rPr>
          <w:rFonts w:hAnsiTheme="minorEastAsia" w:eastAsiaTheme="minorEastAsia"/>
          <w:sz w:val="24"/>
        </w:rPr>
        <w:t>在超星数字图书馆中查出</w:t>
      </w:r>
      <w:r>
        <w:rPr>
          <w:rFonts w:hint="eastAsia" w:hAnsiTheme="minorEastAsia" w:eastAsiaTheme="minorEastAsia"/>
          <w:sz w:val="24"/>
        </w:rPr>
        <w:t>：高等教育出版社出版，</w:t>
      </w:r>
      <w:r>
        <w:rPr>
          <w:rFonts w:hAnsiTheme="minorEastAsia" w:eastAsiaTheme="minorEastAsia"/>
          <w:sz w:val="24"/>
        </w:rPr>
        <w:t>《</w:t>
      </w:r>
      <w:r>
        <w:rPr>
          <w:rFonts w:hint="eastAsia" w:hAnsiTheme="minorEastAsia" w:eastAsiaTheme="minorEastAsia"/>
          <w:sz w:val="24"/>
        </w:rPr>
        <w:t>现代操作系统</w:t>
      </w:r>
      <w:r>
        <w:rPr>
          <w:rFonts w:hAnsiTheme="minorEastAsia" w:eastAsiaTheme="minorEastAsia"/>
          <w:sz w:val="24"/>
        </w:rPr>
        <w:t>》</w:t>
      </w:r>
      <w:r>
        <w:rPr>
          <w:rFonts w:hint="eastAsia" w:hAnsiTheme="minorEastAsia" w:eastAsiaTheme="minorEastAsia"/>
          <w:bCs/>
          <w:sz w:val="24"/>
        </w:rPr>
        <w:t>中</w:t>
      </w:r>
      <w:r>
        <w:rPr>
          <w:rFonts w:hAnsiTheme="minorEastAsia" w:eastAsiaTheme="minorEastAsia"/>
          <w:sz w:val="24"/>
        </w:rPr>
        <w:t>的作者和中图分类号</w:t>
      </w:r>
      <w:r>
        <w:rPr>
          <w:rFonts w:hint="eastAsia" w:hAnsiTheme="minorEastAsia" w:eastAsiaTheme="minorEastAsia"/>
          <w:sz w:val="24"/>
        </w:rPr>
        <w:t>；并摘录或截屏其中一段文字或一幅图片。</w:t>
      </w:r>
    </w:p>
    <w:p>
      <w:pPr>
        <w:numPr>
          <w:ilvl w:val="0"/>
          <w:numId w:val="0"/>
        </w:numPr>
        <w:spacing w:line="300" w:lineRule="auto"/>
        <w:rPr>
          <w:rFonts w:hint="eastAsia" w:hAnsiTheme="minorEastAsia" w:eastAsiaTheme="minorEastAsia"/>
          <w:sz w:val="24"/>
        </w:rPr>
      </w:pPr>
      <w:r>
        <w:rPr>
          <w:rFonts w:hint="eastAsia" w:hAnsiTheme="minorEastAsia" w:eastAsiaTheme="minorEastAsia"/>
          <w:sz w:val="24"/>
        </w:rPr>
        <w:t>现代操作系统教程</w:t>
      </w:r>
    </w:p>
    <w:p>
      <w:pPr>
        <w:numPr>
          <w:ilvl w:val="0"/>
          <w:numId w:val="0"/>
        </w:numPr>
        <w:spacing w:line="300" w:lineRule="auto"/>
        <w:rPr>
          <w:rFonts w:hint="eastAsia" w:hAnsiTheme="minorEastAsia" w:eastAsiaTheme="minorEastAsia"/>
          <w:sz w:val="24"/>
        </w:rPr>
      </w:pPr>
      <w:r>
        <w:rPr>
          <w:rFonts w:hint="eastAsia" w:hAnsiTheme="minorEastAsia" w:eastAsiaTheme="minorEastAsia"/>
          <w:sz w:val="24"/>
        </w:rPr>
        <w:t>作者滕至阳编著</w:t>
      </w:r>
    </w:p>
    <w:p>
      <w:pPr>
        <w:numPr>
          <w:ilvl w:val="0"/>
          <w:numId w:val="0"/>
        </w:numPr>
        <w:spacing w:line="300" w:lineRule="auto"/>
        <w:rPr>
          <w:rFonts w:hint="eastAsia" w:hAnsiTheme="minorEastAsia" w:eastAsiaTheme="minorEastAsia"/>
          <w:sz w:val="24"/>
        </w:rPr>
      </w:pPr>
      <w:r>
        <w:rPr>
          <w:rFonts w:hint="eastAsia" w:hAnsiTheme="minorEastAsia" w:eastAsiaTheme="minorEastAsia"/>
          <w:sz w:val="24"/>
        </w:rPr>
        <w:t>中图分类号TP316</w:t>
      </w:r>
    </w:p>
    <w:p>
      <w:pPr>
        <w:numPr>
          <w:ilvl w:val="0"/>
          <w:numId w:val="0"/>
        </w:numPr>
        <w:spacing w:line="300" w:lineRule="auto"/>
        <w:rPr>
          <w:rFonts w:hint="eastAsia" w:hAnsiTheme="minorEastAsia" w:eastAsiaTheme="minorEastAsia"/>
          <w:sz w:val="24"/>
        </w:rPr>
      </w:pPr>
    </w:p>
    <w:p>
      <w:pPr>
        <w:spacing w:line="300" w:lineRule="auto"/>
        <w:rPr>
          <w:rFonts w:eastAsiaTheme="minorEastAsia"/>
          <w:sz w:val="24"/>
        </w:rPr>
      </w:pPr>
      <w:r>
        <w:drawing>
          <wp:inline distT="0" distB="0" distL="114300" distR="114300">
            <wp:extent cx="2853055" cy="2396490"/>
            <wp:effectExtent l="0" t="0" r="1206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853055" cy="2396490"/>
                    </a:xfrm>
                    <a:prstGeom prst="rect">
                      <a:avLst/>
                    </a:prstGeom>
                    <a:noFill/>
                    <a:ln>
                      <a:noFill/>
                    </a:ln>
                  </pic:spPr>
                </pic:pic>
              </a:graphicData>
            </a:graphic>
          </wp:inline>
        </w:drawing>
      </w:r>
    </w:p>
    <w:p>
      <w:pPr>
        <w:numPr>
          <w:ilvl w:val="0"/>
          <w:numId w:val="3"/>
        </w:numPr>
        <w:spacing w:line="300" w:lineRule="auto"/>
        <w:rPr>
          <w:rFonts w:hAnsiTheme="minorEastAsia" w:eastAsiaTheme="minorEastAsia"/>
          <w:sz w:val="24"/>
        </w:rPr>
      </w:pPr>
      <w:r>
        <w:rPr>
          <w:rFonts w:hint="eastAsia" w:hAnsiTheme="minorEastAsia" w:eastAsiaTheme="minorEastAsia"/>
          <w:sz w:val="24"/>
        </w:rPr>
        <w:t>在Elsevier （荷兰爱思唯尔）数据库上，</w:t>
      </w:r>
      <w:r>
        <w:rPr>
          <w:rFonts w:hAnsiTheme="minorEastAsia" w:eastAsiaTheme="minorEastAsia"/>
          <w:sz w:val="24"/>
        </w:rPr>
        <w:t>查找</w:t>
      </w:r>
      <w:r>
        <w:rPr>
          <w:rFonts w:ascii="Arial" w:hAnsi="Arial" w:cs="Arial"/>
          <w:color w:val="333333"/>
          <w:szCs w:val="21"/>
          <w:shd w:val="clear" w:color="auto" w:fill="FFFFFF"/>
        </w:rPr>
        <w:t>Database Management System</w:t>
      </w:r>
      <w:r>
        <w:rPr>
          <w:rFonts w:eastAsiaTheme="minorEastAsia"/>
          <w:sz w:val="24"/>
        </w:rPr>
        <w:t xml:space="preserve"> </w:t>
      </w:r>
      <w:r>
        <w:rPr>
          <w:rFonts w:hint="eastAsia" w:eastAsiaTheme="minorEastAsia"/>
          <w:sz w:val="24"/>
        </w:rPr>
        <w:t>（数据库管理系统）</w:t>
      </w:r>
      <w:r>
        <w:rPr>
          <w:rFonts w:hAnsiTheme="minorEastAsia" w:eastAsiaTheme="minorEastAsia"/>
          <w:sz w:val="24"/>
        </w:rPr>
        <w:t>最新一期的目录，并摘录其中</w:t>
      </w:r>
      <w:r>
        <w:rPr>
          <w:rFonts w:eastAsiaTheme="minorEastAsia"/>
          <w:sz w:val="24"/>
        </w:rPr>
        <w:t>3</w:t>
      </w:r>
      <w:r>
        <w:rPr>
          <w:rFonts w:hAnsiTheme="minorEastAsia" w:eastAsiaTheme="minorEastAsia"/>
          <w:sz w:val="24"/>
        </w:rPr>
        <w:t>篇</w:t>
      </w:r>
      <w:r>
        <w:rPr>
          <w:rFonts w:hint="eastAsia" w:hAnsiTheme="minorEastAsia" w:eastAsiaTheme="minorEastAsia"/>
          <w:sz w:val="24"/>
        </w:rPr>
        <w:t>，</w:t>
      </w:r>
      <w:r>
        <w:rPr>
          <w:rFonts w:hAnsiTheme="minorEastAsia" w:eastAsiaTheme="minorEastAsia"/>
          <w:sz w:val="24"/>
        </w:rPr>
        <w:t>按照期刊</w:t>
      </w:r>
      <w:r>
        <w:rPr>
          <w:rFonts w:hint="eastAsia" w:hAnsiTheme="minorEastAsia" w:eastAsiaTheme="minorEastAsia"/>
          <w:sz w:val="24"/>
        </w:rPr>
        <w:t>论文</w:t>
      </w:r>
      <w:r>
        <w:rPr>
          <w:rFonts w:hAnsiTheme="minorEastAsia" w:eastAsiaTheme="minorEastAsia"/>
          <w:sz w:val="24"/>
        </w:rPr>
        <w:t>的参考文献格式写下。</w:t>
      </w:r>
    </w:p>
    <w:p>
      <w:pPr>
        <w:spacing w:line="300" w:lineRule="auto"/>
        <w:rPr>
          <w:rFonts w:hint="eastAsia" w:eastAsiaTheme="minorEastAsia"/>
          <w:sz w:val="24"/>
        </w:rPr>
      </w:pPr>
      <w:r>
        <w:rPr>
          <w:rFonts w:hint="eastAsia" w:eastAsiaTheme="minorEastAsia"/>
          <w:sz w:val="24"/>
        </w:rPr>
        <w:t>MESOCOSM: A mesocosm database management system for environmental nanosafety</w:t>
      </w:r>
    </w:p>
    <w:p>
      <w:pPr>
        <w:spacing w:line="300" w:lineRule="auto"/>
        <w:rPr>
          <w:rFonts w:hint="eastAsia" w:eastAsiaTheme="minorEastAsia"/>
          <w:sz w:val="24"/>
        </w:rPr>
      </w:pPr>
      <w:r>
        <w:rPr>
          <w:rFonts w:hint="eastAsia" w:eastAsiaTheme="minorEastAsia"/>
          <w:sz w:val="24"/>
        </w:rPr>
        <w:t>a</w:t>
      </w:r>
    </w:p>
    <w:p>
      <w:pPr>
        <w:spacing w:line="300" w:lineRule="auto"/>
        <w:rPr>
          <w:rFonts w:hint="eastAsia" w:eastAsiaTheme="minorEastAsia"/>
          <w:sz w:val="24"/>
        </w:rPr>
      </w:pPr>
      <w:r>
        <w:rPr>
          <w:rFonts w:hint="eastAsia" w:eastAsiaTheme="minorEastAsia"/>
          <w:sz w:val="24"/>
        </w:rPr>
        <w:t>CEREGE, CNRS, Aix Marseille Univ, IRD, INRAE, Coll France, Aix-en-Provence, France</w:t>
      </w:r>
    </w:p>
    <w:p>
      <w:pPr>
        <w:spacing w:line="300" w:lineRule="auto"/>
        <w:rPr>
          <w:rFonts w:hint="eastAsia" w:eastAsiaTheme="minorEastAsia"/>
          <w:sz w:val="24"/>
        </w:rPr>
      </w:pPr>
      <w:r>
        <w:rPr>
          <w:rFonts w:hint="eastAsia" w:eastAsiaTheme="minorEastAsia"/>
          <w:sz w:val="24"/>
        </w:rPr>
        <w:t>b</w:t>
      </w:r>
    </w:p>
    <w:p>
      <w:pPr>
        <w:spacing w:line="300" w:lineRule="auto"/>
        <w:rPr>
          <w:rFonts w:hint="eastAsia" w:eastAsiaTheme="minorEastAsia"/>
          <w:sz w:val="24"/>
        </w:rPr>
      </w:pPr>
      <w:r>
        <w:rPr>
          <w:rFonts w:hint="eastAsia" w:eastAsiaTheme="minorEastAsia"/>
          <w:sz w:val="24"/>
        </w:rPr>
        <w:t>Duke university, Civil and Environmental Engineering, Durham, USA</w:t>
      </w:r>
    </w:p>
    <w:p>
      <w:pPr>
        <w:spacing w:line="300" w:lineRule="auto"/>
        <w:rPr>
          <w:rFonts w:hint="eastAsia" w:eastAsiaTheme="minorEastAsia"/>
          <w:sz w:val="24"/>
        </w:rPr>
      </w:pPr>
      <w:r>
        <w:rPr>
          <w:rFonts w:hint="eastAsia" w:eastAsiaTheme="minorEastAsia"/>
          <w:sz w:val="24"/>
        </w:rPr>
        <w:t>Received 23 September 2020, Revised 26 November 2020, Accepted 15 December 2020, Available online 22 December 2020.</w:t>
      </w:r>
    </w:p>
    <w:p>
      <w:pPr>
        <w:spacing w:line="300" w:lineRule="auto"/>
        <w:rPr>
          <w:rFonts w:hint="eastAsia" w:eastAsiaTheme="minorEastAsia"/>
          <w:sz w:val="24"/>
        </w:rPr>
      </w:pPr>
    </w:p>
    <w:p>
      <w:pPr>
        <w:spacing w:line="300" w:lineRule="auto"/>
        <w:rPr>
          <w:rFonts w:eastAsiaTheme="minorEastAsia"/>
          <w:sz w:val="24"/>
        </w:rPr>
      </w:pPr>
      <w:r>
        <w:rPr>
          <w:rFonts w:hint="eastAsia" w:eastAsiaTheme="minorEastAsia"/>
          <w:sz w:val="24"/>
        </w:rPr>
        <w:t xml:space="preserve"> </w:t>
      </w:r>
      <w:r>
        <w:rPr>
          <w:rFonts w:eastAsiaTheme="minorEastAsia"/>
          <w:sz w:val="24"/>
        </w:rPr>
        <w:t xml:space="preserve"> </w:t>
      </w:r>
      <w:r>
        <w:rPr>
          <w:rFonts w:hint="eastAsia" w:eastAsiaTheme="minorEastAsia"/>
          <w:sz w:val="24"/>
        </w:rPr>
        <w:t>Material database management system based on heterogeneous multi-processor and computer embedded system</w:t>
      </w:r>
    </w:p>
    <w:p>
      <w:pPr>
        <w:spacing w:line="300" w:lineRule="auto"/>
        <w:ind w:firstLine="240" w:firstLineChars="100"/>
        <w:rPr>
          <w:rFonts w:hint="eastAsia" w:eastAsiaTheme="minorEastAsia"/>
          <w:sz w:val="24"/>
        </w:rPr>
      </w:pPr>
      <w:r>
        <w:rPr>
          <w:rFonts w:hint="eastAsia" w:eastAsiaTheme="minorEastAsia"/>
          <w:sz w:val="24"/>
        </w:rPr>
        <w:t>XingwenXu</w:t>
      </w:r>
    </w:p>
    <w:p>
      <w:pPr>
        <w:spacing w:line="300" w:lineRule="auto"/>
        <w:ind w:firstLine="240" w:firstLineChars="100"/>
        <w:rPr>
          <w:rFonts w:hint="eastAsia" w:eastAsiaTheme="minorEastAsia"/>
          <w:sz w:val="24"/>
        </w:rPr>
      </w:pPr>
      <w:r>
        <w:rPr>
          <w:rFonts w:hint="eastAsia" w:eastAsiaTheme="minorEastAsia"/>
          <w:sz w:val="24"/>
        </w:rPr>
        <w:t>School of Materials Science and Engineering, Shenyang Ligong University, Shenyang, Liaoning 110159, China</w:t>
      </w:r>
    </w:p>
    <w:p>
      <w:pPr>
        <w:spacing w:line="300" w:lineRule="auto"/>
        <w:ind w:firstLine="240" w:firstLineChars="100"/>
        <w:rPr>
          <w:rFonts w:hint="eastAsia" w:eastAsiaTheme="minorEastAsia"/>
          <w:sz w:val="24"/>
        </w:rPr>
      </w:pPr>
      <w:r>
        <w:rPr>
          <w:rFonts w:hint="eastAsia" w:eastAsiaTheme="minorEastAsia"/>
          <w:sz w:val="24"/>
        </w:rPr>
        <w:t>Received 11 December 2020, Revised 31 December 2020, Accepted 5 January 2021, Available online 8 January 2021.</w:t>
      </w:r>
    </w:p>
    <w:p>
      <w:pPr>
        <w:spacing w:line="300" w:lineRule="auto"/>
        <w:ind w:firstLine="240" w:firstLineChars="100"/>
        <w:rPr>
          <w:rFonts w:hint="eastAsia" w:eastAsiaTheme="minorEastAsia"/>
          <w:sz w:val="24"/>
        </w:rPr>
      </w:pPr>
    </w:p>
    <w:p>
      <w:pPr>
        <w:spacing w:line="300" w:lineRule="auto"/>
        <w:ind w:firstLine="240" w:firstLineChars="100"/>
        <w:rPr>
          <w:rFonts w:hint="eastAsia" w:eastAsiaTheme="minorEastAsia"/>
          <w:sz w:val="24"/>
        </w:rPr>
      </w:pPr>
      <w:r>
        <w:rPr>
          <w:rFonts w:hint="eastAsia" w:eastAsiaTheme="minorEastAsia"/>
          <w:sz w:val="24"/>
        </w:rPr>
        <w:t>The Forgotten Document-Oriented Database Management Systems: An Overview and Benchmark of Native XML DODBMSes in Comparison with JSON DODBMSes</w:t>
      </w:r>
    </w:p>
    <w:p>
      <w:pPr>
        <w:spacing w:line="300" w:lineRule="auto"/>
        <w:ind w:firstLine="240" w:firstLineChars="100"/>
        <w:rPr>
          <w:rFonts w:hint="eastAsia" w:eastAsiaTheme="minorEastAsia"/>
          <w:sz w:val="24"/>
        </w:rPr>
      </w:pPr>
      <w:r>
        <w:rPr>
          <w:rFonts w:hint="eastAsia" w:eastAsiaTheme="minorEastAsia"/>
          <w:sz w:val="24"/>
        </w:rPr>
        <w:t>a</w:t>
      </w:r>
    </w:p>
    <w:p>
      <w:pPr>
        <w:spacing w:line="300" w:lineRule="auto"/>
        <w:ind w:firstLine="240" w:firstLineChars="100"/>
        <w:rPr>
          <w:rFonts w:hint="eastAsia" w:eastAsiaTheme="minorEastAsia"/>
          <w:sz w:val="24"/>
        </w:rPr>
      </w:pPr>
      <w:r>
        <w:rPr>
          <w:rFonts w:hint="eastAsia" w:eastAsiaTheme="minorEastAsia"/>
          <w:sz w:val="24"/>
        </w:rPr>
        <w:t>Computer Science and Engineering Department, Faculty of Automatic Control and Computers, University Politehnica of Bucharest, Bucharest, Romania</w:t>
      </w:r>
    </w:p>
    <w:p>
      <w:pPr>
        <w:spacing w:line="300" w:lineRule="auto"/>
        <w:ind w:firstLine="240" w:firstLineChars="100"/>
        <w:rPr>
          <w:rFonts w:hint="eastAsia" w:eastAsiaTheme="minorEastAsia"/>
          <w:sz w:val="24"/>
        </w:rPr>
      </w:pPr>
      <w:r>
        <w:rPr>
          <w:rFonts w:hint="eastAsia" w:eastAsiaTheme="minorEastAsia"/>
          <w:sz w:val="24"/>
        </w:rPr>
        <w:t>b</w:t>
      </w:r>
    </w:p>
    <w:p>
      <w:pPr>
        <w:spacing w:line="300" w:lineRule="auto"/>
        <w:ind w:firstLine="240" w:firstLineChars="100"/>
        <w:rPr>
          <w:rFonts w:hint="eastAsia" w:eastAsiaTheme="minorEastAsia"/>
          <w:sz w:val="24"/>
        </w:rPr>
      </w:pPr>
      <w:r>
        <w:rPr>
          <w:rFonts w:hint="eastAsia" w:eastAsiaTheme="minorEastAsia"/>
          <w:sz w:val="24"/>
        </w:rPr>
        <w:t>Université de Lyon, Lyon 2, ERIC UR 3083, Lyon, France</w:t>
      </w:r>
    </w:p>
    <w:p>
      <w:pPr>
        <w:spacing w:line="300" w:lineRule="auto"/>
        <w:ind w:firstLine="240" w:firstLineChars="100"/>
        <w:rPr>
          <w:rFonts w:hint="eastAsia" w:eastAsiaTheme="minorEastAsia"/>
          <w:sz w:val="24"/>
        </w:rPr>
      </w:pPr>
      <w:r>
        <w:rPr>
          <w:rFonts w:hint="eastAsia" w:eastAsiaTheme="minorEastAsia"/>
          <w:sz w:val="24"/>
        </w:rPr>
        <w:t>c</w:t>
      </w:r>
    </w:p>
    <w:p>
      <w:pPr>
        <w:spacing w:line="300" w:lineRule="auto"/>
        <w:ind w:firstLine="240" w:firstLineChars="100"/>
        <w:rPr>
          <w:rFonts w:hint="eastAsia" w:eastAsiaTheme="minorEastAsia"/>
          <w:sz w:val="24"/>
        </w:rPr>
      </w:pPr>
      <w:r>
        <w:rPr>
          <w:rFonts w:hint="eastAsia" w:eastAsiaTheme="minorEastAsia"/>
          <w:sz w:val="24"/>
        </w:rPr>
        <w:t>Center for Data Intensive Systems, Aalborg University, Aalborg, Denmark</w:t>
      </w:r>
    </w:p>
    <w:p>
      <w:pPr>
        <w:spacing w:line="300" w:lineRule="auto"/>
        <w:ind w:firstLine="240" w:firstLineChars="100"/>
        <w:rPr>
          <w:rFonts w:hint="eastAsia" w:eastAsiaTheme="minorEastAsia"/>
          <w:sz w:val="24"/>
        </w:rPr>
      </w:pPr>
      <w:r>
        <w:rPr>
          <w:rFonts w:hint="eastAsia" w:eastAsiaTheme="minorEastAsia"/>
          <w:sz w:val="24"/>
        </w:rPr>
        <w:t>Received 1 June 2020, Revised 3 October 2020, Accepted 15 January 2021, Available online 26 January 2021.</w:t>
      </w:r>
    </w:p>
    <w:p>
      <w:pPr>
        <w:spacing w:line="300" w:lineRule="auto"/>
        <w:ind w:firstLine="120" w:firstLineChars="50"/>
        <w:rPr>
          <w:rFonts w:eastAsiaTheme="minorEastAsia"/>
          <w:sz w:val="24"/>
        </w:rPr>
      </w:pPr>
    </w:p>
    <w:p>
      <w:pPr>
        <w:spacing w:line="300" w:lineRule="auto"/>
        <w:rPr>
          <w:rFonts w:eastAsiaTheme="minorEastAsia"/>
          <w:sz w:val="24"/>
        </w:rPr>
      </w:pPr>
    </w:p>
    <w:p>
      <w:pPr>
        <w:spacing w:line="300" w:lineRule="auto"/>
        <w:rPr>
          <w:rFonts w:eastAsiaTheme="minorEastAsia"/>
          <w:sz w:val="24"/>
        </w:rPr>
      </w:pPr>
    </w:p>
    <w:p>
      <w:pPr>
        <w:jc w:val="center"/>
        <w:rPr>
          <w:rFonts w:eastAsiaTheme="minorEastAsia"/>
          <w:b/>
          <w:sz w:val="24"/>
        </w:rPr>
      </w:pPr>
      <w:r>
        <w:rPr>
          <w:rFonts w:hAnsiTheme="minorEastAsia" w:eastAsiaTheme="minorEastAsia"/>
          <w:b/>
          <w:sz w:val="24"/>
        </w:rPr>
        <w:t>第二次作业</w:t>
      </w:r>
    </w:p>
    <w:p>
      <w:pPr>
        <w:jc w:val="center"/>
        <w:rPr>
          <w:rFonts w:eastAsiaTheme="minorEastAsia"/>
          <w:b/>
          <w:sz w:val="24"/>
        </w:rPr>
      </w:pPr>
    </w:p>
    <w:p>
      <w:pPr>
        <w:pStyle w:val="11"/>
        <w:numPr>
          <w:ilvl w:val="0"/>
          <w:numId w:val="4"/>
        </w:numPr>
        <w:ind w:firstLineChars="0"/>
        <w:rPr>
          <w:rFonts w:eastAsiaTheme="minorEastAsia"/>
          <w:sz w:val="24"/>
        </w:rPr>
      </w:pPr>
      <w:r>
        <w:rPr>
          <w:rFonts w:hAnsiTheme="minorEastAsia" w:eastAsiaTheme="minorEastAsia"/>
          <w:sz w:val="24"/>
        </w:rPr>
        <w:t>进入中国知网</w:t>
      </w:r>
      <w:r>
        <w:rPr>
          <w:rFonts w:eastAsiaTheme="minorEastAsia"/>
          <w:sz w:val="24"/>
        </w:rPr>
        <w:t xml:space="preserve"> </w:t>
      </w:r>
      <w:r>
        <w:rPr>
          <w:rFonts w:hint="eastAsia" w:eastAsiaTheme="minorEastAsia"/>
          <w:sz w:val="24"/>
        </w:rPr>
        <w:t>，</w:t>
      </w:r>
      <w:r>
        <w:rPr>
          <w:rFonts w:hAnsiTheme="minorEastAsia" w:eastAsiaTheme="minorEastAsia"/>
          <w:sz w:val="24"/>
        </w:rPr>
        <w:t>查找</w:t>
      </w:r>
      <w:r>
        <w:rPr>
          <w:rFonts w:eastAsiaTheme="minorEastAsia"/>
          <w:sz w:val="24"/>
        </w:rPr>
        <w:t>“</w:t>
      </w:r>
      <w:r>
        <w:rPr>
          <w:rFonts w:hAnsiTheme="minorEastAsia" w:eastAsiaTheme="minorEastAsia"/>
          <w:sz w:val="24"/>
        </w:rPr>
        <w:t>淮阴工学院</w:t>
      </w:r>
      <w:r>
        <w:rPr>
          <w:rFonts w:eastAsiaTheme="minorEastAsia"/>
          <w:sz w:val="24"/>
        </w:rPr>
        <w:t>”</w:t>
      </w:r>
      <w:r>
        <w:rPr>
          <w:rFonts w:hAnsiTheme="minorEastAsia" w:eastAsiaTheme="minorEastAsia"/>
          <w:sz w:val="24"/>
        </w:rPr>
        <w:t>申请并作为专利权人的专利，记录其中</w:t>
      </w:r>
      <w:r>
        <w:rPr>
          <w:rFonts w:eastAsiaTheme="minorEastAsia"/>
          <w:sz w:val="24"/>
        </w:rPr>
        <w:t>3</w:t>
      </w:r>
      <w:r>
        <w:rPr>
          <w:rFonts w:hAnsiTheme="minorEastAsia" w:eastAsiaTheme="minorEastAsia"/>
          <w:sz w:val="24"/>
        </w:rPr>
        <w:t>条专利，并按照专利的参考文献格式列出。</w:t>
      </w:r>
    </w:p>
    <w:p>
      <w:pPr>
        <w:pStyle w:val="11"/>
        <w:numPr>
          <w:ilvl w:val="0"/>
          <w:numId w:val="0"/>
        </w:numPr>
        <w:ind w:leftChars="0"/>
        <w:rPr>
          <w:rFonts w:hint="eastAsia" w:eastAsiaTheme="minorEastAsia"/>
          <w:sz w:val="24"/>
          <w:lang w:val="en-US" w:eastAsia="zh-CN"/>
        </w:rPr>
      </w:pPr>
      <w:r>
        <w:rPr>
          <w:rFonts w:hint="eastAsia" w:eastAsiaTheme="minorEastAsia"/>
          <w:sz w:val="24"/>
        </w:rPr>
        <w:t>一种可绕折的光扩散膜的制备方法</w:t>
      </w:r>
      <w:r>
        <w:rPr>
          <w:rFonts w:hint="eastAsia" w:eastAsiaTheme="minorEastAsia"/>
          <w:sz w:val="24"/>
          <w:lang w:val="en-US" w:eastAsia="zh-CN"/>
        </w:rPr>
        <w:t>[P].周雷,朱雨富,胡瑞,李冠男,胡光.中国专利:CN109307897B.2021-04-27</w:t>
      </w:r>
    </w:p>
    <w:p>
      <w:pPr>
        <w:pStyle w:val="11"/>
        <w:numPr>
          <w:ilvl w:val="0"/>
          <w:numId w:val="0"/>
        </w:numPr>
        <w:ind w:leftChars="0"/>
        <w:rPr>
          <w:rFonts w:hint="eastAsia" w:eastAsiaTheme="minorEastAsia"/>
          <w:sz w:val="24"/>
          <w:lang w:val="en-US" w:eastAsia="zh-CN"/>
        </w:rPr>
      </w:pPr>
      <w:r>
        <w:rPr>
          <w:rFonts w:hint="default" w:eastAsiaTheme="minorEastAsia"/>
          <w:sz w:val="24"/>
          <w:lang w:val="en-US" w:eastAsia="zh-CN"/>
        </w:rPr>
        <w:t>一种解淀粉芽孢杆菌CPLK1314及其在饲料储存中的应用</w:t>
      </w:r>
      <w:r>
        <w:rPr>
          <w:rFonts w:hint="eastAsia" w:eastAsiaTheme="minorEastAsia"/>
          <w:sz w:val="24"/>
          <w:lang w:val="en-US" w:eastAsia="zh-CN"/>
        </w:rPr>
        <w:t>[P].罗楚平,曹坤,陈康,林赟,李相前, 任世英,尹秀莲,王小花.中国专利:CN109182197B.2021-04-27</w:t>
      </w:r>
    </w:p>
    <w:p>
      <w:pPr>
        <w:pStyle w:val="11"/>
        <w:numPr>
          <w:ilvl w:val="0"/>
          <w:numId w:val="0"/>
        </w:numPr>
        <w:ind w:leftChars="0"/>
        <w:rPr>
          <w:rFonts w:hint="default" w:eastAsiaTheme="minorEastAsia"/>
          <w:sz w:val="24"/>
          <w:lang w:val="en-US" w:eastAsia="zh-CN"/>
        </w:rPr>
      </w:pPr>
      <w:r>
        <w:rPr>
          <w:rFonts w:hint="default" w:eastAsiaTheme="minorEastAsia"/>
          <w:sz w:val="24"/>
          <w:lang w:val="en-US" w:eastAsia="zh-CN"/>
        </w:rPr>
        <w:t>一种用于冷鲜鸡肉的天然保鲜剂及其制备方法和保鲜方法</w:t>
      </w:r>
      <w:r>
        <w:rPr>
          <w:rFonts w:hint="eastAsia" w:eastAsiaTheme="minorEastAsia"/>
          <w:sz w:val="24"/>
          <w:lang w:val="en-US" w:eastAsia="zh-CN"/>
        </w:rPr>
        <w:t>[P].游庆红,尹秀莲,赵瑜辉,管明,张学娟,万苗苗,华鹏.中国专利:CN107969475B.2021-04-27</w:t>
      </w:r>
    </w:p>
    <w:p>
      <w:pPr>
        <w:pStyle w:val="11"/>
        <w:ind w:left="360" w:firstLine="0" w:firstLineChars="0"/>
        <w:rPr>
          <w:rFonts w:eastAsiaTheme="minorEastAsia"/>
          <w:sz w:val="24"/>
        </w:rPr>
      </w:pPr>
    </w:p>
    <w:p>
      <w:pPr>
        <w:pStyle w:val="11"/>
        <w:ind w:left="360" w:firstLine="0" w:firstLineChars="0"/>
        <w:rPr>
          <w:rFonts w:eastAsiaTheme="minorEastAsia"/>
          <w:sz w:val="24"/>
        </w:rPr>
      </w:pPr>
    </w:p>
    <w:p>
      <w:pPr>
        <w:spacing w:line="276" w:lineRule="auto"/>
        <w:rPr>
          <w:rFonts w:eastAsiaTheme="minorEastAsia"/>
          <w:sz w:val="24"/>
        </w:rPr>
      </w:pPr>
      <w:r>
        <w:rPr>
          <w:rFonts w:eastAsiaTheme="minorEastAsia"/>
          <w:sz w:val="24"/>
        </w:rPr>
        <w:t>2</w:t>
      </w:r>
      <w:r>
        <w:rPr>
          <w:rFonts w:hAnsiTheme="minorEastAsia" w:eastAsiaTheme="minorEastAsia"/>
          <w:sz w:val="24"/>
        </w:rPr>
        <w:t>、在佰腾专利检索系统</w:t>
      </w:r>
      <w:r>
        <w:fldChar w:fldCharType="begin"/>
      </w:r>
      <w:r>
        <w:instrText xml:space="preserve"> HYPERLINK "http://so.baiten.cn/" </w:instrText>
      </w:r>
      <w:r>
        <w:fldChar w:fldCharType="separate"/>
      </w:r>
      <w:r>
        <w:rPr>
          <w:rStyle w:val="9"/>
          <w:rFonts w:ascii="Times New Roman" w:hAnsi="Times New Roman" w:cs="Times New Roman" w:eastAsiaTheme="minorEastAsia"/>
          <w:color w:val="000000" w:themeColor="text1"/>
          <w:sz w:val="24"/>
          <w:szCs w:val="24"/>
          <w14:textFill>
            <w14:solidFill>
              <w14:schemeClr w14:val="tx1"/>
            </w14:solidFill>
          </w14:textFill>
        </w:rPr>
        <w:t>http://so.baiten.cn/</w:t>
      </w:r>
      <w:r>
        <w:rPr>
          <w:rStyle w:val="9"/>
          <w:rFonts w:ascii="Times New Roman" w:hAnsi="Times New Roman" w:cs="Times New Roman" w:eastAsiaTheme="minorEastAsia"/>
          <w:color w:val="000000" w:themeColor="text1"/>
          <w:sz w:val="24"/>
          <w:szCs w:val="24"/>
          <w14:textFill>
            <w14:solidFill>
              <w14:schemeClr w14:val="tx1"/>
            </w14:solidFill>
          </w14:textFill>
        </w:rPr>
        <w:fldChar w:fldCharType="end"/>
      </w:r>
      <w:r>
        <w:rPr>
          <w:rFonts w:hAnsiTheme="minorEastAsia" w:eastAsiaTheme="minorEastAsia"/>
          <w:color w:val="000000" w:themeColor="text1"/>
          <w:sz w:val="24"/>
          <w14:textFill>
            <w14:solidFill>
              <w14:schemeClr w14:val="tx1"/>
            </w14:solidFill>
          </w14:textFill>
        </w:rPr>
        <w:t>，</w:t>
      </w:r>
      <w:r>
        <w:rPr>
          <w:rFonts w:hAnsiTheme="minorEastAsia" w:eastAsiaTheme="minorEastAsia"/>
          <w:sz w:val="24"/>
        </w:rPr>
        <w:t>以</w:t>
      </w:r>
      <w:r>
        <w:rPr>
          <w:rFonts w:hAnsiTheme="minorEastAsia" w:eastAsiaTheme="minorEastAsia"/>
          <w:b/>
          <w:color w:val="FF0000"/>
          <w:sz w:val="24"/>
        </w:rPr>
        <w:t>摘要</w:t>
      </w:r>
      <w:r>
        <w:rPr>
          <w:rFonts w:hAnsiTheme="minorEastAsia" w:eastAsiaTheme="minorEastAsia"/>
          <w:sz w:val="24"/>
        </w:rPr>
        <w:t>为检索字段进行检索</w:t>
      </w:r>
    </w:p>
    <w:p>
      <w:pPr>
        <w:spacing w:line="276" w:lineRule="auto"/>
        <w:ind w:left="284" w:leftChars="68" w:hanging="141" w:hangingChars="59"/>
        <w:rPr>
          <w:rFonts w:hAnsiTheme="minorEastAsia" w:eastAsiaTheme="minorEastAsia"/>
          <w:sz w:val="24"/>
        </w:rPr>
      </w:pPr>
      <w:r>
        <w:rPr>
          <w:rFonts w:hAnsiTheme="minorEastAsia" w:eastAsiaTheme="minorEastAsia"/>
          <w:sz w:val="24"/>
        </w:rPr>
        <w:t>（</w:t>
      </w:r>
      <w:r>
        <w:rPr>
          <w:rFonts w:eastAsiaTheme="minorEastAsia"/>
          <w:sz w:val="24"/>
        </w:rPr>
        <w:t>a</w:t>
      </w:r>
      <w:r>
        <w:rPr>
          <w:rFonts w:hAnsiTheme="minorEastAsia" w:eastAsiaTheme="minorEastAsia"/>
          <w:sz w:val="24"/>
        </w:rPr>
        <w:t>）检索</w:t>
      </w:r>
      <w:r>
        <w:rPr>
          <w:rFonts w:eastAsiaTheme="minorEastAsia"/>
          <w:sz w:val="24"/>
        </w:rPr>
        <w:t xml:space="preserve"> “</w:t>
      </w:r>
      <w:r>
        <w:rPr>
          <w:rFonts w:hint="eastAsia" w:eastAsiaTheme="minorEastAsia"/>
          <w:sz w:val="24"/>
        </w:rPr>
        <w:t>分布式计算</w:t>
      </w:r>
      <w:r>
        <w:rPr>
          <w:rFonts w:eastAsiaTheme="minorEastAsia"/>
          <w:sz w:val="24"/>
        </w:rPr>
        <w:t>”</w:t>
      </w:r>
      <w:r>
        <w:rPr>
          <w:rFonts w:hAnsiTheme="minorEastAsia" w:eastAsiaTheme="minorEastAsia"/>
          <w:sz w:val="24"/>
        </w:rPr>
        <w:t>：</w:t>
      </w:r>
    </w:p>
    <w:p>
      <w:pPr>
        <w:spacing w:line="276" w:lineRule="auto"/>
        <w:ind w:left="248" w:leftChars="118" w:firstLine="1680" w:firstLineChars="700"/>
        <w:rPr>
          <w:rFonts w:eastAsiaTheme="minorEastAsia"/>
          <w:sz w:val="24"/>
        </w:rPr>
      </w:pPr>
      <w:r>
        <w:rPr>
          <w:rFonts w:hAnsiTheme="minorEastAsia" w:eastAsiaTheme="minorEastAsia"/>
          <w:sz w:val="24"/>
        </w:rPr>
        <w:t>发明专利</w:t>
      </w:r>
      <w:r>
        <w:rPr>
          <w:rFonts w:hint="eastAsia" w:hAnsiTheme="minorEastAsia" w:eastAsiaTheme="minorEastAsia"/>
          <w:sz w:val="24"/>
          <w:lang w:val="en-US" w:eastAsia="zh-CN"/>
        </w:rPr>
        <w:t>1782</w:t>
      </w:r>
      <w:r>
        <w:rPr>
          <w:rFonts w:hAnsiTheme="minorEastAsia" w:eastAsiaTheme="minorEastAsia"/>
          <w:sz w:val="24"/>
        </w:rPr>
        <w:t>条，实用新型专利</w:t>
      </w:r>
      <w:r>
        <w:rPr>
          <w:rFonts w:hint="eastAsia" w:hAnsiTheme="minorEastAsia" w:eastAsiaTheme="minorEastAsia"/>
          <w:sz w:val="24"/>
          <w:lang w:val="en-US" w:eastAsia="zh-CN"/>
        </w:rPr>
        <w:t>86</w:t>
      </w:r>
      <w:r>
        <w:rPr>
          <w:rFonts w:hAnsiTheme="minorEastAsia" w:eastAsiaTheme="minorEastAsia"/>
          <w:sz w:val="24"/>
        </w:rPr>
        <w:t>条，外观设计专利</w:t>
      </w:r>
      <w:r>
        <w:rPr>
          <w:rFonts w:hint="eastAsia" w:hAnsiTheme="minorEastAsia" w:eastAsiaTheme="minorEastAsia"/>
          <w:sz w:val="24"/>
          <w:lang w:val="en-US" w:eastAsia="zh-CN"/>
        </w:rPr>
        <w:t>4</w:t>
      </w:r>
      <w:r>
        <w:rPr>
          <w:rFonts w:hAnsiTheme="minorEastAsia" w:eastAsiaTheme="minorEastAsia"/>
          <w:sz w:val="24"/>
        </w:rPr>
        <w:t>条。</w:t>
      </w:r>
    </w:p>
    <w:p>
      <w:pPr>
        <w:spacing w:line="276" w:lineRule="auto"/>
        <w:ind w:left="284" w:leftChars="68" w:hanging="141" w:hangingChars="59"/>
        <w:rPr>
          <w:rFonts w:eastAsiaTheme="minorEastAsia"/>
          <w:sz w:val="24"/>
        </w:rPr>
      </w:pPr>
    </w:p>
    <w:p>
      <w:pPr>
        <w:spacing w:line="276" w:lineRule="auto"/>
        <w:ind w:left="284" w:leftChars="68" w:hanging="141" w:hangingChars="59"/>
        <w:rPr>
          <w:rFonts w:hAnsiTheme="minorEastAsia" w:eastAsiaTheme="minorEastAsia"/>
          <w:sz w:val="24"/>
        </w:rPr>
      </w:pPr>
      <w:r>
        <w:rPr>
          <w:rFonts w:hAnsiTheme="minorEastAsia" w:eastAsiaTheme="minorEastAsia"/>
          <w:sz w:val="24"/>
        </w:rPr>
        <w:t>（</w:t>
      </w:r>
      <w:r>
        <w:rPr>
          <w:rFonts w:eastAsiaTheme="minorEastAsia"/>
          <w:sz w:val="24"/>
        </w:rPr>
        <w:t>b</w:t>
      </w:r>
      <w:r>
        <w:rPr>
          <w:rFonts w:hAnsiTheme="minorEastAsia" w:eastAsiaTheme="minorEastAsia"/>
          <w:sz w:val="24"/>
        </w:rPr>
        <w:t>）检索</w:t>
      </w:r>
      <w:r>
        <w:rPr>
          <w:rFonts w:eastAsiaTheme="minorEastAsia"/>
          <w:sz w:val="24"/>
        </w:rPr>
        <w:t>“</w:t>
      </w:r>
      <w:r>
        <w:rPr>
          <w:rFonts w:hint="eastAsia" w:hAnsiTheme="minorEastAsia" w:eastAsiaTheme="minorEastAsia"/>
          <w:sz w:val="24"/>
        </w:rPr>
        <w:t>网格计算</w:t>
      </w:r>
      <w:r>
        <w:rPr>
          <w:rFonts w:eastAsiaTheme="minorEastAsia"/>
          <w:sz w:val="24"/>
        </w:rPr>
        <w:t>”</w:t>
      </w:r>
      <w:r>
        <w:rPr>
          <w:rFonts w:hAnsiTheme="minorEastAsia" w:eastAsiaTheme="minorEastAsia"/>
          <w:sz w:val="24"/>
        </w:rPr>
        <w:t>：</w:t>
      </w:r>
    </w:p>
    <w:p>
      <w:pPr>
        <w:spacing w:line="276" w:lineRule="auto"/>
        <w:ind w:left="248" w:leftChars="118" w:firstLine="1680" w:firstLineChars="700"/>
        <w:rPr>
          <w:rFonts w:eastAsiaTheme="minorEastAsia"/>
          <w:sz w:val="24"/>
        </w:rPr>
      </w:pPr>
      <w:r>
        <w:rPr>
          <w:rFonts w:hAnsiTheme="minorEastAsia" w:eastAsiaTheme="minorEastAsia"/>
          <w:sz w:val="24"/>
        </w:rPr>
        <w:t>发明专利</w:t>
      </w:r>
      <w:r>
        <w:rPr>
          <w:rFonts w:hint="eastAsia" w:hAnsiTheme="minorEastAsia" w:eastAsiaTheme="minorEastAsia"/>
          <w:sz w:val="24"/>
          <w:lang w:val="en-US" w:eastAsia="zh-CN"/>
        </w:rPr>
        <w:t>369</w:t>
      </w:r>
      <w:r>
        <w:rPr>
          <w:rFonts w:hAnsiTheme="minorEastAsia" w:eastAsiaTheme="minorEastAsia"/>
          <w:sz w:val="24"/>
        </w:rPr>
        <w:t>条，实用新型专利</w:t>
      </w:r>
      <w:r>
        <w:rPr>
          <w:rFonts w:hint="eastAsia" w:hAnsiTheme="minorEastAsia" w:eastAsiaTheme="minorEastAsia"/>
          <w:sz w:val="24"/>
          <w:lang w:val="en-US" w:eastAsia="zh-CN"/>
        </w:rPr>
        <w:t>8</w:t>
      </w:r>
      <w:r>
        <w:rPr>
          <w:rFonts w:hAnsiTheme="minorEastAsia" w:eastAsiaTheme="minorEastAsia"/>
          <w:sz w:val="24"/>
        </w:rPr>
        <w:t>条，外观设计专利</w:t>
      </w:r>
      <w:r>
        <w:rPr>
          <w:rFonts w:hint="eastAsia" w:hAnsiTheme="minorEastAsia" w:eastAsiaTheme="minorEastAsia"/>
          <w:sz w:val="24"/>
          <w:lang w:val="en-US" w:eastAsia="zh-CN"/>
        </w:rPr>
        <w:t>1</w:t>
      </w:r>
      <w:r>
        <w:rPr>
          <w:rFonts w:hAnsiTheme="minorEastAsia" w:eastAsiaTheme="minorEastAsia"/>
          <w:sz w:val="24"/>
        </w:rPr>
        <w:t>条。</w:t>
      </w:r>
    </w:p>
    <w:p>
      <w:pPr>
        <w:ind w:left="284" w:leftChars="68" w:hanging="141" w:hangingChars="59"/>
        <w:rPr>
          <w:rFonts w:eastAsiaTheme="minorEastAsia"/>
          <w:sz w:val="24"/>
        </w:rPr>
      </w:pPr>
    </w:p>
    <w:p>
      <w:pPr>
        <w:ind w:left="284" w:leftChars="68" w:hanging="141" w:hangingChars="59"/>
        <w:rPr>
          <w:rFonts w:hAnsiTheme="minorEastAsia" w:eastAsiaTheme="minorEastAsia"/>
          <w:sz w:val="24"/>
        </w:rPr>
      </w:pPr>
      <w:r>
        <w:rPr>
          <w:rFonts w:hAnsiTheme="minorEastAsia" w:eastAsiaTheme="minorEastAsia"/>
          <w:sz w:val="24"/>
        </w:rPr>
        <w:t>（</w:t>
      </w:r>
      <w:r>
        <w:rPr>
          <w:rFonts w:eastAsiaTheme="minorEastAsia"/>
          <w:sz w:val="24"/>
        </w:rPr>
        <w:t>c</w:t>
      </w:r>
      <w:r>
        <w:rPr>
          <w:rFonts w:hAnsiTheme="minorEastAsia" w:eastAsiaTheme="minorEastAsia"/>
          <w:sz w:val="24"/>
        </w:rPr>
        <w:t>）选择记录</w:t>
      </w:r>
      <w:r>
        <w:rPr>
          <w:rFonts w:eastAsiaTheme="minorEastAsia"/>
          <w:sz w:val="24"/>
        </w:rPr>
        <w:t xml:space="preserve"> 3</w:t>
      </w:r>
      <w:r>
        <w:rPr>
          <w:rFonts w:hAnsiTheme="minorEastAsia" w:eastAsiaTheme="minorEastAsia"/>
          <w:sz w:val="24"/>
        </w:rPr>
        <w:t>条专利信息（公告号、申请号、专利名称）。</w:t>
      </w:r>
    </w:p>
    <w:p>
      <w:pPr>
        <w:ind w:left="284" w:leftChars="68" w:hanging="141" w:hangingChars="59"/>
        <w:rPr>
          <w:rFonts w:hint="eastAsia" w:hAnsiTheme="minorEastAsia" w:eastAsiaTheme="minorEastAsia"/>
          <w:sz w:val="24"/>
        </w:rPr>
      </w:pPr>
      <w:r>
        <w:rPr>
          <w:rFonts w:hint="eastAsia" w:hAnsiTheme="minorEastAsia" w:eastAsiaTheme="minorEastAsia"/>
          <w:sz w:val="24"/>
        </w:rPr>
        <w:t>一种网格计算方法及系统</w:t>
      </w:r>
    </w:p>
    <w:p>
      <w:pPr>
        <w:ind w:left="284" w:leftChars="68" w:hanging="141" w:hangingChars="59"/>
        <w:rPr>
          <w:rFonts w:hint="eastAsia" w:hAnsiTheme="minorEastAsia" w:eastAsiaTheme="minorEastAsia"/>
          <w:sz w:val="24"/>
        </w:rPr>
      </w:pPr>
      <w:r>
        <w:rPr>
          <w:rFonts w:hint="eastAsia" w:hAnsiTheme="minorEastAsia" w:eastAsiaTheme="minorEastAsia"/>
          <w:sz w:val="24"/>
        </w:rPr>
        <w:t>申请号CN200610063790.3</w:t>
      </w:r>
    </w:p>
    <w:p>
      <w:pPr>
        <w:ind w:left="284" w:leftChars="68" w:hanging="141" w:hangingChars="59"/>
        <w:rPr>
          <w:rFonts w:hint="eastAsia" w:hAnsiTheme="minorEastAsia" w:eastAsiaTheme="minorEastAsia"/>
          <w:sz w:val="24"/>
        </w:rPr>
      </w:pPr>
      <w:r>
        <w:rPr>
          <w:rFonts w:hint="eastAsia" w:hAnsiTheme="minorEastAsia" w:eastAsiaTheme="minorEastAsia"/>
          <w:sz w:val="24"/>
        </w:rPr>
        <w:t>公告号CN101072226B</w:t>
      </w:r>
    </w:p>
    <w:p>
      <w:pPr>
        <w:ind w:left="284" w:leftChars="68" w:hanging="141" w:hangingChars="59"/>
        <w:rPr>
          <w:rFonts w:hint="eastAsia" w:hAnsiTheme="minorEastAsia" w:eastAsiaTheme="minorEastAsia"/>
          <w:sz w:val="24"/>
        </w:rPr>
      </w:pPr>
    </w:p>
    <w:p>
      <w:pPr>
        <w:ind w:left="284" w:leftChars="68" w:hanging="141" w:hangingChars="59"/>
        <w:rPr>
          <w:rFonts w:hint="eastAsia" w:hAnsiTheme="minorEastAsia" w:eastAsiaTheme="minorEastAsia"/>
          <w:sz w:val="24"/>
        </w:rPr>
      </w:pPr>
      <w:r>
        <w:rPr>
          <w:rFonts w:hint="eastAsia" w:hAnsiTheme="minorEastAsia" w:eastAsiaTheme="minorEastAsia"/>
          <w:sz w:val="24"/>
        </w:rPr>
        <w:t>基于网格计算的任务处理方法、装置、设备及介质</w:t>
      </w:r>
    </w:p>
    <w:p>
      <w:pPr>
        <w:ind w:left="284" w:leftChars="68" w:hanging="141" w:hangingChars="59"/>
        <w:rPr>
          <w:rFonts w:eastAsiaTheme="minorEastAsia"/>
          <w:sz w:val="24"/>
        </w:rPr>
      </w:pPr>
      <w:r>
        <w:rPr>
          <w:rFonts w:hint="eastAsia" w:eastAsiaTheme="minorEastAsia"/>
          <w:sz w:val="24"/>
        </w:rPr>
        <w:t>申请号CN202011544309.9</w:t>
      </w:r>
    </w:p>
    <w:p>
      <w:pPr>
        <w:spacing w:line="276" w:lineRule="auto"/>
        <w:rPr>
          <w:rFonts w:hint="eastAsia" w:eastAsiaTheme="minorEastAsia"/>
          <w:sz w:val="24"/>
        </w:rPr>
      </w:pPr>
      <w:r>
        <w:rPr>
          <w:rFonts w:hint="eastAsia" w:eastAsiaTheme="minorEastAsia"/>
          <w:sz w:val="24"/>
        </w:rPr>
        <w:t>公</w:t>
      </w:r>
      <w:r>
        <w:rPr>
          <w:rFonts w:hint="eastAsia" w:eastAsiaTheme="minorEastAsia"/>
          <w:sz w:val="24"/>
          <w:lang w:val="en-US" w:eastAsia="zh-CN"/>
        </w:rPr>
        <w:t>告</w:t>
      </w:r>
      <w:r>
        <w:rPr>
          <w:rFonts w:hint="eastAsia" w:eastAsiaTheme="minorEastAsia"/>
          <w:sz w:val="24"/>
        </w:rPr>
        <w:t>号CN112631774A</w:t>
      </w:r>
    </w:p>
    <w:p>
      <w:pPr>
        <w:spacing w:line="276" w:lineRule="auto"/>
        <w:rPr>
          <w:rFonts w:hint="eastAsia" w:eastAsiaTheme="minorEastAsia"/>
          <w:sz w:val="24"/>
        </w:rPr>
      </w:pPr>
      <w:r>
        <w:rPr>
          <w:rFonts w:hint="eastAsia" w:eastAsiaTheme="minorEastAsia"/>
          <w:sz w:val="24"/>
        </w:rPr>
        <w:t>一种搭建基于网格计算的嵌入式系统资源管理优化的方法</w:t>
      </w:r>
    </w:p>
    <w:p>
      <w:pPr>
        <w:spacing w:line="276" w:lineRule="auto"/>
        <w:rPr>
          <w:rFonts w:hint="eastAsia" w:eastAsiaTheme="minorEastAsia"/>
          <w:sz w:val="24"/>
        </w:rPr>
      </w:pPr>
      <w:r>
        <w:rPr>
          <w:rFonts w:hint="eastAsia" w:eastAsiaTheme="minorEastAsia"/>
          <w:sz w:val="24"/>
        </w:rPr>
        <w:t>申请号CN201911147877.2</w:t>
      </w:r>
    </w:p>
    <w:p>
      <w:pPr>
        <w:spacing w:line="276" w:lineRule="auto"/>
        <w:rPr>
          <w:rFonts w:hint="eastAsia" w:eastAsiaTheme="minorEastAsia"/>
          <w:sz w:val="24"/>
        </w:rPr>
      </w:pPr>
      <w:r>
        <w:rPr>
          <w:rFonts w:hint="eastAsia" w:eastAsiaTheme="minorEastAsia"/>
          <w:sz w:val="24"/>
        </w:rPr>
        <w:t>公</w:t>
      </w:r>
      <w:r>
        <w:rPr>
          <w:rFonts w:hint="eastAsia" w:eastAsiaTheme="minorEastAsia"/>
          <w:sz w:val="24"/>
          <w:lang w:val="en-US" w:eastAsia="zh-CN"/>
        </w:rPr>
        <w:t>告</w:t>
      </w:r>
      <w:r>
        <w:rPr>
          <w:rFonts w:hint="eastAsia" w:eastAsiaTheme="minorEastAsia"/>
          <w:sz w:val="24"/>
        </w:rPr>
        <w:t>号CN111158897A</w:t>
      </w:r>
    </w:p>
    <w:p>
      <w:pPr>
        <w:rPr>
          <w:rFonts w:eastAsiaTheme="minorEastAsia"/>
          <w:sz w:val="24"/>
        </w:rPr>
      </w:pPr>
      <w:r>
        <w:rPr>
          <w:rFonts w:hAnsiTheme="minorEastAsia" w:eastAsiaTheme="minorEastAsia"/>
          <w:sz w:val="24"/>
        </w:rPr>
        <w:t>（</w:t>
      </w:r>
      <w:r>
        <w:rPr>
          <w:rFonts w:eastAsiaTheme="minorEastAsia"/>
          <w:sz w:val="24"/>
        </w:rPr>
        <w:t>3</w:t>
      </w:r>
      <w:r>
        <w:rPr>
          <w:rFonts w:hAnsiTheme="minorEastAsia" w:eastAsiaTheme="minorEastAsia"/>
          <w:sz w:val="24"/>
        </w:rPr>
        <w:t>）查看专利文摘内容（其中一篇），记录以下内容（有的如实填写，没有写无）：</w:t>
      </w:r>
    </w:p>
    <w:p>
      <w:pPr>
        <w:ind w:left="565" w:leftChars="269"/>
        <w:rPr>
          <w:rFonts w:hint="eastAsia" w:eastAsiaTheme="minorEastAsia"/>
          <w:sz w:val="24"/>
        </w:rPr>
      </w:pPr>
      <w:r>
        <w:rPr>
          <w:rFonts w:hAnsiTheme="minorEastAsia" w:eastAsiaTheme="minorEastAsia"/>
          <w:sz w:val="24"/>
        </w:rPr>
        <w:t>专利名称：</w:t>
      </w:r>
      <w:r>
        <w:rPr>
          <w:rFonts w:hint="eastAsia" w:eastAsiaTheme="minorEastAsia"/>
          <w:sz w:val="24"/>
        </w:rPr>
        <w:t>一种网格计算方法及系统</w:t>
      </w:r>
    </w:p>
    <w:p>
      <w:pPr>
        <w:ind w:left="565" w:leftChars="269"/>
        <w:rPr>
          <w:rFonts w:hint="eastAsia" w:eastAsiaTheme="minorEastAsia"/>
          <w:sz w:val="24"/>
        </w:rPr>
      </w:pPr>
      <w:r>
        <w:rPr>
          <w:rFonts w:hAnsiTheme="minorEastAsia" w:eastAsiaTheme="minorEastAsia"/>
          <w:sz w:val="24"/>
        </w:rPr>
        <w:t>申请</w:t>
      </w:r>
      <w:r>
        <w:rPr>
          <w:rFonts w:eastAsiaTheme="minorEastAsia"/>
          <w:sz w:val="24"/>
        </w:rPr>
        <w:t>(</w:t>
      </w:r>
      <w:r>
        <w:rPr>
          <w:rFonts w:hAnsiTheme="minorEastAsia" w:eastAsiaTheme="minorEastAsia"/>
          <w:sz w:val="24"/>
        </w:rPr>
        <w:t>专利</w:t>
      </w:r>
      <w:r>
        <w:rPr>
          <w:rFonts w:eastAsiaTheme="minorEastAsia"/>
          <w:sz w:val="24"/>
        </w:rPr>
        <w:t>)</w:t>
      </w:r>
      <w:r>
        <w:rPr>
          <w:rFonts w:hAnsiTheme="minorEastAsia" w:eastAsiaTheme="minorEastAsia"/>
          <w:sz w:val="24"/>
        </w:rPr>
        <w:t>号</w:t>
      </w:r>
      <w:r>
        <w:rPr>
          <w:rFonts w:eastAsiaTheme="minorEastAsia"/>
          <w:sz w:val="24"/>
        </w:rPr>
        <w:t xml:space="preserve">: </w:t>
      </w:r>
      <w:r>
        <w:rPr>
          <w:rFonts w:hint="eastAsia" w:eastAsiaTheme="minorEastAsia"/>
          <w:sz w:val="24"/>
        </w:rPr>
        <w:t>CN200610063790.3</w:t>
      </w:r>
      <w:r>
        <w:rPr>
          <w:rFonts w:hAnsiTheme="minorEastAsia" w:eastAsiaTheme="minorEastAsia"/>
          <w:sz w:val="24"/>
        </w:rPr>
        <w:t>申请日</w:t>
      </w:r>
      <w:r>
        <w:rPr>
          <w:rFonts w:eastAsiaTheme="minorEastAsia"/>
          <w:sz w:val="24"/>
        </w:rPr>
        <w:t>:</w:t>
      </w:r>
      <w:r>
        <w:rPr>
          <w:rFonts w:hint="eastAsia" w:eastAsiaTheme="minorEastAsia"/>
          <w:sz w:val="24"/>
        </w:rPr>
        <w:t>20061230</w:t>
      </w:r>
    </w:p>
    <w:p>
      <w:pPr>
        <w:ind w:left="565" w:leftChars="269"/>
        <w:rPr>
          <w:rFonts w:hint="eastAsia" w:eastAsiaTheme="minorEastAsia"/>
          <w:sz w:val="24"/>
        </w:rPr>
      </w:pPr>
      <w:r>
        <w:rPr>
          <w:rFonts w:hAnsiTheme="minorEastAsia" w:eastAsiaTheme="minorEastAsia"/>
          <w:sz w:val="24"/>
        </w:rPr>
        <w:t>授权公告号</w:t>
      </w:r>
      <w:r>
        <w:rPr>
          <w:rFonts w:eastAsiaTheme="minorEastAsia"/>
          <w:sz w:val="24"/>
        </w:rPr>
        <w:t>:</w:t>
      </w:r>
      <w:r>
        <w:rPr>
          <w:rFonts w:hint="eastAsia" w:eastAsiaTheme="minorEastAsia"/>
          <w:sz w:val="24"/>
        </w:rPr>
        <w:t>CN101072226B</w:t>
      </w:r>
      <w:r>
        <w:rPr>
          <w:rFonts w:hint="eastAsia" w:eastAsiaTheme="minorEastAsia"/>
          <w:sz w:val="24"/>
          <w:lang w:val="en-US" w:eastAsia="zh-CN"/>
        </w:rPr>
        <w:t xml:space="preserve">    </w:t>
      </w:r>
      <w:r>
        <w:rPr>
          <w:rFonts w:eastAsiaTheme="minorEastAsia"/>
          <w:sz w:val="24"/>
        </w:rPr>
        <w:t xml:space="preserve"> </w:t>
      </w:r>
      <w:r>
        <w:rPr>
          <w:rFonts w:hAnsiTheme="minorEastAsia" w:eastAsiaTheme="minorEastAsia"/>
          <w:sz w:val="24"/>
        </w:rPr>
        <w:t>授权公告日</w:t>
      </w:r>
      <w:r>
        <w:rPr>
          <w:rFonts w:eastAsiaTheme="minorEastAsia"/>
          <w:sz w:val="24"/>
        </w:rPr>
        <w:t>:</w:t>
      </w:r>
      <w:r>
        <w:rPr>
          <w:rFonts w:hint="eastAsia" w:eastAsiaTheme="minorEastAsia"/>
          <w:sz w:val="24"/>
        </w:rPr>
        <w:t>20100825</w:t>
      </w:r>
    </w:p>
    <w:p>
      <w:pPr>
        <w:ind w:left="565" w:leftChars="269"/>
        <w:rPr>
          <w:rFonts w:hint="eastAsia" w:eastAsiaTheme="minorEastAsia"/>
          <w:sz w:val="24"/>
        </w:rPr>
      </w:pPr>
      <w:r>
        <w:rPr>
          <w:rFonts w:hAnsiTheme="minorEastAsia" w:eastAsiaTheme="minorEastAsia"/>
          <w:sz w:val="24"/>
        </w:rPr>
        <w:t>申请</w:t>
      </w:r>
      <w:r>
        <w:rPr>
          <w:rFonts w:eastAsiaTheme="minorEastAsia"/>
          <w:sz w:val="24"/>
        </w:rPr>
        <w:t>(</w:t>
      </w:r>
      <w:r>
        <w:rPr>
          <w:rFonts w:hAnsiTheme="minorEastAsia" w:eastAsiaTheme="minorEastAsia"/>
          <w:sz w:val="24"/>
        </w:rPr>
        <w:t>专利权</w:t>
      </w:r>
      <w:r>
        <w:rPr>
          <w:rFonts w:eastAsiaTheme="minorEastAsia"/>
          <w:sz w:val="24"/>
        </w:rPr>
        <w:t>)</w:t>
      </w:r>
      <w:r>
        <w:rPr>
          <w:rFonts w:hAnsiTheme="minorEastAsia" w:eastAsiaTheme="minorEastAsia"/>
          <w:sz w:val="24"/>
        </w:rPr>
        <w:t>人</w:t>
      </w:r>
      <w:r>
        <w:rPr>
          <w:rFonts w:eastAsiaTheme="minorEastAsia"/>
          <w:sz w:val="24"/>
        </w:rPr>
        <w:t>:</w:t>
      </w:r>
      <w:r>
        <w:rPr>
          <w:rFonts w:hint="eastAsia" w:eastAsiaTheme="minorEastAsia"/>
          <w:sz w:val="24"/>
        </w:rPr>
        <w:t>腾讯科技（深圳）有限公司</w:t>
      </w:r>
      <w:r>
        <w:rPr>
          <w:rFonts w:eastAsiaTheme="minorEastAsia"/>
          <w:sz w:val="24"/>
        </w:rPr>
        <w:t xml:space="preserve">  </w:t>
      </w:r>
      <w:r>
        <w:rPr>
          <w:rFonts w:hAnsiTheme="minorEastAsia" w:eastAsiaTheme="minorEastAsia"/>
          <w:sz w:val="24"/>
        </w:rPr>
        <w:t>发明</w:t>
      </w:r>
      <w:r>
        <w:rPr>
          <w:rFonts w:eastAsiaTheme="minorEastAsia"/>
          <w:sz w:val="24"/>
        </w:rPr>
        <w:t>(</w:t>
      </w:r>
      <w:r>
        <w:rPr>
          <w:rFonts w:hAnsiTheme="minorEastAsia" w:eastAsiaTheme="minorEastAsia"/>
          <w:sz w:val="24"/>
        </w:rPr>
        <w:t>设计</w:t>
      </w:r>
      <w:r>
        <w:rPr>
          <w:rFonts w:eastAsiaTheme="minorEastAsia"/>
          <w:sz w:val="24"/>
        </w:rPr>
        <w:t>)</w:t>
      </w:r>
      <w:r>
        <w:rPr>
          <w:rFonts w:hAnsiTheme="minorEastAsia" w:eastAsiaTheme="minorEastAsia"/>
          <w:sz w:val="24"/>
        </w:rPr>
        <w:t>人</w:t>
      </w:r>
      <w:r>
        <w:rPr>
          <w:rFonts w:eastAsiaTheme="minorEastAsia"/>
          <w:sz w:val="24"/>
        </w:rPr>
        <w:t xml:space="preserve">: </w:t>
      </w:r>
      <w:r>
        <w:rPr>
          <w:rFonts w:hint="eastAsia" w:eastAsiaTheme="minorEastAsia"/>
          <w:sz w:val="24"/>
        </w:rPr>
        <w:t>方琎</w:t>
      </w:r>
    </w:p>
    <w:p>
      <w:pPr>
        <w:ind w:left="565" w:leftChars="269"/>
        <w:rPr>
          <w:rFonts w:hint="eastAsia" w:eastAsiaTheme="minorEastAsia"/>
          <w:sz w:val="24"/>
          <w:lang w:val="en-US" w:eastAsia="zh-CN"/>
        </w:rPr>
      </w:pPr>
      <w:r>
        <w:rPr>
          <w:rFonts w:hAnsiTheme="minorEastAsia" w:eastAsiaTheme="minorEastAsia"/>
          <w:sz w:val="24"/>
        </w:rPr>
        <w:t>地址</w:t>
      </w:r>
      <w:r>
        <w:rPr>
          <w:rFonts w:eastAsiaTheme="minorEastAsia"/>
          <w:sz w:val="24"/>
        </w:rPr>
        <w:t>:</w:t>
      </w:r>
      <w:r>
        <w:rPr>
          <w:rFonts w:hint="eastAsia" w:eastAsiaTheme="minorEastAsia"/>
          <w:sz w:val="24"/>
        </w:rPr>
        <w:t>广东省深圳市福田区振兴路赛格科技园2栋东403室</w:t>
      </w:r>
      <w:r>
        <w:rPr>
          <w:rFonts w:eastAsiaTheme="minorEastAsia"/>
          <w:sz w:val="24"/>
        </w:rPr>
        <w:t xml:space="preserve"> </w:t>
      </w:r>
      <w:r>
        <w:rPr>
          <w:rFonts w:hint="eastAsia" w:eastAsiaTheme="minorEastAsia"/>
          <w:sz w:val="24"/>
          <w:lang w:val="en-US" w:eastAsia="zh-CN"/>
        </w:rPr>
        <w:t xml:space="preserve"> </w:t>
      </w:r>
    </w:p>
    <w:p>
      <w:pPr>
        <w:ind w:left="565" w:leftChars="269"/>
        <w:rPr>
          <w:rFonts w:eastAsiaTheme="minorEastAsia"/>
          <w:sz w:val="24"/>
        </w:rPr>
      </w:pPr>
      <w:r>
        <w:rPr>
          <w:rFonts w:hAnsiTheme="minorEastAsia" w:eastAsiaTheme="minorEastAsia"/>
          <w:sz w:val="24"/>
        </w:rPr>
        <w:t>国省</w:t>
      </w:r>
      <w:r>
        <w:rPr>
          <w:rFonts w:eastAsiaTheme="minorEastAsia"/>
          <w:sz w:val="24"/>
        </w:rPr>
        <w:t>(</w:t>
      </w:r>
      <w:r>
        <w:rPr>
          <w:rFonts w:hAnsiTheme="minorEastAsia" w:eastAsiaTheme="minorEastAsia"/>
          <w:sz w:val="24"/>
        </w:rPr>
        <w:t>区域</w:t>
      </w:r>
      <w:r>
        <w:rPr>
          <w:rFonts w:eastAsiaTheme="minorEastAsia"/>
          <w:sz w:val="24"/>
        </w:rPr>
        <w:t>)</w:t>
      </w:r>
      <w:r>
        <w:rPr>
          <w:rFonts w:hAnsiTheme="minorEastAsia" w:eastAsiaTheme="minorEastAsia"/>
          <w:sz w:val="24"/>
        </w:rPr>
        <w:t>代码</w:t>
      </w:r>
      <w:r>
        <w:rPr>
          <w:rFonts w:eastAsiaTheme="minorEastAsia"/>
          <w:sz w:val="24"/>
        </w:rPr>
        <w:t>:</w:t>
      </w:r>
      <w:r>
        <w:rPr>
          <w:rFonts w:hint="eastAsia" w:eastAsiaTheme="minorEastAsia"/>
          <w:sz w:val="24"/>
        </w:rPr>
        <w:t>广东(44)</w:t>
      </w:r>
      <w:r>
        <w:rPr>
          <w:rFonts w:eastAsiaTheme="minorEastAsia"/>
          <w:sz w:val="24"/>
        </w:rPr>
        <w:t xml:space="preserve">   </w:t>
      </w:r>
    </w:p>
    <w:p>
      <w:pPr>
        <w:ind w:left="565" w:leftChars="269"/>
        <w:rPr>
          <w:rFonts w:hint="eastAsia" w:eastAsiaTheme="minorEastAsia"/>
          <w:sz w:val="24"/>
        </w:rPr>
      </w:pPr>
      <w:r>
        <w:rPr>
          <w:rFonts w:eastAsiaTheme="minorEastAsia"/>
          <w:sz w:val="24"/>
        </w:rPr>
        <w:t>IPC</w:t>
      </w:r>
      <w:r>
        <w:rPr>
          <w:rFonts w:hAnsiTheme="minorEastAsia" w:eastAsiaTheme="minorEastAsia"/>
          <w:sz w:val="24"/>
        </w:rPr>
        <w:t>分类号</w:t>
      </w:r>
      <w:r>
        <w:rPr>
          <w:rFonts w:eastAsiaTheme="minorEastAsia"/>
          <w:sz w:val="24"/>
        </w:rPr>
        <w:t xml:space="preserve">:  </w:t>
      </w:r>
    </w:p>
    <w:p>
      <w:pPr>
        <w:ind w:left="565" w:leftChars="269"/>
        <w:rPr>
          <w:rFonts w:eastAsiaTheme="minorEastAsia"/>
          <w:sz w:val="24"/>
        </w:rPr>
      </w:pPr>
      <w:r>
        <w:rPr>
          <w:rFonts w:hint="eastAsia" w:eastAsiaTheme="minorEastAsia"/>
          <w:sz w:val="24"/>
        </w:rPr>
        <w:t>H04L29/06(2006.01)I G06F9/46(2006.01)I</w:t>
      </w:r>
    </w:p>
    <w:p>
      <w:pPr>
        <w:ind w:left="565" w:leftChars="269"/>
        <w:rPr>
          <w:rFonts w:eastAsiaTheme="minorEastAsia"/>
          <w:sz w:val="24"/>
        </w:rPr>
      </w:pPr>
      <w:r>
        <w:rPr>
          <w:rFonts w:hAnsiTheme="minorEastAsia" w:eastAsiaTheme="minorEastAsia"/>
          <w:sz w:val="24"/>
        </w:rPr>
        <w:t>专利代理机构</w:t>
      </w:r>
      <w:r>
        <w:rPr>
          <w:rFonts w:eastAsiaTheme="minorEastAsia"/>
          <w:sz w:val="24"/>
        </w:rPr>
        <w:t>:</w:t>
      </w:r>
      <w:r>
        <w:rPr>
          <w:rFonts w:hint="eastAsia" w:eastAsiaTheme="minorEastAsia"/>
          <w:sz w:val="24"/>
        </w:rPr>
        <w:t>北京派特恩知识产权代理事务所（普通合伙）</w:t>
      </w:r>
      <w:r>
        <w:rPr>
          <w:rFonts w:eastAsiaTheme="minorEastAsia"/>
          <w:sz w:val="24"/>
        </w:rPr>
        <w:t xml:space="preserve">             </w:t>
      </w:r>
    </w:p>
    <w:p>
      <w:pPr>
        <w:ind w:left="565" w:leftChars="269"/>
        <w:rPr>
          <w:rFonts w:hint="eastAsia" w:eastAsiaTheme="minorEastAsia"/>
          <w:sz w:val="24"/>
        </w:rPr>
      </w:pPr>
      <w:r>
        <w:rPr>
          <w:rFonts w:hAnsiTheme="minorEastAsia" w:eastAsiaTheme="minorEastAsia"/>
          <w:sz w:val="24"/>
        </w:rPr>
        <w:t>代理人</w:t>
      </w:r>
      <w:r>
        <w:rPr>
          <w:rFonts w:eastAsiaTheme="minorEastAsia"/>
          <w:sz w:val="24"/>
        </w:rPr>
        <w:t xml:space="preserve">: </w:t>
      </w:r>
      <w:r>
        <w:rPr>
          <w:rFonts w:hint="eastAsia" w:eastAsiaTheme="minorEastAsia"/>
          <w:sz w:val="24"/>
        </w:rPr>
        <w:t>蒋雅洁;王黎延</w:t>
      </w:r>
    </w:p>
    <w:p>
      <w:pPr>
        <w:ind w:left="565" w:leftChars="269"/>
        <w:rPr>
          <w:rFonts w:hint="eastAsia" w:eastAsiaTheme="minorEastAsia"/>
          <w:sz w:val="24"/>
          <w:lang w:val="en-US" w:eastAsia="zh-CN"/>
        </w:rPr>
      </w:pPr>
      <w:r>
        <w:rPr>
          <w:rFonts w:hAnsiTheme="minorEastAsia" w:eastAsiaTheme="minorEastAsia"/>
          <w:sz w:val="24"/>
        </w:rPr>
        <w:t>国际申请</w:t>
      </w:r>
      <w:r>
        <w:rPr>
          <w:rFonts w:eastAsiaTheme="minorEastAsia"/>
          <w:sz w:val="24"/>
        </w:rPr>
        <w:t xml:space="preserve">:  </w:t>
      </w:r>
      <w:r>
        <w:rPr>
          <w:rFonts w:hint="eastAsia" w:eastAsiaTheme="minorEastAsia"/>
          <w:sz w:val="24"/>
          <w:lang w:val="en-US" w:eastAsia="zh-CN"/>
        </w:rPr>
        <w:t>无</w:t>
      </w:r>
      <w:r>
        <w:rPr>
          <w:rFonts w:eastAsiaTheme="minorEastAsia"/>
          <w:sz w:val="24"/>
        </w:rPr>
        <w:t xml:space="preserve">                  </w:t>
      </w:r>
      <w:r>
        <w:rPr>
          <w:rFonts w:hAnsiTheme="minorEastAsia" w:eastAsiaTheme="minorEastAsia"/>
          <w:sz w:val="24"/>
        </w:rPr>
        <w:t>国际公布</w:t>
      </w:r>
      <w:r>
        <w:rPr>
          <w:rFonts w:eastAsiaTheme="minorEastAsia"/>
          <w:sz w:val="24"/>
        </w:rPr>
        <w:t xml:space="preserve">:   </w:t>
      </w:r>
      <w:r>
        <w:rPr>
          <w:rFonts w:hint="eastAsia" w:eastAsiaTheme="minorEastAsia"/>
          <w:sz w:val="24"/>
          <w:lang w:val="en-US" w:eastAsia="zh-CN"/>
        </w:rPr>
        <w:t>无</w:t>
      </w:r>
      <w:r>
        <w:rPr>
          <w:rFonts w:eastAsiaTheme="minorEastAsia"/>
          <w:sz w:val="24"/>
        </w:rPr>
        <w:t xml:space="preserve">        </w:t>
      </w:r>
      <w:r>
        <w:rPr>
          <w:rFonts w:hAnsiTheme="minorEastAsia" w:eastAsiaTheme="minorEastAsia"/>
          <w:sz w:val="24"/>
        </w:rPr>
        <w:t>进入国家日期</w:t>
      </w:r>
      <w:r>
        <w:rPr>
          <w:rFonts w:eastAsiaTheme="minorEastAsia"/>
          <w:sz w:val="24"/>
        </w:rPr>
        <w:t xml:space="preserve">:  </w:t>
      </w:r>
      <w:r>
        <w:rPr>
          <w:rFonts w:hint="eastAsia" w:eastAsiaTheme="minorEastAsia"/>
          <w:sz w:val="24"/>
          <w:lang w:val="en-US" w:eastAsia="zh-CN"/>
        </w:rPr>
        <w:t>无</w:t>
      </w:r>
    </w:p>
    <w:p>
      <w:pPr>
        <w:rPr>
          <w:rFonts w:eastAsiaTheme="minorEastAsia"/>
          <w:sz w:val="24"/>
        </w:rPr>
      </w:pPr>
      <w:r>
        <w:rPr>
          <w:rFonts w:eastAsiaTheme="minorEastAsia"/>
          <w:sz w:val="24"/>
        </w:rPr>
        <w:t xml:space="preserve"> </w:t>
      </w:r>
    </w:p>
    <w:p>
      <w:pPr>
        <w:ind w:firstLine="480" w:firstLineChars="200"/>
        <w:rPr>
          <w:rFonts w:eastAsiaTheme="minorEastAsia"/>
          <w:sz w:val="24"/>
        </w:rPr>
      </w:pPr>
      <w:r>
        <w:rPr>
          <w:rFonts w:hAnsiTheme="minorEastAsia" w:eastAsiaTheme="minorEastAsia"/>
          <w:sz w:val="24"/>
        </w:rPr>
        <w:t>简要说明：</w:t>
      </w:r>
      <w:r>
        <w:rPr>
          <w:rFonts w:eastAsiaTheme="minorEastAsia"/>
          <w:sz w:val="24"/>
        </w:rPr>
        <w:t xml:space="preserve">    </w:t>
      </w:r>
      <w:r>
        <w:rPr>
          <w:rFonts w:hint="eastAsia" w:eastAsiaTheme="minorEastAsia"/>
          <w:sz w:val="24"/>
        </w:rPr>
        <w:t>本发明涉及网格计算技术领域，提供了一种网格计算方法及系统。所述方法包括以下步骤：在即时通信用户客户端安装或升级时加载网格计算节点软件，定制、分片需求用户提出的计算需求定制成计算任务，通知给即时通信用户客户端，即时通信用户客户端领取并计算所述分片的计算任务，将所述分片的计算结果合成为网格计算结果。所述网格计算系统包括：网格计算任务接收模块，即时通信网格计算服务器，即时通信网格计算工具和即时通信服务器。本发明通过结合即时通信工具提供的网格计算节点，节省了网格计算的部署时间，同时也使整个计算过程直观易用，增强了与用户的互动，可应用于天文计算、核物理计算等需要高性能计算和网格计算的行业及领域。</w:t>
      </w:r>
    </w:p>
    <w:p>
      <w:pPr>
        <w:rPr>
          <w:rFonts w:eastAsiaTheme="minorEastAsia"/>
          <w:sz w:val="24"/>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07752"/>
    <w:multiLevelType w:val="multilevel"/>
    <w:tmpl w:val="390077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090175"/>
    <w:multiLevelType w:val="singleLevel"/>
    <w:tmpl w:val="50090175"/>
    <w:lvl w:ilvl="0" w:tentative="0">
      <w:start w:val="7"/>
      <w:numFmt w:val="decimal"/>
      <w:suff w:val="nothing"/>
      <w:lvlText w:val="%1、"/>
      <w:lvlJc w:val="left"/>
    </w:lvl>
  </w:abstractNum>
  <w:abstractNum w:abstractNumId="2">
    <w:nsid w:val="59C79C03"/>
    <w:multiLevelType w:val="singleLevel"/>
    <w:tmpl w:val="59C79C03"/>
    <w:lvl w:ilvl="0" w:tentative="0">
      <w:start w:val="6"/>
      <w:numFmt w:val="decimal"/>
      <w:suff w:val="nothing"/>
      <w:lvlText w:val="%1、"/>
      <w:lvlJc w:val="left"/>
    </w:lvl>
  </w:abstractNum>
  <w:abstractNum w:abstractNumId="3">
    <w:nsid w:val="6C9301F6"/>
    <w:multiLevelType w:val="multilevel"/>
    <w:tmpl w:val="6C9301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03"/>
    <w:rsid w:val="00025B8F"/>
    <w:rsid w:val="00033832"/>
    <w:rsid w:val="000370CB"/>
    <w:rsid w:val="00077B95"/>
    <w:rsid w:val="00081878"/>
    <w:rsid w:val="000C177D"/>
    <w:rsid w:val="000C23CC"/>
    <w:rsid w:val="000C2430"/>
    <w:rsid w:val="000C445B"/>
    <w:rsid w:val="000D0FC8"/>
    <w:rsid w:val="000F45B7"/>
    <w:rsid w:val="001156FA"/>
    <w:rsid w:val="001259F4"/>
    <w:rsid w:val="001362B7"/>
    <w:rsid w:val="00143DC4"/>
    <w:rsid w:val="00146F6F"/>
    <w:rsid w:val="00171AE8"/>
    <w:rsid w:val="001A46D6"/>
    <w:rsid w:val="001B541A"/>
    <w:rsid w:val="001E3A3D"/>
    <w:rsid w:val="0020542E"/>
    <w:rsid w:val="0021746B"/>
    <w:rsid w:val="00234B1C"/>
    <w:rsid w:val="002449C2"/>
    <w:rsid w:val="002460E7"/>
    <w:rsid w:val="00260F35"/>
    <w:rsid w:val="002614F8"/>
    <w:rsid w:val="00261C44"/>
    <w:rsid w:val="00270ED7"/>
    <w:rsid w:val="00273A73"/>
    <w:rsid w:val="00284A95"/>
    <w:rsid w:val="002D11F9"/>
    <w:rsid w:val="002D73A9"/>
    <w:rsid w:val="002E4ACA"/>
    <w:rsid w:val="0032425C"/>
    <w:rsid w:val="00382754"/>
    <w:rsid w:val="00385402"/>
    <w:rsid w:val="003B01D1"/>
    <w:rsid w:val="003B5326"/>
    <w:rsid w:val="003C6380"/>
    <w:rsid w:val="003D5E83"/>
    <w:rsid w:val="003F6AB7"/>
    <w:rsid w:val="00401E0C"/>
    <w:rsid w:val="004158A2"/>
    <w:rsid w:val="00435CC4"/>
    <w:rsid w:val="00440EC8"/>
    <w:rsid w:val="00442985"/>
    <w:rsid w:val="00455F44"/>
    <w:rsid w:val="00456D44"/>
    <w:rsid w:val="00463477"/>
    <w:rsid w:val="004B48DE"/>
    <w:rsid w:val="004C656E"/>
    <w:rsid w:val="004F3011"/>
    <w:rsid w:val="00503170"/>
    <w:rsid w:val="00516E04"/>
    <w:rsid w:val="0052514B"/>
    <w:rsid w:val="00526C36"/>
    <w:rsid w:val="00537708"/>
    <w:rsid w:val="00552C9B"/>
    <w:rsid w:val="00566BDB"/>
    <w:rsid w:val="005877A0"/>
    <w:rsid w:val="00594FB6"/>
    <w:rsid w:val="00595323"/>
    <w:rsid w:val="00613C24"/>
    <w:rsid w:val="00617C9D"/>
    <w:rsid w:val="00633237"/>
    <w:rsid w:val="0065770B"/>
    <w:rsid w:val="006718F5"/>
    <w:rsid w:val="00680A88"/>
    <w:rsid w:val="0068438C"/>
    <w:rsid w:val="006F227B"/>
    <w:rsid w:val="006F2D19"/>
    <w:rsid w:val="00700111"/>
    <w:rsid w:val="00704195"/>
    <w:rsid w:val="0073025E"/>
    <w:rsid w:val="00730B61"/>
    <w:rsid w:val="00755CDA"/>
    <w:rsid w:val="007B425B"/>
    <w:rsid w:val="007C2C6F"/>
    <w:rsid w:val="007D6A7A"/>
    <w:rsid w:val="007E7D54"/>
    <w:rsid w:val="00862B91"/>
    <w:rsid w:val="00867DB1"/>
    <w:rsid w:val="008A694B"/>
    <w:rsid w:val="008C2E7B"/>
    <w:rsid w:val="008D2F0C"/>
    <w:rsid w:val="008D368D"/>
    <w:rsid w:val="008D44DC"/>
    <w:rsid w:val="008D4AF3"/>
    <w:rsid w:val="00900AE2"/>
    <w:rsid w:val="00911A01"/>
    <w:rsid w:val="0091453F"/>
    <w:rsid w:val="00920451"/>
    <w:rsid w:val="0093194A"/>
    <w:rsid w:val="00935041"/>
    <w:rsid w:val="0095164F"/>
    <w:rsid w:val="00965FB8"/>
    <w:rsid w:val="00970095"/>
    <w:rsid w:val="00973AC3"/>
    <w:rsid w:val="009869B2"/>
    <w:rsid w:val="009874DF"/>
    <w:rsid w:val="009957D5"/>
    <w:rsid w:val="009A1E32"/>
    <w:rsid w:val="009C0C8F"/>
    <w:rsid w:val="009E485D"/>
    <w:rsid w:val="009E627A"/>
    <w:rsid w:val="009F5420"/>
    <w:rsid w:val="00A04222"/>
    <w:rsid w:val="00A32053"/>
    <w:rsid w:val="00A350F2"/>
    <w:rsid w:val="00A3546F"/>
    <w:rsid w:val="00A52738"/>
    <w:rsid w:val="00A63735"/>
    <w:rsid w:val="00A80603"/>
    <w:rsid w:val="00A9367B"/>
    <w:rsid w:val="00AA44FF"/>
    <w:rsid w:val="00AB20A8"/>
    <w:rsid w:val="00AC73F1"/>
    <w:rsid w:val="00AC73F2"/>
    <w:rsid w:val="00AD3DB4"/>
    <w:rsid w:val="00AD5396"/>
    <w:rsid w:val="00AF2540"/>
    <w:rsid w:val="00AF47B5"/>
    <w:rsid w:val="00B22500"/>
    <w:rsid w:val="00B61FE5"/>
    <w:rsid w:val="00B64257"/>
    <w:rsid w:val="00B749E3"/>
    <w:rsid w:val="00B76AB5"/>
    <w:rsid w:val="00B86121"/>
    <w:rsid w:val="00B94A40"/>
    <w:rsid w:val="00BC4ABF"/>
    <w:rsid w:val="00BD732C"/>
    <w:rsid w:val="00BF3D1D"/>
    <w:rsid w:val="00BF5D4C"/>
    <w:rsid w:val="00C018DC"/>
    <w:rsid w:val="00C25586"/>
    <w:rsid w:val="00C473DD"/>
    <w:rsid w:val="00C506C5"/>
    <w:rsid w:val="00C56AEE"/>
    <w:rsid w:val="00C67A8F"/>
    <w:rsid w:val="00C71EB2"/>
    <w:rsid w:val="00C77C12"/>
    <w:rsid w:val="00C817FB"/>
    <w:rsid w:val="00C946FA"/>
    <w:rsid w:val="00CA4941"/>
    <w:rsid w:val="00CB0950"/>
    <w:rsid w:val="00CB349F"/>
    <w:rsid w:val="00CB365E"/>
    <w:rsid w:val="00CD3117"/>
    <w:rsid w:val="00CD6BAC"/>
    <w:rsid w:val="00CE042D"/>
    <w:rsid w:val="00CE1710"/>
    <w:rsid w:val="00CF3A5A"/>
    <w:rsid w:val="00D00733"/>
    <w:rsid w:val="00D11A08"/>
    <w:rsid w:val="00D33C77"/>
    <w:rsid w:val="00D44DE8"/>
    <w:rsid w:val="00D513FB"/>
    <w:rsid w:val="00D517A0"/>
    <w:rsid w:val="00D51F37"/>
    <w:rsid w:val="00D52293"/>
    <w:rsid w:val="00D6202D"/>
    <w:rsid w:val="00D663EA"/>
    <w:rsid w:val="00D6696E"/>
    <w:rsid w:val="00D81A4C"/>
    <w:rsid w:val="00D974E1"/>
    <w:rsid w:val="00DB64E1"/>
    <w:rsid w:val="00DB778C"/>
    <w:rsid w:val="00DD025E"/>
    <w:rsid w:val="00DF3361"/>
    <w:rsid w:val="00DF48F1"/>
    <w:rsid w:val="00E0045A"/>
    <w:rsid w:val="00E0738D"/>
    <w:rsid w:val="00E10FEF"/>
    <w:rsid w:val="00E167BF"/>
    <w:rsid w:val="00E2685F"/>
    <w:rsid w:val="00E50722"/>
    <w:rsid w:val="00E72138"/>
    <w:rsid w:val="00EA2E0F"/>
    <w:rsid w:val="00EB0880"/>
    <w:rsid w:val="00EB590D"/>
    <w:rsid w:val="00EC705E"/>
    <w:rsid w:val="00EC7E54"/>
    <w:rsid w:val="00EE24AB"/>
    <w:rsid w:val="00EE4CAE"/>
    <w:rsid w:val="00EF3774"/>
    <w:rsid w:val="00F0221B"/>
    <w:rsid w:val="00F144B1"/>
    <w:rsid w:val="00F219A9"/>
    <w:rsid w:val="00F2772A"/>
    <w:rsid w:val="00F27A0A"/>
    <w:rsid w:val="00F4362D"/>
    <w:rsid w:val="00F51654"/>
    <w:rsid w:val="00F51FCD"/>
    <w:rsid w:val="00F75701"/>
    <w:rsid w:val="00F85903"/>
    <w:rsid w:val="00F85FE8"/>
    <w:rsid w:val="00FA079E"/>
    <w:rsid w:val="00FB36AC"/>
    <w:rsid w:val="00FB43B5"/>
    <w:rsid w:val="00FB7406"/>
    <w:rsid w:val="00FD0401"/>
    <w:rsid w:val="00FD135E"/>
    <w:rsid w:val="00FE5672"/>
    <w:rsid w:val="00FE750D"/>
    <w:rsid w:val="00FF0486"/>
    <w:rsid w:val="198D50DF"/>
    <w:rsid w:val="46FD5297"/>
    <w:rsid w:val="627B5E9C"/>
    <w:rsid w:val="68BB3D60"/>
    <w:rsid w:val="71DF4A30"/>
    <w:rsid w:val="79BC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8">
    <w:name w:val="FollowedHyperlink"/>
    <w:basedOn w:val="7"/>
    <w:semiHidden/>
    <w:unhideWhenUsed/>
    <w:qFormat/>
    <w:uiPriority w:val="0"/>
    <w:rPr>
      <w:color w:val="800080" w:themeColor="followedHyperlink"/>
      <w:u w:val="single"/>
      <w14:textFill>
        <w14:solidFill>
          <w14:schemeClr w14:val="folHlink"/>
        </w14:solidFill>
      </w14:textFill>
    </w:rPr>
  </w:style>
  <w:style w:type="character" w:styleId="9">
    <w:name w:val="Hyperlink"/>
    <w:basedOn w:val="7"/>
    <w:qFormat/>
    <w:uiPriority w:val="0"/>
    <w:rPr>
      <w:rFonts w:hint="default" w:ascii="Arial" w:hAnsi="Arial" w:cs="Arial"/>
      <w:color w:val="926B6B"/>
      <w:sz w:val="18"/>
      <w:szCs w:val="18"/>
      <w:u w:val="none"/>
    </w:rPr>
  </w:style>
  <w:style w:type="character" w:customStyle="1" w:styleId="10">
    <w:name w:val="批注框文本 字符"/>
    <w:basedOn w:val="7"/>
    <w:link w:val="2"/>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192</Words>
  <Characters>1100</Characters>
  <Lines>9</Lines>
  <Paragraphs>2</Paragraphs>
  <TotalTime>77</TotalTime>
  <ScaleCrop>false</ScaleCrop>
  <LinksUpToDate>false</LinksUpToDate>
  <CharactersWithSpaces>1290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2019-10-09T06:29:00Z</dcterms:created>
  <dc:creator>Administrator</dc:creator>
  <cp:lastModifiedBy>Administrator</cp:lastModifiedBy>
  <dcterms:modified xsi:type="dcterms:W3CDTF">2021-05-12T09:37:14Z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2301D3E574344CB4B00D8C46BA1F40CD</vt:lpwstr>
  </property>
</Properties>
</file>