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lang w:val="en-US"/>
        </w:rPr>
        <w:tab/>
        <w:t>For nine years running, Canada has been governed by the most corrupt and incompetent man in the history of the country. In his quest to become the most hated being in existence, he has neglected his duties as a leader and allowed both Canada to fall behind technologically and crime to balloon out of control. One such failure is the country</w:t>
      </w:r>
      <w:r>
        <w:rPr>
          <w:rtl w:val="0"/>
          <w:lang w:val="en-US"/>
        </w:rPr>
        <w:t>’</w:t>
      </w:r>
      <w:r>
        <w:rPr>
          <w:rtl w:val="0"/>
          <w:lang w:val="en-US"/>
        </w:rPr>
        <w:t>s lack of a decentralized, federal vehicle registration database. The main problems with a centralized provincial/territorial database system are the inconsistent formatting of entries, the inability for authorities to search for information on vehicles registered with other jurisdictions, and security risks bad enough to require a disclaimer. With vehicle theft rates having skyrocketed in recent years, it</w:t>
      </w:r>
      <w:r>
        <w:rPr>
          <w:rtl w:val="0"/>
          <w:lang w:val="en-US"/>
        </w:rPr>
        <w:t>’</w:t>
      </w:r>
      <w:r>
        <w:rPr>
          <w:rtl w:val="0"/>
          <w:lang w:val="en-US"/>
        </w:rPr>
        <w:t>s time to improve upon the current provincial registration systems and move towards a more secure, transparent, and united framework. Those three qualities, however, are entirely foreign concepts to the members of our ruling party and so, in keeping with the standards of the contractors typically chosen by Canada</w:t>
      </w:r>
      <w:r>
        <w:rPr>
          <w:rtl w:val="0"/>
          <w:lang w:val="en-US"/>
        </w:rPr>
        <w:t>’</w:t>
      </w:r>
      <w:r>
        <w:rPr>
          <w:rtl w:val="0"/>
          <w:lang w:val="en-US"/>
        </w:rPr>
        <w:t>s Liberal party, the duty to implement this decentralized registration database has fallen upon first-year computer programming students.</w:t>
      </w:r>
    </w:p>
    <w:p>
      <w:pPr>
        <w:pStyle w:val="Body"/>
        <w:bidi w:val="0"/>
      </w:pPr>
    </w:p>
    <w:p>
      <w:pPr>
        <w:pStyle w:val="Body"/>
        <w:bidi w:val="0"/>
      </w:pPr>
      <w:r>
        <w:rPr>
          <w:rtl w:val="0"/>
          <w:lang w:val="en-US"/>
        </w:rPr>
        <w:tab/>
        <w:t>The project</w:t>
      </w:r>
      <w:r>
        <w:rPr>
          <w:rtl w:val="0"/>
          <w:lang w:val="en-US"/>
        </w:rPr>
        <w:t>’</w:t>
      </w:r>
      <w:r>
        <w:rPr>
          <w:rtl w:val="0"/>
          <w:lang w:val="en-US"/>
        </w:rPr>
        <w:t>s scope will cover planning the database</w:t>
      </w:r>
      <w:r>
        <w:rPr>
          <w:rtl w:val="0"/>
          <w:lang w:val="en-US"/>
        </w:rPr>
        <w:t>’</w:t>
      </w:r>
      <w:r>
        <w:rPr>
          <w:rtl w:val="0"/>
          <w:lang w:val="en-US"/>
        </w:rPr>
        <w:t>s framework, developing the database to incorporate the various different systems used among the provinces, and implementing it in a relatively comprehensive way. As for what will not be covered, transfer of the entirety of each province</w:t>
      </w:r>
      <w:r>
        <w:rPr>
          <w:rtl w:val="0"/>
          <w:lang w:val="en-US"/>
        </w:rPr>
        <w:t>’</w:t>
      </w:r>
      <w:r>
        <w:rPr>
          <w:rtl w:val="0"/>
          <w:lang w:val="en-US"/>
        </w:rPr>
        <w:t>s current database, intuitive user-interfaces, and the legal mumbo-jumbo involved in writing government bills are among many others. This project will require a functional database with the ability to update existing entries as well as adding new ones, methods of integrating different data formats into the main database, and a functional network interface to view and analyze the data. The success of this project hinges on the assumption that the database will be implemented properly and will function correctly, that the target individuals and organizations will migrate to the new system and use it as intended, and that the data entered into the database will be complete and without error.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