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Пример разработки технического задания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Настоящее техническое задание распространяется на разработку веб-ориентированной автоматизированной информационной системы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 (MVP)»,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предназначенной для проведения настольных ролевых игр в формате виртуального двухмерного игрового стола.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предназначена для совместной работы группы пользователей (ведущий и игроки) в рамках одной партии, создания и ведения игровых сцен, размещения и редактирования объектов сцены (фигуры, изображения, заметки), а также синхронного обмена изменениями между всеми участниками в режиме реального времени.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Целью создания системы является сокращение трудозатрат на организацию и ведение игровой сессии, повышение удобства взаимодействия участников, обеспечение сохранности игровых данных и разграничения прав доступа.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Работа выполняется в рамках разработки минимально жизнеспособной версии проекта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Основание для разработки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Основанием для разработки является учебный и проектный план создания системы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 (MVP)»,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зафиксированный в проектной документации и репозитории исходного кода.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Организация (заказчик): 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Исполнитель: _____Филиппов захар геннадьевич_______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Наименование работы: Веб-система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 (MVP)».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Назначение разработки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Информационная система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предназначена для организации совместной игровой деятельности пользователей в рамках настольных ролевых игр.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обеспечивает выполнение следующих задач: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регистрацию и аутентификацию пользователей;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создание и управление игровыми партиями;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распределение ролей участников (ведущий, игрок);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создание игровых сцен и управление объектами на сцене;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синхронное взаимодействие пользователей в реальном времени;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хранение игровых данных и ассетов;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разграничение прав доступа к данным и действиям.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Пользователями системы являются ведущие и игроки, обладающие равными правами доступа в рамках назначенных ролей.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Требования к программе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Требования к функциональным характеристикам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Автоматизированная информационная система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 обеспечивать выполнение следующих функций: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Авторизация и учет пользователей: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регистрация пользователей;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вход и выход из системы;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защита доступа к данным с использованием токенов авторизации.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Управление пользователями и социальными связями: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просмотр и редактирование профиля пользователя;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отправка, принятие и удаление запросов в друзья.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Управление партиями: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создание, редактирование и удаление партий;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управление составом участников партии;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отправка и обработка приглашений;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создание команд участников.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Управление сценами и объектами: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создание и редактирование сцен партии;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добавление, изменение и удаление объектов сцены;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управление положением, размерами и визуальным представлением объектов.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Синхронное взаимодействие: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одновременная работа нескольких пользователей над одной сценой;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автоматическая синхронизация изменений между участниками.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Работа с ассетами: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загрузка изображений и других файлов;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использование ассетов в объектах сцены.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Разграничение прав доступа: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контроль действий пользователей в зависимости от роли;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ограничение доступа к данным и операциям.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Требования к надежности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Программное обеспечение должно обеспечивать: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устойчивость к сбоям соединения и повторное подключение пользователей;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защиту данных от несанкционированного доступа;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контроль корректности вводимых данных;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предотвращение некорректных действий пользователя.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Должна быть предусмотрена возможность резервного копирования и восстановления данных.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3.3 Требования к составу и параметрам технических средств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Минимальные системные требования для работы системы: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операционная система: Windows, Linux или macOS;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процессор: современный многоядерный процессор;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объем оперативной памяти: не менее 4 ГБ;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свободное дисковое пространство: не менее 1 ГБ;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браузер: актуальная версия современного веб-браузера.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3.4 Требования к информационной и программной совместимости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должна обеспечивать совместную работу клиентской и серверной частей по протоколам HTTP и WebSocket.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Программное обеспечение должно быть совместимо с современными версиями операционных систем и браузеров.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3.5 Требования к транспортировке и хранению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Развертывание системы осуществляется путем установки программных зависимостей и настройки конфигурационных файлов.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Хранение данных осуществляется в базе данных, файлы ассетов хранятся в выделенной директории сервера.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3.6 Специальные требования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Интерфейс системы должен быть понятен пользователю со средним уровнем компьютерной грамотности.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Разработка программного обеспечения предполагается поэтапной. Все модули, разработанные на разных этапах, должны быть совместимы между собой.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Требования к программной документации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ходе разработки должны быть подготовлены следующие документы: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описание программы;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программа и методика испытаний;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руководство пользователя.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Технико-экономическое обоснование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Использование системы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«DnDTable»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позволяет сократить время, затрачиваемое на подготовку и проведение настольных ролевых игр, за счет автоматизации управления сценами и объектами.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снижает вероятность ошибок и несогласованности действий участников, обеспечивает централизованное хранение данных и их синхронизацию в реальном времени.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Экономический эффект достигается за счет повышения эффективности игровой сессии, сокращения ручных операций и улучшения качества взаимодействия между участниками.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