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871" w:rsidRPr="00AF5871" w:rsidRDefault="00AF5871" w:rsidP="004A1F2B">
      <w:pPr>
        <w:spacing w:before="240" w:after="24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1. Классы эквивалентности</w:t>
      </w:r>
    </w:p>
    <w:p w:rsidR="00AF5871" w:rsidRPr="00AF5871" w:rsidRDefault="00AF5871" w:rsidP="004A1F2B">
      <w:pPr>
        <w:spacing w:after="24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Представь себе ресурс по выдаче кредитов. На ресурсе есть поле ввода логина. По техническому заданию поле можно заполнять любыми символами (минимальное и максимальное количество символов неважно). Требуется протестировать данное поле. Что нужно сделать:</w:t>
      </w:r>
    </w:p>
    <w:p w:rsidR="00AF5871" w:rsidRPr="00AF5871" w:rsidRDefault="00AF5871" w:rsidP="004A1F2B">
      <w:pPr>
        <w:numPr>
          <w:ilvl w:val="0"/>
          <w:numId w:val="35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Определи классы эквивалентности.</w:t>
      </w:r>
    </w:p>
    <w:p w:rsidR="00AF5871" w:rsidRPr="00AF5871" w:rsidRDefault="00AF5871" w:rsidP="004A1F2B">
      <w:pPr>
        <w:numPr>
          <w:ilvl w:val="0"/>
          <w:numId w:val="35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Укажи, какими символами от каждого класса будешь тестировать.</w:t>
      </w:r>
    </w:p>
    <w:p w:rsidR="00AF5871" w:rsidRPr="00AF5871" w:rsidRDefault="00AF5871" w:rsidP="004A1F2B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F5871" w:rsidRPr="00AF5871" w:rsidRDefault="00AF5871" w:rsidP="004A1F2B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Тест-дизайн</w:t>
      </w:r>
      <w:r w:rsidRPr="00AF587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— процесс проектирования тестовой документации и того покрытия, которого хотим добиться тестовыми сценариями.</w:t>
      </w:r>
    </w:p>
    <w:p w:rsidR="00AF5871" w:rsidRPr="00AF5871" w:rsidRDefault="00AF5871" w:rsidP="004A1F2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F5871" w:rsidRPr="00AF5871" w:rsidRDefault="00AF5871" w:rsidP="004A1F2B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Класс эквивалентности</w:t>
      </w:r>
      <w:r w:rsidRPr="00AF587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— одно или несколько значений ввода, к которым программное обеспечение применяет одинаковую логику.</w:t>
      </w:r>
    </w:p>
    <w:p w:rsidR="00AF5871" w:rsidRPr="00AF5871" w:rsidRDefault="00AF5871" w:rsidP="004A1F2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F5871" w:rsidRPr="00AF5871" w:rsidRDefault="00AF5871" w:rsidP="004A1F2B">
      <w:pPr>
        <w:shd w:val="clear" w:color="auto" w:fill="FFFFFF"/>
        <w:spacing w:before="274" w:after="206" w:line="276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1. Определение классов эквивалентности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388"/>
        <w:gridCol w:w="1983"/>
        <w:gridCol w:w="1828"/>
      </w:tblGrid>
      <w:tr w:rsidR="00AF5871" w:rsidRPr="00AF5871" w:rsidTr="00AF587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  <w:t>Класс эквивалентности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  <w:t>Примеры символов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  <w:t>Пояснение</w:t>
            </w:r>
          </w:p>
        </w:tc>
      </w:tr>
      <w:tr w:rsidR="00AF5871" w:rsidRPr="00AF5871" w:rsidTr="00AF5871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Латиница (верхний регистр)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A, B, C, ..., Z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Буквы английского алфавита (A-Z).</w:t>
            </w:r>
          </w:p>
        </w:tc>
      </w:tr>
      <w:tr w:rsidR="00AF5871" w:rsidRPr="00AF5871" w:rsidTr="00AF5871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Латиница (нижний регистр)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a, b, c, ..., z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Буквы английского алфавита (a-z).</w:t>
            </w:r>
          </w:p>
        </w:tc>
      </w:tr>
      <w:tr w:rsidR="00AF5871" w:rsidRPr="00AF5871" w:rsidTr="00AF5871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Кириллица (верхний регистр)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А, Б, В, ..., 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Буквы русского алфавита (А-Я).</w:t>
            </w:r>
          </w:p>
        </w:tc>
      </w:tr>
      <w:tr w:rsidR="00AF5871" w:rsidRPr="00AF5871" w:rsidTr="00AF5871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Кириллица (нижний регистр)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а, б, в, ..., 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Буквы русского алфавита (а-я).</w:t>
            </w:r>
          </w:p>
        </w:tc>
      </w:tr>
      <w:tr w:rsidR="00AF5871" w:rsidRPr="00AF5871" w:rsidTr="00AF5871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Цифры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0, 1, 2, ..., 9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Арабские цифры.</w:t>
            </w:r>
          </w:p>
        </w:tc>
      </w:tr>
      <w:tr w:rsidR="00AF5871" w:rsidRPr="00AF5871" w:rsidTr="00AF587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Специальные символы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`! @ # $ % ^ &amp; * ( ) _ + - = { } [ ] \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`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Знаки препинания и спецсимволы.</w:t>
            </w:r>
          </w:p>
        </w:tc>
      </w:tr>
      <w:tr w:rsidR="00AF5871" w:rsidRPr="00AF5871" w:rsidTr="00AF587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Пробелы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(пробел), (двойной пробел)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на обработку пробелов.</w:t>
            </w:r>
          </w:p>
        </w:tc>
        <w:tc>
          <w:tcPr>
            <w:tcW w:w="0" w:type="auto"/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AF5871" w:rsidRPr="00AF5871" w:rsidTr="00AF587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Эмодзи/юникод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😊</w:t>
            </w: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 xml:space="preserve">, ♠, </w:t>
            </w:r>
            <w:r w:rsidRPr="00AF5871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✓</w:t>
            </w: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 xml:space="preserve">, </w:t>
            </w:r>
            <w:r w:rsidRPr="00AF5871">
              <w:rPr>
                <w:rFonts w:ascii="Times New Roman" w:eastAsia="MS Mincho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Нестандартные символы (</w:t>
            </w:r>
            <w:proofErr w:type="spellStart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Unicode</w:t>
            </w:r>
            <w:proofErr w:type="spellEnd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AF5871" w:rsidRPr="00AF5871" w:rsidTr="00AF587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HTML-теги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&lt;</w:t>
            </w:r>
            <w:proofErr w:type="spellStart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script</w:t>
            </w:r>
            <w:proofErr w:type="spellEnd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&gt;</w:t>
            </w:r>
            <w:proofErr w:type="spellStart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alert</w:t>
            </w:r>
            <w:proofErr w:type="spellEnd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(</w:t>
            </w:r>
            <w:proofErr w:type="gramStart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1)&lt;</w:t>
            </w:r>
            <w:proofErr w:type="gramEnd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/</w:t>
            </w:r>
            <w:proofErr w:type="spellStart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script</w:t>
            </w:r>
            <w:proofErr w:type="spellEnd"/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&gt;</w:t>
            </w: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 </w:t>
            </w: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&lt;b&gt;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на инъекции.</w:t>
            </w:r>
          </w:p>
        </w:tc>
        <w:tc>
          <w:tcPr>
            <w:tcW w:w="0" w:type="auto"/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AF5871" w:rsidRPr="00AF5871" w:rsidTr="00AF587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Пустая строка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""</w:t>
            </w: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 (пустое поле)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F58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Отправка формы без ввода.</w:t>
            </w:r>
          </w:p>
        </w:tc>
        <w:tc>
          <w:tcPr>
            <w:tcW w:w="0" w:type="auto"/>
            <w:vAlign w:val="center"/>
            <w:hideMark/>
          </w:tcPr>
          <w:p w:rsidR="00AF5871" w:rsidRPr="00AF5871" w:rsidRDefault="00AF5871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:rsidR="00AF5871" w:rsidRPr="00AF5871" w:rsidRDefault="00643AC7" w:rsidP="004A1F2B">
      <w:pPr>
        <w:spacing w:before="480" w:after="48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AC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pict>
          <v:rect id="_x0000_i1040" alt="" style="width:467.75pt;height:.05pt;mso-width-percent:0;mso-height-percent:0;mso-width-percent:0;mso-height-percent:0" o:hralign="center" o:hrstd="t" o:hrnoshade="t" o:hr="t" fillcolor="#404040" stroked="f"/>
        </w:pict>
      </w:r>
    </w:p>
    <w:p w:rsidR="00AF5871" w:rsidRPr="00AF5871" w:rsidRDefault="00AF5871" w:rsidP="004A1F2B">
      <w:pPr>
        <w:shd w:val="clear" w:color="auto" w:fill="FFFFFF"/>
        <w:spacing w:before="274" w:after="206" w:line="276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2. Тестовые данные</w:t>
      </w:r>
    </w:p>
    <w:p w:rsidR="00AF5871" w:rsidRPr="00AF5871" w:rsidRDefault="00AF5871" w:rsidP="004A1F2B">
      <w:pPr>
        <w:shd w:val="clear" w:color="auto" w:fill="FFFFFF"/>
        <w:spacing w:before="206" w:after="206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Для проверки каждого класса можно использовать:</w:t>
      </w:r>
    </w:p>
    <w:p w:rsidR="00AF5871" w:rsidRPr="00AF5871" w:rsidRDefault="00AF5871" w:rsidP="004A1F2B">
      <w:pPr>
        <w:numPr>
          <w:ilvl w:val="0"/>
          <w:numId w:val="3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Одиночные символы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: 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A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, 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я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, 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, 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@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, (пробел), </w:t>
      </w:r>
      <w:r w:rsidRPr="00AF5871">
        <w:rPr>
          <w:rFonts w:ascii="Apple Color Emoji" w:eastAsia="Times New Roman" w:hAnsi="Apple Color Emoji" w:cs="Apple Color Emoji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😊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, 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&lt;b&gt;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, 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""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.</w:t>
      </w:r>
    </w:p>
    <w:p w:rsidR="00AF5871" w:rsidRPr="00AF5871" w:rsidRDefault="00AF5871" w:rsidP="004A1F2B">
      <w:pPr>
        <w:numPr>
          <w:ilvl w:val="0"/>
          <w:numId w:val="36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lastRenderedPageBreak/>
        <w:t>Комбинации символов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:</w:t>
      </w:r>
    </w:p>
    <w:p w:rsidR="00AF5871" w:rsidRPr="00AF5871" w:rsidRDefault="00AF5871" w:rsidP="004A1F2B">
      <w:pPr>
        <w:numPr>
          <w:ilvl w:val="1"/>
          <w:numId w:val="3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User123!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(латиница + цифры + спецсимволы).</w:t>
      </w:r>
    </w:p>
    <w:p w:rsidR="00AF5871" w:rsidRPr="00AF5871" w:rsidRDefault="00AF5871" w:rsidP="004A1F2B">
      <w:pPr>
        <w:numPr>
          <w:ilvl w:val="1"/>
          <w:numId w:val="3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Пользователь_2024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(кириллица + нижнее подчеркивание + цифры).</w:t>
      </w:r>
    </w:p>
    <w:p w:rsidR="00AF5871" w:rsidRPr="00AF5871" w:rsidRDefault="00AF5871" w:rsidP="004A1F2B">
      <w:pPr>
        <w:numPr>
          <w:ilvl w:val="1"/>
          <w:numId w:val="3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&lt;</w:t>
      </w:r>
      <w:proofErr w:type="spellStart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script</w:t>
      </w:r>
      <w:proofErr w:type="spellEnd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&gt;</w:t>
      </w:r>
      <w:proofErr w:type="spellStart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alert</w:t>
      </w:r>
      <w:proofErr w:type="spellEnd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(</w:t>
      </w:r>
      <w:proofErr w:type="gramStart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1)&lt;</w:t>
      </w:r>
      <w:proofErr w:type="gramEnd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/</w:t>
      </w:r>
      <w:proofErr w:type="spellStart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script</w:t>
      </w:r>
      <w:proofErr w:type="spellEnd"/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&gt;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(инъекция).</w:t>
      </w:r>
    </w:p>
    <w:p w:rsidR="00AF5871" w:rsidRPr="00AF5871" w:rsidRDefault="00643AC7" w:rsidP="004A1F2B">
      <w:pPr>
        <w:spacing w:before="480" w:after="48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AC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pict>
          <v:rect id="_x0000_i1039" alt="" style="width:467.75pt;height:.05pt;mso-width-percent:0;mso-height-percent:0;mso-width-percent:0;mso-height-percent:0" o:hralign="center" o:hrstd="t" o:hrnoshade="t" o:hr="t" fillcolor="#404040" stroked="f"/>
        </w:pict>
      </w:r>
    </w:p>
    <w:p w:rsidR="00AF5871" w:rsidRPr="00AF5871" w:rsidRDefault="00AF5871" w:rsidP="004A1F2B">
      <w:pPr>
        <w:shd w:val="clear" w:color="auto" w:fill="FFFFFF"/>
        <w:spacing w:before="274" w:after="206" w:line="276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3. Дополнительные проверки</w:t>
      </w:r>
    </w:p>
    <w:p w:rsidR="00AF5871" w:rsidRPr="00AF5871" w:rsidRDefault="00AF5871" w:rsidP="004A1F2B">
      <w:pPr>
        <w:shd w:val="clear" w:color="auto" w:fill="FFFFFF"/>
        <w:spacing w:before="206" w:after="206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Хотя по ТЗ нет ограничений, стоит проверить:</w:t>
      </w:r>
    </w:p>
    <w:p w:rsidR="00AF5871" w:rsidRPr="00AF5871" w:rsidRDefault="00AF5871" w:rsidP="004A1F2B">
      <w:pPr>
        <w:numPr>
          <w:ilvl w:val="0"/>
          <w:numId w:val="37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Обработку крайних случаев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:</w:t>
      </w:r>
    </w:p>
    <w:p w:rsidR="00AF5871" w:rsidRPr="00AF5871" w:rsidRDefault="00AF5871" w:rsidP="004A1F2B">
      <w:pPr>
        <w:numPr>
          <w:ilvl w:val="1"/>
          <w:numId w:val="3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Очень длинный логин (1000+ символов).</w:t>
      </w:r>
    </w:p>
    <w:p w:rsidR="00AF5871" w:rsidRPr="00AF5871" w:rsidRDefault="00AF5871" w:rsidP="004A1F2B">
      <w:pPr>
        <w:numPr>
          <w:ilvl w:val="1"/>
          <w:numId w:val="3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Логин из одних пробелов (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" "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).</w:t>
      </w:r>
    </w:p>
    <w:p w:rsidR="00AF5871" w:rsidRPr="00AF5871" w:rsidRDefault="00AF5871" w:rsidP="004A1F2B">
      <w:pPr>
        <w:numPr>
          <w:ilvl w:val="0"/>
          <w:numId w:val="37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Визуальное отображение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:</w:t>
      </w:r>
    </w:p>
    <w:p w:rsidR="00AF5871" w:rsidRPr="00AF5871" w:rsidRDefault="00AF5871" w:rsidP="004A1F2B">
      <w:pPr>
        <w:numPr>
          <w:ilvl w:val="1"/>
          <w:numId w:val="3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Как поле отображает редкие символы (например, эмодзи).</w:t>
      </w:r>
    </w:p>
    <w:p w:rsidR="00AF5871" w:rsidRPr="00AF5871" w:rsidRDefault="00AF5871" w:rsidP="004A1F2B">
      <w:pPr>
        <w:numPr>
          <w:ilvl w:val="0"/>
          <w:numId w:val="37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Совместимость с БД</w:t>
      </w: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:</w:t>
      </w:r>
    </w:p>
    <w:p w:rsidR="00AF5871" w:rsidRPr="00AF5871" w:rsidRDefault="00AF5871" w:rsidP="004A1F2B">
      <w:pPr>
        <w:numPr>
          <w:ilvl w:val="1"/>
          <w:numId w:val="3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AF587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Сохраняется ли логин с кириллицей/спецсимволами в базе данных.</w:t>
      </w:r>
    </w:p>
    <w:p w:rsidR="00AF5871" w:rsidRPr="00AF5871" w:rsidRDefault="00AF5871" w:rsidP="004A1F2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BC121D" w:rsidRPr="004A1F2B" w:rsidRDefault="00BC121D" w:rsidP="004A1F2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1F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:rsidR="00BC121D" w:rsidRPr="00BC121D" w:rsidRDefault="00BC121D" w:rsidP="004A1F2B">
      <w:pPr>
        <w:spacing w:before="240" w:after="24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Задание 2. Граничные значения</w:t>
      </w:r>
    </w:p>
    <w:p w:rsidR="00BC121D" w:rsidRPr="00BC121D" w:rsidRDefault="00BC121D" w:rsidP="004A1F2B">
      <w:pPr>
        <w:spacing w:after="24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успешного тестирования поля ввода логина необходимо проверить онлайн-калькулятор. Тебе предстоит проверить расчет процентной ставки по кредиту.</w:t>
      </w:r>
    </w:p>
    <w:p w:rsidR="00BC121D" w:rsidRPr="00BC121D" w:rsidRDefault="00BC121D" w:rsidP="004A1F2B">
      <w:pPr>
        <w:spacing w:after="24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fldChar w:fldCharType="begin"/>
      </w: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instrText xml:space="preserve"> INCLUDEPICTURE "https://file+.vscode-resource.vscode-cdn.net/Users/zakharmarakin/Desktop/QA/%D1%88%D0%BA%D0%BE%D0%BB%D0%B0%2021/QA2_Test_artifacts.ID_1572542-1-master/misc/images/calc.jpg" \* MERGEFORMATINET </w:instrText>
      </w: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fldChar w:fldCharType="separate"/>
      </w:r>
      <w:r w:rsidRPr="004A1F2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82104820" name="Прямоугольник 1" descr="cal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560F2" id="Прямоугольник 1" o:spid="_x0000_s1026" alt="cal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fldChar w:fldCharType="end"/>
      </w:r>
    </w:p>
    <w:p w:rsidR="00BC121D" w:rsidRPr="00BC121D" w:rsidRDefault="00BC121D" w:rsidP="004A1F2B">
      <w:pPr>
        <w:spacing w:after="24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Условия:</w:t>
      </w:r>
    </w:p>
    <w:p w:rsidR="00BC121D" w:rsidRPr="00BC121D" w:rsidRDefault="00BC121D" w:rsidP="004A1F2B">
      <w:pPr>
        <w:numPr>
          <w:ilvl w:val="0"/>
          <w:numId w:val="4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выставления нужной суммы пользователь использует ползунок шкалы величины займа (чёрный кружок).</w:t>
      </w:r>
    </w:p>
    <w:p w:rsidR="00BC121D" w:rsidRPr="00BC121D" w:rsidRDefault="00BC121D" w:rsidP="004A1F2B">
      <w:pPr>
        <w:numPr>
          <w:ilvl w:val="0"/>
          <w:numId w:val="4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займе суммы до 10 000 руб. процентная ставка = 20%.</w:t>
      </w:r>
    </w:p>
    <w:p w:rsidR="00BC121D" w:rsidRPr="00BC121D" w:rsidRDefault="00BC121D" w:rsidP="004A1F2B">
      <w:pPr>
        <w:numPr>
          <w:ilvl w:val="0"/>
          <w:numId w:val="4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займе от 10 000 до 50 000 руб. процентная ставка = 15%.</w:t>
      </w:r>
    </w:p>
    <w:p w:rsidR="00BC121D" w:rsidRPr="00BC121D" w:rsidRDefault="00BC121D" w:rsidP="004A1F2B">
      <w:pPr>
        <w:numPr>
          <w:ilvl w:val="0"/>
          <w:numId w:val="4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займе от 50 000 руб. процентная ставка = 10%.</w:t>
      </w:r>
    </w:p>
    <w:p w:rsidR="00BC121D" w:rsidRPr="00BC121D" w:rsidRDefault="00BC121D" w:rsidP="004A1F2B">
      <w:pPr>
        <w:numPr>
          <w:ilvl w:val="0"/>
          <w:numId w:val="4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сумма займа = 100 000 руб.</w:t>
      </w:r>
    </w:p>
    <w:p w:rsidR="00BC121D" w:rsidRPr="00BC121D" w:rsidRDefault="00BC121D" w:rsidP="004A1F2B">
      <w:pPr>
        <w:numPr>
          <w:ilvl w:val="0"/>
          <w:numId w:val="4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Минимальный шаг шкалы калькулятора = 1 000 руб.</w:t>
      </w:r>
    </w:p>
    <w:p w:rsidR="00BC121D" w:rsidRPr="00BC121D" w:rsidRDefault="00BC121D" w:rsidP="004A1F2B">
      <w:pPr>
        <w:numPr>
          <w:ilvl w:val="0"/>
          <w:numId w:val="4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Границу «0» (ноль) не тестируем.</w:t>
      </w:r>
    </w:p>
    <w:p w:rsidR="00BC121D" w:rsidRPr="00BC121D" w:rsidRDefault="00BC121D" w:rsidP="004A1F2B">
      <w:pPr>
        <w:spacing w:after="24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Задание:</w:t>
      </w:r>
    </w:p>
    <w:p w:rsidR="00BC121D" w:rsidRPr="00BC121D" w:rsidRDefault="00BC121D" w:rsidP="004A1F2B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Определи граничные значения для данной функциональности.</w:t>
      </w:r>
    </w:p>
    <w:p w:rsidR="00BC121D" w:rsidRPr="00BC121D" w:rsidRDefault="00BC121D" w:rsidP="004A1F2B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Укажи, какими значениями будет протестирован калькулятор.</w:t>
      </w:r>
    </w:p>
    <w:p w:rsidR="00BC121D" w:rsidRPr="00BC121D" w:rsidRDefault="00BC121D" w:rsidP="004A1F2B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BC121D" w:rsidRPr="00BC121D" w:rsidRDefault="00BC121D" w:rsidP="004A1F2B">
      <w:pPr>
        <w:shd w:val="clear" w:color="auto" w:fill="FFFFFF"/>
        <w:spacing w:before="274" w:after="206" w:line="276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1. Определение граничных значений</w:t>
      </w:r>
    </w:p>
    <w:p w:rsidR="00BC121D" w:rsidRPr="00BC121D" w:rsidRDefault="00BC121D" w:rsidP="004A1F2B">
      <w:pPr>
        <w:shd w:val="clear" w:color="auto" w:fill="FFFFFF"/>
        <w:spacing w:before="206" w:after="206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Для каждой зоны ставок проверяем:</w:t>
      </w:r>
    </w:p>
    <w:p w:rsidR="00BC121D" w:rsidRPr="00BC121D" w:rsidRDefault="00BC121D" w:rsidP="004A1F2B">
      <w:pPr>
        <w:numPr>
          <w:ilvl w:val="0"/>
          <w:numId w:val="3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Нижнюю границу диапазона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(минимальное значение, при котором ставка меняется).</w:t>
      </w:r>
    </w:p>
    <w:p w:rsidR="00BC121D" w:rsidRPr="00BC121D" w:rsidRDefault="00BC121D" w:rsidP="004A1F2B">
      <w:pPr>
        <w:numPr>
          <w:ilvl w:val="0"/>
          <w:numId w:val="3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Верхнюю границу диапазона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(максимальное значение перед изменением ставки).</w:t>
      </w:r>
    </w:p>
    <w:p w:rsidR="00BC121D" w:rsidRPr="00BC121D" w:rsidRDefault="00BC121D" w:rsidP="004A1F2B">
      <w:pPr>
        <w:numPr>
          <w:ilvl w:val="0"/>
          <w:numId w:val="3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Значения внутри диапазона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(стандартный случай).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233"/>
        <w:gridCol w:w="3525"/>
        <w:gridCol w:w="2660"/>
      </w:tblGrid>
      <w:tr w:rsidR="00BC121D" w:rsidRPr="00BC121D" w:rsidTr="00BC121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  <w:t>Диапазон (руб.)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  <w:t>Ставка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  <w:t>Граничные значения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:lang w:eastAsia="ru-RU"/>
                <w14:ligatures w14:val="none"/>
              </w:rPr>
              <w:t>Тестовые значения</w:t>
            </w:r>
          </w:p>
        </w:tc>
      </w:tr>
      <w:tr w:rsidR="00BC121D" w:rsidRPr="00BC121D" w:rsidTr="00BC121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1–9 999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Нижняя: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1 000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 (мин. шаг)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1 000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5 000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9 999</w:t>
            </w:r>
          </w:p>
        </w:tc>
      </w:tr>
      <w:tr w:rsidR="00BC121D" w:rsidRPr="00BC121D" w:rsidTr="00BC121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Верхняя: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9 999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BC121D" w:rsidRPr="00BC121D" w:rsidTr="00BC121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10 000–49 999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Нижняя: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10 000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10 000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30 000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49 999</w:t>
            </w:r>
          </w:p>
        </w:tc>
      </w:tr>
      <w:tr w:rsidR="00BC121D" w:rsidRPr="00BC121D" w:rsidTr="00BC121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Верхняя: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49 999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BC121D" w:rsidRPr="00BC121D" w:rsidTr="00BC121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50 000–100 000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Нижняя: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50 000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75 000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100 000</w:t>
            </w:r>
          </w:p>
        </w:tc>
      </w:tr>
      <w:tr w:rsidR="00BC121D" w:rsidRPr="00BC121D" w:rsidTr="00BC121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Верхняя: 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shd w:val="clear" w:color="auto" w:fill="ECECEC"/>
                <w:lang w:eastAsia="ru-RU"/>
                <w14:ligatures w14:val="none"/>
              </w:rPr>
              <w:t>100 000</w:t>
            </w:r>
            <w:r w:rsidRPr="00BC12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 (макс. сумма)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121D" w:rsidRPr="00BC121D" w:rsidRDefault="00BC121D" w:rsidP="004A1F2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:rsidR="00BC121D" w:rsidRPr="00BC121D" w:rsidRDefault="00643AC7" w:rsidP="004A1F2B">
      <w:pPr>
        <w:spacing w:before="480" w:after="48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AC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pict>
          <v:rect id="_x0000_i1038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C121D" w:rsidRPr="00BC121D" w:rsidRDefault="00BC121D" w:rsidP="004A1F2B">
      <w:pPr>
        <w:shd w:val="clear" w:color="auto" w:fill="FFFFFF"/>
        <w:spacing w:before="274" w:after="206" w:line="276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2. Тестовые значения</w:t>
      </w:r>
    </w:p>
    <w:p w:rsidR="00BC121D" w:rsidRPr="00BC121D" w:rsidRDefault="00BC121D" w:rsidP="004A1F2B">
      <w:pPr>
        <w:shd w:val="clear" w:color="auto" w:fill="FFFFFF"/>
        <w:spacing w:before="206" w:after="206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Критические точки:</w:t>
      </w:r>
    </w:p>
    <w:p w:rsidR="00BC121D" w:rsidRPr="00BC121D" w:rsidRDefault="00BC121D" w:rsidP="004A1F2B">
      <w:pPr>
        <w:numPr>
          <w:ilvl w:val="0"/>
          <w:numId w:val="3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9 999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→ должна быть ставка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20%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(последнее значение перед переходом на 15%).</w:t>
      </w:r>
    </w:p>
    <w:p w:rsidR="00BC121D" w:rsidRPr="00BC121D" w:rsidRDefault="00BC121D" w:rsidP="004A1F2B">
      <w:pPr>
        <w:numPr>
          <w:ilvl w:val="0"/>
          <w:numId w:val="3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10 000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→ ставка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15%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(первое значение нового диапазона).</w:t>
      </w:r>
    </w:p>
    <w:p w:rsidR="00BC121D" w:rsidRPr="00BC121D" w:rsidRDefault="00BC121D" w:rsidP="004A1F2B">
      <w:pPr>
        <w:numPr>
          <w:ilvl w:val="0"/>
          <w:numId w:val="3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49 999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→ ставка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15%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(последнее значение перед переходом на 10%).</w:t>
      </w:r>
    </w:p>
    <w:p w:rsidR="00BC121D" w:rsidRPr="00BC121D" w:rsidRDefault="00BC121D" w:rsidP="004A1F2B">
      <w:pPr>
        <w:numPr>
          <w:ilvl w:val="0"/>
          <w:numId w:val="3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50 000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→ ставка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10%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(начало третьего диапазона).</w:t>
      </w:r>
    </w:p>
    <w:p w:rsidR="00BC121D" w:rsidRPr="00BC121D" w:rsidRDefault="00BC121D" w:rsidP="004A1F2B">
      <w:pPr>
        <w:numPr>
          <w:ilvl w:val="0"/>
          <w:numId w:val="3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100 000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→ ставка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10%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(максимально возможная сумма).</w:t>
      </w:r>
    </w:p>
    <w:p w:rsidR="00BC121D" w:rsidRPr="00BC121D" w:rsidRDefault="00BC121D" w:rsidP="004A1F2B">
      <w:pPr>
        <w:shd w:val="clear" w:color="auto" w:fill="FFFFFF"/>
        <w:spacing w:before="206" w:after="206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Дополнительные проверки:</w:t>
      </w:r>
    </w:p>
    <w:p w:rsidR="00BC121D" w:rsidRPr="00BC121D" w:rsidRDefault="00BC121D" w:rsidP="004A1F2B">
      <w:pPr>
        <w:numPr>
          <w:ilvl w:val="0"/>
          <w:numId w:val="4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Шаг ползунка: убедиться, что можно выбрать только кратные 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1 000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(например, 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15 500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— недопустимо).</w:t>
      </w:r>
    </w:p>
    <w:p w:rsidR="00BC121D" w:rsidRPr="00BC121D" w:rsidRDefault="00BC121D" w:rsidP="004A1F2B">
      <w:pPr>
        <w:numPr>
          <w:ilvl w:val="0"/>
          <w:numId w:val="4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Визуальное отображение: корректно ли отображается ставка при перемещении ползунка.</w:t>
      </w:r>
    </w:p>
    <w:p w:rsidR="00BC121D" w:rsidRPr="00BC121D" w:rsidRDefault="00643AC7" w:rsidP="004A1F2B">
      <w:pPr>
        <w:spacing w:before="480" w:after="48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3AC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pict>
          <v:rect id="_x0000_i1037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C121D" w:rsidRPr="00BC121D" w:rsidRDefault="00BC121D" w:rsidP="004A1F2B">
      <w:pPr>
        <w:shd w:val="clear" w:color="auto" w:fill="FFFFFF"/>
        <w:spacing w:before="274" w:after="206" w:line="276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3. Пример тест-кейсов</w:t>
      </w:r>
    </w:p>
    <w:p w:rsidR="00BC121D" w:rsidRPr="00BC121D" w:rsidRDefault="00BC121D" w:rsidP="004A1F2B">
      <w:pPr>
        <w:numPr>
          <w:ilvl w:val="0"/>
          <w:numId w:val="41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Сумма: 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9 999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 руб.</w:t>
      </w:r>
    </w:p>
    <w:p w:rsidR="00BC121D" w:rsidRPr="00BC121D" w:rsidRDefault="00BC121D" w:rsidP="004A1F2B">
      <w:pPr>
        <w:numPr>
          <w:ilvl w:val="1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Ставка =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20%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.</w:t>
      </w:r>
    </w:p>
    <w:p w:rsidR="00BC121D" w:rsidRPr="00BC121D" w:rsidRDefault="00BC121D" w:rsidP="004A1F2B">
      <w:pPr>
        <w:numPr>
          <w:ilvl w:val="0"/>
          <w:numId w:val="41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lastRenderedPageBreak/>
        <w:t>Сумма: 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10 000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 руб.</w:t>
      </w:r>
    </w:p>
    <w:p w:rsidR="00BC121D" w:rsidRPr="00BC121D" w:rsidRDefault="00BC121D" w:rsidP="004A1F2B">
      <w:pPr>
        <w:numPr>
          <w:ilvl w:val="1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Ставка =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15%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.</w:t>
      </w:r>
    </w:p>
    <w:p w:rsidR="00BC121D" w:rsidRPr="00BC121D" w:rsidRDefault="00BC121D" w:rsidP="004A1F2B">
      <w:pPr>
        <w:numPr>
          <w:ilvl w:val="0"/>
          <w:numId w:val="41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Сумма: 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49 999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 руб.</w:t>
      </w:r>
    </w:p>
    <w:p w:rsidR="00BC121D" w:rsidRPr="00BC121D" w:rsidRDefault="00BC121D" w:rsidP="004A1F2B">
      <w:pPr>
        <w:numPr>
          <w:ilvl w:val="1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Ставка =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15%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.</w:t>
      </w:r>
    </w:p>
    <w:p w:rsidR="00BC121D" w:rsidRPr="00BC121D" w:rsidRDefault="00BC121D" w:rsidP="004A1F2B">
      <w:pPr>
        <w:numPr>
          <w:ilvl w:val="0"/>
          <w:numId w:val="41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Сумма: 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50 000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 руб.</w:t>
      </w:r>
    </w:p>
    <w:p w:rsidR="00BC121D" w:rsidRPr="00BC121D" w:rsidRDefault="00BC121D" w:rsidP="004A1F2B">
      <w:pPr>
        <w:numPr>
          <w:ilvl w:val="1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Ставка =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10%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.</w:t>
      </w:r>
    </w:p>
    <w:p w:rsidR="00BC121D" w:rsidRPr="00BC121D" w:rsidRDefault="00BC121D" w:rsidP="004A1F2B">
      <w:pPr>
        <w:numPr>
          <w:ilvl w:val="0"/>
          <w:numId w:val="41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Сумма: 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eastAsia="ru-RU"/>
          <w14:ligatures w14:val="none"/>
        </w:rPr>
        <w:t>100 000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 руб.</w:t>
      </w:r>
    </w:p>
    <w:p w:rsidR="00BC121D" w:rsidRPr="00BC121D" w:rsidRDefault="00BC121D" w:rsidP="004A1F2B">
      <w:pPr>
        <w:numPr>
          <w:ilvl w:val="1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 Ставка = </w:t>
      </w:r>
      <w:r w:rsidRPr="00BC121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10%</w:t>
      </w:r>
      <w:r w:rsidRPr="00BC121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, ползунок не двигается дальше.</w:t>
      </w:r>
    </w:p>
    <w:p w:rsidR="00BC121D" w:rsidRPr="00BC121D" w:rsidRDefault="00BC121D" w:rsidP="004A1F2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4200E" w:rsidRPr="004A1F2B" w:rsidRDefault="00E4200E" w:rsidP="004A1F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br w:type="page"/>
      </w:r>
    </w:p>
    <w:p w:rsidR="00E4200E" w:rsidRPr="004A1F2B" w:rsidRDefault="00E4200E" w:rsidP="004A1F2B">
      <w:pPr>
        <w:pStyle w:val="3"/>
        <w:spacing w:before="240" w:after="240" w:line="276" w:lineRule="auto"/>
        <w:rPr>
          <w:rFonts w:ascii="Times New Roman" w:hAnsi="Times New Roman" w:cs="Times New Roman"/>
          <w:color w:val="00000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000000"/>
        </w:rPr>
        <w:lastRenderedPageBreak/>
        <w:t>Задание 3. Таблица переходов и состояний</w:t>
      </w:r>
    </w:p>
    <w:p w:rsidR="00E4200E" w:rsidRPr="004A1F2B" w:rsidRDefault="00E4200E" w:rsidP="004A1F2B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Составь таблицу переходов и состояний для страницы авторизации </w:t>
      </w:r>
      <w:hyperlink r:id="rId5" w:history="1">
        <w:r w:rsidRPr="004A1F2B">
          <w:rPr>
            <w:rStyle w:val="ae"/>
            <w:rFonts w:ascii="Times New Roman" w:hAnsi="Times New Roman" w:cs="Times New Roman"/>
            <w:color w:val="0088CC"/>
            <w:sz w:val="28"/>
            <w:szCs w:val="28"/>
          </w:rPr>
          <w:t>https://applicant.21-school.ru/auth</w:t>
        </w:r>
      </w:hyperlink>
      <w:r w:rsidRPr="004A1F2B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E4200E" w:rsidRPr="004A1F2B" w:rsidRDefault="00E4200E" w:rsidP="004A1F2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4200E" w:rsidRPr="004A1F2B" w:rsidRDefault="00E4200E" w:rsidP="004A1F2B">
      <w:pPr>
        <w:pStyle w:val="3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1. Определение состояний системы</w:t>
      </w:r>
    </w:p>
    <w:p w:rsidR="00E4200E" w:rsidRPr="004A1F2B" w:rsidRDefault="00E4200E" w:rsidP="004A1F2B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Начальное состояние (S0):</w:t>
      </w:r>
      <w:r w:rsidRPr="004A1F2B">
        <w:rPr>
          <w:color w:val="404040"/>
          <w:sz w:val="28"/>
          <w:szCs w:val="28"/>
        </w:rPr>
        <w:t xml:space="preserve"> Пустая форма авторизации (поля логина и пароля </w:t>
      </w:r>
      <w:proofErr w:type="spellStart"/>
      <w:r w:rsidRPr="004A1F2B">
        <w:rPr>
          <w:color w:val="404040"/>
          <w:sz w:val="28"/>
          <w:szCs w:val="28"/>
        </w:rPr>
        <w:t>незаполнены</w:t>
      </w:r>
      <w:proofErr w:type="spellEnd"/>
      <w:r w:rsidRPr="004A1F2B">
        <w:rPr>
          <w:color w:val="404040"/>
          <w:sz w:val="28"/>
          <w:szCs w:val="28"/>
        </w:rPr>
        <w:t>).</w:t>
      </w:r>
    </w:p>
    <w:p w:rsidR="00E4200E" w:rsidRPr="004A1F2B" w:rsidRDefault="00E4200E" w:rsidP="004A1F2B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S1:</w:t>
      </w:r>
      <w:r w:rsidRPr="004A1F2B">
        <w:rPr>
          <w:color w:val="404040"/>
          <w:sz w:val="28"/>
          <w:szCs w:val="28"/>
        </w:rPr>
        <w:t> Поле логина заполнено, пароль пуст.</w:t>
      </w:r>
    </w:p>
    <w:p w:rsidR="00E4200E" w:rsidRPr="004A1F2B" w:rsidRDefault="00E4200E" w:rsidP="004A1F2B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S2:</w:t>
      </w:r>
      <w:r w:rsidRPr="004A1F2B">
        <w:rPr>
          <w:color w:val="404040"/>
          <w:sz w:val="28"/>
          <w:szCs w:val="28"/>
        </w:rPr>
        <w:t> Поле пароля заполнено, логин пуст.</w:t>
      </w:r>
    </w:p>
    <w:p w:rsidR="00E4200E" w:rsidRPr="004A1F2B" w:rsidRDefault="00E4200E" w:rsidP="004A1F2B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S3:</w:t>
      </w:r>
      <w:r w:rsidRPr="004A1F2B">
        <w:rPr>
          <w:color w:val="404040"/>
          <w:sz w:val="28"/>
          <w:szCs w:val="28"/>
        </w:rPr>
        <w:t> Оба поля заполнены.</w:t>
      </w:r>
    </w:p>
    <w:p w:rsidR="00E4200E" w:rsidRPr="004A1F2B" w:rsidRDefault="00E4200E" w:rsidP="004A1F2B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S4:</w:t>
      </w:r>
      <w:r w:rsidRPr="004A1F2B">
        <w:rPr>
          <w:color w:val="404040"/>
          <w:sz w:val="28"/>
          <w:szCs w:val="28"/>
        </w:rPr>
        <w:t> Успешная авторизация (редирект в ЛК).</w:t>
      </w:r>
    </w:p>
    <w:p w:rsidR="00E4200E" w:rsidRPr="004A1F2B" w:rsidRDefault="00E4200E" w:rsidP="004A1F2B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S5:</w:t>
      </w:r>
      <w:r w:rsidRPr="004A1F2B">
        <w:rPr>
          <w:color w:val="404040"/>
          <w:sz w:val="28"/>
          <w:szCs w:val="28"/>
        </w:rPr>
        <w:t> Ошибка валидации (неверные данные, пустые поля и т. д.).</w:t>
      </w:r>
    </w:p>
    <w:p w:rsidR="00E4200E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pict>
          <v:rect id="_x0000_i103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E4200E" w:rsidRPr="004A1F2B" w:rsidRDefault="00E4200E" w:rsidP="004A1F2B">
      <w:pPr>
        <w:pStyle w:val="3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2. Возможные события (действия пользователя)</w:t>
      </w:r>
    </w:p>
    <w:p w:rsidR="00E4200E" w:rsidRPr="004A1F2B" w:rsidRDefault="00E4200E" w:rsidP="004A1F2B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E1:</w:t>
      </w:r>
      <w:r w:rsidRPr="004A1F2B">
        <w:rPr>
          <w:color w:val="404040"/>
          <w:sz w:val="28"/>
          <w:szCs w:val="28"/>
        </w:rPr>
        <w:t> Ввод логина.</w:t>
      </w:r>
    </w:p>
    <w:p w:rsidR="00E4200E" w:rsidRPr="004A1F2B" w:rsidRDefault="00E4200E" w:rsidP="004A1F2B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E2:</w:t>
      </w:r>
      <w:r w:rsidRPr="004A1F2B">
        <w:rPr>
          <w:color w:val="404040"/>
          <w:sz w:val="28"/>
          <w:szCs w:val="28"/>
        </w:rPr>
        <w:t> Ввод пароля.</w:t>
      </w:r>
    </w:p>
    <w:p w:rsidR="00E4200E" w:rsidRPr="004A1F2B" w:rsidRDefault="00E4200E" w:rsidP="004A1F2B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E3:</w:t>
      </w:r>
      <w:r w:rsidRPr="004A1F2B">
        <w:rPr>
          <w:color w:val="404040"/>
          <w:sz w:val="28"/>
          <w:szCs w:val="28"/>
        </w:rPr>
        <w:t> Нажатие кнопки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«Войти»</w:t>
      </w:r>
      <w:r w:rsidRPr="004A1F2B">
        <w:rPr>
          <w:color w:val="404040"/>
          <w:sz w:val="28"/>
          <w:szCs w:val="28"/>
        </w:rPr>
        <w:t>.</w:t>
      </w:r>
    </w:p>
    <w:p w:rsidR="00E4200E" w:rsidRPr="004A1F2B" w:rsidRDefault="00E4200E" w:rsidP="004A1F2B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E4:</w:t>
      </w:r>
      <w:r w:rsidRPr="004A1F2B">
        <w:rPr>
          <w:color w:val="404040"/>
          <w:sz w:val="28"/>
          <w:szCs w:val="28"/>
        </w:rPr>
        <w:t> Нажатие кнопки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«Забыли пароль?»</w:t>
      </w:r>
      <w:r w:rsidRPr="004A1F2B">
        <w:rPr>
          <w:color w:val="404040"/>
          <w:sz w:val="28"/>
          <w:szCs w:val="28"/>
        </w:rPr>
        <w:t>.</w:t>
      </w:r>
    </w:p>
    <w:p w:rsidR="00E4200E" w:rsidRPr="004A1F2B" w:rsidRDefault="00E4200E" w:rsidP="004A1F2B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E5:</w:t>
      </w:r>
      <w:r w:rsidRPr="004A1F2B">
        <w:rPr>
          <w:color w:val="404040"/>
          <w:sz w:val="28"/>
          <w:szCs w:val="28"/>
        </w:rPr>
        <w:t> Нажатие кнопки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«Регистрация»</w:t>
      </w:r>
      <w:r w:rsidRPr="004A1F2B">
        <w:rPr>
          <w:color w:val="404040"/>
          <w:sz w:val="28"/>
          <w:szCs w:val="28"/>
        </w:rPr>
        <w:t>.</w:t>
      </w:r>
    </w:p>
    <w:p w:rsidR="00E4200E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pict>
          <v:rect id="_x0000_i103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E4200E" w:rsidRPr="004A1F2B" w:rsidRDefault="00E4200E" w:rsidP="004A1F2B">
      <w:pPr>
        <w:pStyle w:val="3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3. Таблица переходов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424"/>
        <w:gridCol w:w="4131"/>
        <w:gridCol w:w="1908"/>
      </w:tblGrid>
      <w:tr w:rsidR="00E4200E" w:rsidRPr="004A1F2B" w:rsidTr="00E4200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Текущее 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Событие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Действие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Новое состояние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Поле логина заполнено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Поле пароля заполнено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Показать ошибку: «Заполните логин и пароль»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восстановления пароля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— (новый экран)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регистрации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— (новый экран)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Поле пароля заполнено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Показать ошибку: «Введите пароль»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Поле логина заполнено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Показать ошибку: «Введите логин»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Проверка данных → успешная авторизация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Проверка данных → ошибка (неверный логин/пароль)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E4200E" w:rsidRPr="004A1F2B" w:rsidTr="00E4200E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E1/E2/E3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Повторная попытка ввода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4200E" w:rsidRPr="004A1F2B" w:rsidRDefault="00E4200E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S1/S2/S3</w:t>
            </w:r>
          </w:p>
        </w:tc>
      </w:tr>
    </w:tbl>
    <w:p w:rsidR="00E4200E" w:rsidRPr="004A1F2B" w:rsidRDefault="00E4200E" w:rsidP="004A1F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4200E" w:rsidRPr="004A1F2B" w:rsidRDefault="00E4200E" w:rsidP="004A1F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4200E" w:rsidRPr="004A1F2B" w:rsidRDefault="00E4200E" w:rsidP="004A1F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br w:type="page"/>
      </w:r>
    </w:p>
    <w:p w:rsidR="00E4200E" w:rsidRPr="004A1F2B" w:rsidRDefault="00E4200E" w:rsidP="004A1F2B">
      <w:pPr>
        <w:pStyle w:val="3"/>
        <w:spacing w:before="240" w:after="240" w:line="276" w:lineRule="auto"/>
        <w:rPr>
          <w:rFonts w:ascii="Times New Roman" w:hAnsi="Times New Roman" w:cs="Times New Roman"/>
          <w:color w:val="00000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000000"/>
        </w:rPr>
        <w:lastRenderedPageBreak/>
        <w:t>Задание 4</w:t>
      </w:r>
    </w:p>
    <w:p w:rsidR="00E4200E" w:rsidRPr="004A1F2B" w:rsidRDefault="00E4200E" w:rsidP="004A1F2B">
      <w:pPr>
        <w:pStyle w:val="ac"/>
        <w:spacing w:before="0" w:beforeAutospacing="0" w:after="240" w:afterAutospacing="0" w:line="276" w:lineRule="auto"/>
        <w:rPr>
          <w:sz w:val="28"/>
          <w:szCs w:val="28"/>
        </w:rPr>
      </w:pPr>
      <w:r w:rsidRPr="004A1F2B">
        <w:rPr>
          <w:sz w:val="28"/>
          <w:szCs w:val="28"/>
        </w:rPr>
        <w:t>Ты уже протестировал процентную ставку, осталось понять, кому выдаём кредит. Для этого просим пользователя заполнить анкету (в скобках указаны возможные варианты выбора значений):</w:t>
      </w:r>
    </w:p>
    <w:p w:rsidR="00E4200E" w:rsidRPr="004A1F2B" w:rsidRDefault="00E4200E" w:rsidP="004A1F2B">
      <w:pPr>
        <w:numPr>
          <w:ilvl w:val="0"/>
          <w:numId w:val="47"/>
        </w:numPr>
        <w:spacing w:before="100" w:beforeAutospacing="1" w:after="0"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t>Возраст (18–35/36–55/56–75).</w:t>
      </w:r>
    </w:p>
    <w:p w:rsidR="00E4200E" w:rsidRPr="004A1F2B" w:rsidRDefault="00E4200E" w:rsidP="004A1F2B">
      <w:pPr>
        <w:numPr>
          <w:ilvl w:val="0"/>
          <w:numId w:val="47"/>
        </w:numPr>
        <w:spacing w:before="100" w:beforeAutospacing="1" w:after="0"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t>Наличие любых задолженностей (да/нет).</w:t>
      </w:r>
    </w:p>
    <w:p w:rsidR="00E4200E" w:rsidRPr="004A1F2B" w:rsidRDefault="00E4200E" w:rsidP="004A1F2B">
      <w:pPr>
        <w:numPr>
          <w:ilvl w:val="0"/>
          <w:numId w:val="47"/>
        </w:numPr>
        <w:spacing w:before="100" w:beforeAutospacing="1" w:after="0"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t>Тип трудовых отношений (ИП / Самозанятый / Бессрочный договор).</w:t>
      </w:r>
    </w:p>
    <w:p w:rsidR="00E4200E" w:rsidRPr="004A1F2B" w:rsidRDefault="00E4200E" w:rsidP="004A1F2B">
      <w:pPr>
        <w:numPr>
          <w:ilvl w:val="0"/>
          <w:numId w:val="47"/>
        </w:numPr>
        <w:spacing w:before="100" w:beforeAutospacing="1" w:after="0"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t>Наличие действующих кредитов (да/нет).</w:t>
      </w:r>
    </w:p>
    <w:p w:rsidR="00E4200E" w:rsidRPr="004A1F2B" w:rsidRDefault="00E4200E" w:rsidP="004A1F2B">
      <w:pPr>
        <w:pStyle w:val="ac"/>
        <w:spacing w:before="0" w:beforeAutospacing="0" w:after="240" w:afterAutospacing="0" w:line="276" w:lineRule="auto"/>
        <w:rPr>
          <w:sz w:val="28"/>
          <w:szCs w:val="28"/>
        </w:rPr>
      </w:pPr>
      <w:r w:rsidRPr="004A1F2B">
        <w:rPr>
          <w:sz w:val="28"/>
          <w:szCs w:val="28"/>
        </w:rPr>
        <w:t>Что нужно сделать:</w:t>
      </w:r>
    </w:p>
    <w:p w:rsidR="00E4200E" w:rsidRPr="004A1F2B" w:rsidRDefault="00E4200E" w:rsidP="004A1F2B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Подсчитай количество всех возможных комбинаций.</w:t>
      </w:r>
    </w:p>
    <w:p w:rsidR="00E4200E" w:rsidRPr="004A1F2B" w:rsidRDefault="00E4200E" w:rsidP="004A1F2B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Составь комбинации, используя технику уникальных пар.</w:t>
      </w:r>
    </w:p>
    <w:p w:rsidR="00E4200E" w:rsidRPr="004A1F2B" w:rsidRDefault="00E4200E" w:rsidP="004A1F2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A1F2B" w:rsidRPr="004A1F2B" w:rsidRDefault="004A1F2B" w:rsidP="004A1F2B">
      <w:pPr>
        <w:pStyle w:val="3"/>
        <w:shd w:val="clear" w:color="auto" w:fill="FFFFFF"/>
        <w:spacing w:before="0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Количество возможных комбинаций и уникальные пары</w:t>
      </w:r>
    </w:p>
    <w:p w:rsidR="004A1F2B" w:rsidRPr="004A1F2B" w:rsidRDefault="004A1F2B" w:rsidP="004A1F2B">
      <w:pPr>
        <w:pStyle w:val="4"/>
        <w:shd w:val="clear" w:color="auto" w:fill="FFFFFF"/>
        <w:spacing w:before="274" w:after="206" w:line="276" w:lineRule="auto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1. Подсчет всех возможных комбинаций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У нас есть 4 параметра с разным количеством вариантов:</w:t>
      </w:r>
    </w:p>
    <w:p w:rsidR="004A1F2B" w:rsidRPr="004A1F2B" w:rsidRDefault="004A1F2B" w:rsidP="004A1F2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Возраст</w:t>
      </w:r>
      <w:r w:rsidRPr="004A1F2B">
        <w:rPr>
          <w:color w:val="404040"/>
          <w:sz w:val="28"/>
          <w:szCs w:val="28"/>
        </w:rPr>
        <w:t>: 3 варианта (18–35, 36–55, 56–75)</w:t>
      </w:r>
    </w:p>
    <w:p w:rsidR="004A1F2B" w:rsidRPr="004A1F2B" w:rsidRDefault="004A1F2B" w:rsidP="004A1F2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Наличие задолженностей</w:t>
      </w:r>
      <w:r w:rsidRPr="004A1F2B">
        <w:rPr>
          <w:color w:val="404040"/>
          <w:sz w:val="28"/>
          <w:szCs w:val="28"/>
        </w:rPr>
        <w:t>: 2 варианта (да, нет)</w:t>
      </w:r>
    </w:p>
    <w:p w:rsidR="004A1F2B" w:rsidRPr="004A1F2B" w:rsidRDefault="004A1F2B" w:rsidP="004A1F2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Тип трудовых отношений</w:t>
      </w:r>
      <w:r w:rsidRPr="004A1F2B">
        <w:rPr>
          <w:color w:val="404040"/>
          <w:sz w:val="28"/>
          <w:szCs w:val="28"/>
        </w:rPr>
        <w:t>: 3 варианта (ИП, Самозанятый, Бессрочный договор)</w:t>
      </w:r>
    </w:p>
    <w:p w:rsidR="004A1F2B" w:rsidRPr="004A1F2B" w:rsidRDefault="004A1F2B" w:rsidP="004A1F2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Наличие действующих кредитов</w:t>
      </w:r>
      <w:r w:rsidRPr="004A1F2B">
        <w:rPr>
          <w:color w:val="404040"/>
          <w:sz w:val="28"/>
          <w:szCs w:val="28"/>
        </w:rPr>
        <w:t>: 2 варианта (да, нет)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Общее количество комбинаций</w:t>
      </w:r>
      <w:r w:rsidRPr="004A1F2B">
        <w:rPr>
          <w:color w:val="404040"/>
          <w:sz w:val="28"/>
          <w:szCs w:val="28"/>
        </w:rPr>
        <w:t> = 3 × 2 × 3 × 2 =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36</w:t>
      </w:r>
      <w:r w:rsidRPr="004A1F2B">
        <w:rPr>
          <w:color w:val="404040"/>
          <w:sz w:val="28"/>
          <w:szCs w:val="28"/>
        </w:rPr>
        <w:t>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pict>
          <v:rect id="_x0000_i1034" alt="" style="width:467.75pt;height:.05pt;mso-width-percent:0;mso-height-percent:0;mso-width-percent:0;mso-height-percent:0" o:hralign="center" o:hrstd="t" o:hrnoshade="t" o:hr="t" fillcolor="#404040" stroked="f"/>
        </w:pict>
      </w:r>
    </w:p>
    <w:p w:rsidR="004A1F2B" w:rsidRPr="004A1F2B" w:rsidRDefault="004A1F2B" w:rsidP="004A1F2B">
      <w:pPr>
        <w:pStyle w:val="4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2. Техника уникальных пар (</w:t>
      </w:r>
      <w:proofErr w:type="spellStart"/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Pairwise</w:t>
      </w:r>
      <w:proofErr w:type="spellEnd"/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Testing</w:t>
      </w:r>
      <w:proofErr w:type="spellEnd"/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Чтобы сократить количество тестовых случаев, используем технику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попарного тестирования (</w:t>
      </w: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Pairwise</w:t>
      </w:r>
      <w:proofErr w:type="spellEnd"/>
      <w:r w:rsidRPr="004A1F2B">
        <w:rPr>
          <w:rStyle w:val="ad"/>
          <w:rFonts w:eastAsiaTheme="majorEastAsia"/>
          <w:color w:val="404040"/>
          <w:sz w:val="28"/>
          <w:szCs w:val="28"/>
        </w:rPr>
        <w:t>)</w:t>
      </w:r>
      <w:r w:rsidRPr="004A1F2B">
        <w:rPr>
          <w:color w:val="404040"/>
          <w:sz w:val="28"/>
          <w:szCs w:val="28"/>
        </w:rPr>
        <w:t>. Это значит, что каждое значение каждого параметра должно хотя бы один раз сочетаться с каждым значением другого параметра.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Используем инструмент</w:t>
      </w:r>
      <w:r w:rsidRPr="004A1F2B">
        <w:rPr>
          <w:color w:val="404040"/>
          <w:sz w:val="28"/>
          <w:szCs w:val="28"/>
        </w:rPr>
        <w:t> (например, </w:t>
      </w:r>
      <w:proofErr w:type="spellStart"/>
      <w:r w:rsidRPr="004A1F2B">
        <w:rPr>
          <w:color w:val="404040"/>
          <w:sz w:val="28"/>
          <w:szCs w:val="28"/>
        </w:rPr>
        <w:fldChar w:fldCharType="begin"/>
      </w:r>
      <w:r w:rsidRPr="004A1F2B">
        <w:rPr>
          <w:color w:val="404040"/>
          <w:sz w:val="28"/>
          <w:szCs w:val="28"/>
        </w:rPr>
        <w:instrText>HYPERLINK "http://www.satisfice.com/tools/pairs.zip" \t "_blank"</w:instrText>
      </w:r>
      <w:r w:rsidRPr="004A1F2B">
        <w:rPr>
          <w:color w:val="404040"/>
          <w:sz w:val="28"/>
          <w:szCs w:val="28"/>
        </w:rPr>
      </w:r>
      <w:r w:rsidRPr="004A1F2B">
        <w:rPr>
          <w:color w:val="404040"/>
          <w:sz w:val="28"/>
          <w:szCs w:val="28"/>
        </w:rPr>
        <w:fldChar w:fldCharType="separate"/>
      </w:r>
      <w:r w:rsidRPr="004A1F2B">
        <w:rPr>
          <w:rStyle w:val="ae"/>
          <w:rFonts w:eastAsiaTheme="majorEastAsia"/>
          <w:color w:val="3B82F6"/>
          <w:sz w:val="28"/>
          <w:szCs w:val="28"/>
          <w:bdr w:val="single" w:sz="12" w:space="0" w:color="auto" w:frame="1"/>
        </w:rPr>
        <w:t>AllPairs</w:t>
      </w:r>
      <w:proofErr w:type="spellEnd"/>
      <w:r w:rsidRPr="004A1F2B">
        <w:rPr>
          <w:color w:val="404040"/>
          <w:sz w:val="28"/>
          <w:szCs w:val="28"/>
        </w:rPr>
        <w:fldChar w:fldCharType="end"/>
      </w:r>
      <w:r w:rsidRPr="004A1F2B">
        <w:rPr>
          <w:color w:val="404040"/>
          <w:sz w:val="28"/>
          <w:szCs w:val="28"/>
        </w:rPr>
        <w:t> или онлайн-генераторы) для генерации оптимального набора комбинаций.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i1033" alt="" style="width:467.75pt;height:.05pt;mso-width-percent:0;mso-height-percent:0;mso-width-percent:0;mso-height-percent:0" o:hralign="center" o:hrstd="t" o:hrnoshade="t" o:hr="t" fillcolor="#404040" stroked="f"/>
        </w:pict>
      </w:r>
    </w:p>
    <w:p w:rsidR="004A1F2B" w:rsidRPr="004A1F2B" w:rsidRDefault="004A1F2B" w:rsidP="004A1F2B">
      <w:pPr>
        <w:pStyle w:val="4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3. Сгенерированные комбинации (уникальные пары)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1297"/>
        <w:gridCol w:w="2233"/>
        <w:gridCol w:w="2595"/>
        <w:gridCol w:w="2798"/>
      </w:tblGrid>
      <w:tr w:rsidR="004A1F2B" w:rsidRPr="004A1F2B" w:rsidTr="004A1F2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Возраст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Задолженности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Трудовые отношения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Действующие кредиты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18–35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18–35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Самозанятый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18–35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Бессрочный договор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36–55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Самозанятый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36–55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Бессрочный договор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36–55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56–75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Бессрочный договор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56–75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56–75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Самозанятый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18–35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36–55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Самозанятый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56–75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Самозанятый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Итого</w:t>
      </w:r>
      <w:r w:rsidRPr="004A1F2B">
        <w:rPr>
          <w:color w:val="404040"/>
          <w:sz w:val="28"/>
          <w:szCs w:val="28"/>
        </w:rPr>
        <w:t>: 12 комбинаций вместо 36 (экономия 66% тестов!).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i1032" alt="" style="width:467.75pt;height:.05pt;mso-width-percent:0;mso-height-percent:0;mso-width-percent:0;mso-height-percent:0" o:hralign="center" o:hrstd="t" o:hrnoshade="t" o:hr="t" fillcolor="#404040" stroked="f"/>
        </w:pict>
      </w:r>
    </w:p>
    <w:p w:rsidR="004A1F2B" w:rsidRPr="004A1F2B" w:rsidRDefault="004A1F2B" w:rsidP="004A1F2B">
      <w:pPr>
        <w:pStyle w:val="4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4. Проверка покрытия пар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Убедимся, что все пары значений покрыты (например):</w:t>
      </w:r>
    </w:p>
    <w:p w:rsidR="004A1F2B" w:rsidRPr="004A1F2B" w:rsidRDefault="004A1F2B" w:rsidP="004A1F2B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Возраст × Задолженности</w:t>
      </w:r>
      <w:r w:rsidRPr="004A1F2B">
        <w:rPr>
          <w:color w:val="404040"/>
          <w:sz w:val="28"/>
          <w:szCs w:val="28"/>
        </w:rPr>
        <w:t>: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18–35 + да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18–35 + нет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36–55 + да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36–55 + нет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56–75 + да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56–75 + нет</w:t>
      </w:r>
    </w:p>
    <w:p w:rsidR="004A1F2B" w:rsidRPr="004A1F2B" w:rsidRDefault="004A1F2B" w:rsidP="004A1F2B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Возраст × Трудовые отношения</w:t>
      </w:r>
      <w:r w:rsidRPr="004A1F2B">
        <w:rPr>
          <w:color w:val="404040"/>
          <w:sz w:val="28"/>
          <w:szCs w:val="28"/>
        </w:rPr>
        <w:t>: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18–35 + ИП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18–35 + Самозанятый</w:t>
      </w:r>
    </w:p>
    <w:p w:rsidR="004A1F2B" w:rsidRPr="004A1F2B" w:rsidRDefault="004A1F2B" w:rsidP="004A1F2B">
      <w:pPr>
        <w:pStyle w:val="ds-markdown-paragraph"/>
        <w:numPr>
          <w:ilvl w:val="1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... и т. д.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Все комбинации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уникальны</w:t>
      </w:r>
      <w:r w:rsidRPr="004A1F2B">
        <w:rPr>
          <w:color w:val="404040"/>
          <w:sz w:val="28"/>
          <w:szCs w:val="28"/>
        </w:rPr>
        <w:t> и покрывают все возможные пары.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pict>
          <v:rect id="_x0000_i1031" alt="" style="width:467.75pt;height:.05pt;mso-width-percent:0;mso-height-percent:0;mso-width-percent:0;mso-height-percent:0" o:hralign="center" o:hrstd="t" o:hrnoshade="t" o:hr="t" fillcolor="#404040" stroked="f"/>
        </w:pict>
      </w:r>
    </w:p>
    <w:p w:rsidR="004A1F2B" w:rsidRPr="004A1F2B" w:rsidRDefault="004A1F2B" w:rsidP="004A1F2B">
      <w:pPr>
        <w:pStyle w:val="3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Вывод</w:t>
      </w:r>
    </w:p>
    <w:p w:rsidR="004A1F2B" w:rsidRPr="004A1F2B" w:rsidRDefault="004A1F2B" w:rsidP="004A1F2B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Полный перебор: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36 комбинаций</w:t>
      </w:r>
      <w:r w:rsidRPr="004A1F2B">
        <w:rPr>
          <w:color w:val="404040"/>
          <w:sz w:val="28"/>
          <w:szCs w:val="28"/>
        </w:rPr>
        <w:t>.</w:t>
      </w:r>
    </w:p>
    <w:p w:rsidR="004A1F2B" w:rsidRPr="004A1F2B" w:rsidRDefault="004A1F2B" w:rsidP="004A1F2B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Оптимизированный набор (</w:t>
      </w:r>
      <w:proofErr w:type="spellStart"/>
      <w:r w:rsidRPr="004A1F2B">
        <w:rPr>
          <w:color w:val="404040"/>
          <w:sz w:val="28"/>
          <w:szCs w:val="28"/>
        </w:rPr>
        <w:t>Pairwise</w:t>
      </w:r>
      <w:proofErr w:type="spellEnd"/>
      <w:r w:rsidRPr="004A1F2B">
        <w:rPr>
          <w:color w:val="404040"/>
          <w:sz w:val="28"/>
          <w:szCs w:val="28"/>
        </w:rPr>
        <w:t>):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12 комбинаций</w:t>
      </w:r>
      <w:r w:rsidRPr="004A1F2B">
        <w:rPr>
          <w:color w:val="404040"/>
          <w:sz w:val="28"/>
          <w:szCs w:val="28"/>
        </w:rPr>
        <w:t>.</w:t>
      </w:r>
    </w:p>
    <w:p w:rsidR="004A1F2B" w:rsidRPr="004A1F2B" w:rsidRDefault="004A1F2B" w:rsidP="004A1F2B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Эффективность: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покрытие 100% парных взаимодействий</w:t>
      </w:r>
      <w:r w:rsidRPr="004A1F2B">
        <w:rPr>
          <w:color w:val="404040"/>
          <w:sz w:val="28"/>
          <w:szCs w:val="28"/>
        </w:rPr>
        <w:t> при минимуме тестов.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Рекомендация</w:t>
      </w:r>
      <w:proofErr w:type="gramStart"/>
      <w:r w:rsidRPr="004A1F2B">
        <w:rPr>
          <w:color w:val="404040"/>
          <w:sz w:val="28"/>
          <w:szCs w:val="28"/>
        </w:rPr>
        <w:t>: Использовать</w:t>
      </w:r>
      <w:proofErr w:type="gramEnd"/>
      <w:r w:rsidRPr="004A1F2B">
        <w:rPr>
          <w:color w:val="404040"/>
          <w:sz w:val="28"/>
          <w:szCs w:val="28"/>
        </w:rPr>
        <w:t xml:space="preserve"> </w:t>
      </w:r>
      <w:proofErr w:type="spellStart"/>
      <w:r w:rsidRPr="004A1F2B">
        <w:rPr>
          <w:color w:val="404040"/>
          <w:sz w:val="28"/>
          <w:szCs w:val="28"/>
        </w:rPr>
        <w:t>pairwise</w:t>
      </w:r>
      <w:proofErr w:type="spellEnd"/>
      <w:r w:rsidRPr="004A1F2B">
        <w:rPr>
          <w:color w:val="404040"/>
          <w:sz w:val="28"/>
          <w:szCs w:val="28"/>
        </w:rPr>
        <w:t>-подход для тестирования анкеты, так как он значительно сокращает время тестирования без потери качества.</w:t>
      </w:r>
    </w:p>
    <w:p w:rsidR="004A1F2B" w:rsidRPr="004A1F2B" w:rsidRDefault="004A1F2B" w:rsidP="004A1F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br w:type="page"/>
      </w:r>
    </w:p>
    <w:p w:rsidR="004A1F2B" w:rsidRPr="004A1F2B" w:rsidRDefault="004A1F2B" w:rsidP="004A1F2B">
      <w:pPr>
        <w:pStyle w:val="3"/>
        <w:spacing w:before="240" w:after="240" w:line="276" w:lineRule="auto"/>
        <w:rPr>
          <w:rFonts w:ascii="Times New Roman" w:hAnsi="Times New Roman" w:cs="Times New Roman"/>
          <w:color w:val="00000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000000"/>
        </w:rPr>
        <w:lastRenderedPageBreak/>
        <w:t>Тестовые туры</w:t>
      </w:r>
    </w:p>
    <w:p w:rsidR="004A1F2B" w:rsidRPr="004A1F2B" w:rsidRDefault="004A1F2B" w:rsidP="004A1F2B">
      <w:pPr>
        <w:pStyle w:val="ac"/>
        <w:spacing w:before="0" w:beforeAutospacing="0" w:after="240" w:afterAutospacing="0" w:line="276" w:lineRule="auto"/>
        <w:rPr>
          <w:sz w:val="28"/>
          <w:szCs w:val="28"/>
        </w:rPr>
      </w:pPr>
      <w:r w:rsidRPr="004A1F2B">
        <w:rPr>
          <w:sz w:val="28"/>
          <w:szCs w:val="28"/>
        </w:rPr>
        <w:t>Тестовые туры — один из видов исследовательского тестирования. Типичная проблема при тестировании — это то, что тестировщик, проверяющий функциональность, один, а пользователей много. Поведение тестировщика при проверке зачастую одинаково, в то время как поведение пользователей отличается не только от тестировщика, но и друг от друга (пользователь от пользователя). Задачей тестовых туров как раз является изменить привычное поведение тестировщика. Требуемое поведение, как правило, понятно из названия тестового тура: «Путь не туда» (экспериментируем со всем, что ведет к неверному или незапланированному процессу использования приложения), «упорный пользователь» (пытаемся «на характере» войти во все недоступные места), «неуверенный пользователь» (постоянно делаем и отменяем последнее действие) и т. д.</w:t>
      </w:r>
    </w:p>
    <w:p w:rsidR="004A1F2B" w:rsidRPr="004A1F2B" w:rsidRDefault="004A1F2B" w:rsidP="004A1F2B">
      <w:pPr>
        <w:pStyle w:val="3"/>
        <w:spacing w:before="240" w:after="240" w:line="276" w:lineRule="auto"/>
        <w:rPr>
          <w:rFonts w:ascii="Times New Roman" w:hAnsi="Times New Roman" w:cs="Times New Roman"/>
          <w:color w:val="00000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000000"/>
        </w:rPr>
        <w:t>Задание 5. Тестовые туры</w:t>
      </w:r>
    </w:p>
    <w:p w:rsidR="004A1F2B" w:rsidRPr="004A1F2B" w:rsidRDefault="004A1F2B" w:rsidP="004A1F2B">
      <w:pPr>
        <w:numPr>
          <w:ilvl w:val="0"/>
          <w:numId w:val="52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Изучи более детально тему тестовых туров (можешь использовать разные ресурсы, а также обращаться к другим пирам за рекомендациями по источникам информации об этой теме).</w:t>
      </w:r>
    </w:p>
    <w:p w:rsidR="004A1F2B" w:rsidRPr="004A1F2B" w:rsidRDefault="004A1F2B" w:rsidP="004A1F2B">
      <w:pPr>
        <w:numPr>
          <w:ilvl w:val="0"/>
          <w:numId w:val="52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 xml:space="preserve">Используй свой результат работы по Заданию 2 из проекта QA2_Test </w:t>
      </w:r>
      <w:proofErr w:type="spellStart"/>
      <w:r w:rsidRPr="004A1F2B">
        <w:rPr>
          <w:rFonts w:ascii="Times New Roman" w:hAnsi="Times New Roman" w:cs="Times New Roman"/>
          <w:color w:val="333333"/>
          <w:sz w:val="28"/>
          <w:szCs w:val="28"/>
        </w:rPr>
        <w:t>artifacts</w:t>
      </w:r>
      <w:proofErr w:type="spellEnd"/>
      <w:r w:rsidRPr="004A1F2B">
        <w:rPr>
          <w:rFonts w:ascii="Times New Roman" w:hAnsi="Times New Roman" w:cs="Times New Roman"/>
          <w:color w:val="333333"/>
          <w:sz w:val="28"/>
          <w:szCs w:val="28"/>
        </w:rPr>
        <w:t xml:space="preserve"> («Тестовые артефакты») и продумай, какие тестовые туры можно было бы составить для проверки данного раздела (минимум 2 тура).</w:t>
      </w:r>
    </w:p>
    <w:p w:rsidR="004A1F2B" w:rsidRPr="004A1F2B" w:rsidRDefault="004A1F2B" w:rsidP="004A1F2B">
      <w:pPr>
        <w:numPr>
          <w:ilvl w:val="0"/>
          <w:numId w:val="52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Опиши суть каждого выбранного тестового тура (в чем его особенность при выполнении тестирования).</w:t>
      </w:r>
    </w:p>
    <w:p w:rsidR="004A1F2B" w:rsidRPr="004A1F2B" w:rsidRDefault="004A1F2B" w:rsidP="004A1F2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A1F2B" w:rsidRPr="004A1F2B" w:rsidRDefault="004A1F2B" w:rsidP="004A1F2B">
      <w:pPr>
        <w:pStyle w:val="3"/>
        <w:shd w:val="clear" w:color="auto" w:fill="FFFFFF"/>
        <w:spacing w:before="0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Тестовые туры для раздела "Как мы учим" (Школа 21)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Ссылка:</w:t>
      </w:r>
      <w:r w:rsidRPr="004A1F2B">
        <w:rPr>
          <w:color w:val="404040"/>
          <w:sz w:val="28"/>
          <w:szCs w:val="28"/>
        </w:rPr>
        <w:t> </w:t>
      </w:r>
      <w:hyperlink r:id="rId6" w:tgtFrame="_blank" w:history="1">
        <w:r w:rsidRPr="004A1F2B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https://21-school.ru/methodology</w:t>
        </w:r>
      </w:hyperlink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На основе чек-листа из Задания 2 можно разработать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исследовательские тестовые туры</w:t>
      </w:r>
      <w:r w:rsidRPr="004A1F2B">
        <w:rPr>
          <w:color w:val="404040"/>
          <w:sz w:val="28"/>
          <w:szCs w:val="28"/>
        </w:rPr>
        <w:t>, чтобы проверить раздел с неочевидными сценариями.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pict>
          <v:rect id="_x0000_i1030" alt="" style="width:467.75pt;height:.05pt;mso-width-percent:0;mso-height-percent:0;mso-width-percent:0;mso-height-percent:0" o:hralign="center" o:hrstd="t" o:hrnoshade="t" o:hr="t" fillcolor="#404040" stroked="f"/>
        </w:pict>
      </w:r>
    </w:p>
    <w:p w:rsidR="004A1F2B" w:rsidRPr="004A1F2B" w:rsidRDefault="004A1F2B" w:rsidP="004A1F2B">
      <w:pPr>
        <w:pStyle w:val="3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Тур 1: «Путь не туда»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Цель</w:t>
      </w:r>
      <w:proofErr w:type="gramStart"/>
      <w:r w:rsidRPr="004A1F2B">
        <w:rPr>
          <w:rStyle w:val="ad"/>
          <w:rFonts w:eastAsiaTheme="majorEastAsia"/>
          <w:color w:val="404040"/>
          <w:sz w:val="28"/>
          <w:szCs w:val="28"/>
        </w:rPr>
        <w:t>:</w:t>
      </w:r>
      <w:r w:rsidRPr="004A1F2B">
        <w:rPr>
          <w:color w:val="404040"/>
          <w:sz w:val="28"/>
          <w:szCs w:val="28"/>
        </w:rPr>
        <w:t> Проверить</w:t>
      </w:r>
      <w:proofErr w:type="gramEnd"/>
      <w:r w:rsidRPr="004A1F2B">
        <w:rPr>
          <w:color w:val="404040"/>
          <w:sz w:val="28"/>
          <w:szCs w:val="28"/>
        </w:rPr>
        <w:t>, как система реагирует на нестандартные действия пользователя.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lastRenderedPageBreak/>
        <w:t>Сценарии:</w:t>
      </w:r>
    </w:p>
    <w:p w:rsidR="004A1F2B" w:rsidRPr="004A1F2B" w:rsidRDefault="004A1F2B" w:rsidP="004A1F2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Навигация «вслепую»:</w:t>
      </w:r>
    </w:p>
    <w:p w:rsidR="004A1F2B" w:rsidRPr="004A1F2B" w:rsidRDefault="004A1F2B" w:rsidP="004A1F2B">
      <w:pPr>
        <w:pStyle w:val="ds-markdown-paragraph"/>
        <w:numPr>
          <w:ilvl w:val="1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Кликать по случайным элементам (не только кнопкам, но и иконкам, пустым местам).</w:t>
      </w:r>
    </w:p>
    <w:p w:rsidR="004A1F2B" w:rsidRPr="004A1F2B" w:rsidRDefault="004A1F2B" w:rsidP="004A1F2B">
      <w:pPr>
        <w:pStyle w:val="ds-markdown-paragraph"/>
        <w:numPr>
          <w:ilvl w:val="1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Проверить, нет ли скрытых ссылок или неочевидных переходов.</w:t>
      </w:r>
    </w:p>
    <w:p w:rsidR="004A1F2B" w:rsidRPr="004A1F2B" w:rsidRDefault="004A1F2B" w:rsidP="004A1F2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Использование браузерных возможностей:</w:t>
      </w:r>
    </w:p>
    <w:p w:rsidR="004A1F2B" w:rsidRPr="004A1F2B" w:rsidRDefault="004A1F2B" w:rsidP="004A1F2B">
      <w:pPr>
        <w:pStyle w:val="ds-markdown-paragraph"/>
        <w:numPr>
          <w:ilvl w:val="1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Вручную вводить несуществующие URL (например, 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https</w:t>
      </w:r>
      <w:proofErr w:type="spellEnd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://21-school.ru/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methodology</w:t>
      </w:r>
      <w:proofErr w:type="spellEnd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/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test</w:t>
      </w:r>
      <w:proofErr w:type="spellEnd"/>
      <w:r w:rsidRPr="004A1F2B">
        <w:rPr>
          <w:color w:val="404040"/>
          <w:sz w:val="28"/>
          <w:szCs w:val="28"/>
        </w:rPr>
        <w:t>).</w:t>
      </w:r>
    </w:p>
    <w:p w:rsidR="004A1F2B" w:rsidRPr="004A1F2B" w:rsidRDefault="004A1F2B" w:rsidP="004A1F2B">
      <w:pPr>
        <w:pStyle w:val="ds-markdown-paragraph"/>
        <w:numPr>
          <w:ilvl w:val="1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Пытаться открыть раздел через кэш (Ctrl+F5).</w:t>
      </w:r>
    </w:p>
    <w:p w:rsidR="004A1F2B" w:rsidRPr="004A1F2B" w:rsidRDefault="004A1F2B" w:rsidP="004A1F2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Неверные данные в формах (если есть):</w:t>
      </w:r>
    </w:p>
    <w:p w:rsidR="004A1F2B" w:rsidRPr="004A1F2B" w:rsidRDefault="004A1F2B" w:rsidP="004A1F2B">
      <w:pPr>
        <w:pStyle w:val="ds-markdown-paragraph"/>
        <w:numPr>
          <w:ilvl w:val="1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Вводить HTML-теги в поля поиска (</w:t>
      </w:r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&lt;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script</w:t>
      </w:r>
      <w:proofErr w:type="spellEnd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&gt;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alert</w:t>
      </w:r>
      <w:proofErr w:type="spellEnd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(</w:t>
      </w:r>
      <w:proofErr w:type="gram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1)&lt;</w:t>
      </w:r>
      <w:proofErr w:type="gramEnd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/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script</w:t>
      </w:r>
      <w:proofErr w:type="spellEnd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&gt;</w:t>
      </w:r>
      <w:r w:rsidRPr="004A1F2B">
        <w:rPr>
          <w:color w:val="404040"/>
          <w:sz w:val="28"/>
          <w:szCs w:val="28"/>
        </w:rPr>
        <w:t>).</w:t>
      </w:r>
    </w:p>
    <w:p w:rsidR="004A1F2B" w:rsidRPr="004A1F2B" w:rsidRDefault="004A1F2B" w:rsidP="004A1F2B">
      <w:pPr>
        <w:pStyle w:val="ds-markdown-paragraph"/>
        <w:numPr>
          <w:ilvl w:val="1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Пытаться отправить пустые формы.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Что проверяем:</w:t>
      </w:r>
    </w:p>
    <w:p w:rsidR="004A1F2B" w:rsidRPr="004A1F2B" w:rsidRDefault="004A1F2B" w:rsidP="004A1F2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Появляются ли ошибки 404 или 500.</w:t>
      </w:r>
    </w:p>
    <w:p w:rsidR="004A1F2B" w:rsidRPr="004A1F2B" w:rsidRDefault="004A1F2B" w:rsidP="004A1F2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Не ломается ли верстка при неожиданных действиях.</w:t>
      </w:r>
    </w:p>
    <w:p w:rsidR="004A1F2B" w:rsidRPr="004A1F2B" w:rsidRDefault="004A1F2B" w:rsidP="004A1F2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Есть ли защита от XSS-инъекций.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pict>
          <v:rect id="_x0000_i1029" alt="" style="width:467.75pt;height:.05pt;mso-width-percent:0;mso-height-percent:0;mso-width-percent:0;mso-height-percent:0" o:hralign="center" o:hrstd="t" o:hrnoshade="t" o:hr="t" fillcolor="#404040" stroked="f"/>
        </w:pict>
      </w:r>
    </w:p>
    <w:p w:rsidR="004A1F2B" w:rsidRPr="004A1F2B" w:rsidRDefault="004A1F2B" w:rsidP="004A1F2B">
      <w:pPr>
        <w:pStyle w:val="3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Тур 2: «Неуверенный пользователь»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Цель</w:t>
      </w:r>
      <w:proofErr w:type="gramStart"/>
      <w:r w:rsidRPr="004A1F2B">
        <w:rPr>
          <w:rStyle w:val="ad"/>
          <w:rFonts w:eastAsiaTheme="majorEastAsia"/>
          <w:color w:val="404040"/>
          <w:sz w:val="28"/>
          <w:szCs w:val="28"/>
        </w:rPr>
        <w:t>:</w:t>
      </w:r>
      <w:r w:rsidRPr="004A1F2B">
        <w:rPr>
          <w:color w:val="404040"/>
          <w:sz w:val="28"/>
          <w:szCs w:val="28"/>
        </w:rPr>
        <w:t> Эмулировать</w:t>
      </w:r>
      <w:proofErr w:type="gramEnd"/>
      <w:r w:rsidRPr="004A1F2B">
        <w:rPr>
          <w:color w:val="404040"/>
          <w:sz w:val="28"/>
          <w:szCs w:val="28"/>
        </w:rPr>
        <w:t xml:space="preserve"> поведение человека, который сомневается в каждом действии.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Сценарии:</w:t>
      </w:r>
    </w:p>
    <w:p w:rsidR="004A1F2B" w:rsidRPr="004A1F2B" w:rsidRDefault="004A1F2B" w:rsidP="004A1F2B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Постоянные изменения решений:</w:t>
      </w:r>
    </w:p>
    <w:p w:rsidR="004A1F2B" w:rsidRPr="004A1F2B" w:rsidRDefault="004A1F2B" w:rsidP="004A1F2B">
      <w:pPr>
        <w:pStyle w:val="ds-markdown-paragraph"/>
        <w:numPr>
          <w:ilvl w:val="1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Открыть раздел «</w:t>
      </w:r>
      <w:proofErr w:type="spellStart"/>
      <w:r w:rsidRPr="004A1F2B">
        <w:rPr>
          <w:color w:val="404040"/>
          <w:sz w:val="28"/>
          <w:szCs w:val="28"/>
        </w:rPr>
        <w:t>Peer-to-peer</w:t>
      </w:r>
      <w:proofErr w:type="spellEnd"/>
      <w:r w:rsidRPr="004A1F2B">
        <w:rPr>
          <w:color w:val="404040"/>
          <w:sz w:val="28"/>
          <w:szCs w:val="28"/>
        </w:rPr>
        <w:t>» → сразу вернуться назад.</w:t>
      </w:r>
    </w:p>
    <w:p w:rsidR="004A1F2B" w:rsidRPr="004A1F2B" w:rsidRDefault="004A1F2B" w:rsidP="004A1F2B">
      <w:pPr>
        <w:pStyle w:val="ds-markdown-paragraph"/>
        <w:numPr>
          <w:ilvl w:val="1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Начать заполнять форму (если есть) → удалить данные → снова начать ввод.</w:t>
      </w:r>
    </w:p>
    <w:p w:rsidR="004A1F2B" w:rsidRPr="004A1F2B" w:rsidRDefault="004A1F2B" w:rsidP="004A1F2B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Многократные повторения:</w:t>
      </w:r>
    </w:p>
    <w:p w:rsidR="004A1F2B" w:rsidRPr="004A1F2B" w:rsidRDefault="004A1F2B" w:rsidP="004A1F2B">
      <w:pPr>
        <w:pStyle w:val="ds-markdown-paragraph"/>
        <w:numPr>
          <w:ilvl w:val="1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5 раз подряд нажать одну и ту же кнопку (например, «Подать заявку»).</w:t>
      </w:r>
    </w:p>
    <w:p w:rsidR="004A1F2B" w:rsidRPr="004A1F2B" w:rsidRDefault="004A1F2B" w:rsidP="004A1F2B">
      <w:pPr>
        <w:pStyle w:val="ds-markdown-paragraph"/>
        <w:numPr>
          <w:ilvl w:val="1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Быстро переключаться между вкладками браузера (вперед-назад).</w:t>
      </w:r>
    </w:p>
    <w:p w:rsidR="004A1F2B" w:rsidRPr="004A1F2B" w:rsidRDefault="004A1F2B" w:rsidP="004A1F2B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Проверка «отмены»:</w:t>
      </w:r>
    </w:p>
    <w:p w:rsidR="004A1F2B" w:rsidRPr="004A1F2B" w:rsidRDefault="004A1F2B" w:rsidP="004A1F2B">
      <w:pPr>
        <w:pStyle w:val="ds-markdown-paragraph"/>
        <w:numPr>
          <w:ilvl w:val="1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Использовать горячие клавиши (</w:t>
      </w:r>
      <w:proofErr w:type="spellStart"/>
      <w:r w:rsidRPr="004A1F2B">
        <w:rPr>
          <w:color w:val="404040"/>
          <w:sz w:val="28"/>
          <w:szCs w:val="28"/>
        </w:rPr>
        <w:t>Ctrl+Z</w:t>
      </w:r>
      <w:proofErr w:type="spellEnd"/>
      <w:r w:rsidRPr="004A1F2B">
        <w:rPr>
          <w:color w:val="404040"/>
          <w:sz w:val="28"/>
          <w:szCs w:val="28"/>
        </w:rPr>
        <w:t xml:space="preserve">, </w:t>
      </w:r>
      <w:proofErr w:type="spellStart"/>
      <w:r w:rsidRPr="004A1F2B">
        <w:rPr>
          <w:color w:val="404040"/>
          <w:sz w:val="28"/>
          <w:szCs w:val="28"/>
        </w:rPr>
        <w:t>Backspace</w:t>
      </w:r>
      <w:proofErr w:type="spellEnd"/>
      <w:r w:rsidRPr="004A1F2B">
        <w:rPr>
          <w:color w:val="404040"/>
          <w:sz w:val="28"/>
          <w:szCs w:val="28"/>
        </w:rPr>
        <w:t>).</w:t>
      </w:r>
    </w:p>
    <w:p w:rsidR="004A1F2B" w:rsidRPr="004A1F2B" w:rsidRDefault="004A1F2B" w:rsidP="004A1F2B">
      <w:pPr>
        <w:pStyle w:val="ds-markdown-paragraph"/>
        <w:numPr>
          <w:ilvl w:val="1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lastRenderedPageBreak/>
        <w:t>Закрывать страницу во время загрузки.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Что проверяем:</w:t>
      </w:r>
    </w:p>
    <w:p w:rsidR="004A1F2B" w:rsidRPr="004A1F2B" w:rsidRDefault="004A1F2B" w:rsidP="004A1F2B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Не дублируются ли отправки форм.</w:t>
      </w:r>
    </w:p>
    <w:p w:rsidR="004A1F2B" w:rsidRPr="004A1F2B" w:rsidRDefault="004A1F2B" w:rsidP="004A1F2B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Не «падает» ли система при частых переходах.</w:t>
      </w:r>
    </w:p>
    <w:p w:rsidR="004A1F2B" w:rsidRPr="004A1F2B" w:rsidRDefault="004A1F2B" w:rsidP="004A1F2B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Сохраняются ли данные при прерванных действиях.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sz w:val="28"/>
          <w:szCs w:val="28"/>
        </w:rPr>
      </w:pPr>
      <w:r w:rsidRPr="00643AC7">
        <w:rPr>
          <w:rFonts w:ascii="Times New Roman" w:hAnsi="Times New Roman" w:cs="Times New Roman"/>
          <w:noProof/>
          <w:sz w:val="28"/>
          <w:szCs w:val="28"/>
        </w:rPr>
        <w:pict>
          <v:rect id="_x0000_i1028" alt="" style="width:467.75pt;height:.05pt;mso-width-percent:0;mso-height-percent:0;mso-width-percent:0;mso-height-percent:0" o:hralign="center" o:hrstd="t" o:hrnoshade="t" o:hr="t" fillcolor="#404040" stroked="f"/>
        </w:pict>
      </w:r>
    </w:p>
    <w:p w:rsidR="004A1F2B" w:rsidRPr="004A1F2B" w:rsidRDefault="004A1F2B" w:rsidP="004A1F2B">
      <w:pPr>
        <w:pStyle w:val="3"/>
        <w:shd w:val="clear" w:color="auto" w:fill="FFFFFF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Тур 3 (дополнительный): «Упорный хакер»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Цель</w:t>
      </w:r>
      <w:proofErr w:type="gramStart"/>
      <w:r w:rsidRPr="004A1F2B">
        <w:rPr>
          <w:rStyle w:val="ad"/>
          <w:rFonts w:eastAsiaTheme="majorEastAsia"/>
          <w:color w:val="404040"/>
          <w:sz w:val="28"/>
          <w:szCs w:val="28"/>
        </w:rPr>
        <w:t>:</w:t>
      </w:r>
      <w:r w:rsidRPr="004A1F2B">
        <w:rPr>
          <w:color w:val="404040"/>
          <w:sz w:val="28"/>
          <w:szCs w:val="28"/>
        </w:rPr>
        <w:t> Попытаться</w:t>
      </w:r>
      <w:proofErr w:type="gramEnd"/>
      <w:r w:rsidRPr="004A1F2B">
        <w:rPr>
          <w:color w:val="404040"/>
          <w:sz w:val="28"/>
          <w:szCs w:val="28"/>
        </w:rPr>
        <w:t xml:space="preserve"> обойти ограничения системы.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Сценарии:</w:t>
      </w:r>
    </w:p>
    <w:p w:rsidR="004A1F2B" w:rsidRPr="004A1F2B" w:rsidRDefault="004A1F2B" w:rsidP="004A1F2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Обход ограничений:</w:t>
      </w:r>
    </w:p>
    <w:p w:rsidR="004A1F2B" w:rsidRPr="004A1F2B" w:rsidRDefault="004A1F2B" w:rsidP="004A1F2B">
      <w:pPr>
        <w:pStyle w:val="ds-markdown-paragraph"/>
        <w:numPr>
          <w:ilvl w:val="1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 xml:space="preserve">Через </w:t>
      </w:r>
      <w:proofErr w:type="spellStart"/>
      <w:r w:rsidRPr="004A1F2B">
        <w:rPr>
          <w:color w:val="404040"/>
          <w:sz w:val="28"/>
          <w:szCs w:val="28"/>
        </w:rPr>
        <w:t>DevTools</w:t>
      </w:r>
      <w:proofErr w:type="spellEnd"/>
      <w:r w:rsidRPr="004A1F2B">
        <w:rPr>
          <w:color w:val="404040"/>
          <w:sz w:val="28"/>
          <w:szCs w:val="28"/>
        </w:rPr>
        <w:t xml:space="preserve"> изменить CSS-классы (например, скрыть блок с условиями).</w:t>
      </w:r>
    </w:p>
    <w:p w:rsidR="004A1F2B" w:rsidRPr="004A1F2B" w:rsidRDefault="004A1F2B" w:rsidP="004A1F2B">
      <w:pPr>
        <w:pStyle w:val="ds-markdown-paragraph"/>
        <w:numPr>
          <w:ilvl w:val="1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Подменить API-запросы (если раздел динамически грузит данные).</w:t>
      </w:r>
    </w:p>
    <w:p w:rsidR="004A1F2B" w:rsidRPr="004A1F2B" w:rsidRDefault="004A1F2B" w:rsidP="004A1F2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Попытки «взлома»:</w:t>
      </w:r>
    </w:p>
    <w:p w:rsidR="004A1F2B" w:rsidRPr="004A1F2B" w:rsidRDefault="004A1F2B" w:rsidP="004A1F2B">
      <w:pPr>
        <w:pStyle w:val="ds-markdown-paragraph"/>
        <w:numPr>
          <w:ilvl w:val="1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В URL вручную подставлять параметры (</w:t>
      </w:r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?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debug</w:t>
      </w:r>
      <w:proofErr w:type="spellEnd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=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true</w:t>
      </w:r>
      <w:proofErr w:type="spellEnd"/>
      <w:r w:rsidRPr="004A1F2B">
        <w:rPr>
          <w:color w:val="404040"/>
          <w:sz w:val="28"/>
          <w:szCs w:val="28"/>
        </w:rPr>
        <w:t>).</w:t>
      </w:r>
    </w:p>
    <w:p w:rsidR="004A1F2B" w:rsidRPr="004A1F2B" w:rsidRDefault="004A1F2B" w:rsidP="004A1F2B">
      <w:pPr>
        <w:pStyle w:val="ds-markdown-paragraph"/>
        <w:numPr>
          <w:ilvl w:val="1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Пытаться получить доступ к админ-разделам (</w:t>
      </w:r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/</w:t>
      </w:r>
      <w:proofErr w:type="spellStart"/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admin</w:t>
      </w:r>
      <w:proofErr w:type="spellEnd"/>
      <w:r w:rsidRPr="004A1F2B">
        <w:rPr>
          <w:color w:val="404040"/>
          <w:sz w:val="28"/>
          <w:szCs w:val="28"/>
        </w:rPr>
        <w:t>).</w:t>
      </w:r>
    </w:p>
    <w:p w:rsidR="004A1F2B" w:rsidRPr="004A1F2B" w:rsidRDefault="004A1F2B" w:rsidP="004A1F2B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Что проверяем:</w:t>
      </w:r>
    </w:p>
    <w:p w:rsidR="004A1F2B" w:rsidRPr="004A1F2B" w:rsidRDefault="004A1F2B" w:rsidP="004A1F2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 xml:space="preserve">Нет ли </w:t>
      </w:r>
      <w:proofErr w:type="spellStart"/>
      <w:r w:rsidRPr="004A1F2B">
        <w:rPr>
          <w:color w:val="404040"/>
          <w:sz w:val="28"/>
          <w:szCs w:val="28"/>
        </w:rPr>
        <w:t>утечки</w:t>
      </w:r>
      <w:r w:rsidRPr="004A1F2B">
        <w:rPr>
          <w:rFonts w:eastAsia="MS Gothic"/>
          <w:color w:val="404040"/>
          <w:sz w:val="28"/>
          <w:szCs w:val="28"/>
        </w:rPr>
        <w:t>敏感</w:t>
      </w:r>
      <w:proofErr w:type="spellEnd"/>
      <w:r w:rsidRPr="004A1F2B">
        <w:rPr>
          <w:color w:val="404040"/>
          <w:sz w:val="28"/>
          <w:szCs w:val="28"/>
        </w:rPr>
        <w:t xml:space="preserve"> данных (например, API-ключей в коде).</w:t>
      </w:r>
    </w:p>
    <w:p w:rsidR="004A1F2B" w:rsidRPr="004A1F2B" w:rsidRDefault="004A1F2B" w:rsidP="004A1F2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Защищены ли критические элементы от модификации.</w:t>
      </w:r>
    </w:p>
    <w:p w:rsidR="004A1F2B" w:rsidRPr="004A1F2B" w:rsidRDefault="004A1F2B" w:rsidP="004A1F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A1F2B">
        <w:rPr>
          <w:rFonts w:ascii="Times New Roman" w:hAnsi="Times New Roman" w:cs="Times New Roman"/>
          <w:sz w:val="28"/>
          <w:szCs w:val="28"/>
        </w:rPr>
        <w:br w:type="page"/>
      </w:r>
    </w:p>
    <w:p w:rsidR="004A1F2B" w:rsidRPr="004A1F2B" w:rsidRDefault="004A1F2B" w:rsidP="004A1F2B">
      <w:pPr>
        <w:pStyle w:val="3"/>
        <w:spacing w:before="240" w:after="240" w:line="276" w:lineRule="auto"/>
        <w:rPr>
          <w:rFonts w:ascii="Times New Roman" w:hAnsi="Times New Roman" w:cs="Times New Roman"/>
          <w:color w:val="00000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000000"/>
        </w:rPr>
        <w:lastRenderedPageBreak/>
        <w:t>Задание 6. Матрица тестового покрытия</w:t>
      </w:r>
    </w:p>
    <w:p w:rsidR="004A1F2B" w:rsidRPr="004A1F2B" w:rsidRDefault="004A1F2B" w:rsidP="004A1F2B">
      <w:pPr>
        <w:pStyle w:val="ac"/>
        <w:spacing w:before="0" w:beforeAutospacing="0" w:after="240" w:afterAutospacing="0" w:line="276" w:lineRule="auto"/>
        <w:rPr>
          <w:sz w:val="28"/>
          <w:szCs w:val="28"/>
        </w:rPr>
      </w:pPr>
      <w:r w:rsidRPr="004A1F2B">
        <w:rPr>
          <w:sz w:val="28"/>
          <w:szCs w:val="28"/>
        </w:rPr>
        <w:t xml:space="preserve">Вернись к проекту QA2_Test </w:t>
      </w:r>
      <w:proofErr w:type="spellStart"/>
      <w:r w:rsidRPr="004A1F2B">
        <w:rPr>
          <w:sz w:val="28"/>
          <w:szCs w:val="28"/>
        </w:rPr>
        <w:t>artifacts</w:t>
      </w:r>
      <w:proofErr w:type="spellEnd"/>
      <w:r w:rsidRPr="004A1F2B">
        <w:rPr>
          <w:sz w:val="28"/>
          <w:szCs w:val="28"/>
        </w:rPr>
        <w:t xml:space="preserve"> («Тестовые артефакты») и выполненному в нем Заданию 5 (дополнение чек-листа). Составь матрицу тестового покрытия для данной страницы. Проверки уже написаны, осталось только написать ту функциональность, для которой они созданы.</w:t>
      </w:r>
    </w:p>
    <w:p w:rsidR="004A1F2B" w:rsidRPr="004A1F2B" w:rsidRDefault="004A1F2B" w:rsidP="004A1F2B">
      <w:pPr>
        <w:numPr>
          <w:ilvl w:val="0"/>
          <w:numId w:val="59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Составь таблицу по аналогии с примером выше.</w:t>
      </w:r>
    </w:p>
    <w:p w:rsidR="004A1F2B" w:rsidRPr="004A1F2B" w:rsidRDefault="004A1F2B" w:rsidP="004A1F2B">
      <w:pPr>
        <w:numPr>
          <w:ilvl w:val="0"/>
          <w:numId w:val="59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Выдели наиболее важный функционал.</w:t>
      </w:r>
    </w:p>
    <w:p w:rsidR="004A1F2B" w:rsidRPr="004A1F2B" w:rsidRDefault="004A1F2B" w:rsidP="004A1F2B">
      <w:pPr>
        <w:numPr>
          <w:ilvl w:val="0"/>
          <w:numId w:val="59"/>
        </w:numPr>
        <w:shd w:val="clear" w:color="auto" w:fill="FFFFFF"/>
        <w:spacing w:before="100" w:beforeAutospacing="1" w:after="0" w:line="276" w:lineRule="auto"/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A1F2B">
        <w:rPr>
          <w:rFonts w:ascii="Times New Roman" w:hAnsi="Times New Roman" w:cs="Times New Roman"/>
          <w:color w:val="333333"/>
          <w:sz w:val="28"/>
          <w:szCs w:val="28"/>
        </w:rPr>
        <w:t>Пронумеруй проверки чек-листа (произвольный формат номера).</w:t>
      </w:r>
    </w:p>
    <w:p w:rsidR="004A1F2B" w:rsidRPr="004A1F2B" w:rsidRDefault="004A1F2B" w:rsidP="004A1F2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A1F2B" w:rsidRPr="004A1F2B" w:rsidRDefault="004A1F2B" w:rsidP="004A1F2B">
      <w:pPr>
        <w:pStyle w:val="3"/>
        <w:spacing w:before="0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Матрица тестового покрытия для раздела "Как мы учим"</w:t>
      </w:r>
    </w:p>
    <w:p w:rsidR="004A1F2B" w:rsidRPr="004A1F2B" w:rsidRDefault="004A1F2B" w:rsidP="004A1F2B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Ссылка:</w:t>
      </w:r>
      <w:r w:rsidRPr="004A1F2B">
        <w:rPr>
          <w:color w:val="404040"/>
          <w:sz w:val="28"/>
          <w:szCs w:val="28"/>
        </w:rPr>
        <w:t> </w:t>
      </w:r>
      <w:hyperlink r:id="rId7" w:tgtFrame="_blank" w:history="1">
        <w:r w:rsidRPr="004A1F2B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https://21-school.ru/methodology</w:t>
        </w:r>
      </w:hyperlink>
    </w:p>
    <w:p w:rsidR="004A1F2B" w:rsidRPr="004A1F2B" w:rsidRDefault="004A1F2B" w:rsidP="004A1F2B">
      <w:pPr>
        <w:pStyle w:val="4"/>
        <w:spacing w:before="274" w:after="206"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1. Ключевой функционал страницы</w:t>
      </w:r>
    </w:p>
    <w:p w:rsidR="004A1F2B" w:rsidRPr="004A1F2B" w:rsidRDefault="004A1F2B" w:rsidP="004A1F2B">
      <w:pPr>
        <w:pStyle w:val="ds-markdown-paragraph"/>
        <w:numPr>
          <w:ilvl w:val="0"/>
          <w:numId w:val="60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Информационные блоки</w:t>
      </w:r>
      <w:r w:rsidRPr="004A1F2B">
        <w:rPr>
          <w:color w:val="404040"/>
          <w:sz w:val="28"/>
          <w:szCs w:val="28"/>
        </w:rPr>
        <w:t> (описание методологии, подразделы)</w:t>
      </w:r>
    </w:p>
    <w:p w:rsidR="004A1F2B" w:rsidRPr="004A1F2B" w:rsidRDefault="004A1F2B" w:rsidP="004A1F2B">
      <w:pPr>
        <w:pStyle w:val="ds-markdown-paragraph"/>
        <w:numPr>
          <w:ilvl w:val="0"/>
          <w:numId w:val="60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Навигация</w:t>
      </w:r>
      <w:r w:rsidRPr="004A1F2B">
        <w:rPr>
          <w:color w:val="404040"/>
          <w:sz w:val="28"/>
          <w:szCs w:val="28"/>
        </w:rPr>
        <w:t> (меню, якорные ссылки)</w:t>
      </w:r>
    </w:p>
    <w:p w:rsidR="004A1F2B" w:rsidRPr="004A1F2B" w:rsidRDefault="004A1F2B" w:rsidP="004A1F2B">
      <w:pPr>
        <w:pStyle w:val="ds-markdown-paragraph"/>
        <w:numPr>
          <w:ilvl w:val="0"/>
          <w:numId w:val="60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Контент</w:t>
      </w:r>
      <w:r w:rsidRPr="004A1F2B">
        <w:rPr>
          <w:color w:val="404040"/>
          <w:sz w:val="28"/>
          <w:szCs w:val="28"/>
        </w:rPr>
        <w:t> (текст, изображения, видео)</w:t>
      </w:r>
    </w:p>
    <w:p w:rsidR="004A1F2B" w:rsidRPr="004A1F2B" w:rsidRDefault="004A1F2B" w:rsidP="004A1F2B">
      <w:pPr>
        <w:pStyle w:val="ds-markdown-paragraph"/>
        <w:numPr>
          <w:ilvl w:val="0"/>
          <w:numId w:val="60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Интерактивные элементы</w:t>
      </w:r>
      <w:r w:rsidRPr="004A1F2B">
        <w:rPr>
          <w:color w:val="404040"/>
          <w:sz w:val="28"/>
          <w:szCs w:val="28"/>
        </w:rPr>
        <w:t> (кнопки, формы, аккордеоны)</w:t>
      </w:r>
    </w:p>
    <w:p w:rsidR="004A1F2B" w:rsidRPr="004A1F2B" w:rsidRDefault="004A1F2B" w:rsidP="004A1F2B">
      <w:pPr>
        <w:pStyle w:val="ds-markdown-paragraph"/>
        <w:numPr>
          <w:ilvl w:val="0"/>
          <w:numId w:val="60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Технические аспекты</w:t>
      </w:r>
      <w:r w:rsidRPr="004A1F2B">
        <w:rPr>
          <w:color w:val="404040"/>
          <w:sz w:val="28"/>
          <w:szCs w:val="28"/>
        </w:rPr>
        <w:t> (адаптивность, SEO, безопасность)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643AC7">
        <w:rPr>
          <w:rFonts w:ascii="Times New Roman" w:hAnsi="Times New Roman" w:cs="Times New Roman"/>
          <w:noProof/>
          <w:color w:val="404040"/>
          <w:sz w:val="28"/>
          <w:szCs w:val="28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4A1F2B" w:rsidRPr="004A1F2B" w:rsidRDefault="004A1F2B" w:rsidP="004A1F2B">
      <w:pPr>
        <w:pStyle w:val="3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2. Матрица покрытия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2039"/>
        <w:gridCol w:w="1142"/>
        <w:gridCol w:w="3207"/>
        <w:gridCol w:w="1345"/>
        <w:gridCol w:w="1274"/>
      </w:tblGrid>
      <w:tr w:rsidR="004A1F2B" w:rsidRPr="004A1F2B" w:rsidTr="004A1F2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ID проверки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Описание проверки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Статус (</w:t>
            </w:r>
            <w:proofErr w:type="spellStart"/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Pass</w:t>
            </w:r>
            <w:proofErr w:type="spellEnd"/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/</w:t>
            </w:r>
            <w:proofErr w:type="spellStart"/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Fail</w:t>
            </w:r>
            <w:proofErr w:type="spellEnd"/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A1F2B">
              <w:rPr>
                <w:rStyle w:val="ad"/>
                <w:rFonts w:ascii="Times New Roman" w:hAnsi="Times New Roman" w:cs="Times New Roman"/>
                <w:color w:val="404040"/>
                <w:sz w:val="28"/>
                <w:szCs w:val="28"/>
              </w:rPr>
              <w:t>Приоритет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Отображение заголовка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Заголовок страницы соответствует ожидаемому (</w:t>
            </w:r>
            <w:r w:rsidRPr="004A1F2B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shd w:val="clear" w:color="auto" w:fill="ECECEC"/>
              </w:rPr>
              <w:t>Как мы учим</w:t>
            </w: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Блоки с описанием методологии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Основной текст и подразделы (</w:t>
            </w:r>
            <w:proofErr w:type="spellStart"/>
            <w:r w:rsidRPr="004A1F2B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shd w:val="clear" w:color="auto" w:fill="ECECEC"/>
              </w:rPr>
              <w:t>Peer-to-peer</w:t>
            </w:r>
            <w:proofErr w:type="spellEnd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4A1F2B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shd w:val="clear" w:color="auto" w:fill="ECECEC"/>
              </w:rPr>
              <w:t>Индивидуальный график</w:t>
            </w: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) отображаются.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Наличие иллюстраций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Иконки/изображения сопровождают текст.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Работа навигации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Клик по пунктам меню ведет к нужным разделам.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Корректность якорных ссылок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Якорные ссылки (если есть) работают без ошибок.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Читабельность 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 орфографических/грамматических ошибок.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Доступность контента (WCAG)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Контрастность текста и фона соответствует нормам.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Адаптивность (мобильные устройства)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Контент корректно отображается на мобильных устройствах.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Работа кнопок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 xml:space="preserve">Кнопки (например, «Подать заявку») </w:t>
            </w: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кликабельны</w:t>
            </w:r>
            <w:proofErr w:type="spellEnd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Проверка видео (если есть)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Видео воспроизводится без ошибок.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 xml:space="preserve"> (видео отсутствует)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Работа аккордеонов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Аккордеоны/вкладки раскрываются и скрываются корректно.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Внешние ссылки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Нет битых ссылок (404 ошибки).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SEO-метаданные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 xml:space="preserve"> заполнены.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Alt-атрибуты изображений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 xml:space="preserve">У всех изображений есть </w:t>
            </w: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proofErr w:type="spellEnd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-атрибуты.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Время загрузки страницы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Страница загружается за ≤3 сек.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F2B" w:rsidRPr="004A1F2B" w:rsidTr="004A1F2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Ошибки в консоли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TC-16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В консоли разработчика нет ошибок.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2B" w:rsidRPr="004A1F2B" w:rsidRDefault="004A1F2B" w:rsidP="004A1F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F2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</w:tbl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643AC7">
        <w:rPr>
          <w:rFonts w:ascii="Times New Roman" w:hAnsi="Times New Roman" w:cs="Times New Roman"/>
          <w:noProof/>
          <w:color w:val="404040"/>
          <w:sz w:val="28"/>
          <w:szCs w:val="28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4A1F2B" w:rsidRPr="004A1F2B" w:rsidRDefault="004A1F2B" w:rsidP="004A1F2B">
      <w:pPr>
        <w:pStyle w:val="3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3. Выделение критичного функционала</w:t>
      </w:r>
    </w:p>
    <w:p w:rsidR="004A1F2B" w:rsidRPr="004A1F2B" w:rsidRDefault="004A1F2B" w:rsidP="004A1F2B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 xml:space="preserve">High </w:t>
      </w: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Priority</w:t>
      </w:r>
      <w:proofErr w:type="spellEnd"/>
      <w:r w:rsidRPr="004A1F2B">
        <w:rPr>
          <w:rStyle w:val="ad"/>
          <w:rFonts w:eastAsiaTheme="majorEastAsia"/>
          <w:color w:val="404040"/>
          <w:sz w:val="28"/>
          <w:szCs w:val="28"/>
        </w:rPr>
        <w:t xml:space="preserve"> (Критичный):</w:t>
      </w:r>
    </w:p>
    <w:p w:rsidR="004A1F2B" w:rsidRPr="004A1F2B" w:rsidRDefault="004A1F2B" w:rsidP="004A1F2B">
      <w:pPr>
        <w:pStyle w:val="ds-markdown-paragraph"/>
        <w:numPr>
          <w:ilvl w:val="0"/>
          <w:numId w:val="61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Корректность заголовка и основного контента (TC-01, TC-02).</w:t>
      </w:r>
    </w:p>
    <w:p w:rsidR="004A1F2B" w:rsidRPr="004A1F2B" w:rsidRDefault="004A1F2B" w:rsidP="004A1F2B">
      <w:pPr>
        <w:pStyle w:val="ds-markdown-paragraph"/>
        <w:numPr>
          <w:ilvl w:val="0"/>
          <w:numId w:val="61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lastRenderedPageBreak/>
        <w:t>Работоспособность навигации и кнопок (TC-04, TC-09).</w:t>
      </w:r>
    </w:p>
    <w:p w:rsidR="004A1F2B" w:rsidRPr="004A1F2B" w:rsidRDefault="004A1F2B" w:rsidP="004A1F2B">
      <w:pPr>
        <w:pStyle w:val="ds-markdown-paragraph"/>
        <w:numPr>
          <w:ilvl w:val="0"/>
          <w:numId w:val="61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Адаптивность и время загрузки (TC-08, TC-15).</w:t>
      </w:r>
    </w:p>
    <w:p w:rsidR="004A1F2B" w:rsidRPr="004A1F2B" w:rsidRDefault="004A1F2B" w:rsidP="004A1F2B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Medium</w:t>
      </w:r>
      <w:proofErr w:type="spellEnd"/>
      <w:r w:rsidRPr="004A1F2B">
        <w:rPr>
          <w:rStyle w:val="ad"/>
          <w:rFonts w:eastAsiaTheme="majorEastAsia"/>
          <w:color w:val="404040"/>
          <w:sz w:val="28"/>
          <w:szCs w:val="28"/>
        </w:rPr>
        <w:t xml:space="preserve"> </w:t>
      </w: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Priority</w:t>
      </w:r>
      <w:proofErr w:type="spellEnd"/>
      <w:r w:rsidRPr="004A1F2B">
        <w:rPr>
          <w:rStyle w:val="ad"/>
          <w:rFonts w:eastAsiaTheme="majorEastAsia"/>
          <w:color w:val="404040"/>
          <w:sz w:val="28"/>
          <w:szCs w:val="28"/>
        </w:rPr>
        <w:t xml:space="preserve"> (Важный, но не критичный):</w:t>
      </w:r>
    </w:p>
    <w:p w:rsidR="004A1F2B" w:rsidRPr="004A1F2B" w:rsidRDefault="004A1F2B" w:rsidP="004A1F2B">
      <w:pPr>
        <w:pStyle w:val="ds-markdown-paragraph"/>
        <w:numPr>
          <w:ilvl w:val="0"/>
          <w:numId w:val="62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Читабельность и доступность (TC-06, TC-07).</w:t>
      </w:r>
    </w:p>
    <w:p w:rsidR="004A1F2B" w:rsidRPr="004A1F2B" w:rsidRDefault="004A1F2B" w:rsidP="004A1F2B">
      <w:pPr>
        <w:pStyle w:val="ds-markdown-paragraph"/>
        <w:numPr>
          <w:ilvl w:val="0"/>
          <w:numId w:val="62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Работа аккордеонов (TC-11).</w:t>
      </w:r>
    </w:p>
    <w:p w:rsidR="004A1F2B" w:rsidRPr="004A1F2B" w:rsidRDefault="004A1F2B" w:rsidP="004A1F2B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Low</w:t>
      </w:r>
      <w:proofErr w:type="spellEnd"/>
      <w:r w:rsidRPr="004A1F2B">
        <w:rPr>
          <w:rStyle w:val="ad"/>
          <w:rFonts w:eastAsiaTheme="majorEastAsia"/>
          <w:color w:val="404040"/>
          <w:sz w:val="28"/>
          <w:szCs w:val="28"/>
        </w:rPr>
        <w:t xml:space="preserve"> </w:t>
      </w: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Priority</w:t>
      </w:r>
      <w:proofErr w:type="spellEnd"/>
      <w:r w:rsidRPr="004A1F2B">
        <w:rPr>
          <w:rStyle w:val="ad"/>
          <w:rFonts w:eastAsiaTheme="majorEastAsia"/>
          <w:color w:val="404040"/>
          <w:sz w:val="28"/>
          <w:szCs w:val="28"/>
        </w:rPr>
        <w:t xml:space="preserve"> (Дополнительный):</w:t>
      </w:r>
    </w:p>
    <w:p w:rsidR="004A1F2B" w:rsidRPr="004A1F2B" w:rsidRDefault="004A1F2B" w:rsidP="004A1F2B">
      <w:pPr>
        <w:pStyle w:val="ds-markdown-paragraph"/>
        <w:numPr>
          <w:ilvl w:val="0"/>
          <w:numId w:val="6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Наличие видео (TC-10) — требует доработки.</w:t>
      </w:r>
    </w:p>
    <w:p w:rsidR="004A1F2B" w:rsidRPr="004A1F2B" w:rsidRDefault="004A1F2B" w:rsidP="004A1F2B">
      <w:pPr>
        <w:pStyle w:val="ds-markdown-paragraph"/>
        <w:numPr>
          <w:ilvl w:val="0"/>
          <w:numId w:val="6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Alt-атрибуты (TC-14) — влияют на SEO, но не на функционал.</w:t>
      </w:r>
    </w:p>
    <w:p w:rsidR="004A1F2B" w:rsidRPr="004A1F2B" w:rsidRDefault="00643AC7" w:rsidP="004A1F2B">
      <w:pPr>
        <w:spacing w:before="480" w:after="480"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643AC7">
        <w:rPr>
          <w:rFonts w:ascii="Times New Roman" w:hAnsi="Times New Roman" w:cs="Times New Roman"/>
          <w:noProof/>
          <w:color w:val="404040"/>
          <w:sz w:val="28"/>
          <w:szCs w:val="28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4A1F2B" w:rsidRPr="004A1F2B" w:rsidRDefault="004A1F2B" w:rsidP="004A1F2B">
      <w:pPr>
        <w:pStyle w:val="3"/>
        <w:spacing w:before="274" w:after="206" w:line="276" w:lineRule="auto"/>
        <w:rPr>
          <w:rFonts w:ascii="Times New Roman" w:hAnsi="Times New Roman" w:cs="Times New Roman"/>
          <w:color w:val="404040"/>
        </w:rPr>
      </w:pPr>
      <w:r w:rsidRPr="004A1F2B">
        <w:rPr>
          <w:rStyle w:val="ad"/>
          <w:rFonts w:ascii="Times New Roman" w:hAnsi="Times New Roman" w:cs="Times New Roman"/>
          <w:b w:val="0"/>
          <w:bCs w:val="0"/>
          <w:color w:val="404040"/>
        </w:rPr>
        <w:t>4. Итоговое покрытие</w:t>
      </w:r>
    </w:p>
    <w:p w:rsidR="004A1F2B" w:rsidRPr="004A1F2B" w:rsidRDefault="004A1F2B" w:rsidP="004A1F2B">
      <w:pPr>
        <w:pStyle w:val="ds-markdown-paragraph"/>
        <w:numPr>
          <w:ilvl w:val="0"/>
          <w:numId w:val="6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Пройдено:</w:t>
      </w:r>
      <w:r w:rsidRPr="004A1F2B">
        <w:rPr>
          <w:color w:val="404040"/>
          <w:sz w:val="28"/>
          <w:szCs w:val="28"/>
        </w:rPr>
        <w:t> 15/16 проверок (93.7%).</w:t>
      </w:r>
    </w:p>
    <w:p w:rsidR="004A1F2B" w:rsidRPr="004A1F2B" w:rsidRDefault="004A1F2B" w:rsidP="004A1F2B">
      <w:pPr>
        <w:pStyle w:val="ds-markdown-paragraph"/>
        <w:numPr>
          <w:ilvl w:val="0"/>
          <w:numId w:val="6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Не пройдено:</w:t>
      </w:r>
      <w:r w:rsidRPr="004A1F2B">
        <w:rPr>
          <w:color w:val="404040"/>
          <w:sz w:val="28"/>
          <w:szCs w:val="28"/>
        </w:rPr>
        <w:t> TC-10 (отсутствие видео).</w:t>
      </w:r>
    </w:p>
    <w:p w:rsidR="004A1F2B" w:rsidRPr="004A1F2B" w:rsidRDefault="004A1F2B" w:rsidP="004A1F2B">
      <w:pPr>
        <w:pStyle w:val="ds-markdown-paragraph"/>
        <w:numPr>
          <w:ilvl w:val="0"/>
          <w:numId w:val="64"/>
        </w:numPr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Рекомендации:</w:t>
      </w:r>
    </w:p>
    <w:p w:rsidR="004A1F2B" w:rsidRPr="004A1F2B" w:rsidRDefault="004A1F2B" w:rsidP="004A1F2B">
      <w:pPr>
        <w:pStyle w:val="ds-markdown-paragraph"/>
        <w:numPr>
          <w:ilvl w:val="1"/>
          <w:numId w:val="6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Добавить видео или убрать упоминание о нем.</w:t>
      </w:r>
    </w:p>
    <w:p w:rsidR="004A1F2B" w:rsidRPr="004A1F2B" w:rsidRDefault="004A1F2B" w:rsidP="004A1F2B">
      <w:pPr>
        <w:pStyle w:val="ds-markdown-paragraph"/>
        <w:numPr>
          <w:ilvl w:val="1"/>
          <w:numId w:val="6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 xml:space="preserve">Провести дополнительный тур «Путь не туда» для проверки </w:t>
      </w:r>
      <w:proofErr w:type="spellStart"/>
      <w:r w:rsidRPr="004A1F2B">
        <w:rPr>
          <w:color w:val="404040"/>
          <w:sz w:val="28"/>
          <w:szCs w:val="28"/>
        </w:rPr>
        <w:t>edge</w:t>
      </w:r>
      <w:proofErr w:type="spellEnd"/>
      <w:r w:rsidRPr="004A1F2B">
        <w:rPr>
          <w:color w:val="404040"/>
          <w:sz w:val="28"/>
          <w:szCs w:val="28"/>
        </w:rPr>
        <w:t>-кейсов.</w:t>
      </w:r>
    </w:p>
    <w:p w:rsidR="004A1F2B" w:rsidRPr="004A1F2B" w:rsidRDefault="004A1F2B" w:rsidP="004A1F2B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4A1F2B">
        <w:rPr>
          <w:rStyle w:val="ad"/>
          <w:rFonts w:eastAsiaTheme="majorEastAsia"/>
          <w:color w:val="404040"/>
          <w:sz w:val="28"/>
          <w:szCs w:val="28"/>
        </w:rPr>
        <w:t>Формат ID проверки:</w:t>
      </w:r>
    </w:p>
    <w:p w:rsidR="004A1F2B" w:rsidRPr="004A1F2B" w:rsidRDefault="004A1F2B" w:rsidP="004A1F2B">
      <w:pPr>
        <w:pStyle w:val="ds-markdown-paragraph"/>
        <w:numPr>
          <w:ilvl w:val="0"/>
          <w:numId w:val="6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TC-XX</w:t>
      </w:r>
      <w:r w:rsidRPr="004A1F2B">
        <w:rPr>
          <w:color w:val="404040"/>
          <w:sz w:val="28"/>
          <w:szCs w:val="28"/>
        </w:rPr>
        <w:t> — Test Case (произвольная нумерация).</w:t>
      </w:r>
    </w:p>
    <w:p w:rsidR="004A1F2B" w:rsidRPr="004A1F2B" w:rsidRDefault="004A1F2B" w:rsidP="004A1F2B">
      <w:pPr>
        <w:pStyle w:val="ds-markdown-paragraph"/>
        <w:numPr>
          <w:ilvl w:val="0"/>
          <w:numId w:val="6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Приоритеты: </w:t>
      </w:r>
      <w:r w:rsidRPr="004A1F2B">
        <w:rPr>
          <w:rStyle w:val="ad"/>
          <w:rFonts w:eastAsiaTheme="majorEastAsia"/>
          <w:color w:val="404040"/>
          <w:sz w:val="28"/>
          <w:szCs w:val="28"/>
        </w:rPr>
        <w:t>High</w:t>
      </w:r>
      <w:r w:rsidRPr="004A1F2B">
        <w:rPr>
          <w:color w:val="404040"/>
          <w:sz w:val="28"/>
          <w:szCs w:val="28"/>
        </w:rPr>
        <w:t> (обязательно), </w:t>
      </w: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Medium</w:t>
      </w:r>
      <w:proofErr w:type="spellEnd"/>
      <w:r w:rsidRPr="004A1F2B">
        <w:rPr>
          <w:color w:val="404040"/>
          <w:sz w:val="28"/>
          <w:szCs w:val="28"/>
        </w:rPr>
        <w:t> (желательно), </w:t>
      </w:r>
      <w:proofErr w:type="spellStart"/>
      <w:r w:rsidRPr="004A1F2B">
        <w:rPr>
          <w:rStyle w:val="ad"/>
          <w:rFonts w:eastAsiaTheme="majorEastAsia"/>
          <w:color w:val="404040"/>
          <w:sz w:val="28"/>
          <w:szCs w:val="28"/>
        </w:rPr>
        <w:t>Low</w:t>
      </w:r>
      <w:proofErr w:type="spellEnd"/>
      <w:r w:rsidRPr="004A1F2B">
        <w:rPr>
          <w:color w:val="404040"/>
          <w:sz w:val="28"/>
          <w:szCs w:val="28"/>
        </w:rPr>
        <w:t> (по возможности).</w:t>
      </w:r>
    </w:p>
    <w:p w:rsidR="00E4200E" w:rsidRPr="004A1F2B" w:rsidRDefault="004A1F2B" w:rsidP="004A1F2B">
      <w:pPr>
        <w:pStyle w:val="ds-markdown-paragraph"/>
        <w:spacing w:before="206" w:beforeAutospacing="0" w:after="0" w:afterAutospacing="0" w:line="276" w:lineRule="auto"/>
        <w:rPr>
          <w:color w:val="404040"/>
          <w:sz w:val="28"/>
          <w:szCs w:val="28"/>
        </w:rPr>
      </w:pPr>
      <w:r w:rsidRPr="004A1F2B">
        <w:rPr>
          <w:color w:val="404040"/>
          <w:sz w:val="28"/>
          <w:szCs w:val="28"/>
        </w:rPr>
        <w:t>Матрица помогает наглядно оценить, какие элементы страницы требуют доработки, а какие уже протестированы.</w:t>
      </w:r>
    </w:p>
    <w:sectPr w:rsidR="00E4200E" w:rsidRPr="004A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F0E"/>
    <w:multiLevelType w:val="multilevel"/>
    <w:tmpl w:val="150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17B9"/>
    <w:multiLevelType w:val="multilevel"/>
    <w:tmpl w:val="83F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B5614"/>
    <w:multiLevelType w:val="multilevel"/>
    <w:tmpl w:val="F90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572C4"/>
    <w:multiLevelType w:val="multilevel"/>
    <w:tmpl w:val="0E2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D6BAE"/>
    <w:multiLevelType w:val="multilevel"/>
    <w:tmpl w:val="70A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C1A97"/>
    <w:multiLevelType w:val="multilevel"/>
    <w:tmpl w:val="9B3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061E9"/>
    <w:multiLevelType w:val="multilevel"/>
    <w:tmpl w:val="C6D0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B217A"/>
    <w:multiLevelType w:val="multilevel"/>
    <w:tmpl w:val="FAB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1322F"/>
    <w:multiLevelType w:val="multilevel"/>
    <w:tmpl w:val="F4A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51378"/>
    <w:multiLevelType w:val="multilevel"/>
    <w:tmpl w:val="19DC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EA679C"/>
    <w:multiLevelType w:val="multilevel"/>
    <w:tmpl w:val="2A8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45D69"/>
    <w:multiLevelType w:val="multilevel"/>
    <w:tmpl w:val="987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71D94"/>
    <w:multiLevelType w:val="multilevel"/>
    <w:tmpl w:val="F3A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D1A0B"/>
    <w:multiLevelType w:val="multilevel"/>
    <w:tmpl w:val="84D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F7704"/>
    <w:multiLevelType w:val="multilevel"/>
    <w:tmpl w:val="414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31438"/>
    <w:multiLevelType w:val="multilevel"/>
    <w:tmpl w:val="A43A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5A38F6"/>
    <w:multiLevelType w:val="multilevel"/>
    <w:tmpl w:val="D8F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B0B45"/>
    <w:multiLevelType w:val="multilevel"/>
    <w:tmpl w:val="1C50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721F4"/>
    <w:multiLevelType w:val="multilevel"/>
    <w:tmpl w:val="8C14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E2A37"/>
    <w:multiLevelType w:val="multilevel"/>
    <w:tmpl w:val="5DF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F690D"/>
    <w:multiLevelType w:val="multilevel"/>
    <w:tmpl w:val="A78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36C48"/>
    <w:multiLevelType w:val="multilevel"/>
    <w:tmpl w:val="88C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F375D"/>
    <w:multiLevelType w:val="multilevel"/>
    <w:tmpl w:val="437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22B5C"/>
    <w:multiLevelType w:val="multilevel"/>
    <w:tmpl w:val="3E8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567C1"/>
    <w:multiLevelType w:val="multilevel"/>
    <w:tmpl w:val="6714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9708A9"/>
    <w:multiLevelType w:val="multilevel"/>
    <w:tmpl w:val="BFBC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6F4CCA"/>
    <w:multiLevelType w:val="multilevel"/>
    <w:tmpl w:val="645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C82338"/>
    <w:multiLevelType w:val="multilevel"/>
    <w:tmpl w:val="B3D2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10F8A"/>
    <w:multiLevelType w:val="multilevel"/>
    <w:tmpl w:val="965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C1541"/>
    <w:multiLevelType w:val="multilevel"/>
    <w:tmpl w:val="4A4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532735"/>
    <w:multiLevelType w:val="multilevel"/>
    <w:tmpl w:val="A89C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275CD8"/>
    <w:multiLevelType w:val="multilevel"/>
    <w:tmpl w:val="2C6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357287"/>
    <w:multiLevelType w:val="multilevel"/>
    <w:tmpl w:val="D44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CB5BA4"/>
    <w:multiLevelType w:val="multilevel"/>
    <w:tmpl w:val="FC9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8C3915"/>
    <w:multiLevelType w:val="multilevel"/>
    <w:tmpl w:val="4A7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CC50FD"/>
    <w:multiLevelType w:val="multilevel"/>
    <w:tmpl w:val="5ABA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ED4845"/>
    <w:multiLevelType w:val="multilevel"/>
    <w:tmpl w:val="68B6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5D0313"/>
    <w:multiLevelType w:val="multilevel"/>
    <w:tmpl w:val="24D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092414"/>
    <w:multiLevelType w:val="multilevel"/>
    <w:tmpl w:val="993A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A15F24"/>
    <w:multiLevelType w:val="multilevel"/>
    <w:tmpl w:val="6AB4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B90132"/>
    <w:multiLevelType w:val="multilevel"/>
    <w:tmpl w:val="21A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82914"/>
    <w:multiLevelType w:val="multilevel"/>
    <w:tmpl w:val="4546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D77B52"/>
    <w:multiLevelType w:val="multilevel"/>
    <w:tmpl w:val="BD1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326281"/>
    <w:multiLevelType w:val="multilevel"/>
    <w:tmpl w:val="84B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3D4771"/>
    <w:multiLevelType w:val="multilevel"/>
    <w:tmpl w:val="D63E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D8555D"/>
    <w:multiLevelType w:val="multilevel"/>
    <w:tmpl w:val="365A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29540B"/>
    <w:multiLevelType w:val="multilevel"/>
    <w:tmpl w:val="066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904BE6"/>
    <w:multiLevelType w:val="hybridMultilevel"/>
    <w:tmpl w:val="A084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D0796D"/>
    <w:multiLevelType w:val="multilevel"/>
    <w:tmpl w:val="29F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B77A02"/>
    <w:multiLevelType w:val="multilevel"/>
    <w:tmpl w:val="D7A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5963BC"/>
    <w:multiLevelType w:val="multilevel"/>
    <w:tmpl w:val="E87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5E1A94"/>
    <w:multiLevelType w:val="multilevel"/>
    <w:tmpl w:val="9F4A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9B2EEE"/>
    <w:multiLevelType w:val="multilevel"/>
    <w:tmpl w:val="1668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A47A16"/>
    <w:multiLevelType w:val="multilevel"/>
    <w:tmpl w:val="EAE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3784B4F"/>
    <w:multiLevelType w:val="multilevel"/>
    <w:tmpl w:val="A94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297EC4"/>
    <w:multiLevelType w:val="multilevel"/>
    <w:tmpl w:val="076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7F0B2E"/>
    <w:multiLevelType w:val="multilevel"/>
    <w:tmpl w:val="1D88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294286"/>
    <w:multiLevelType w:val="multilevel"/>
    <w:tmpl w:val="96E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7E4118"/>
    <w:multiLevelType w:val="multilevel"/>
    <w:tmpl w:val="024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FB282B"/>
    <w:multiLevelType w:val="multilevel"/>
    <w:tmpl w:val="7CC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633AC8"/>
    <w:multiLevelType w:val="multilevel"/>
    <w:tmpl w:val="A50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CF3726"/>
    <w:multiLevelType w:val="multilevel"/>
    <w:tmpl w:val="B532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E60BCD"/>
    <w:multiLevelType w:val="multilevel"/>
    <w:tmpl w:val="E7C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5B12E3"/>
    <w:multiLevelType w:val="multilevel"/>
    <w:tmpl w:val="A7E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5E0522"/>
    <w:multiLevelType w:val="multilevel"/>
    <w:tmpl w:val="4782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90771">
    <w:abstractNumId w:val="27"/>
  </w:num>
  <w:num w:numId="2" w16cid:durableId="426850976">
    <w:abstractNumId w:val="29"/>
  </w:num>
  <w:num w:numId="3" w16cid:durableId="86777430">
    <w:abstractNumId w:val="49"/>
  </w:num>
  <w:num w:numId="4" w16cid:durableId="1733503665">
    <w:abstractNumId w:val="7"/>
  </w:num>
  <w:num w:numId="5" w16cid:durableId="189413511">
    <w:abstractNumId w:val="62"/>
  </w:num>
  <w:num w:numId="6" w16cid:durableId="1907643592">
    <w:abstractNumId w:val="43"/>
  </w:num>
  <w:num w:numId="7" w16cid:durableId="1321227872">
    <w:abstractNumId w:val="33"/>
  </w:num>
  <w:num w:numId="8" w16cid:durableId="1714646141">
    <w:abstractNumId w:val="60"/>
  </w:num>
  <w:num w:numId="9" w16cid:durableId="810361878">
    <w:abstractNumId w:val="32"/>
  </w:num>
  <w:num w:numId="10" w16cid:durableId="1010641634">
    <w:abstractNumId w:val="16"/>
  </w:num>
  <w:num w:numId="11" w16cid:durableId="661743146">
    <w:abstractNumId w:val="48"/>
  </w:num>
  <w:num w:numId="12" w16cid:durableId="1638101857">
    <w:abstractNumId w:val="20"/>
  </w:num>
  <w:num w:numId="13" w16cid:durableId="1730615723">
    <w:abstractNumId w:val="22"/>
  </w:num>
  <w:num w:numId="14" w16cid:durableId="1017392838">
    <w:abstractNumId w:val="58"/>
  </w:num>
  <w:num w:numId="15" w16cid:durableId="1225141137">
    <w:abstractNumId w:val="5"/>
  </w:num>
  <w:num w:numId="16" w16cid:durableId="1599093672">
    <w:abstractNumId w:val="11"/>
  </w:num>
  <w:num w:numId="17" w16cid:durableId="1239561630">
    <w:abstractNumId w:val="46"/>
  </w:num>
  <w:num w:numId="18" w16cid:durableId="1615211508">
    <w:abstractNumId w:val="4"/>
  </w:num>
  <w:num w:numId="19" w16cid:durableId="1887448549">
    <w:abstractNumId w:val="36"/>
  </w:num>
  <w:num w:numId="20" w16cid:durableId="1145663502">
    <w:abstractNumId w:val="2"/>
  </w:num>
  <w:num w:numId="21" w16cid:durableId="1792480699">
    <w:abstractNumId w:val="19"/>
  </w:num>
  <w:num w:numId="22" w16cid:durableId="716859790">
    <w:abstractNumId w:val="50"/>
  </w:num>
  <w:num w:numId="23" w16cid:durableId="1206866500">
    <w:abstractNumId w:val="21"/>
  </w:num>
  <w:num w:numId="24" w16cid:durableId="1828158639">
    <w:abstractNumId w:val="28"/>
  </w:num>
  <w:num w:numId="25" w16cid:durableId="1549873811">
    <w:abstractNumId w:val="13"/>
  </w:num>
  <w:num w:numId="26" w16cid:durableId="1494294556">
    <w:abstractNumId w:val="57"/>
  </w:num>
  <w:num w:numId="27" w16cid:durableId="1120998701">
    <w:abstractNumId w:val="10"/>
  </w:num>
  <w:num w:numId="28" w16cid:durableId="2021664232">
    <w:abstractNumId w:val="14"/>
  </w:num>
  <w:num w:numId="29" w16cid:durableId="303390230">
    <w:abstractNumId w:val="59"/>
  </w:num>
  <w:num w:numId="30" w16cid:durableId="1345547676">
    <w:abstractNumId w:val="40"/>
  </w:num>
  <w:num w:numId="31" w16cid:durableId="1767075700">
    <w:abstractNumId w:val="41"/>
  </w:num>
  <w:num w:numId="32" w16cid:durableId="2098550327">
    <w:abstractNumId w:val="47"/>
  </w:num>
  <w:num w:numId="33" w16cid:durableId="394009692">
    <w:abstractNumId w:val="56"/>
  </w:num>
  <w:num w:numId="34" w16cid:durableId="753475608">
    <w:abstractNumId w:val="39"/>
  </w:num>
  <w:num w:numId="35" w16cid:durableId="1558475554">
    <w:abstractNumId w:val="24"/>
  </w:num>
  <w:num w:numId="36" w16cid:durableId="274793545">
    <w:abstractNumId w:val="34"/>
  </w:num>
  <w:num w:numId="37" w16cid:durableId="2057241498">
    <w:abstractNumId w:val="15"/>
  </w:num>
  <w:num w:numId="38" w16cid:durableId="1691419676">
    <w:abstractNumId w:val="52"/>
  </w:num>
  <w:num w:numId="39" w16cid:durableId="945115244">
    <w:abstractNumId w:val="31"/>
  </w:num>
  <w:num w:numId="40" w16cid:durableId="821773079">
    <w:abstractNumId w:val="64"/>
  </w:num>
  <w:num w:numId="41" w16cid:durableId="961615708">
    <w:abstractNumId w:val="9"/>
  </w:num>
  <w:num w:numId="42" w16cid:durableId="1668943007">
    <w:abstractNumId w:val="53"/>
  </w:num>
  <w:num w:numId="43" w16cid:durableId="981807195">
    <w:abstractNumId w:val="45"/>
  </w:num>
  <w:num w:numId="44" w16cid:durableId="1484159777">
    <w:abstractNumId w:val="61"/>
  </w:num>
  <w:num w:numId="45" w16cid:durableId="1716808879">
    <w:abstractNumId w:val="25"/>
  </w:num>
  <w:num w:numId="46" w16cid:durableId="1834447855">
    <w:abstractNumId w:val="44"/>
  </w:num>
  <w:num w:numId="47" w16cid:durableId="265310918">
    <w:abstractNumId w:val="30"/>
  </w:num>
  <w:num w:numId="48" w16cid:durableId="1179656337">
    <w:abstractNumId w:val="26"/>
  </w:num>
  <w:num w:numId="49" w16cid:durableId="1147236202">
    <w:abstractNumId w:val="35"/>
  </w:num>
  <w:num w:numId="50" w16cid:durableId="108821660">
    <w:abstractNumId w:val="1"/>
  </w:num>
  <w:num w:numId="51" w16cid:durableId="955138216">
    <w:abstractNumId w:val="42"/>
  </w:num>
  <w:num w:numId="52" w16cid:durableId="315035644">
    <w:abstractNumId w:val="6"/>
  </w:num>
  <w:num w:numId="53" w16cid:durableId="1509903231">
    <w:abstractNumId w:val="18"/>
  </w:num>
  <w:num w:numId="54" w16cid:durableId="98181647">
    <w:abstractNumId w:val="0"/>
  </w:num>
  <w:num w:numId="55" w16cid:durableId="1293827222">
    <w:abstractNumId w:val="51"/>
  </w:num>
  <w:num w:numId="56" w16cid:durableId="1388994440">
    <w:abstractNumId w:val="63"/>
  </w:num>
  <w:num w:numId="57" w16cid:durableId="1675762949">
    <w:abstractNumId w:val="17"/>
  </w:num>
  <w:num w:numId="58" w16cid:durableId="794058706">
    <w:abstractNumId w:val="8"/>
  </w:num>
  <w:num w:numId="59" w16cid:durableId="1166438766">
    <w:abstractNumId w:val="38"/>
  </w:num>
  <w:num w:numId="60" w16cid:durableId="631517614">
    <w:abstractNumId w:val="12"/>
  </w:num>
  <w:num w:numId="61" w16cid:durableId="597829673">
    <w:abstractNumId w:val="37"/>
  </w:num>
  <w:num w:numId="62" w16cid:durableId="1272124460">
    <w:abstractNumId w:val="55"/>
  </w:num>
  <w:num w:numId="63" w16cid:durableId="219370390">
    <w:abstractNumId w:val="3"/>
  </w:num>
  <w:num w:numId="64" w16cid:durableId="102456490">
    <w:abstractNumId w:val="54"/>
  </w:num>
  <w:num w:numId="65" w16cid:durableId="7633052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52"/>
    <w:rsid w:val="00207090"/>
    <w:rsid w:val="00304024"/>
    <w:rsid w:val="003713BF"/>
    <w:rsid w:val="00396752"/>
    <w:rsid w:val="00462C88"/>
    <w:rsid w:val="004A1F2B"/>
    <w:rsid w:val="00643AC7"/>
    <w:rsid w:val="0064560F"/>
    <w:rsid w:val="00762A48"/>
    <w:rsid w:val="00AF5871"/>
    <w:rsid w:val="00B66B1F"/>
    <w:rsid w:val="00BC121D"/>
    <w:rsid w:val="00DA66DC"/>
    <w:rsid w:val="00E4200E"/>
    <w:rsid w:val="00E82C57"/>
    <w:rsid w:val="00F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A691"/>
  <w15:chartTrackingRefBased/>
  <w15:docId w15:val="{413271B6-49EC-C849-A938-EB1C17D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9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6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7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7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7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7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7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7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675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9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396752"/>
    <w:rPr>
      <w:b/>
      <w:bCs/>
    </w:rPr>
  </w:style>
  <w:style w:type="character" w:styleId="ae">
    <w:name w:val="Hyperlink"/>
    <w:basedOn w:val="a0"/>
    <w:uiPriority w:val="99"/>
    <w:semiHidden/>
    <w:unhideWhenUsed/>
    <w:rsid w:val="00396752"/>
    <w:rPr>
      <w:color w:val="0000FF"/>
      <w:u w:val="single"/>
    </w:rPr>
  </w:style>
  <w:style w:type="character" w:customStyle="1" w:styleId="relative">
    <w:name w:val="relative"/>
    <w:basedOn w:val="a0"/>
    <w:rsid w:val="00396752"/>
  </w:style>
  <w:style w:type="character" w:customStyle="1" w:styleId="ms-1">
    <w:name w:val="ms-1"/>
    <w:basedOn w:val="a0"/>
    <w:rsid w:val="00396752"/>
  </w:style>
  <w:style w:type="character" w:customStyle="1" w:styleId="max-w-full">
    <w:name w:val="max-w-full"/>
    <w:basedOn w:val="a0"/>
    <w:rsid w:val="00396752"/>
  </w:style>
  <w:style w:type="character" w:customStyle="1" w:styleId="-me-1">
    <w:name w:val="-me-1"/>
    <w:basedOn w:val="a0"/>
    <w:rsid w:val="00396752"/>
  </w:style>
  <w:style w:type="paragraph" w:customStyle="1" w:styleId="ds-markdown-paragraph">
    <w:name w:val="ds-markdown-paragraph"/>
    <w:basedOn w:val="a"/>
    <w:rsid w:val="0020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F5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19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21-school.ru/method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1-school.ru/methodology" TargetMode="External"/><Relationship Id="rId5" Type="http://schemas.openxmlformats.org/officeDocument/2006/relationships/hyperlink" Target="https://applicant.21-school.ru/au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Маракин</dc:creator>
  <cp:keywords/>
  <dc:description/>
  <cp:lastModifiedBy>Захар Маракин</cp:lastModifiedBy>
  <cp:revision>2</cp:revision>
  <dcterms:created xsi:type="dcterms:W3CDTF">2025-06-12T21:14:00Z</dcterms:created>
  <dcterms:modified xsi:type="dcterms:W3CDTF">2025-06-12T21:14:00Z</dcterms:modified>
</cp:coreProperties>
</file>