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62399ABA" w:rsidR="004346C2" w:rsidRPr="00A01590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032CDC">
        <w:rPr>
          <w:rFonts w:ascii="Times New Roman" w:hAnsi="Times New Roman"/>
          <w:b/>
          <w:sz w:val="28"/>
          <w:szCs w:val="28"/>
          <w:lang w:val="uk-UA"/>
        </w:rPr>
        <w:t>8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6038DCF4" w14:textId="092D67FC" w:rsidR="004346C2" w:rsidRPr="00032CDC" w:rsidRDefault="004346C2" w:rsidP="00032CDC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шаблони</w:t>
      </w:r>
      <w:r w:rsidR="00BE044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2CDC">
        <w:rPr>
          <w:rFonts w:ascii="Times New Roman" w:hAnsi="Times New Roman"/>
          <w:sz w:val="28"/>
          <w:szCs w:val="28"/>
        </w:rPr>
        <w:t>“</w:t>
      </w:r>
      <w:r w:rsidR="00032CDC" w:rsidRPr="00032CDC">
        <w:rPr>
          <w:rFonts w:ascii="Times New Roman" w:hAnsi="Times New Roman"/>
          <w:sz w:val="28"/>
          <w:szCs w:val="28"/>
          <w:lang w:val="uk-UA"/>
        </w:rPr>
        <w:t>COMPOSITE</w:t>
      </w:r>
      <w:r w:rsidR="00032CDC">
        <w:rPr>
          <w:rFonts w:ascii="Times New Roman" w:hAnsi="Times New Roman"/>
          <w:sz w:val="28"/>
          <w:szCs w:val="28"/>
        </w:rPr>
        <w:t>” “FLYWEIGHT”“</w:t>
      </w:r>
      <w:r w:rsidR="00032CDC" w:rsidRPr="00032CDC">
        <w:rPr>
          <w:rFonts w:ascii="Times New Roman" w:hAnsi="Times New Roman"/>
          <w:sz w:val="28"/>
          <w:szCs w:val="28"/>
          <w:lang w:val="uk-UA"/>
        </w:rPr>
        <w:t>INTERPRETER</w:t>
      </w:r>
      <w:r w:rsidR="00032CDC">
        <w:rPr>
          <w:rFonts w:ascii="Times New Roman" w:hAnsi="Times New Roman"/>
          <w:sz w:val="28"/>
          <w:szCs w:val="28"/>
        </w:rPr>
        <w:t>” “</w:t>
      </w:r>
      <w:r w:rsidR="00032CDC" w:rsidRPr="00032CDC">
        <w:rPr>
          <w:rFonts w:ascii="Times New Roman" w:hAnsi="Times New Roman"/>
          <w:sz w:val="28"/>
          <w:szCs w:val="28"/>
          <w:lang w:val="uk-UA"/>
        </w:rPr>
        <w:t>VISITOR</w:t>
      </w:r>
      <w:r w:rsidR="00032CDC">
        <w:rPr>
          <w:rFonts w:ascii="Times New Roman" w:hAnsi="Times New Roman"/>
          <w:sz w:val="28"/>
          <w:szCs w:val="28"/>
        </w:rPr>
        <w:t>”</w:t>
      </w: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DBFBC65" w14:textId="77777777" w:rsidR="00BE0443" w:rsidRPr="003C3452" w:rsidRDefault="00BE0443" w:rsidP="00BE044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8B9DEB3" w14:textId="48D297EF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06A9C800" w14:textId="6CA2655C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745B90D3" w14:textId="56424022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Застосування одного з розглянутих шаблонів при реалізації програми.</w:t>
      </w:r>
    </w:p>
    <w:p w14:paraId="00BD5177" w14:textId="77777777" w:rsidR="00BE0443" w:rsidRPr="00BE0443" w:rsidRDefault="00BE0443" w:rsidP="00BE044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50AC646E" w:rsidR="004346C2" w:rsidRPr="004118A6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реалізовано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</w:t>
      </w:r>
      <w:r>
        <w:rPr>
          <w:rFonts w:ascii="Times New Roman" w:hAnsi="Times New Roman"/>
          <w:sz w:val="28"/>
          <w:szCs w:val="28"/>
        </w:rPr>
        <w:t>“</w:t>
      </w:r>
      <w:r w:rsidR="00032CDC">
        <w:rPr>
          <w:rFonts w:ascii="Times New Roman" w:hAnsi="Times New Roman"/>
          <w:sz w:val="28"/>
          <w:szCs w:val="28"/>
        </w:rPr>
        <w:t>Flyweight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="00032CDC">
        <w:rPr>
          <w:rFonts w:ascii="Times New Roman" w:hAnsi="Times New Roman"/>
          <w:sz w:val="28"/>
          <w:szCs w:val="28"/>
          <w:lang w:val="uk-UA"/>
        </w:rPr>
        <w:t>Легковаговик</w:t>
      </w:r>
      <w:r>
        <w:rPr>
          <w:rFonts w:ascii="Times New Roman" w:hAnsi="Times New Roman"/>
          <w:sz w:val="28"/>
          <w:szCs w:val="28"/>
          <w:lang w:val="uk-UA"/>
        </w:rPr>
        <w:t xml:space="preserve">). Відповідно до варіантів використання було 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вирішено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імплементувати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даний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як частину логіки підсвічування синтаксису мови </w:t>
      </w:r>
      <w:r w:rsidR="00A01590">
        <w:rPr>
          <w:rFonts w:ascii="Times New Roman" w:hAnsi="Times New Roman"/>
          <w:sz w:val="28"/>
          <w:szCs w:val="28"/>
        </w:rPr>
        <w:t>Java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4118A6">
        <w:rPr>
          <w:rFonts w:ascii="Times New Roman" w:hAnsi="Times New Roman"/>
          <w:sz w:val="28"/>
          <w:szCs w:val="28"/>
          <w:lang w:val="uk-UA"/>
        </w:rPr>
        <w:t xml:space="preserve">Було створено клас </w:t>
      </w:r>
      <w:proofErr w:type="spellStart"/>
      <w:r w:rsidR="004118A6" w:rsidRPr="004118A6">
        <w:rPr>
          <w:rFonts w:ascii="Times New Roman" w:hAnsi="Times New Roman"/>
          <w:sz w:val="28"/>
          <w:szCs w:val="28"/>
          <w:lang w:val="uk-UA"/>
        </w:rPr>
        <w:t>SyntaxHighlightAttributesFlyweight</w:t>
      </w:r>
      <w:proofErr w:type="spellEnd"/>
      <w:r w:rsidR="004118A6">
        <w:rPr>
          <w:rFonts w:ascii="Times New Roman" w:hAnsi="Times New Roman"/>
          <w:sz w:val="28"/>
          <w:szCs w:val="28"/>
          <w:lang w:val="uk-UA"/>
        </w:rPr>
        <w:t xml:space="preserve">, зображений на рисунку 1, де створюються 4 об’єкти </w:t>
      </w:r>
      <w:proofErr w:type="spellStart"/>
      <w:r w:rsidR="004118A6" w:rsidRPr="004118A6">
        <w:rPr>
          <w:rFonts w:ascii="Times New Roman" w:hAnsi="Times New Roman"/>
          <w:sz w:val="28"/>
          <w:szCs w:val="28"/>
          <w:lang w:val="uk-UA"/>
        </w:rPr>
        <w:t>SimpleAttributeSet</w:t>
      </w:r>
      <w:proofErr w:type="spellEnd"/>
      <w:r w:rsidR="004118A6">
        <w:rPr>
          <w:rFonts w:ascii="Times New Roman" w:hAnsi="Times New Roman"/>
          <w:sz w:val="28"/>
          <w:szCs w:val="28"/>
          <w:lang w:val="uk-UA"/>
        </w:rPr>
        <w:t>, які в подальшому використовуються для підсвічування відповідного синтаксису, чим зменшують кількість займаної пам’яті, ніж якби це були параметри які передавались би для кожної частини тексту яка підходить для підсвічування.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7AAC0969" w:rsidR="001936E8" w:rsidRDefault="004118A6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F1FDAD" wp14:editId="1E76E60B">
            <wp:extent cx="6120765" cy="5669280"/>
            <wp:effectExtent l="0" t="0" r="0" b="7620"/>
            <wp:docPr id="1536835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5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4590F988" w14:textId="60833016" w:rsidR="000309F6" w:rsidRPr="004118A6" w:rsidRDefault="004118A6" w:rsidP="00BE044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Використання цих об’єктів відбувається в кожному з класів </w:t>
      </w:r>
      <w:r>
        <w:rPr>
          <w:rFonts w:ascii="Times New Roman" w:hAnsi="Times New Roman"/>
          <w:sz w:val="28"/>
          <w:szCs w:val="28"/>
        </w:rPr>
        <w:t>Highlight</w:t>
      </w:r>
      <w:r>
        <w:rPr>
          <w:rFonts w:ascii="Times New Roman" w:hAnsi="Times New Roman"/>
          <w:sz w:val="28"/>
          <w:szCs w:val="28"/>
          <w:lang w:val="uk-UA"/>
        </w:rPr>
        <w:t>, які були розглянуті в минулій лабораторній. Приклад виклику на рисунку 2:</w:t>
      </w:r>
    </w:p>
    <w:p w14:paraId="206B5FAF" w14:textId="7C9315AF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br/>
      </w:r>
      <w:r w:rsidR="004118A6">
        <w:rPr>
          <w:noProof/>
          <w14:ligatures w14:val="standardContextual"/>
        </w:rPr>
        <w:drawing>
          <wp:inline distT="0" distB="0" distL="0" distR="0" wp14:anchorId="31B3DF46" wp14:editId="5C894E47">
            <wp:extent cx="5724525" cy="1485900"/>
            <wp:effectExtent l="0" t="0" r="9525" b="0"/>
            <wp:docPr id="162665117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5117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4FB05709" w14:textId="77777777" w:rsidR="000B0AC4" w:rsidRDefault="000B0AC4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D5E3B4" w14:textId="5F390669" w:rsidR="000309F6" w:rsidRDefault="004118A6" w:rsidP="001936E8">
      <w:pPr>
        <w:rPr>
          <w:rStyle w:val="a4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</w:t>
      </w:r>
      <w:r w:rsidR="000B0AC4">
        <w:rPr>
          <w:rFonts w:ascii="Times New Roman" w:hAnsi="Times New Roman"/>
          <w:sz w:val="28"/>
          <w:szCs w:val="28"/>
          <w:lang w:val="uk-UA"/>
        </w:rPr>
        <w:t xml:space="preserve"> код знаходиться за посиланням </w:t>
      </w:r>
      <w:hyperlink r:id="rId7" w:history="1">
        <w:r w:rsidR="000B0AC4"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</w:p>
    <w:p w14:paraId="0AB2830A" w14:textId="77777777" w:rsidR="004118A6" w:rsidRDefault="004118A6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02F497EF" w14:textId="32005BD2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="004118A6">
        <w:rPr>
          <w:rFonts w:ascii="Times New Roman" w:hAnsi="Times New Roman"/>
          <w:sz w:val="28"/>
          <w:szCs w:val="28"/>
          <w:lang w:val="uk-UA"/>
        </w:rPr>
        <w:t>Легковаговик</w:t>
      </w:r>
      <w:r>
        <w:rPr>
          <w:rFonts w:ascii="Times New Roman" w:hAnsi="Times New Roman"/>
          <w:sz w:val="28"/>
          <w:szCs w:val="28"/>
        </w:rPr>
        <w:t>”</w:t>
      </w:r>
      <w:r w:rsidR="0008529F">
        <w:rPr>
          <w:rFonts w:ascii="Times New Roman" w:hAnsi="Times New Roman"/>
          <w:sz w:val="28"/>
          <w:szCs w:val="28"/>
          <w:lang w:val="uk-UA"/>
        </w:rPr>
        <w:t>.</w:t>
      </w:r>
      <w:r w:rsidR="00DA0566">
        <w:rPr>
          <w:rFonts w:ascii="Times New Roman" w:hAnsi="Times New Roman"/>
          <w:sz w:val="28"/>
          <w:szCs w:val="28"/>
          <w:lang w:val="uk-UA"/>
        </w:rPr>
        <w:t xml:space="preserve"> Було створено </w:t>
      </w:r>
      <w:r w:rsidR="004118A6">
        <w:rPr>
          <w:rFonts w:ascii="Times New Roman" w:hAnsi="Times New Roman"/>
          <w:sz w:val="28"/>
          <w:szCs w:val="28"/>
          <w:lang w:val="uk-UA"/>
        </w:rPr>
        <w:t>4 класи які відповідають за стани частин тексту, які підпадають під маркування, що знижує витрату оперативної пам’яті</w:t>
      </w:r>
      <w:r w:rsidR="00DA0566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були розглянуті теоретичні відомості та реалізації інших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93324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032CDC"/>
    <w:rsid w:val="0008529F"/>
    <w:rsid w:val="000B0AC4"/>
    <w:rsid w:val="001936E8"/>
    <w:rsid w:val="003715C4"/>
    <w:rsid w:val="004118A6"/>
    <w:rsid w:val="004346C2"/>
    <w:rsid w:val="006C3EED"/>
    <w:rsid w:val="00990780"/>
    <w:rsid w:val="00A01590"/>
    <w:rsid w:val="00A631E8"/>
    <w:rsid w:val="00BE0443"/>
    <w:rsid w:val="00C73B43"/>
    <w:rsid w:val="00C76ADA"/>
    <w:rsid w:val="00DA0566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1309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6</cp:revision>
  <dcterms:created xsi:type="dcterms:W3CDTF">2023-11-17T11:24:00Z</dcterms:created>
  <dcterms:modified xsi:type="dcterms:W3CDTF">2023-11-17T15:14:00Z</dcterms:modified>
</cp:coreProperties>
</file>