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35191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194509725"/>
      <w:bookmarkStart w:id="1" w:name="_Toc120296548"/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20CFA53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«МОСКОВСКИЙ ПОЛИТЕХНИЧЕСКИЙ УНИВЕРСИТЕТ»</w:t>
      </w:r>
    </w:p>
    <w:p w14:paraId="46EC030A" w14:textId="21E4AA13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Факультет: 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Факультет информационных технологий</w:t>
      </w: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  <w:t>Кафедра «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Информационная безопасность</w:t>
      </w: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673D7C03" w14:textId="01750836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Направление подготовки/специальность: 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10.03.01 Информационная безопасность</w:t>
      </w:r>
    </w:p>
    <w:p w14:paraId="3CCB66B7" w14:textId="77777777" w:rsidR="00232BC6" w:rsidRPr="006C78C0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2305C56" w14:textId="77777777" w:rsidR="00232BC6" w:rsidRPr="006C78C0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453319F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6A38D8F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  <w:t>по проектной практике</w:t>
      </w:r>
    </w:p>
    <w:p w14:paraId="3B7A76E6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4302820" w14:textId="71DDF0A4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Студент: </w:t>
      </w:r>
      <w:r w:rsidR="00F7535D"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Зверев Захар Дмитриевич</w:t>
      </w: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Группа: 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241-351</w:t>
      </w:r>
    </w:p>
    <w:p w14:paraId="268033E9" w14:textId="10D7BF52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Место прохождения практики: Московский Политех, кафедра 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Информационная безопасность</w:t>
      </w:r>
    </w:p>
    <w:p w14:paraId="1F5434C8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7C79ACE7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Отчет принят с оценкой _______________ Дата ________________________</w:t>
      </w:r>
    </w:p>
    <w:p w14:paraId="62EB085C" w14:textId="7366F2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Руководитель практики: </w:t>
      </w:r>
      <w:proofErr w:type="spellStart"/>
      <w:r w:rsidR="00B418C2"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Гнешев</w:t>
      </w:r>
      <w:proofErr w:type="spellEnd"/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 xml:space="preserve"> </w:t>
      </w:r>
      <w:r w:rsidR="00B418C2"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А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 xml:space="preserve">. </w:t>
      </w:r>
      <w:r w:rsidR="00B418C2"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Ю</w:t>
      </w:r>
      <w:r w:rsidRPr="00602FAC">
        <w:rPr>
          <w:rFonts w:ascii="Times New Roman" w:hAnsi="Times New Roman" w:cs="Times New Roman"/>
          <w:b/>
          <w:bCs/>
          <w:sz w:val="28"/>
          <w:szCs w:val="28"/>
          <w:u w:val="single"/>
          <w:lang w:eastAsia="ru-RU"/>
        </w:rPr>
        <w:t>., к.т.н., доцент кафедры «Информационная безопасность»</w:t>
      </w:r>
    </w:p>
    <w:p w14:paraId="5EA2DA3B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B5DEB76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4DCE5BC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5859B89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3A64924F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4D3290AB" w14:textId="77777777" w:rsidR="00232BC6" w:rsidRDefault="00232BC6" w:rsidP="00602FAC">
      <w:pP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22D1366F" w14:textId="77777777" w:rsidR="00602FAC" w:rsidRPr="00602FAC" w:rsidRDefault="00602FAC" w:rsidP="00602FAC">
      <w:pP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0E783BCD" w14:textId="77777777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34C913E" w14:textId="77777777" w:rsidR="00232BC6" w:rsidRPr="006C78C0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5DC5E086" w14:textId="49B3AD39" w:rsidR="00232BC6" w:rsidRPr="00602FAC" w:rsidRDefault="00232BC6" w:rsidP="006C78C0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02FA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Москва 2025</w:t>
      </w:r>
    </w:p>
    <w:sdt>
      <w:sdtPr>
        <w:id w:val="-4429236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sdtEndPr>
      <w:sdtContent>
        <w:p w14:paraId="2E4D2D95" w14:textId="3BE7858A" w:rsidR="006C78C0" w:rsidRDefault="006C78C0">
          <w:pPr>
            <w:pStyle w:val="a4"/>
          </w:pPr>
          <w:r>
            <w:t>Оглавление</w:t>
          </w:r>
        </w:p>
        <w:p w14:paraId="7BB79931" w14:textId="2059ED1D" w:rsidR="00855CD4" w:rsidRDefault="006C78C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9083" w:history="1">
            <w:r w:rsidR="00855CD4" w:rsidRPr="00352F81">
              <w:rPr>
                <w:rStyle w:val="a5"/>
                <w:noProof/>
              </w:rPr>
              <w:t>ОБЩАЯ ИНФОРМАЦИЯ О ПРОЕКТЕ</w:t>
            </w:r>
            <w:r w:rsidR="00855CD4">
              <w:rPr>
                <w:noProof/>
                <w:webHidden/>
              </w:rPr>
              <w:tab/>
            </w:r>
            <w:r w:rsidR="00855CD4">
              <w:rPr>
                <w:noProof/>
                <w:webHidden/>
              </w:rPr>
              <w:fldChar w:fldCharType="begin"/>
            </w:r>
            <w:r w:rsidR="00855CD4">
              <w:rPr>
                <w:noProof/>
                <w:webHidden/>
              </w:rPr>
              <w:instrText xml:space="preserve"> PAGEREF _Toc198589083 \h </w:instrText>
            </w:r>
            <w:r w:rsidR="00855CD4">
              <w:rPr>
                <w:noProof/>
                <w:webHidden/>
              </w:rPr>
            </w:r>
            <w:r w:rsidR="00855CD4">
              <w:rPr>
                <w:noProof/>
                <w:webHidden/>
              </w:rPr>
              <w:fldChar w:fldCharType="separate"/>
            </w:r>
            <w:r w:rsidR="00855CD4">
              <w:rPr>
                <w:noProof/>
                <w:webHidden/>
              </w:rPr>
              <w:t>3</w:t>
            </w:r>
            <w:r w:rsidR="00855CD4">
              <w:rPr>
                <w:noProof/>
                <w:webHidden/>
              </w:rPr>
              <w:fldChar w:fldCharType="end"/>
            </w:r>
          </w:hyperlink>
        </w:p>
        <w:p w14:paraId="4D7CE9A1" w14:textId="4BB58C3F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4" w:history="1">
            <w:r w:rsidRPr="00352F81">
              <w:rPr>
                <w:rStyle w:val="a5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B701" w14:textId="43F0C6F1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5" w:history="1">
            <w:r w:rsidRPr="00352F81">
              <w:rPr>
                <w:rStyle w:val="a5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88252" w14:textId="5AD5A77D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6" w:history="1">
            <w:r w:rsidRPr="00352F81">
              <w:rPr>
                <w:rStyle w:val="a5"/>
                <w:rFonts w:eastAsia="Times New Roman"/>
                <w:noProof/>
                <w:kern w:val="0"/>
                <w:lang w:eastAsia="ru-RU"/>
                <w14:ligatures w14:val="none"/>
              </w:rPr>
              <w:t>ОПИСАНИЕ ДОСТИГНУТЫХ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5F47" w14:textId="15A151A5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7" w:history="1">
            <w:r w:rsidRPr="00352F81">
              <w:rPr>
                <w:rStyle w:val="a5"/>
                <w:noProof/>
              </w:rPr>
              <w:t xml:space="preserve">ИЗУЧЕНИЕ </w:t>
            </w:r>
            <w:r w:rsidRPr="00352F81">
              <w:rPr>
                <w:rStyle w:val="a5"/>
                <w:noProof/>
                <w:lang w:val="en-US"/>
              </w:rPr>
              <w:t>MITRE</w:t>
            </w:r>
            <w:r w:rsidRPr="00352F81">
              <w:rPr>
                <w:rStyle w:val="a5"/>
                <w:noProof/>
              </w:rPr>
              <w:t xml:space="preserve"> </w:t>
            </w:r>
            <w:r w:rsidRPr="00352F81">
              <w:rPr>
                <w:rStyle w:val="a5"/>
                <w:noProof/>
                <w:lang w:val="en-US"/>
              </w:rPr>
              <w:t>ATT</w:t>
            </w:r>
            <w:r w:rsidRPr="00352F81">
              <w:rPr>
                <w:rStyle w:val="a5"/>
                <w:noProof/>
              </w:rPr>
              <w:t>&amp;</w:t>
            </w:r>
            <w:r w:rsidRPr="00352F81">
              <w:rPr>
                <w:rStyle w:val="a5"/>
                <w:noProof/>
                <w:lang w:val="en-US"/>
              </w:rPr>
              <w:t>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F851" w14:textId="3C6E2956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8" w:history="1">
            <w:r w:rsidRPr="00352F81">
              <w:rPr>
                <w:rStyle w:val="a5"/>
                <w:noProof/>
              </w:rPr>
              <w:t xml:space="preserve">ИЗУЧЕНИЕ </w:t>
            </w:r>
            <w:r w:rsidRPr="00352F81">
              <w:rPr>
                <w:rStyle w:val="a5"/>
                <w:noProof/>
                <w:lang w:val="en-US"/>
              </w:rPr>
              <w:t>OWASP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606E2" w14:textId="7F859891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89" w:history="1">
            <w:r w:rsidRPr="00352F81">
              <w:rPr>
                <w:rStyle w:val="a5"/>
                <w:noProof/>
              </w:rPr>
              <w:t>РАЗБОР ИНЦЕДЕНТА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BC35" w14:textId="7259C053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0" w:history="1">
            <w:r w:rsidRPr="00352F81">
              <w:rPr>
                <w:rStyle w:val="a5"/>
                <w:noProof/>
              </w:rPr>
              <w:t>Настройка Git и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B0843" w14:textId="64D86279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1" w:history="1">
            <w:r w:rsidRPr="00352F81">
              <w:rPr>
                <w:rStyle w:val="a5"/>
                <w:noProof/>
              </w:rPr>
              <w:t>Написание документов в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B600" w14:textId="6D0E5929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2" w:history="1">
            <w:r w:rsidRPr="00352F81">
              <w:rPr>
                <w:rStyle w:val="a5"/>
                <w:noProof/>
              </w:rPr>
              <w:t>Создание статического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F8AA" w14:textId="7BBECF07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3" w:history="1">
            <w:r w:rsidRPr="00352F81">
              <w:rPr>
                <w:rStyle w:val="a5"/>
                <w:noProof/>
              </w:rPr>
              <w:t>Взаимодействие с организацией-партнёром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635B" w14:textId="42DE26AB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4" w:history="1">
            <w:r w:rsidRPr="00352F81">
              <w:rPr>
                <w:rStyle w:val="a5"/>
                <w:noProof/>
              </w:rPr>
              <w:t>Итоговые навыки и достижения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6C7B" w14:textId="158B77D6" w:rsidR="00855CD4" w:rsidRDefault="00855CD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5" w:history="1">
            <w:r w:rsidRPr="00352F81">
              <w:rPr>
                <w:rStyle w:val="a5"/>
                <w:noProof/>
              </w:rPr>
              <w:t>ВАРИАТИВНАЯ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7D08" w14:textId="6FBDBBDC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6" w:history="1">
            <w:r w:rsidRPr="00352F81">
              <w:rPr>
                <w:rStyle w:val="a5"/>
                <w:noProof/>
                <w:lang w:val="en-US"/>
              </w:rPr>
              <w:t>Static application security testing (SAST)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6749" w14:textId="27BEF6E7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7" w:history="1">
            <w:r w:rsidRPr="00352F81">
              <w:rPr>
                <w:rStyle w:val="a5"/>
                <w:noProof/>
                <w:lang w:val="en-US"/>
              </w:rPr>
              <w:t>Dynamic application security testing (DAST)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2B04" w14:textId="652AF950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8" w:history="1">
            <w:r w:rsidRPr="00352F81">
              <w:rPr>
                <w:rStyle w:val="a5"/>
                <w:noProof/>
                <w:lang w:val="en-US"/>
              </w:rPr>
              <w:t>Software Composition Analysis (SCA)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2DF1" w14:textId="73B2F4D5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099" w:history="1">
            <w:r w:rsidRPr="00352F81">
              <w:rPr>
                <w:rStyle w:val="a5"/>
                <w:noProof/>
              </w:rPr>
              <w:t>Фаззинг (Fuzz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4932" w14:textId="25280B91" w:rsidR="00855CD4" w:rsidRDefault="00855CD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8589100" w:history="1">
            <w:r w:rsidRPr="00352F81">
              <w:rPr>
                <w:rStyle w:val="a5"/>
                <w:noProof/>
              </w:rPr>
              <w:t>Источники: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841E" w14:textId="48EAEA6A" w:rsidR="006C78C0" w:rsidRDefault="006C78C0">
          <w:r>
            <w:rPr>
              <w:b/>
              <w:bCs/>
            </w:rPr>
            <w:fldChar w:fldCharType="end"/>
          </w:r>
        </w:p>
      </w:sdtContent>
    </w:sdt>
    <w:p w14:paraId="10B0FB39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EFE5A65" w14:textId="77777777" w:rsidR="00232BC6" w:rsidRDefault="00232BC6" w:rsidP="00232BC6">
      <w:pPr>
        <w:rPr>
          <w:lang w:eastAsia="ru-RU"/>
        </w:rPr>
      </w:pPr>
    </w:p>
    <w:p w14:paraId="21A33226" w14:textId="77777777" w:rsidR="00560BDE" w:rsidRDefault="00560BDE" w:rsidP="00232BC6">
      <w:pPr>
        <w:rPr>
          <w:lang w:eastAsia="ru-RU"/>
        </w:rPr>
      </w:pPr>
    </w:p>
    <w:p w14:paraId="5F7D0711" w14:textId="77777777" w:rsidR="00560BDE" w:rsidRDefault="00560BDE" w:rsidP="00232BC6">
      <w:pPr>
        <w:rPr>
          <w:lang w:eastAsia="ru-RU"/>
        </w:rPr>
      </w:pPr>
    </w:p>
    <w:p w14:paraId="3C3E142C" w14:textId="77777777" w:rsidR="00560BDE" w:rsidRDefault="00560BDE" w:rsidP="00232BC6">
      <w:pPr>
        <w:rPr>
          <w:lang w:eastAsia="ru-RU"/>
        </w:rPr>
      </w:pPr>
    </w:p>
    <w:p w14:paraId="623C290C" w14:textId="77777777" w:rsidR="00560BDE" w:rsidRDefault="00560BDE" w:rsidP="00232BC6">
      <w:pPr>
        <w:rPr>
          <w:lang w:eastAsia="ru-RU"/>
        </w:rPr>
      </w:pPr>
    </w:p>
    <w:p w14:paraId="3F32ADB3" w14:textId="77777777" w:rsidR="00560BDE" w:rsidRDefault="00560BDE" w:rsidP="00232BC6">
      <w:pPr>
        <w:rPr>
          <w:lang w:eastAsia="ru-RU"/>
        </w:rPr>
      </w:pPr>
    </w:p>
    <w:p w14:paraId="763DF75B" w14:textId="77777777" w:rsidR="00560BDE" w:rsidRDefault="00560BDE" w:rsidP="00232BC6">
      <w:pPr>
        <w:rPr>
          <w:lang w:eastAsia="ru-RU"/>
        </w:rPr>
      </w:pPr>
    </w:p>
    <w:p w14:paraId="42FE6FDE" w14:textId="77777777" w:rsidR="00560BDE" w:rsidRDefault="00560BDE" w:rsidP="00232BC6">
      <w:pPr>
        <w:rPr>
          <w:lang w:eastAsia="ru-RU"/>
        </w:rPr>
      </w:pPr>
    </w:p>
    <w:p w14:paraId="172EED06" w14:textId="77777777" w:rsidR="00560BDE" w:rsidRDefault="00560BDE" w:rsidP="00232BC6">
      <w:pPr>
        <w:rPr>
          <w:lang w:eastAsia="ru-RU"/>
        </w:rPr>
      </w:pPr>
    </w:p>
    <w:p w14:paraId="2069BF86" w14:textId="77777777" w:rsidR="00560BDE" w:rsidRDefault="00560BDE" w:rsidP="00232BC6">
      <w:pPr>
        <w:rPr>
          <w:lang w:eastAsia="ru-RU"/>
        </w:rPr>
      </w:pPr>
    </w:p>
    <w:p w14:paraId="6F1161F4" w14:textId="77777777" w:rsidR="00232BC6" w:rsidRPr="00602FAC" w:rsidRDefault="00232BC6" w:rsidP="00232BC6">
      <w:pPr>
        <w:rPr>
          <w:lang w:val="en-US" w:eastAsia="ru-RU"/>
        </w:rPr>
      </w:pPr>
    </w:p>
    <w:p w14:paraId="2DD87949" w14:textId="0ED6572A" w:rsidR="00B00984" w:rsidRDefault="00B00984" w:rsidP="00986908">
      <w:pPr>
        <w:pStyle w:val="1"/>
      </w:pPr>
      <w:bookmarkStart w:id="2" w:name="_Toc198589083"/>
      <w:r>
        <w:lastRenderedPageBreak/>
        <w:t>ОБЩАЯ ИНФОРМАЦИЯ О ПРОЕКТЕ</w:t>
      </w:r>
      <w:bookmarkEnd w:id="2"/>
    </w:p>
    <w:p w14:paraId="676B9EC5" w14:textId="77777777" w:rsidR="009C6F91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отчет посвящен описанию опыта, приобретенного в ходе учебной (проектной) практики, проходившей с 03 февраля 2025 г. по 24 мая 2025 г. по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Московском Политехническом университете. </w:t>
      </w:r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практики являлось закрепление теоретических знаний, полученных в процессе обучения, приобретение практических навыков в области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информационной безопасности, веб-разработки, анализа данных, а также ознакомление с реальными задачами, возникающими в профессиональной деятельности.</w:t>
      </w:r>
    </w:p>
    <w:p w14:paraId="26B6CBA0" w14:textId="77777777" w:rsidR="009C6F91" w:rsidRPr="00B30D12" w:rsidRDefault="009C6F91" w:rsidP="009C6F91">
      <w:pPr>
        <w:pStyle w:val="2"/>
        <w:spacing w:line="360" w:lineRule="auto"/>
        <w:rPr>
          <w:color w:val="000000"/>
        </w:rPr>
      </w:pPr>
      <w:bookmarkStart w:id="3" w:name="_Toc198317023"/>
      <w:bookmarkStart w:id="4" w:name="_Toc198589084"/>
      <w:r w:rsidRPr="00B30D12">
        <w:rPr>
          <w:color w:val="000000"/>
        </w:rPr>
        <w:t>Общая информация о проекте</w:t>
      </w:r>
      <w:bookmarkEnd w:id="3"/>
      <w:bookmarkEnd w:id="4"/>
    </w:p>
    <w:p w14:paraId="4DAE8DB8" w14:textId="77777777" w:rsidR="009C6F91" w:rsidRPr="00CB1DD0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 w:rsidRPr="00CB1D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«Команда </w:t>
      </w:r>
      <w:r w:rsidRPr="00CB1D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CTF</w:t>
      </w:r>
      <w:r w:rsidRPr="00CB1DD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7FA875" w14:textId="77777777" w:rsidR="009C6F91" w:rsidRPr="00890BF7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>Capture</w:t>
      </w:r>
      <w:proofErr w:type="spellEnd"/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</w:t>
      </w:r>
      <w:proofErr w:type="spellStart"/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>Flag</w:t>
      </w:r>
      <w:proofErr w:type="spellEnd"/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(CTF) — это соревнования в области информационной</w:t>
      </w:r>
    </w:p>
    <w:p w14:paraId="086E5777" w14:textId="77777777" w:rsidR="009C6F91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90BF7"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безопасности, где участники решают различные задачи для получения "флагов". Флаг — это секретная строка, которая подтверждает успешное решение задачи. Целью CTF является развитие практических навыков в области информационной безопасности и подготовка к реальным задачам.</w:t>
      </w:r>
    </w:p>
    <w:p w14:paraId="0C1E243C" w14:textId="77777777" w:rsidR="009C6F91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0BF7">
        <w:rPr>
          <w:rFonts w:ascii="Times New Roman" w:eastAsia="Times New Roman" w:hAnsi="Times New Roman" w:cs="Times New Roman"/>
          <w:sz w:val="28"/>
          <w:szCs w:val="28"/>
        </w:rPr>
        <w:t>Цель: Создание сообщества для тренировки студентов в области кибербезопасности, предоставляющего комплексное обучение как атакующим, так и защитным методам, подготовку профессиональной команды CTF, а также создание платформы для проведения соревнований и других образовательных мероприятий.</w:t>
      </w:r>
      <w:r w:rsidRPr="001A234F">
        <w:rPr>
          <w:rFonts w:ascii="Times New Roman" w:eastAsia="Times New Roman" w:hAnsi="Times New Roman" w:cs="Times New Roman"/>
          <w:sz w:val="28"/>
          <w:szCs w:val="28"/>
        </w:rPr>
        <w:t xml:space="preserve"> А также создание устойчивой команды для участи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1A234F">
        <w:rPr>
          <w:rFonts w:ascii="Times New Roman" w:eastAsia="Times New Roman" w:hAnsi="Times New Roman" w:cs="Times New Roman"/>
          <w:sz w:val="28"/>
          <w:szCs w:val="28"/>
        </w:rPr>
        <w:t xml:space="preserve"> в CTF соревнованиях из студентов </w:t>
      </w:r>
      <w:proofErr w:type="spellStart"/>
      <w:r w:rsidRPr="001A234F">
        <w:rPr>
          <w:rFonts w:ascii="Times New Roman" w:eastAsia="Times New Roman" w:hAnsi="Times New Roman" w:cs="Times New Roman"/>
          <w:sz w:val="28"/>
          <w:szCs w:val="28"/>
        </w:rPr>
        <w:t>ФИТа</w:t>
      </w:r>
      <w:proofErr w:type="spellEnd"/>
      <w:r w:rsidRPr="001A234F">
        <w:rPr>
          <w:rFonts w:ascii="Times New Roman" w:eastAsia="Times New Roman" w:hAnsi="Times New Roman" w:cs="Times New Roman"/>
          <w:sz w:val="28"/>
          <w:szCs w:val="28"/>
        </w:rPr>
        <w:t xml:space="preserve"> 1 курса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60C784" w14:textId="77777777" w:rsidR="009C6F91" w:rsidRDefault="009C6F91" w:rsidP="009C6F91">
      <w:pPr>
        <w:pStyle w:val="2"/>
        <w:spacing w:line="360" w:lineRule="auto"/>
        <w:rPr>
          <w:color w:val="000000"/>
        </w:rPr>
      </w:pPr>
      <w:bookmarkStart w:id="5" w:name="_Toc198317024"/>
      <w:bookmarkStart w:id="6" w:name="_Toc198589085"/>
      <w:r w:rsidRPr="00C53695">
        <w:rPr>
          <w:color w:val="000000"/>
        </w:rPr>
        <w:t>Общая характеристика деятельности организации</w:t>
      </w:r>
      <w:bookmarkEnd w:id="5"/>
      <w:bookmarkEnd w:id="6"/>
    </w:p>
    <w:p w14:paraId="4AD31C39" w14:textId="77777777" w:rsidR="009C6F91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ООО «НЛБ».</w:t>
      </w:r>
    </w:p>
    <w:p w14:paraId="1FEE878F" w14:textId="77777777" w:rsidR="009C6F91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1DD0">
        <w:rPr>
          <w:rFonts w:ascii="Times New Roman" w:eastAsia="Times New Roman" w:hAnsi="Times New Roman" w:cs="Times New Roman"/>
          <w:sz w:val="28"/>
          <w:szCs w:val="28"/>
        </w:rPr>
        <w:t>Компания разделена на направление отделы и группы: группа разработки, группа технической поддержки, ситуационный центр, отдел продаж, руководство.</w:t>
      </w:r>
    </w:p>
    <w:p w14:paraId="1CD32C0E" w14:textId="77777777" w:rsidR="009C6F91" w:rsidRPr="00AB7889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7889">
        <w:rPr>
          <w:rFonts w:ascii="Times New Roman" w:eastAsia="Times New Roman" w:hAnsi="Times New Roman" w:cs="Times New Roman"/>
          <w:sz w:val="28"/>
          <w:szCs w:val="28"/>
        </w:rPr>
        <w:lastRenderedPageBreak/>
        <w:t>Проектирование и установка систем безопасности и автоматизации, сервисное обслуживание, комплексные поставки оборудования, предотвращение потерь в торговле и на производстве - основные направления деятельности Группы Компаний «Национальные Лаборатории Безопасности».</w:t>
      </w:r>
    </w:p>
    <w:p w14:paraId="6C4DC3EA" w14:textId="77777777" w:rsidR="009C6F91" w:rsidRPr="00AB7889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7889">
        <w:rPr>
          <w:rFonts w:ascii="Times New Roman" w:eastAsia="Times New Roman" w:hAnsi="Times New Roman" w:cs="Times New Roman"/>
          <w:sz w:val="28"/>
          <w:szCs w:val="28"/>
        </w:rPr>
        <w:t>Среди заказчиков компании множество крупных коммерческих и государственных организаций. Группа Компаний участвует в целевых программах правительства Москвы в области обеспечения безопасности как отдельных объектов, так и целых районов.</w:t>
      </w:r>
    </w:p>
    <w:p w14:paraId="7E61D600" w14:textId="77777777" w:rsidR="009C6F91" w:rsidRPr="00AB7889" w:rsidRDefault="009C6F91" w:rsidP="009C6F9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7889">
        <w:rPr>
          <w:rFonts w:ascii="Times New Roman" w:eastAsia="Times New Roman" w:hAnsi="Times New Roman" w:cs="Times New Roman"/>
          <w:sz w:val="28"/>
          <w:szCs w:val="28"/>
        </w:rPr>
        <w:t>Выполнение проектов осуществляется с учетом всех современных норм и требований. Специалистами компании обеспечивается качественный монтаж, пусконаладочные работы, сдача всех систем «под ключ», гарантийное и сервисное обслуживание, а также оперативность и конфиденциальность работ.</w:t>
      </w:r>
    </w:p>
    <w:p w14:paraId="5B72DF67" w14:textId="0556A103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6D68F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507E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3B84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9AA4F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C8556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CA17A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00A60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9A51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6DA0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04FA5" w14:textId="77777777" w:rsidR="002E2563" w:rsidRDefault="002E2563" w:rsidP="009C6F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322C6" w14:textId="0E37A06B" w:rsidR="002E2563" w:rsidRPr="002E2563" w:rsidRDefault="002E2563" w:rsidP="002E256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 ПО ПРОЕКТНОЙ ПРАКТИКЕ</w:t>
      </w:r>
    </w:p>
    <w:p w14:paraId="1228B1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В рамках проектной практики было поставлено комплексное задание, направленное на формирование навыков работы с современными инструментами разработки, управления проектами и взаимодействия с организациями-партнёрами. Задание разделено на базовую и вариативную части, каждая из которых предусматривала выполнение конкретных задач.</w:t>
      </w:r>
    </w:p>
    <w:p w14:paraId="3E1E0D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  <w:r w:rsidRPr="00813A2C">
        <w:rPr>
          <w:rFonts w:ascii="Times New Roman" w:hAnsi="Times New Roman" w:cs="Times New Roman"/>
          <w:sz w:val="28"/>
          <w:szCs w:val="28"/>
        </w:rPr>
        <w:t xml:space="preserve"> включала настройку системы контроля версий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созданием репозитория на платформе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GitVerse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на основе предоставленного шаблона. Требовалось освоить базовые команды: клонирование, коммит, отправку изменений и управление ветками, а также регулярно фиксировать прогресс с осмысленными комментариями. Параллельно необходимо было оформить всю проектную документацию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, изучив его синтаксис для подготовки описаний, журналов прогресса и других материалов.</w:t>
      </w:r>
    </w:p>
    <w:p w14:paraId="21E896AD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Ключевым этапом базовой части стало создание статического веб-сайта, посвящённого проекту по дисциплине «Проектная деятельность». Для реализации допускалось использование HTML и CSS, но рекомендовалось применение генератора Hugo для упрощения процесса. Сайт должен был включать домашнюю страницу с аннотацией проекта, разделы «О проекте», «Участники» с описанием личного вклада каждого студента, «Журнал» с тремя записями о прогрессе и «Ресурсы» со ссылками на материалы партнёрской организации. Оформление требовало уникальности более чем на 50%, а также интеграции графических 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медиаматериалов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.</w:t>
      </w:r>
    </w:p>
    <w:p w14:paraId="6B612690" w14:textId="3E8221C8" w:rsidR="004D3FE4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Важным аспектом стало взаимодействие с организацией-партнёром: участие в профильных мероприятиях (конференциях, семинарах,</w:t>
      </w:r>
      <w:r w:rsidR="004D3FE4">
        <w:rPr>
          <w:rFonts w:ascii="Times New Roman" w:hAnsi="Times New Roman" w:cs="Times New Roman"/>
          <w:sz w:val="28"/>
          <w:szCs w:val="28"/>
        </w:rPr>
        <w:t xml:space="preserve"> мастер-классах, </w:t>
      </w:r>
    </w:p>
    <w:p w14:paraId="72E93F97" w14:textId="437E6AB6" w:rsidR="00813A2C" w:rsidRPr="00813A2C" w:rsidRDefault="004D3FE4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экскурсиях</w:t>
      </w:r>
      <w:r w:rsidR="00813A2C" w:rsidRPr="00813A2C">
        <w:rPr>
          <w:rFonts w:ascii="Times New Roman" w:hAnsi="Times New Roman" w:cs="Times New Roman"/>
          <w:sz w:val="28"/>
          <w:szCs w:val="28"/>
        </w:rPr>
        <w:t xml:space="preserve">) и организация встреч или стажировок. Итоговый отчёт о проделанной работе, включая описание полученного опыта и знаний, необходимо было оформить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форматах </w:t>
      </w:r>
      <w:r w:rsidR="00813A2C" w:rsidRPr="00813A2C">
        <w:rPr>
          <w:rFonts w:ascii="Times New Roman" w:hAnsi="Times New Roman" w:cs="Times New Roman"/>
          <w:sz w:val="28"/>
          <w:szCs w:val="28"/>
        </w:rPr>
        <w:t>и разместить в репозитории и на сайте.</w:t>
      </w:r>
    </w:p>
    <w:p w14:paraId="79396E66" w14:textId="08254444" w:rsidR="00813A2C" w:rsidRPr="00D63D87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Вариативная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предполагала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углубление в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кибербезопасности: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3D87">
        <w:rPr>
          <w:rFonts w:ascii="Times New Roman" w:hAnsi="Times New Roman" w:cs="Times New Roman"/>
          <w:sz w:val="28"/>
          <w:szCs w:val="28"/>
        </w:rPr>
        <w:t xml:space="preserve">изучить методы анализа защищённости программного обеспечения – инструменты </w:t>
      </w:r>
      <w:r w:rsidR="00D63D87">
        <w:rPr>
          <w:rFonts w:ascii="Times New Roman" w:hAnsi="Times New Roman" w:cs="Times New Roman"/>
          <w:sz w:val="28"/>
          <w:szCs w:val="28"/>
          <w:lang w:val="en-US"/>
        </w:rPr>
        <w:t>SAST</w:t>
      </w:r>
      <w:r w:rsidR="00D63D87" w:rsidRPr="00D63D87">
        <w:rPr>
          <w:rFonts w:ascii="Times New Roman" w:hAnsi="Times New Roman" w:cs="Times New Roman"/>
          <w:sz w:val="28"/>
          <w:szCs w:val="28"/>
        </w:rPr>
        <w:t xml:space="preserve">, </w:t>
      </w:r>
      <w:r w:rsidR="00D63D87">
        <w:rPr>
          <w:rFonts w:ascii="Times New Roman" w:hAnsi="Times New Roman" w:cs="Times New Roman"/>
          <w:sz w:val="28"/>
          <w:szCs w:val="28"/>
          <w:lang w:val="en-US"/>
        </w:rPr>
        <w:t>DAST</w:t>
      </w:r>
      <w:r w:rsidR="00D63D87" w:rsidRPr="00D63D87">
        <w:rPr>
          <w:rFonts w:ascii="Times New Roman" w:hAnsi="Times New Roman" w:cs="Times New Roman"/>
          <w:sz w:val="28"/>
          <w:szCs w:val="28"/>
        </w:rPr>
        <w:t xml:space="preserve"> </w:t>
      </w:r>
      <w:r w:rsidR="00D63D87">
        <w:rPr>
          <w:rFonts w:ascii="Times New Roman" w:hAnsi="Times New Roman" w:cs="Times New Roman"/>
          <w:sz w:val="28"/>
          <w:szCs w:val="28"/>
        </w:rPr>
        <w:t>и др. Также – провести сравнительное описание таких методов.</w:t>
      </w:r>
    </w:p>
    <w:p w14:paraId="2B4D4AA6" w14:textId="180E3B60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Работа над заданием базировалась на предыдущих этапах, включавших изучение MITRE ATT&amp;CK для анализа тактик злоумышленников, знакомство с OWASP Top 10 для идентификации уязвимостей веб-приложений, а также разбор реального инцидента информационной безопасности. Это позволило глубже понять контекст проектной </w:t>
      </w:r>
      <w:r w:rsidR="004D3FE4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813A2C">
        <w:rPr>
          <w:rFonts w:ascii="Times New Roman" w:hAnsi="Times New Roman" w:cs="Times New Roman"/>
          <w:sz w:val="28"/>
          <w:szCs w:val="28"/>
        </w:rPr>
        <w:t>и применить полученные знания для реализации вариативной части.</w:t>
      </w:r>
    </w:p>
    <w:p w14:paraId="7B646552" w14:textId="77777777" w:rsidR="002E2563" w:rsidRP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6F2D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1B523563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2D1D1DB6" w14:textId="77777777" w:rsidR="00813A2C" w:rsidRDefault="00813A2C" w:rsidP="00813A2C">
      <w:pPr>
        <w:pStyle w:val="1"/>
        <w:jc w:val="left"/>
        <w:rPr>
          <w:rFonts w:eastAsia="Times New Roman"/>
          <w:kern w:val="0"/>
          <w:lang w:eastAsia="ru-RU"/>
          <w14:ligatures w14:val="none"/>
        </w:rPr>
      </w:pPr>
    </w:p>
    <w:p w14:paraId="767360E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7FD15E55" w14:textId="77777777" w:rsidR="00813A2C" w:rsidRPr="00813A2C" w:rsidRDefault="00813A2C" w:rsidP="00813A2C">
      <w:pPr>
        <w:rPr>
          <w:lang w:eastAsia="ru-RU"/>
        </w:rPr>
      </w:pPr>
    </w:p>
    <w:p w14:paraId="671B14C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09E7CFB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59FC2E60" w14:textId="64E3011C" w:rsidR="00813A2C" w:rsidRPr="00813A2C" w:rsidRDefault="00813A2C" w:rsidP="00986908">
      <w:pPr>
        <w:pStyle w:val="1"/>
      </w:pPr>
      <w:bookmarkStart w:id="7" w:name="_Toc198589086"/>
      <w:r w:rsidRPr="00813A2C">
        <w:rPr>
          <w:rFonts w:eastAsia="Times New Roman"/>
          <w:kern w:val="0"/>
          <w:lang w:eastAsia="ru-RU"/>
          <w14:ligatures w14:val="none"/>
        </w:rPr>
        <w:t>ОПИСАНИЕ ДОСТИГНУТЫХ РЕЗУЛЬТАТОВ ПО ПРОЕКТНОЙ ПРАКТИКЕ</w:t>
      </w:r>
      <w:bookmarkEnd w:id="7"/>
    </w:p>
    <w:p w14:paraId="69F375D0" w14:textId="7783AE0E" w:rsid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начале практики было выдано </w:t>
      </w:r>
      <w:r w:rsidR="004D3FE4">
        <w:rPr>
          <w:rFonts w:ascii="Times New Roman" w:hAnsi="Times New Roman" w:cs="Times New Roman"/>
          <w:sz w:val="28"/>
          <w:szCs w:val="28"/>
        </w:rPr>
        <w:t>общее задание,</w:t>
      </w:r>
      <w:r>
        <w:rPr>
          <w:rFonts w:ascii="Times New Roman" w:hAnsi="Times New Roman" w:cs="Times New Roman"/>
          <w:sz w:val="28"/>
          <w:szCs w:val="28"/>
        </w:rPr>
        <w:t xml:space="preserve"> которое включало в себя следующие пункты: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44493B">
        <w:rPr>
          <w:rFonts w:ascii="Times New Roman" w:hAnsi="Times New Roman" w:cs="Times New Roman"/>
          <w:sz w:val="28"/>
          <w:szCs w:val="28"/>
        </w:rPr>
        <w:t xml:space="preserve"> аспект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93B">
        <w:rPr>
          <w:rFonts w:ascii="Times New Roman" w:hAnsi="Times New Roman" w:cs="Times New Roman"/>
          <w:sz w:val="28"/>
          <w:szCs w:val="28"/>
        </w:rPr>
        <w:t xml:space="preserve"> матрицы —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Mitre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Att&amp;ck</w:t>
      </w:r>
      <w:proofErr w:type="spellEnd"/>
      <w:r>
        <w:rPr>
          <w:rFonts w:ascii="Times New Roman" w:hAnsi="Times New Roman" w:cs="Times New Roman"/>
          <w:sz w:val="28"/>
          <w:szCs w:val="28"/>
        </w:rPr>
        <w:t>;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93B">
        <w:rPr>
          <w:rFonts w:ascii="Times New Roman" w:hAnsi="Times New Roman" w:cs="Times New Roman"/>
          <w:sz w:val="28"/>
          <w:szCs w:val="28"/>
        </w:rPr>
        <w:t xml:space="preserve"> с сайта OWASP</w:t>
      </w:r>
      <w:r>
        <w:rPr>
          <w:rFonts w:ascii="Times New Roman" w:hAnsi="Times New Roman" w:cs="Times New Roman"/>
          <w:sz w:val="28"/>
          <w:szCs w:val="28"/>
        </w:rPr>
        <w:t>; р</w:t>
      </w:r>
      <w:r w:rsidRPr="0044493B">
        <w:rPr>
          <w:rFonts w:ascii="Times New Roman" w:hAnsi="Times New Roman" w:cs="Times New Roman"/>
          <w:sz w:val="28"/>
          <w:szCs w:val="28"/>
        </w:rPr>
        <w:t xml:space="preserve">азбор </w:t>
      </w:r>
      <w:r w:rsidRPr="0044493B">
        <w:rPr>
          <w:rFonts w:ascii="Times New Roman" w:hAnsi="Times New Roman" w:cs="Times New Roman"/>
          <w:sz w:val="28"/>
          <w:szCs w:val="28"/>
        </w:rPr>
        <w:lastRenderedPageBreak/>
        <w:t>реальн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инцидент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4493B">
        <w:rPr>
          <w:rFonts w:ascii="Times New Roman" w:hAnsi="Times New Roman" w:cs="Times New Roman"/>
          <w:sz w:val="28"/>
          <w:szCs w:val="28"/>
        </w:rPr>
        <w:t xml:space="preserve"> произошедш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за последний год-полтора,</w:t>
      </w:r>
      <w:r>
        <w:rPr>
          <w:rFonts w:ascii="Times New Roman" w:hAnsi="Times New Roman" w:cs="Times New Roman"/>
          <w:sz w:val="28"/>
          <w:szCs w:val="28"/>
        </w:rPr>
        <w:t xml:space="preserve"> с требованием</w:t>
      </w:r>
      <w:r w:rsidRPr="0044493B">
        <w:rPr>
          <w:rFonts w:ascii="Times New Roman" w:hAnsi="Times New Roman" w:cs="Times New Roman"/>
          <w:sz w:val="28"/>
          <w:szCs w:val="28"/>
        </w:rPr>
        <w:t xml:space="preserve"> расписать какие тактики, техники и процедуры были применены злоумышленниками.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0FB27" w14:textId="7FF520D1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В ходе выполнения задания, посвящённого изучению MITRE ATT&amp;CK, </w:t>
      </w:r>
      <w:r w:rsidR="002C2BAB">
        <w:rPr>
          <w:rFonts w:ascii="Times New Roman" w:hAnsi="Times New Roman" w:cs="Times New Roman"/>
          <w:sz w:val="28"/>
          <w:szCs w:val="28"/>
        </w:rPr>
        <w:t xml:space="preserve">сайту </w:t>
      </w:r>
      <w:r w:rsidRPr="0044493B">
        <w:rPr>
          <w:rFonts w:ascii="Times New Roman" w:hAnsi="Times New Roman" w:cs="Times New Roman"/>
          <w:sz w:val="28"/>
          <w:szCs w:val="28"/>
        </w:rPr>
        <w:t>OWASP и анализу реального инцидента, были достигнуты значимые результаты, которые позволили углубить понимание современных угроз информационной безопасности и методов противодействия им. Изучение матрицы MITRE ATT&amp;CK обеспечило систематизацию знаний о тактиках, техниках и процедурах (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), используемых злоумышленниками на различных этапах кибератак. Это позволило не только классифицировать методы атак,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lateral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movement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dumping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через вредоносные скрипты, но и научиться прогнозировать возможные векторы угроз в контексте конкретных инфраструктур.</w:t>
      </w:r>
    </w:p>
    <w:p w14:paraId="3B5FE833" w14:textId="0FFF25D6" w:rsidR="0044493B" w:rsidRPr="002C2BA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Анализ материалов OWASP, включая актуальную версию OWASP Top-10, дал чёткое представление о наиболее критичных уязвимостях веб-приложений, таких как инъекции, недостаточная защита данных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misconfiguration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. Это знание было </w:t>
      </w:r>
      <w:r w:rsidR="004D3FE4">
        <w:rPr>
          <w:rFonts w:ascii="Times New Roman" w:hAnsi="Times New Roman" w:cs="Times New Roman"/>
          <w:sz w:val="28"/>
          <w:szCs w:val="28"/>
        </w:rPr>
        <w:t xml:space="preserve">основой для понимания </w:t>
      </w:r>
      <w:r w:rsidRPr="0044493B">
        <w:rPr>
          <w:rFonts w:ascii="Times New Roman" w:hAnsi="Times New Roman" w:cs="Times New Roman"/>
          <w:sz w:val="28"/>
          <w:szCs w:val="28"/>
        </w:rPr>
        <w:t>базовых принципов безопасной разработки. Особое</w:t>
      </w:r>
      <w:r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493B">
        <w:rPr>
          <w:rFonts w:ascii="Times New Roman" w:hAnsi="Times New Roman" w:cs="Times New Roman"/>
          <w:sz w:val="28"/>
          <w:szCs w:val="28"/>
        </w:rPr>
        <w:t>внимание</w:t>
      </w:r>
      <w:r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493B">
        <w:rPr>
          <w:rFonts w:ascii="Times New Roman" w:hAnsi="Times New Roman" w:cs="Times New Roman"/>
          <w:sz w:val="28"/>
          <w:szCs w:val="28"/>
        </w:rPr>
        <w:t>было</w:t>
      </w:r>
      <w:r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493B">
        <w:rPr>
          <w:rFonts w:ascii="Times New Roman" w:hAnsi="Times New Roman" w:cs="Times New Roman"/>
          <w:sz w:val="28"/>
          <w:szCs w:val="28"/>
        </w:rPr>
        <w:t>уделено</w:t>
      </w:r>
      <w:r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4493B">
        <w:rPr>
          <w:rFonts w:ascii="Times New Roman" w:hAnsi="Times New Roman" w:cs="Times New Roman"/>
          <w:sz w:val="28"/>
          <w:szCs w:val="28"/>
        </w:rPr>
        <w:t>изучению</w:t>
      </w:r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BAB"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BAB">
        <w:rPr>
          <w:rFonts w:ascii="Times New Roman" w:hAnsi="Times New Roman" w:cs="Times New Roman"/>
          <w:sz w:val="28"/>
          <w:szCs w:val="28"/>
          <w:lang w:val="en-US"/>
        </w:rPr>
        <w:t>Application Security Verification Standard</w:t>
      </w:r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C2BAB">
        <w:rPr>
          <w:rFonts w:ascii="Times New Roman" w:hAnsi="Times New Roman" w:cs="Times New Roman"/>
          <w:sz w:val="28"/>
          <w:szCs w:val="28"/>
          <w:lang w:val="en-US"/>
        </w:rPr>
        <w:t>Mobile ASVS, Web Security Testing Standard</w:t>
      </w:r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BAB">
        <w:rPr>
          <w:rFonts w:ascii="Times New Roman" w:hAnsi="Times New Roman" w:cs="Times New Roman"/>
          <w:sz w:val="28"/>
          <w:szCs w:val="28"/>
        </w:rPr>
        <w:t>и</w:t>
      </w:r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2BAB">
        <w:rPr>
          <w:rFonts w:ascii="Times New Roman" w:hAnsi="Times New Roman" w:cs="Times New Roman"/>
          <w:sz w:val="28"/>
          <w:szCs w:val="28"/>
          <w:lang w:val="en-US"/>
        </w:rPr>
        <w:t>cheat-sheet’</w:t>
      </w:r>
      <w:proofErr w:type="spellStart"/>
      <w:r w:rsidR="002C2BAB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2C2BAB" w:rsidRPr="002C2B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5BCEFB" w14:textId="75EBB00A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Разбор реального инцидента, произошедшего в 202</w:t>
      </w:r>
      <w:r w:rsidR="004D3FE4">
        <w:rPr>
          <w:rFonts w:ascii="Times New Roman" w:hAnsi="Times New Roman" w:cs="Times New Roman"/>
          <w:sz w:val="28"/>
          <w:szCs w:val="28"/>
        </w:rPr>
        <w:t>4</w:t>
      </w:r>
      <w:r w:rsidRPr="0044493B">
        <w:rPr>
          <w:rFonts w:ascii="Times New Roman" w:hAnsi="Times New Roman" w:cs="Times New Roman"/>
          <w:sz w:val="28"/>
          <w:szCs w:val="28"/>
        </w:rPr>
        <w:t>–202</w:t>
      </w:r>
      <w:r w:rsidR="004D3FE4">
        <w:rPr>
          <w:rFonts w:ascii="Times New Roman" w:hAnsi="Times New Roman" w:cs="Times New Roman"/>
          <w:sz w:val="28"/>
          <w:szCs w:val="28"/>
        </w:rPr>
        <w:t>5</w:t>
      </w:r>
      <w:r w:rsidRPr="0044493B">
        <w:rPr>
          <w:rFonts w:ascii="Times New Roman" w:hAnsi="Times New Roman" w:cs="Times New Roman"/>
          <w:sz w:val="28"/>
          <w:szCs w:val="28"/>
        </w:rPr>
        <w:t xml:space="preserve"> годах, стал практическим применением полученных теоретических знаний. В ходе анализа были идентифицированы тактики атаки по матрице MITRE ATT&amp;CK,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Access (через фишинговые письма),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Privilege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Escalation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(использование уязвимости в ПО) 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Exfiltration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(передача данных через зашифрованные каналы). Для каждой техники были определены соответствующие процедуры, включая инструменты, использованные </w:t>
      </w:r>
      <w:r w:rsidRPr="0044493B">
        <w:rPr>
          <w:rFonts w:ascii="Times New Roman" w:hAnsi="Times New Roman" w:cs="Times New Roman"/>
          <w:sz w:val="28"/>
          <w:szCs w:val="28"/>
        </w:rPr>
        <w:lastRenderedPageBreak/>
        <w:t>злоумышленникам</w:t>
      </w:r>
      <w:r w:rsidR="002C2BAB">
        <w:rPr>
          <w:rFonts w:ascii="Times New Roman" w:hAnsi="Times New Roman" w:cs="Times New Roman"/>
          <w:sz w:val="28"/>
          <w:szCs w:val="28"/>
        </w:rPr>
        <w:t>и</w:t>
      </w:r>
      <w:r w:rsidRPr="0044493B">
        <w:rPr>
          <w:rFonts w:ascii="Times New Roman" w:hAnsi="Times New Roman" w:cs="Times New Roman"/>
          <w:sz w:val="28"/>
          <w:szCs w:val="28"/>
        </w:rPr>
        <w:t>. Это позволило не только реконструировать цепочку атаки, но и выделить ключевые точки, где можно было бы предотвратить или обнаружить инцидент на ранних этапах.</w:t>
      </w:r>
    </w:p>
    <w:p w14:paraId="022066F4" w14:textId="332FA2FF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Итогом работы стало формирование комплексного отчёта</w:t>
      </w:r>
      <w:r>
        <w:rPr>
          <w:rFonts w:ascii="Times New Roman" w:hAnsi="Times New Roman" w:cs="Times New Roman"/>
          <w:sz w:val="28"/>
          <w:szCs w:val="28"/>
        </w:rPr>
        <w:t>, который можно видеть ниже или в</w:t>
      </w:r>
      <w:r w:rsidR="002B37AF">
        <w:rPr>
          <w:rFonts w:ascii="Times New Roman" w:hAnsi="Times New Roman" w:cs="Times New Roman"/>
          <w:sz w:val="28"/>
          <w:szCs w:val="28"/>
        </w:rPr>
        <w:t xml:space="preserve"> папк</w:t>
      </w:r>
      <w:r w:rsidR="001F0568">
        <w:rPr>
          <w:rFonts w:ascii="Times New Roman" w:hAnsi="Times New Roman" w:cs="Times New Roman"/>
          <w:sz w:val="28"/>
          <w:szCs w:val="28"/>
        </w:rPr>
        <w:t>е</w:t>
      </w:r>
      <w:r w:rsidR="002B37AF">
        <w:rPr>
          <w:rFonts w:ascii="Times New Roman" w:hAnsi="Times New Roman" w:cs="Times New Roman"/>
          <w:sz w:val="28"/>
          <w:szCs w:val="28"/>
        </w:rPr>
        <w:t xml:space="preserve"> </w:t>
      </w:r>
      <w:r w:rsidR="002B37A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="002B37AF">
        <w:rPr>
          <w:rFonts w:ascii="Times New Roman" w:hAnsi="Times New Roman" w:cs="Times New Roman"/>
          <w:sz w:val="28"/>
          <w:szCs w:val="28"/>
        </w:rPr>
        <w:t xml:space="preserve"> (п</w:t>
      </w:r>
      <w:r>
        <w:rPr>
          <w:rFonts w:ascii="Times New Roman" w:hAnsi="Times New Roman" w:cs="Times New Roman"/>
          <w:sz w:val="28"/>
          <w:szCs w:val="28"/>
        </w:rPr>
        <w:t>римерное время выполнения 4 часа</w:t>
      </w:r>
      <w:r w:rsidR="002B37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EB24A" w14:textId="77777777" w:rsidR="0044493B" w:rsidRP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700CEC" w14:textId="77777777" w:rsidR="00813A2C" w:rsidRDefault="00813A2C" w:rsidP="00986908">
      <w:pPr>
        <w:pStyle w:val="1"/>
      </w:pPr>
    </w:p>
    <w:p w14:paraId="7C4F0A71" w14:textId="77777777" w:rsidR="00C66576" w:rsidRPr="006F2047" w:rsidRDefault="00C66576" w:rsidP="00C66576">
      <w:pPr>
        <w:pStyle w:val="1"/>
      </w:pPr>
      <w:bookmarkStart w:id="8" w:name="_Toc196249738"/>
      <w:bookmarkStart w:id="9" w:name="_Toc198589087"/>
      <w:bookmarkEnd w:id="0"/>
      <w:bookmarkEnd w:id="1"/>
      <w:r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8"/>
      <w:bookmarkEnd w:id="9"/>
    </w:p>
    <w:p w14:paraId="7F507C1F" w14:textId="77777777" w:rsidR="00C66576" w:rsidRDefault="00C66576" w:rsidP="00C665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986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некоммерческая американская организация, занимающаяся исследованиями в области регулирования и навигации в воздушном пространстве, систем глобального позиционирования </w:t>
      </w:r>
      <w:r w:rsidRPr="00490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4901A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аэрокосмической промышленности, </w:t>
      </w:r>
      <w:r w:rsidRPr="004901AD">
        <w:rPr>
          <w:rFonts w:ascii="Times New Roman" w:hAnsi="Times New Roman" w:cs="Times New Roman"/>
          <w:i/>
          <w:iCs/>
          <w:sz w:val="28"/>
          <w:szCs w:val="28"/>
        </w:rPr>
        <w:t>кибербезопасности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 других.</w:t>
      </w:r>
    </w:p>
    <w:p w14:paraId="4DB6A0D4" w14:textId="77777777" w:rsidR="00C66576" w:rsidRPr="00F06A9A" w:rsidRDefault="00C66576" w:rsidP="00C665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Кроме разбираемой в этой работе матрицы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>
        <w:rPr>
          <w:rFonts w:ascii="Times New Roman" w:hAnsi="Times New Roman" w:cs="Times New Roman"/>
          <w:sz w:val="28"/>
          <w:szCs w:val="28"/>
        </w:rPr>
        <w:t xml:space="preserve">, у этой компании есть и другие общедоступные проекты в области кибербезопасности, например 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CVE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1AD">
        <w:rPr>
          <w:rFonts w:ascii="Times New Roman" w:hAnsi="Times New Roman" w:cs="Times New Roman"/>
          <w:sz w:val="28"/>
          <w:szCs w:val="28"/>
        </w:rPr>
        <w:t xml:space="preserve">(Common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>
        <w:rPr>
          <w:rFonts w:ascii="Times New Roman" w:hAnsi="Times New Roman" w:cs="Times New Roman"/>
          <w:sz w:val="28"/>
          <w:szCs w:val="28"/>
        </w:rPr>
        <w:t>, общедоступный стандартизированный список уязвимостей</w:t>
      </w:r>
      <w:r w:rsidRPr="004901A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CWE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4901AD">
        <w:rPr>
          <w:rFonts w:ascii="Times New Roman" w:hAnsi="Times New Roman" w:cs="Times New Roman"/>
          <w:sz w:val="28"/>
          <w:szCs w:val="28"/>
        </w:rPr>
        <w:t xml:space="preserve">Common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4901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1AD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список дефектов безопасности программного обеспечения).</w:t>
      </w:r>
    </w:p>
    <w:p w14:paraId="7244D0AF" w14:textId="77777777" w:rsidR="00C66576" w:rsidRPr="003223DE" w:rsidRDefault="00C66576" w:rsidP="00C6657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«ATT&amp;CK» </w:t>
      </w:r>
      <w:r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3223DE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</w:t>
      </w:r>
    </w:p>
    <w:p w14:paraId="5506CA73" w14:textId="77777777" w:rsidR="00C66576" w:rsidRDefault="00C66576" w:rsidP="00C665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матрица представляет из себя общедоступную базу знаний,</w:t>
      </w:r>
      <w:r w:rsidRPr="003223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основанную на анализе реальных атак, поделённую на этапы. В ней содержится список тактик (заголовки столбцов), а также техник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(содержимое столбцов) для этой тактики. Нужна матрица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>
        <w:rPr>
          <w:rFonts w:ascii="Times New Roman" w:hAnsi="Times New Roman" w:cs="Times New Roman"/>
          <w:sz w:val="28"/>
          <w:szCs w:val="28"/>
        </w:rPr>
        <w:t xml:space="preserve"> для описания «паттернов поведения злоумышленников» и </w:t>
      </w:r>
      <w:r w:rsidRPr="004C2EEE">
        <w:rPr>
          <w:rFonts w:ascii="Times New Roman" w:hAnsi="Times New Roman" w:cs="Times New Roman"/>
          <w:sz w:val="28"/>
          <w:szCs w:val="28"/>
        </w:rPr>
        <w:t xml:space="preserve">используется в качестве основы </w:t>
      </w:r>
      <w:r w:rsidRPr="004C2EEE">
        <w:rPr>
          <w:rFonts w:ascii="Times New Roman" w:hAnsi="Times New Roman" w:cs="Times New Roman"/>
          <w:sz w:val="28"/>
          <w:szCs w:val="28"/>
        </w:rPr>
        <w:lastRenderedPageBreak/>
        <w:t>для разработки конкретных моделей угроз и методологий</w:t>
      </w:r>
      <w:r>
        <w:rPr>
          <w:rFonts w:ascii="Times New Roman" w:hAnsi="Times New Roman" w:cs="Times New Roman"/>
          <w:sz w:val="28"/>
          <w:szCs w:val="28"/>
        </w:rPr>
        <w:t xml:space="preserve"> в сфере кибербезопасности.</w:t>
      </w:r>
    </w:p>
    <w:p w14:paraId="009187CE" w14:textId="77777777" w:rsidR="00C66576" w:rsidRDefault="00C66576" w:rsidP="00C6657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3 матрицы</w:t>
      </w:r>
      <w:r w:rsidRPr="000F038C">
        <w:rPr>
          <w:rFonts w:ascii="Times New Roman" w:hAnsi="Times New Roman" w:cs="Times New Roman"/>
          <w:sz w:val="28"/>
          <w:szCs w:val="28"/>
        </w:rPr>
        <w:t xml:space="preserve"> </w:t>
      </w:r>
      <w:r w:rsidRPr="004901AD">
        <w:rPr>
          <w:rFonts w:ascii="Times New Roman" w:hAnsi="Times New Roman" w:cs="Times New Roman"/>
          <w:sz w:val="28"/>
          <w:szCs w:val="28"/>
        </w:rPr>
        <w:t>MITRE ATT&amp;CK</w:t>
      </w:r>
      <w:r w:rsidRPr="000F03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корпоративных сетей и классических клиент-сервисных приложений (</w:t>
      </w:r>
      <w:r w:rsidRPr="000F038C">
        <w:rPr>
          <w:rFonts w:ascii="Times New Roman" w:hAnsi="Times New Roman" w:cs="Times New Roman"/>
          <w:sz w:val="28"/>
          <w:szCs w:val="28"/>
        </w:rPr>
        <w:t>Enterprise ATT&amp;CK</w:t>
      </w:r>
      <w:r>
        <w:rPr>
          <w:rFonts w:ascii="Times New Roman" w:hAnsi="Times New Roman" w:cs="Times New Roman"/>
          <w:sz w:val="28"/>
          <w:szCs w:val="28"/>
        </w:rPr>
        <w:t>), для мобильных приложений (</w:t>
      </w:r>
      <w:r w:rsidRPr="000F038C">
        <w:rPr>
          <w:rFonts w:ascii="Times New Roman" w:hAnsi="Times New Roman" w:cs="Times New Roman"/>
          <w:sz w:val="28"/>
          <w:szCs w:val="28"/>
        </w:rPr>
        <w:t>Mobile ATT&amp;CK</w:t>
      </w:r>
      <w:r>
        <w:rPr>
          <w:rFonts w:ascii="Times New Roman" w:hAnsi="Times New Roman" w:cs="Times New Roman"/>
          <w:sz w:val="28"/>
          <w:szCs w:val="28"/>
        </w:rPr>
        <w:t>) и для промышленных систем управления (</w:t>
      </w:r>
      <w:r w:rsidRPr="000F038C">
        <w:rPr>
          <w:rFonts w:ascii="Times New Roman" w:hAnsi="Times New Roman" w:cs="Times New Roman"/>
          <w:sz w:val="28"/>
          <w:szCs w:val="28"/>
        </w:rPr>
        <w:t>ICS ATT&amp;CK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A139E22" w14:textId="77777777" w:rsidR="00C66576" w:rsidRDefault="00C66576" w:rsidP="00C66576">
      <w:pPr>
        <w:keepNext/>
        <w:spacing w:line="360" w:lineRule="auto"/>
        <w:jc w:val="center"/>
      </w:pPr>
      <w:r w:rsidRPr="00F06A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C6EE6" wp14:editId="04274C7E">
            <wp:extent cx="4486262" cy="202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104" cy="20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7651" w14:textId="722E28FA" w:rsidR="00C66576" w:rsidRPr="007D6555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4615B8F3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злоумышленников, а также информацию об их «типичном поведении» (рис. 2 и рис. 3).</w:t>
      </w:r>
    </w:p>
    <w:p w14:paraId="4A650C9B" w14:textId="77777777" w:rsidR="00C66576" w:rsidRDefault="00C66576" w:rsidP="00C66576">
      <w:pPr>
        <w:keepNext/>
        <w:jc w:val="center"/>
      </w:pPr>
      <w:r w:rsidRPr="007D65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E3691" wp14:editId="20704CBE">
            <wp:extent cx="3810000" cy="1207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767" cy="1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758" w14:textId="344FB559" w:rsidR="00C66576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информация об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APT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28 в разделе «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Groups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A6C2710" w14:textId="77777777" w:rsidR="00C66576" w:rsidRPr="007D6555" w:rsidRDefault="00C66576" w:rsidP="00C66576"/>
    <w:p w14:paraId="32235E37" w14:textId="77777777" w:rsidR="00C66576" w:rsidRDefault="00C66576" w:rsidP="00C66576">
      <w:pPr>
        <w:keepNext/>
        <w:jc w:val="center"/>
      </w:pPr>
      <w:r w:rsidRPr="007D65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CD670" wp14:editId="2BFB501E">
            <wp:extent cx="4851909" cy="21907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359" cy="21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FD0" w14:textId="1D278C43" w:rsidR="00C66576" w:rsidRPr="00575C5B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>, неполный список используемых APT28 техник</w:t>
      </w:r>
    </w:p>
    <w:p w14:paraId="37205DCF" w14:textId="77777777" w:rsidR="003A61C7" w:rsidRDefault="003A61C7" w:rsidP="003A61C7">
      <w:pPr>
        <w:pStyle w:val="1"/>
      </w:pPr>
      <w:bookmarkStart w:id="10" w:name="_Toc196249739"/>
    </w:p>
    <w:p w14:paraId="2D50EB25" w14:textId="2D6281F5" w:rsidR="00C66576" w:rsidRPr="00984145" w:rsidRDefault="00C66576" w:rsidP="003A61C7">
      <w:pPr>
        <w:pStyle w:val="1"/>
      </w:pPr>
      <w:bookmarkStart w:id="11" w:name="_Toc198589088"/>
      <w:r>
        <w:t xml:space="preserve">ИЗУЧЕНИЕ </w:t>
      </w:r>
      <w:r>
        <w:rPr>
          <w:lang w:val="en-US"/>
        </w:rPr>
        <w:t>OWASP</w:t>
      </w:r>
      <w:bookmarkEnd w:id="10"/>
      <w:bookmarkEnd w:id="11"/>
    </w:p>
    <w:p w14:paraId="1459C735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F2047">
        <w:rPr>
          <w:rFonts w:ascii="Times New Roman" w:hAnsi="Times New Roman" w:cs="Times New Roman"/>
          <w:sz w:val="28"/>
          <w:szCs w:val="28"/>
        </w:rPr>
        <w:t xml:space="preserve"> «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Worldwide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 w:rsidRPr="006F2047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2047">
        <w:rPr>
          <w:rFonts w:ascii="Times New Roman" w:hAnsi="Times New Roman" w:cs="Times New Roman"/>
          <w:sz w:val="28"/>
          <w:szCs w:val="28"/>
        </w:rPr>
        <w:t xml:space="preserve">»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международная некоммерческая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6F20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ставящая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своей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целью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улучшение</w:t>
      </w:r>
      <w:r w:rsidRPr="006F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безопасности веб-приложений и другого программного обеспечения. </w:t>
      </w:r>
      <w:r w:rsidRPr="006F2047">
        <w:rPr>
          <w:rFonts w:ascii="Times New Roman" w:hAnsi="Times New Roman" w:cs="Times New Roman"/>
          <w:sz w:val="28"/>
          <w:szCs w:val="28"/>
        </w:rPr>
        <w:t>Один из основных принципов OWASP заключается в том, что все их материалы являются общедоступными, и их можно найти на их веб-сайте.</w:t>
      </w:r>
    </w:p>
    <w:p w14:paraId="533BEAC9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известный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75C5B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>. Это обновляющийся раз в несколько лет отчёт с 10 самыми частыми проблемами безопасности (уязвимостями) веб-приложений. На данный момент актуальна версия 2021 года, но в первой половине 2025 года планируется публикация нового отчёта.</w:t>
      </w:r>
    </w:p>
    <w:p w14:paraId="3CAAF324" w14:textId="77777777" w:rsidR="00C66576" w:rsidRDefault="00C66576" w:rsidP="00C66576">
      <w:pPr>
        <w:keepNext/>
      </w:pPr>
      <w:r>
        <w:rPr>
          <w:noProof/>
        </w:rPr>
        <w:drawing>
          <wp:inline distT="0" distB="0" distL="0" distR="0" wp14:anchorId="633D6909" wp14:editId="45F36BD1">
            <wp:extent cx="5940425" cy="1637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88EB" w14:textId="3DC765F9" w:rsidR="00C66576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>, сравнение и изменение OWASP Top-10 2017 и 2021</w:t>
      </w:r>
    </w:p>
    <w:p w14:paraId="4B1754DF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 w:rsidRPr="00575C5B">
        <w:rPr>
          <w:rFonts w:ascii="Times New Roman" w:hAnsi="Times New Roman" w:cs="Times New Roman"/>
          <w:sz w:val="28"/>
          <w:szCs w:val="28"/>
        </w:rPr>
        <w:t xml:space="preserve"> (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Verification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575C5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75C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575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проведения проверок уровня безопасности приложений. Основная цель этого проекта – «</w:t>
      </w:r>
      <w:r w:rsidRPr="00575C5B">
        <w:rPr>
          <w:rFonts w:ascii="Times New Roman" w:hAnsi="Times New Roman" w:cs="Times New Roman"/>
          <w:sz w:val="28"/>
          <w:szCs w:val="28"/>
        </w:rPr>
        <w:t xml:space="preserve">нормализовать </w:t>
      </w:r>
      <w:r w:rsidRPr="00575C5B">
        <w:rPr>
          <w:rFonts w:ascii="Times New Roman" w:hAnsi="Times New Roman" w:cs="Times New Roman"/>
          <w:sz w:val="28"/>
          <w:szCs w:val="28"/>
        </w:rPr>
        <w:lastRenderedPageBreak/>
        <w:t>диапазон охвата и уровень строгости,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5C5B">
        <w:rPr>
          <w:rFonts w:ascii="Times New Roman" w:hAnsi="Times New Roman" w:cs="Times New Roman"/>
          <w:sz w:val="28"/>
          <w:szCs w:val="28"/>
        </w:rPr>
        <w:t>когда речь идёт о проверке безопасности веб-приложени</w:t>
      </w:r>
      <w:r>
        <w:rPr>
          <w:rFonts w:ascii="Times New Roman" w:hAnsi="Times New Roman" w:cs="Times New Roman"/>
          <w:sz w:val="28"/>
          <w:szCs w:val="28"/>
        </w:rPr>
        <w:t>й».</w:t>
      </w:r>
    </w:p>
    <w:p w14:paraId="591FBD03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ссылка на требования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 w:rsidRPr="00BE15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установленном формате. Делается это для разных целей: как указание для разработчиков или сторонних лиц, обеспечивающих безопасность приложений.</w:t>
      </w:r>
      <w:r>
        <w:rPr>
          <w:rFonts w:ascii="Times New Roman" w:hAnsi="Times New Roman" w:cs="Times New Roman"/>
          <w:sz w:val="28"/>
          <w:szCs w:val="28"/>
        </w:rPr>
        <w:br/>
        <w:t xml:space="preserve">Формат ссылки: </w:t>
      </w:r>
      <w:r w:rsidRPr="00BE1587">
        <w:rPr>
          <w:rFonts w:ascii="Times New Roman" w:hAnsi="Times New Roman" w:cs="Times New Roman"/>
          <w:sz w:val="28"/>
          <w:szCs w:val="28"/>
          <w:highlight w:val="yellow"/>
        </w:rPr>
        <w:t>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chapter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section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requirement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>; на каждой из 3 позиций ставится число.</w:t>
      </w:r>
      <w:r>
        <w:rPr>
          <w:rFonts w:ascii="Times New Roman" w:hAnsi="Times New Roman" w:cs="Times New Roman"/>
          <w:sz w:val="28"/>
          <w:szCs w:val="28"/>
        </w:rPr>
        <w:br/>
        <w:t xml:space="preserve">Также может указываться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>
        <w:rPr>
          <w:rFonts w:ascii="Times New Roman" w:hAnsi="Times New Roman" w:cs="Times New Roman"/>
          <w:sz w:val="28"/>
          <w:szCs w:val="28"/>
        </w:rPr>
        <w:t>, тогда формат будет выглядеть иначе:</w:t>
      </w:r>
      <w:r w:rsidRPr="00BE1587">
        <w:t xml:space="preserve"> </w:t>
      </w:r>
      <w:r w:rsidRPr="00BE1587">
        <w:rPr>
          <w:rFonts w:ascii="Times New Roman" w:hAnsi="Times New Roman" w:cs="Times New Roman"/>
          <w:sz w:val="28"/>
          <w:szCs w:val="28"/>
          <w:highlight w:val="yellow"/>
        </w:rPr>
        <w:t>v&lt;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version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chapter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section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&gt;.&lt;</w:t>
      </w:r>
      <w:proofErr w:type="spellStart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requirement</w:t>
      </w:r>
      <w:proofErr w:type="spellEnd"/>
      <w:r w:rsidRPr="00BE1587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>; если версия не указывается, ссылка считается ссылающей на требование в новейшей версии.</w:t>
      </w:r>
    </w:p>
    <w:p w14:paraId="31A2F94D" w14:textId="77777777" w:rsidR="00C66576" w:rsidRPr="00984145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B4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проект </w:t>
      </w:r>
      <w:r w:rsidRPr="005B444B">
        <w:rPr>
          <w:rFonts w:ascii="Times New Roman" w:hAnsi="Times New Roman" w:cs="Times New Roman"/>
          <w:sz w:val="28"/>
          <w:szCs w:val="28"/>
        </w:rPr>
        <w:t>по обеспечению безопасности генеративного ИИ</w:t>
      </w:r>
      <w:r>
        <w:rPr>
          <w:rFonts w:ascii="Times New Roman" w:hAnsi="Times New Roman" w:cs="Times New Roman"/>
          <w:sz w:val="28"/>
          <w:szCs w:val="28"/>
        </w:rPr>
        <w:t>. Этот проект включает в себя «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984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984145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  <w:lang w:val="en-US"/>
        </w:rPr>
        <w:t>LLM</w:t>
      </w:r>
      <w:r w:rsidRPr="00984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984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Pr="00984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>
        <w:rPr>
          <w:rFonts w:ascii="Times New Roman" w:hAnsi="Times New Roman" w:cs="Times New Roman"/>
          <w:sz w:val="28"/>
          <w:szCs w:val="28"/>
        </w:rPr>
        <w:t>» – список 10 основных уязвимостей для языковых моделей и генеративного ИИ.</w:t>
      </w:r>
      <w:r w:rsidRPr="009841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сайте этого проекта есть документ на русском языке с «</w:t>
      </w:r>
      <w:r w:rsidRPr="00984145">
        <w:rPr>
          <w:rFonts w:ascii="Times New Roman" w:hAnsi="Times New Roman" w:cs="Times New Roman"/>
          <w:sz w:val="28"/>
          <w:szCs w:val="28"/>
        </w:rPr>
        <w:t>Топ-10 OWASP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4145">
        <w:rPr>
          <w:rFonts w:ascii="Times New Roman" w:hAnsi="Times New Roman" w:cs="Times New Roman"/>
          <w:sz w:val="28"/>
          <w:szCs w:val="28"/>
        </w:rPr>
        <w:t>приложений LLM 2025</w:t>
      </w:r>
      <w:r>
        <w:rPr>
          <w:rFonts w:ascii="Times New Roman" w:hAnsi="Times New Roman" w:cs="Times New Roman"/>
          <w:sz w:val="28"/>
          <w:szCs w:val="28"/>
        </w:rPr>
        <w:t>» от 11 марта 2025 г., с наиболее частыми уязвимостями, объяснением их причин и методами устранения (документ доступен не только на русском).</w:t>
      </w:r>
    </w:p>
    <w:p w14:paraId="5442D750" w14:textId="77777777" w:rsidR="00C66576" w:rsidRDefault="00C66576" w:rsidP="00C66576">
      <w:pPr>
        <w:keepNext/>
        <w:jc w:val="center"/>
      </w:pPr>
      <w:r w:rsidRPr="009841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BF9D5" wp14:editId="7D2C3019">
            <wp:extent cx="4188037" cy="2825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387" cy="28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7D3" w14:textId="4297CBCA" w:rsidR="00C66576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5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0E121260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Juice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0360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«намеренно-небезопасное» веб</w:t>
      </w:r>
      <w:r w:rsidRPr="000360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приложение. Оно создано для </w:t>
      </w:r>
      <w:r w:rsidRPr="00452FBC">
        <w:rPr>
          <w:rFonts w:ascii="Times New Roman" w:hAnsi="Times New Roman" w:cs="Times New Roman"/>
          <w:sz w:val="28"/>
          <w:szCs w:val="28"/>
        </w:rPr>
        <w:t xml:space="preserve">тренингов по безопасности, демонстраций уязвимостей, командных турниров и в качестве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52FBC">
        <w:rPr>
          <w:rFonts w:ascii="Times New Roman" w:hAnsi="Times New Roman" w:cs="Times New Roman"/>
          <w:sz w:val="28"/>
          <w:szCs w:val="28"/>
        </w:rPr>
        <w:t>подопытного кролика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52FBC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</w:t>
      </w:r>
      <w:r w:rsidRPr="00452FBC">
        <w:rPr>
          <w:rFonts w:ascii="Times New Roman" w:hAnsi="Times New Roman" w:cs="Times New Roman"/>
          <w:sz w:val="28"/>
          <w:szCs w:val="28"/>
        </w:rPr>
        <w:t>инструментов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Juice</w:t>
      </w:r>
      <w:r w:rsidRPr="000360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 xml:space="preserve"> содержит уязвимости из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45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452FBC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 xml:space="preserve"> и другие. Во время выполнения лабораторных работ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дисциплине «проектная деятельность» я запускал это приложение в контейнере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52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тестировал на нём инструменты проверки безопасности.</w:t>
      </w:r>
    </w:p>
    <w:p w14:paraId="6657B39B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39675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9675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безопасности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мобильных приложений (</w:t>
      </w:r>
      <w:r w:rsidRPr="00396753">
        <w:rPr>
          <w:rFonts w:ascii="Times New Roman" w:hAnsi="Times New Roman" w:cs="Times New Roman"/>
          <w:sz w:val="28"/>
          <w:szCs w:val="28"/>
        </w:rPr>
        <w:t>MASVS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ASVS</w:t>
      </w:r>
      <w:r>
        <w:rPr>
          <w:rFonts w:ascii="Times New Roman" w:hAnsi="Times New Roman" w:cs="Times New Roman"/>
          <w:sz w:val="28"/>
          <w:szCs w:val="28"/>
        </w:rPr>
        <w:t>) и подробное руководство по тестированию мобильных приложений (</w:t>
      </w:r>
      <w:r w:rsidRPr="00396753">
        <w:rPr>
          <w:rFonts w:ascii="Times New Roman" w:hAnsi="Times New Roman" w:cs="Times New Roman"/>
          <w:sz w:val="28"/>
          <w:szCs w:val="28"/>
        </w:rPr>
        <w:t>MASTG</w:t>
      </w:r>
      <w:r>
        <w:rPr>
          <w:rFonts w:ascii="Times New Roman" w:hAnsi="Times New Roman" w:cs="Times New Roman"/>
          <w:sz w:val="28"/>
          <w:szCs w:val="28"/>
        </w:rPr>
        <w:t xml:space="preserve">). В них описываются </w:t>
      </w:r>
      <w:r w:rsidRPr="00396753">
        <w:rPr>
          <w:rFonts w:ascii="Times New Roman" w:hAnsi="Times New Roman" w:cs="Times New Roman"/>
          <w:sz w:val="28"/>
          <w:szCs w:val="28"/>
        </w:rPr>
        <w:t>процессы, методы и инструменты, используемые при тестировании безопасности мобильных приложений, а также исчерпывающий набор тестовых сценариев, позволяющий тестировщикам получать согласованные и полные результаты.</w:t>
      </w:r>
      <w:r>
        <w:rPr>
          <w:rFonts w:ascii="Times New Roman" w:hAnsi="Times New Roman" w:cs="Times New Roman"/>
          <w:sz w:val="28"/>
          <w:szCs w:val="28"/>
        </w:rPr>
        <w:t xml:space="preserve"> Текущая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MASVS</w:t>
      </w:r>
      <w:r>
        <w:rPr>
          <w:rFonts w:ascii="Times New Roman" w:hAnsi="Times New Roman" w:cs="Times New Roman"/>
          <w:sz w:val="28"/>
          <w:szCs w:val="28"/>
        </w:rPr>
        <w:t xml:space="preserve"> – 2.1.0,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MASTG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1.7.0.</w:t>
      </w:r>
    </w:p>
    <w:p w14:paraId="4D922D21" w14:textId="77777777" w:rsidR="00C66576" w:rsidRPr="00E23FDD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WSTG</w:t>
      </w:r>
      <w:r w:rsidRPr="00396753">
        <w:rPr>
          <w:rFonts w:ascii="Times New Roman" w:hAnsi="Times New Roman" w:cs="Times New Roman"/>
          <w:sz w:val="28"/>
          <w:szCs w:val="28"/>
        </w:rPr>
        <w:t xml:space="preserve"> (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3967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396753">
        <w:rPr>
          <w:rFonts w:ascii="Times New Roman" w:hAnsi="Times New Roman" w:cs="Times New Roman"/>
          <w:sz w:val="28"/>
          <w:szCs w:val="28"/>
        </w:rPr>
        <w:t>одробное руководство по тестированию безопасности веб-приложений и веб-сервисов. WSTG создан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753">
        <w:rPr>
          <w:rFonts w:ascii="Times New Roman" w:hAnsi="Times New Roman" w:cs="Times New Roman"/>
          <w:sz w:val="28"/>
          <w:szCs w:val="28"/>
        </w:rPr>
        <w:t>специалист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396753">
        <w:rPr>
          <w:rFonts w:ascii="Times New Roman" w:hAnsi="Times New Roman" w:cs="Times New Roman"/>
          <w:sz w:val="28"/>
          <w:szCs w:val="28"/>
        </w:rPr>
        <w:t xml:space="preserve"> по кибербезопасности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называет его</w:t>
      </w:r>
      <w:r w:rsidRPr="0039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96753">
        <w:rPr>
          <w:rFonts w:ascii="Times New Roman" w:hAnsi="Times New Roman" w:cs="Times New Roman"/>
          <w:sz w:val="28"/>
          <w:szCs w:val="28"/>
        </w:rPr>
        <w:t>свод лучших практик, используемых тестировщиками на проникновение и организациями по всему миру</w:t>
      </w:r>
      <w:r>
        <w:rPr>
          <w:rFonts w:ascii="Times New Roman" w:hAnsi="Times New Roman" w:cs="Times New Roman"/>
          <w:sz w:val="28"/>
          <w:szCs w:val="28"/>
        </w:rPr>
        <w:t xml:space="preserve">». Форма ссылки на </w:t>
      </w:r>
      <w:r>
        <w:rPr>
          <w:rFonts w:ascii="Times New Roman" w:hAnsi="Times New Roman" w:cs="Times New Roman"/>
          <w:sz w:val="28"/>
          <w:szCs w:val="28"/>
          <w:lang w:val="en-US"/>
        </w:rPr>
        <w:t>WSTG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573F6">
        <w:rPr>
          <w:rFonts w:ascii="Times New Roman" w:hAnsi="Times New Roman" w:cs="Times New Roman"/>
          <w:sz w:val="28"/>
          <w:szCs w:val="28"/>
          <w:highlight w:val="yellow"/>
        </w:rPr>
        <w:t>WSTG-&lt;</w:t>
      </w:r>
      <w:proofErr w:type="spellStart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category</w:t>
      </w:r>
      <w:proofErr w:type="spellEnd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number</w:t>
      </w:r>
      <w:proofErr w:type="spellEnd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. Форма с указанием версии документа: </w:t>
      </w:r>
      <w:r w:rsidRPr="000573F6">
        <w:rPr>
          <w:rFonts w:ascii="Times New Roman" w:hAnsi="Times New Roman" w:cs="Times New Roman"/>
          <w:sz w:val="28"/>
          <w:szCs w:val="28"/>
          <w:highlight w:val="yellow"/>
        </w:rPr>
        <w:t>WSTG-&lt;</w:t>
      </w:r>
      <w:proofErr w:type="spellStart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version</w:t>
      </w:r>
      <w:proofErr w:type="spellEnd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category</w:t>
      </w:r>
      <w:proofErr w:type="spellEnd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&gt;-&lt;</w:t>
      </w:r>
      <w:proofErr w:type="spellStart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number</w:t>
      </w:r>
      <w:proofErr w:type="spellEnd"/>
      <w:r w:rsidRPr="000573F6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DA336F" w14:textId="77777777" w:rsidR="00C66576" w:rsidRPr="00E23FDD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ZAP</w:t>
      </w:r>
      <w:r w:rsidRPr="00E23F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бесплатный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E23F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сканер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уязвимостей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вроде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Burp</w:t>
      </w:r>
      <w:r w:rsidRPr="00E2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Suite</w:t>
      </w:r>
      <w:r w:rsidRPr="00E23F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Позволяет проводить ручное и автоматическое сканирование веб-приложений.</w:t>
      </w:r>
      <w:r w:rsidRPr="00692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692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ZAP</w:t>
      </w:r>
      <w:r w:rsidRPr="00692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также использовал при выполнении лабораторных работ на «проектной деятельности».</w:t>
      </w:r>
    </w:p>
    <w:p w14:paraId="7CF43177" w14:textId="77777777" w:rsidR="00C66576" w:rsidRDefault="00C66576" w:rsidP="00C66576">
      <w:pPr>
        <w:keepNext/>
        <w:jc w:val="center"/>
      </w:pPr>
      <w:r>
        <w:rPr>
          <w:noProof/>
        </w:rPr>
        <w:drawing>
          <wp:inline distT="0" distB="0" distL="0" distR="0" wp14:anchorId="233E397A" wp14:editId="252FC3AE">
            <wp:extent cx="4794458" cy="2978150"/>
            <wp:effectExtent l="0" t="0" r="635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59" cy="298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A415" w14:textId="33A938BE" w:rsidR="00C66576" w:rsidRPr="00E23FDD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пример интерфейса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Pr="00E23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0F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ZAP</w:t>
      </w:r>
    </w:p>
    <w:p w14:paraId="7C158B39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  <w:r w:rsidRPr="00140F82">
        <w:rPr>
          <w:rFonts w:ascii="Times New Roman" w:hAnsi="Times New Roman" w:cs="Times New Roman"/>
          <w:sz w:val="28"/>
          <w:szCs w:val="28"/>
          <w:lang w:val="en-US"/>
        </w:rPr>
        <w:lastRenderedPageBreak/>
        <w:t>OWASP</w:t>
      </w:r>
      <w:r w:rsidRPr="00140F82">
        <w:rPr>
          <w:rFonts w:ascii="Times New Roman" w:hAnsi="Times New Roman" w:cs="Times New Roman"/>
          <w:sz w:val="28"/>
          <w:szCs w:val="28"/>
        </w:rPr>
        <w:t xml:space="preserve"> 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140F82">
        <w:rPr>
          <w:rFonts w:ascii="Times New Roman" w:hAnsi="Times New Roman" w:cs="Times New Roman"/>
          <w:sz w:val="28"/>
          <w:szCs w:val="28"/>
        </w:rPr>
        <w:t>-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140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40F82">
        <w:rPr>
          <w:rFonts w:ascii="Times New Roman" w:hAnsi="Times New Roman" w:cs="Times New Roman"/>
          <w:sz w:val="28"/>
          <w:szCs w:val="28"/>
        </w:rPr>
        <w:t xml:space="preserve"> это инструмент </w:t>
      </w:r>
      <w:r>
        <w:rPr>
          <w:rFonts w:ascii="Times New Roman" w:hAnsi="Times New Roman" w:cs="Times New Roman"/>
          <w:sz w:val="28"/>
          <w:szCs w:val="28"/>
        </w:rPr>
        <w:t>определения компонентов</w:t>
      </w:r>
      <w:r w:rsidRPr="00140F82">
        <w:rPr>
          <w:rFonts w:ascii="Times New Roman" w:hAnsi="Times New Roman" w:cs="Times New Roman"/>
          <w:sz w:val="28"/>
          <w:szCs w:val="28"/>
        </w:rPr>
        <w:t xml:space="preserve"> программного обеспечения (</w:t>
      </w:r>
      <w:r w:rsidRPr="00140F82">
        <w:rPr>
          <w:rFonts w:ascii="Times New Roman" w:hAnsi="Times New Roman" w:cs="Times New Roman"/>
          <w:sz w:val="28"/>
          <w:szCs w:val="28"/>
          <w:lang w:val="en-US"/>
        </w:rPr>
        <w:t>SCA</w:t>
      </w:r>
      <w:r w:rsidRPr="00140F82">
        <w:rPr>
          <w:rFonts w:ascii="Times New Roman" w:hAnsi="Times New Roman" w:cs="Times New Roman"/>
          <w:sz w:val="28"/>
          <w:szCs w:val="28"/>
        </w:rPr>
        <w:t xml:space="preserve">), который пытается обнаружить </w:t>
      </w:r>
      <w:r>
        <w:rPr>
          <w:rFonts w:ascii="Times New Roman" w:hAnsi="Times New Roman" w:cs="Times New Roman"/>
          <w:sz w:val="28"/>
          <w:szCs w:val="28"/>
        </w:rPr>
        <w:t xml:space="preserve">известные </w:t>
      </w:r>
      <w:r w:rsidRPr="00140F82">
        <w:rPr>
          <w:rFonts w:ascii="Times New Roman" w:hAnsi="Times New Roman" w:cs="Times New Roman"/>
          <w:sz w:val="28"/>
          <w:szCs w:val="28"/>
        </w:rPr>
        <w:t>уязвимости зависимост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140F82">
        <w:rPr>
          <w:rFonts w:ascii="Times New Roman" w:hAnsi="Times New Roman" w:cs="Times New Roman"/>
          <w:sz w:val="28"/>
          <w:szCs w:val="28"/>
        </w:rPr>
        <w:t xml:space="preserve"> проекта. </w:t>
      </w:r>
      <w:r>
        <w:rPr>
          <w:rFonts w:ascii="Times New Roman" w:hAnsi="Times New Roman" w:cs="Times New Roman"/>
          <w:sz w:val="28"/>
          <w:szCs w:val="28"/>
        </w:rPr>
        <w:t>Оно было создано после попадания уязвимости «</w:t>
      </w:r>
      <w:r w:rsidRPr="006920EF">
        <w:rPr>
          <w:rFonts w:ascii="Times New Roman" w:hAnsi="Times New Roman" w:cs="Times New Roman"/>
          <w:sz w:val="28"/>
          <w:szCs w:val="28"/>
        </w:rPr>
        <w:t>использование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и библиотек</w:t>
      </w:r>
      <w:r w:rsidRPr="006920EF">
        <w:rPr>
          <w:rFonts w:ascii="Times New Roman" w:hAnsi="Times New Roman" w:cs="Times New Roman"/>
          <w:sz w:val="28"/>
          <w:szCs w:val="28"/>
        </w:rPr>
        <w:t xml:space="preserve"> с известными уязвимостями</w:t>
      </w:r>
      <w:r>
        <w:rPr>
          <w:rFonts w:ascii="Times New Roman" w:hAnsi="Times New Roman" w:cs="Times New Roman"/>
          <w:sz w:val="28"/>
          <w:szCs w:val="28"/>
        </w:rPr>
        <w:t xml:space="preserve">» в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 w:rsidRPr="006920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6920EF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>2013.</w:t>
      </w:r>
    </w:p>
    <w:p w14:paraId="618B027D" w14:textId="77777777" w:rsidR="00C66576" w:rsidRPr="006920EF" w:rsidRDefault="00C66576" w:rsidP="00C665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далеко не все проекты </w:t>
      </w:r>
      <w:r>
        <w:rPr>
          <w:rFonts w:ascii="Times New Roman" w:hAnsi="Times New Roman" w:cs="Times New Roman"/>
          <w:sz w:val="28"/>
          <w:szCs w:val="28"/>
          <w:lang w:val="en-US"/>
        </w:rPr>
        <w:t>OWASP</w:t>
      </w:r>
      <w:r>
        <w:rPr>
          <w:rFonts w:ascii="Times New Roman" w:hAnsi="Times New Roman" w:cs="Times New Roman"/>
          <w:sz w:val="28"/>
          <w:szCs w:val="28"/>
        </w:rPr>
        <w:t xml:space="preserve"> – в их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более 1300 репозиториев, а предложить проект может любой. Но перечисленные и описанные выше проекты являются основными и наиболее используемыми.</w:t>
      </w:r>
    </w:p>
    <w:p w14:paraId="2D40DB64" w14:textId="77777777" w:rsidR="00C66576" w:rsidRDefault="00C66576" w:rsidP="00C66576">
      <w:pPr>
        <w:rPr>
          <w:rFonts w:ascii="Times New Roman" w:hAnsi="Times New Roman" w:cs="Times New Roman"/>
          <w:sz w:val="28"/>
          <w:szCs w:val="28"/>
        </w:rPr>
      </w:pPr>
    </w:p>
    <w:p w14:paraId="2C2D5DFA" w14:textId="77777777" w:rsidR="00C66576" w:rsidRDefault="00C66576" w:rsidP="00C66576">
      <w:pPr>
        <w:pStyle w:val="1"/>
        <w:ind w:firstLine="709"/>
      </w:pPr>
      <w:bookmarkStart w:id="12" w:name="_Toc196249740"/>
      <w:bookmarkStart w:id="13" w:name="_Toc198589089"/>
      <w:r>
        <w:t>РАЗБОР ИНЦЕДЕНТА</w:t>
      </w:r>
      <w:bookmarkEnd w:id="12"/>
      <w:bookmarkEnd w:id="13"/>
    </w:p>
    <w:p w14:paraId="637B00B5" w14:textId="77777777" w:rsidR="00C66576" w:rsidRDefault="00C66576" w:rsidP="00C6657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46A67">
        <w:rPr>
          <w:rFonts w:ascii="Times New Roman" w:hAnsi="Times New Roman" w:cs="Times New Roman"/>
          <w:sz w:val="28"/>
          <w:szCs w:val="28"/>
        </w:rPr>
        <w:t xml:space="preserve">В 2024 году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A46A67">
        <w:rPr>
          <w:rFonts w:ascii="Times New Roman" w:hAnsi="Times New Roman" w:cs="Times New Roman"/>
          <w:sz w:val="28"/>
          <w:szCs w:val="28"/>
        </w:rPr>
        <w:t xml:space="preserve"> значительное количество атак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6A67">
        <w:rPr>
          <w:rFonts w:ascii="Times New Roman" w:hAnsi="Times New Roman" w:cs="Times New Roman"/>
          <w:sz w:val="28"/>
          <w:szCs w:val="28"/>
        </w:rPr>
        <w:t>APT-групп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в Джибути. Позже злоумышленники переключились на другие организации в Азии, а также проявляли особое внимание к целям в Египте.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6A67">
        <w:rPr>
          <w:rFonts w:ascii="Times New Roman" w:hAnsi="Times New Roman" w:cs="Times New Roman"/>
          <w:sz w:val="28"/>
          <w:szCs w:val="28"/>
        </w:rPr>
        <w:t xml:space="preserve">Кроме того,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A46A67">
        <w:rPr>
          <w:rFonts w:ascii="Times New Roman" w:hAnsi="Times New Roman" w:cs="Times New Roman"/>
          <w:sz w:val="28"/>
          <w:szCs w:val="28"/>
        </w:rPr>
        <w:t xml:space="preserve"> зафиксирова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46A67">
        <w:rPr>
          <w:rFonts w:ascii="Times New Roman" w:hAnsi="Times New Roman" w:cs="Times New Roman"/>
          <w:sz w:val="28"/>
          <w:szCs w:val="28"/>
        </w:rPr>
        <w:t xml:space="preserve"> ряд атак, которые свидетельствуют об особом интересе группы к атомным электростанциям и ядерной энергетике в Южной Азии, а также о постепенном расширении ее деятельности на новые страны, особенно в Африке.</w:t>
      </w:r>
    </w:p>
    <w:p w14:paraId="00D70523" w14:textId="77777777" w:rsidR="00C66576" w:rsidRDefault="00C66576" w:rsidP="00C66576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постоянно совершенствует свой инструментарий, чтобы обходить механизмы детектирования защитного ПО, лучше закрепляться в скомпрометированных сетях и скрывать свое присутствие в зараженных системах. На основе наблюдений </w:t>
      </w:r>
      <w:r>
        <w:rPr>
          <w:rFonts w:ascii="Times New Roman" w:hAnsi="Times New Roman" w:cs="Times New Roman"/>
          <w:sz w:val="28"/>
          <w:szCs w:val="28"/>
        </w:rPr>
        <w:t xml:space="preserve">«Лаборатории Касперского» </w:t>
      </w:r>
      <w:r w:rsidRPr="00A46A67">
        <w:rPr>
          <w:rFonts w:ascii="Times New Roman" w:hAnsi="Times New Roman" w:cs="Times New Roman"/>
          <w:sz w:val="28"/>
          <w:szCs w:val="28"/>
        </w:rPr>
        <w:t xml:space="preserve">за деятельностью группы </w:t>
      </w:r>
      <w:r>
        <w:rPr>
          <w:rFonts w:ascii="Times New Roman" w:hAnsi="Times New Roman" w:cs="Times New Roman"/>
          <w:sz w:val="28"/>
          <w:szCs w:val="28"/>
        </w:rPr>
        <w:t>есть предположение</w:t>
      </w:r>
      <w:r w:rsidRPr="00A46A67">
        <w:rPr>
          <w:rFonts w:ascii="Times New Roman" w:hAnsi="Times New Roman" w:cs="Times New Roman"/>
          <w:sz w:val="28"/>
          <w:szCs w:val="28"/>
        </w:rPr>
        <w:t xml:space="preserve">, что она постоянно отслеживает случаи детектирования своего инструментария. Сразу после того, как средства безопасности обнаруживают инструменты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, злоумышленники оперативно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6A67">
        <w:rPr>
          <w:rFonts w:ascii="Times New Roman" w:hAnsi="Times New Roman" w:cs="Times New Roman"/>
          <w:sz w:val="28"/>
          <w:szCs w:val="28"/>
        </w:rPr>
        <w:t xml:space="preserve">иногда за считаные часы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46A67">
        <w:rPr>
          <w:rFonts w:ascii="Times New Roman" w:hAnsi="Times New Roman" w:cs="Times New Roman"/>
          <w:sz w:val="28"/>
          <w:szCs w:val="28"/>
        </w:rPr>
        <w:t xml:space="preserve"> создают новую или модифицированную версию вредоносного ПО. Если обнаружение произошло на основе поведенческого анализа, APT-группа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обычно меняет методы закрепления в системе и загрузки компонентов.</w:t>
      </w:r>
    </w:p>
    <w:p w14:paraId="53ECB9F9" w14:textId="77777777" w:rsidR="00C66576" w:rsidRDefault="00C66576" w:rsidP="00C665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72B331" wp14:editId="2F51357F">
            <wp:extent cx="5940425" cy="3371850"/>
            <wp:effectExtent l="0" t="0" r="3175" b="0"/>
            <wp:docPr id="7" name="Рисунок 7" descr="Схема за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заражени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7062" w14:textId="3744347F" w:rsidR="00C66576" w:rsidRDefault="00C66576" w:rsidP="00C66576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65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6A67">
        <w:rPr>
          <w:rFonts w:ascii="Times New Roman" w:hAnsi="Times New Roman" w:cs="Times New Roman"/>
          <w:color w:val="000000" w:themeColor="text1"/>
          <w:sz w:val="28"/>
          <w:szCs w:val="28"/>
        </w:rPr>
        <w:t>, схема заражения устройств</w:t>
      </w:r>
    </w:p>
    <w:p w14:paraId="218F2643" w14:textId="77777777" w:rsidR="00C66576" w:rsidRDefault="00C66576" w:rsidP="00C66576"/>
    <w:p w14:paraId="0BBB96D5" w14:textId="77777777" w:rsidR="00C66576" w:rsidRDefault="00C66576" w:rsidP="00C6657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46A67">
        <w:rPr>
          <w:rFonts w:ascii="Times New Roman" w:hAnsi="Times New Roman" w:cs="Times New Roman"/>
          <w:sz w:val="28"/>
          <w:szCs w:val="28"/>
        </w:rPr>
        <w:t>Злоумышленники рассылают целевые фишинговые письма с прикрепленным файлом DOCX. В этом документе применяется техника инъекции удаленного шаблона для загрузки RTF-файла с удаленного сервера, находящегося под контролем злоумышленников. В файле эксплуатируется известная уязвимость CVE-2017-11882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C6CDC">
        <w:rPr>
          <w:rFonts w:ascii="Times New Roman" w:hAnsi="Times New Roman" w:cs="Times New Roman"/>
          <w:sz w:val="28"/>
          <w:szCs w:val="28"/>
        </w:rPr>
        <w:t xml:space="preserve">Microsoft Office Memory </w:t>
      </w:r>
      <w:proofErr w:type="spellStart"/>
      <w:r w:rsidRPr="00EC6CDC">
        <w:rPr>
          <w:rFonts w:ascii="Times New Roman" w:hAnsi="Times New Roman" w:cs="Times New Roman"/>
          <w:sz w:val="28"/>
          <w:szCs w:val="28"/>
        </w:rPr>
        <w:t>Corruption</w:t>
      </w:r>
      <w:proofErr w:type="spellEnd"/>
      <w:r w:rsidRPr="00EC6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6CDC">
        <w:rPr>
          <w:rFonts w:ascii="Times New Roman" w:hAnsi="Times New Roman" w:cs="Times New Roman"/>
          <w:sz w:val="28"/>
          <w:szCs w:val="28"/>
        </w:rPr>
        <w:t>Vulnerability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46A67">
        <w:rPr>
          <w:rFonts w:ascii="Times New Roman" w:hAnsi="Times New Roman" w:cs="Times New Roman"/>
          <w:sz w:val="28"/>
          <w:szCs w:val="28"/>
        </w:rPr>
        <w:t xml:space="preserve"> для выполнения вредоносного шелл-кода и запуска многоэтапного процесса заражения, в результате которого устанавливается </w:t>
      </w:r>
      <w:r>
        <w:rPr>
          <w:rFonts w:ascii="Times New Roman" w:hAnsi="Times New Roman" w:cs="Times New Roman"/>
          <w:sz w:val="28"/>
          <w:szCs w:val="28"/>
        </w:rPr>
        <w:t>ВПО</w:t>
      </w:r>
      <w:r w:rsidRPr="00A46A67">
        <w:rPr>
          <w:rFonts w:ascii="Times New Roman" w:hAnsi="Times New Roman" w:cs="Times New Roman"/>
          <w:sz w:val="28"/>
          <w:szCs w:val="28"/>
        </w:rPr>
        <w:t xml:space="preserve">, названный </w:t>
      </w:r>
      <w:r>
        <w:rPr>
          <w:rFonts w:ascii="Times New Roman" w:hAnsi="Times New Roman" w:cs="Times New Roman"/>
          <w:sz w:val="28"/>
          <w:szCs w:val="28"/>
        </w:rPr>
        <w:t>в «Лаборатории Касперского»</w:t>
      </w:r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Backdoor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. Он служит загрузчиком для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StealerBot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46A67">
        <w:rPr>
          <w:rFonts w:ascii="Times New Roman" w:hAnsi="Times New Roman" w:cs="Times New Roman"/>
          <w:sz w:val="28"/>
          <w:szCs w:val="28"/>
        </w:rPr>
        <w:t xml:space="preserve"> набора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посткомпрометационных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 xml:space="preserve"> инструментов, который используется исключительно группой </w:t>
      </w:r>
      <w:proofErr w:type="spellStart"/>
      <w:r w:rsidRPr="00A46A67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A46A67">
        <w:rPr>
          <w:rFonts w:ascii="Times New Roman" w:hAnsi="Times New Roman" w:cs="Times New Roman"/>
          <w:sz w:val="28"/>
          <w:szCs w:val="28"/>
        </w:rPr>
        <w:t>.</w:t>
      </w:r>
    </w:p>
    <w:p w14:paraId="36962F96" w14:textId="77777777" w:rsidR="00C66576" w:rsidRPr="00A46A67" w:rsidRDefault="00C66576" w:rsidP="00C6657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C6CDC">
        <w:rPr>
          <w:rFonts w:ascii="Times New Roman" w:hAnsi="Times New Roman" w:cs="Times New Roman"/>
          <w:sz w:val="28"/>
          <w:szCs w:val="28"/>
        </w:rPr>
        <w:t xml:space="preserve">В последней волне атак целями группы </w:t>
      </w:r>
      <w:proofErr w:type="spellStart"/>
      <w:r w:rsidRPr="00EC6CDC">
        <w:rPr>
          <w:rFonts w:ascii="Times New Roman" w:hAnsi="Times New Roman" w:cs="Times New Roman"/>
          <w:sz w:val="28"/>
          <w:szCs w:val="28"/>
        </w:rPr>
        <w:t>SideWinder</w:t>
      </w:r>
      <w:proofErr w:type="spellEnd"/>
      <w:r w:rsidRPr="00EC6CDC">
        <w:rPr>
          <w:rFonts w:ascii="Times New Roman" w:hAnsi="Times New Roman" w:cs="Times New Roman"/>
          <w:sz w:val="28"/>
          <w:szCs w:val="28"/>
        </w:rPr>
        <w:t xml:space="preserve"> также были дипломатические учреждения в Афганистане, Алжире, Болгарии, Китае, Индии, Руанде, Саудовской Аравии, Турции и Уганде, а также на Мальдивах.</w:t>
      </w:r>
    </w:p>
    <w:p w14:paraId="5AAADBC7" w14:textId="77777777" w:rsidR="00B14697" w:rsidRPr="00855CD4" w:rsidRDefault="00B14697" w:rsidP="00855CD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8E098C" w14:textId="59C3FD19" w:rsidR="004634D8" w:rsidRPr="00B14697" w:rsidRDefault="00B14697" w:rsidP="00855CD4">
      <w:pPr>
        <w:pStyle w:val="1"/>
      </w:pPr>
      <w:r w:rsidRPr="00B14697">
        <w:t>БАЗОВАЯ ЧАСТЬ</w:t>
      </w:r>
    </w:p>
    <w:p w14:paraId="028C1DB1" w14:textId="7BAA65A6" w:rsidR="00A93546" w:rsidRPr="00855CD4" w:rsidRDefault="002B37AF" w:rsidP="00855CD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общей части была выполнена базовая часть, которая включала в себя следующие пункты: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астройка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37AF">
        <w:rPr>
          <w:rFonts w:ascii="Times New Roman" w:hAnsi="Times New Roman" w:cs="Times New Roman"/>
          <w:sz w:val="28"/>
          <w:szCs w:val="28"/>
        </w:rPr>
        <w:t xml:space="preserve"> и репозитория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аписание документов в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hAnsi="Times New Roman" w:cs="Times New Roman"/>
          <w:sz w:val="28"/>
          <w:szCs w:val="28"/>
        </w:rPr>
        <w:t>, с</w:t>
      </w:r>
      <w:r w:rsidRPr="002B37AF">
        <w:rPr>
          <w:rFonts w:ascii="Times New Roman" w:hAnsi="Times New Roman" w:cs="Times New Roman"/>
          <w:sz w:val="28"/>
          <w:szCs w:val="28"/>
        </w:rPr>
        <w:t>оздание статического веб-сайта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4697" w:rsidRPr="00B14697">
        <w:rPr>
          <w:rFonts w:ascii="Times New Roman" w:hAnsi="Times New Roman" w:cs="Times New Roman"/>
          <w:sz w:val="28"/>
          <w:szCs w:val="28"/>
        </w:rPr>
        <w:t xml:space="preserve"> Выполнение </w:t>
      </w:r>
      <w:r w:rsidR="00B14697" w:rsidRPr="00B14697">
        <w:rPr>
          <w:rFonts w:ascii="Times New Roman" w:hAnsi="Times New Roman" w:cs="Times New Roman"/>
          <w:sz w:val="28"/>
          <w:szCs w:val="28"/>
        </w:rPr>
        <w:lastRenderedPageBreak/>
        <w:t>базовой части задания позволило закрепить ключевые навыки работы с современными инструментами разработки, управления версиями и документацией, а также создать функциональный продукт в виде статического веб-сайта.</w:t>
      </w:r>
    </w:p>
    <w:p w14:paraId="4C8737BD" w14:textId="7A7232CF" w:rsidR="00B14697" w:rsidRDefault="00B14697" w:rsidP="00A93546">
      <w:pPr>
        <w:pStyle w:val="1"/>
      </w:pPr>
      <w:bookmarkStart w:id="14" w:name="_Toc198589090"/>
      <w:r w:rsidRPr="00B14697">
        <w:t xml:space="preserve">Настройка </w:t>
      </w:r>
      <w:proofErr w:type="spellStart"/>
      <w:r w:rsidRPr="00B14697">
        <w:t>Git</w:t>
      </w:r>
      <w:proofErr w:type="spellEnd"/>
      <w:r w:rsidRPr="00B14697">
        <w:t xml:space="preserve"> и репозитория</w:t>
      </w:r>
      <w:bookmarkEnd w:id="14"/>
    </w:p>
    <w:p w14:paraId="1897B172" w14:textId="37C0D4A4" w:rsidR="00B14697" w:rsidRPr="00855CD4" w:rsidRDefault="00B14697" w:rsidP="00855CD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Регулярные коммиты обеспечили прозрачность истории разработки, а разделение задач через ветки позволило эффективно распределять работу между участниками команды. Репозиторий стал централизованной платформой для хранения всех материалов проект</w:t>
      </w:r>
      <w:r w:rsidR="004D3FE4">
        <w:rPr>
          <w:rFonts w:ascii="Times New Roman" w:hAnsi="Times New Roman" w:cs="Times New Roman"/>
          <w:sz w:val="28"/>
          <w:szCs w:val="28"/>
        </w:rPr>
        <w:t>ной практики</w:t>
      </w:r>
      <w:r w:rsidRPr="00B14697">
        <w:rPr>
          <w:rFonts w:ascii="Times New Roman" w:hAnsi="Times New Roman" w:cs="Times New Roman"/>
          <w:sz w:val="28"/>
          <w:szCs w:val="28"/>
        </w:rPr>
        <w:t>, включая исходный код</w:t>
      </w:r>
      <w:r w:rsidR="004D3FE4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B14697">
        <w:rPr>
          <w:rFonts w:ascii="Times New Roman" w:hAnsi="Times New Roman" w:cs="Times New Roman"/>
          <w:sz w:val="28"/>
          <w:szCs w:val="28"/>
        </w:rPr>
        <w:t>, документацию и отчёты.</w:t>
      </w:r>
      <w:r>
        <w:rPr>
          <w:rFonts w:ascii="Times New Roman" w:hAnsi="Times New Roman" w:cs="Times New Roman"/>
          <w:sz w:val="28"/>
          <w:szCs w:val="28"/>
        </w:rPr>
        <w:t xml:space="preserve"> (затрачено 4 часа)</w:t>
      </w:r>
    </w:p>
    <w:p w14:paraId="4245FC59" w14:textId="11EEAA31" w:rsidR="00B14697" w:rsidRDefault="00B14697" w:rsidP="00A93546">
      <w:pPr>
        <w:pStyle w:val="1"/>
      </w:pPr>
      <w:bookmarkStart w:id="15" w:name="_Toc198589091"/>
      <w:r w:rsidRPr="00B14697">
        <w:t xml:space="preserve">Написание документов в </w:t>
      </w:r>
      <w:proofErr w:type="spellStart"/>
      <w:r w:rsidRPr="00B14697">
        <w:t>Markdown</w:t>
      </w:r>
      <w:bookmarkEnd w:id="15"/>
      <w:proofErr w:type="spellEnd"/>
    </w:p>
    <w:p w14:paraId="56A7BA0F" w14:textId="2511D263" w:rsidR="00B14697" w:rsidRPr="00855CD4" w:rsidRDefault="00B14697" w:rsidP="00855CD4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Документация проекта была полностью оформлена в формате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что повысило её структурированность и удобство чтения. Изучен синтаксис для работы с заголовками, списками, таблицами, гиперссылками и вставкой изображений. Созданы такие материалы, как описание проекта, технические спецификации и инструкции. Документы были интегрированы в репозиторий, что обеспечило их доступность для всех участников команды и упростило дальнейшее сопровождение проекта.</w:t>
      </w:r>
      <w:r>
        <w:rPr>
          <w:rFonts w:ascii="Times New Roman" w:hAnsi="Times New Roman" w:cs="Times New Roman"/>
          <w:sz w:val="28"/>
          <w:szCs w:val="28"/>
        </w:rPr>
        <w:t xml:space="preserve"> (затрачено 1 час)</w:t>
      </w:r>
    </w:p>
    <w:p w14:paraId="0A0381AA" w14:textId="41E5138C" w:rsidR="00B14697" w:rsidRPr="00A93546" w:rsidRDefault="00B14697" w:rsidP="00A93546">
      <w:pPr>
        <w:pStyle w:val="1"/>
      </w:pPr>
      <w:bookmarkStart w:id="16" w:name="_Toc198589092"/>
      <w:r w:rsidRPr="00A93546">
        <w:t>Создание статического веб-сайта</w:t>
      </w:r>
      <w:bookmarkEnd w:id="16"/>
    </w:p>
    <w:p w14:paraId="1136E8D8" w14:textId="1B9A80AF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Разработан статический веб-сайт, посвящённый проектной деятельности. Для</w:t>
      </w:r>
      <w:r w:rsidR="004D3FE4">
        <w:rPr>
          <w:rFonts w:ascii="Times New Roman" w:hAnsi="Times New Roman" w:cs="Times New Roman"/>
          <w:sz w:val="28"/>
          <w:szCs w:val="28"/>
        </w:rPr>
        <w:t xml:space="preserve"> разработки сайта было выбрано </w:t>
      </w:r>
      <w:proofErr w:type="spellStart"/>
      <w:r w:rsidR="004D3FE4">
        <w:rPr>
          <w:rFonts w:ascii="Times New Roman" w:hAnsi="Times New Roman" w:cs="Times New Roman"/>
          <w:sz w:val="28"/>
          <w:szCs w:val="28"/>
        </w:rPr>
        <w:t>сочитание</w:t>
      </w:r>
      <w:proofErr w:type="spellEnd"/>
      <w:r w:rsidR="004D3FE4">
        <w:rPr>
          <w:rFonts w:ascii="Times New Roman" w:hAnsi="Times New Roman" w:cs="Times New Roman"/>
          <w:sz w:val="28"/>
          <w:szCs w:val="28"/>
        </w:rPr>
        <w:t xml:space="preserve"> языка разметки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14697">
        <w:rPr>
          <w:rFonts w:ascii="Times New Roman" w:hAnsi="Times New Roman" w:cs="Times New Roman"/>
          <w:sz w:val="28"/>
          <w:szCs w:val="28"/>
        </w:rPr>
        <w:t>. Сайт включает:</w:t>
      </w:r>
    </w:p>
    <w:p w14:paraId="028F5E4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Главную страницу с краткой аннотацией проекта;</w:t>
      </w:r>
    </w:p>
    <w:p w14:paraId="51212316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«О проекте» с детальным описанием целей и задач;</w:t>
      </w:r>
    </w:p>
    <w:p w14:paraId="7F4BD38A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Страницу «Участники», где указан вклад каждого члена команды;</w:t>
      </w:r>
    </w:p>
    <w:p w14:paraId="1AFF5018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«Журнал прогресса» с тремя записями, отражающими ключевые этапы работы;</w:t>
      </w:r>
    </w:p>
    <w:p w14:paraId="4FB05F0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«Ресурсы» со ссылками на материалы организации-партнёра и полезные источники.</w:t>
      </w:r>
    </w:p>
    <w:p w14:paraId="3C3AF6EC" w14:textId="2B6FFB1A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lastRenderedPageBreak/>
        <w:t xml:space="preserve">Уникальность контента и дизайна </w:t>
      </w:r>
      <w:r w:rsidR="004D3FE4">
        <w:rPr>
          <w:rFonts w:ascii="Times New Roman" w:hAnsi="Times New Roman" w:cs="Times New Roman"/>
          <w:sz w:val="28"/>
          <w:szCs w:val="28"/>
        </w:rPr>
        <w:t xml:space="preserve">была обеспечена </w:t>
      </w:r>
      <w:r w:rsidRPr="00B14697">
        <w:rPr>
          <w:rFonts w:ascii="Times New Roman" w:hAnsi="Times New Roman" w:cs="Times New Roman"/>
          <w:sz w:val="28"/>
          <w:szCs w:val="28"/>
        </w:rPr>
        <w:t xml:space="preserve">за счёт авторских решений: адаптивной вёрстки на HTML/CSS, интеграции графики (фотографий)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медиаэлементов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 (видео). Сайт размещён в</w:t>
      </w:r>
      <w:r w:rsidR="004D3FE4"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641B2">
        <w:rPr>
          <w:rFonts w:ascii="Times New Roman" w:hAnsi="Times New Roman" w:cs="Times New Roman"/>
          <w:sz w:val="28"/>
          <w:szCs w:val="28"/>
        </w:rPr>
        <w:t xml:space="preserve">затрачено </w:t>
      </w:r>
      <w:r>
        <w:rPr>
          <w:rFonts w:ascii="Times New Roman" w:hAnsi="Times New Roman" w:cs="Times New Roman"/>
          <w:sz w:val="28"/>
          <w:szCs w:val="28"/>
        </w:rPr>
        <w:t>примерное 8 часов)</w:t>
      </w:r>
    </w:p>
    <w:p w14:paraId="02850DF5" w14:textId="55B84BC0" w:rsidR="00B14697" w:rsidRDefault="009641B2" w:rsidP="00B62DF5">
      <w:pPr>
        <w:pStyle w:val="1"/>
      </w:pPr>
      <w:bookmarkStart w:id="17" w:name="_Toc198589093"/>
      <w:r w:rsidRPr="009641B2">
        <w:t>Взаимодействие с организацией-партнёром</w:t>
      </w:r>
      <w:bookmarkEnd w:id="17"/>
    </w:p>
    <w:p w14:paraId="08327A27" w14:textId="271CFFFA" w:rsidR="009641B2" w:rsidRPr="004D3FE4" w:rsidRDefault="009641B2" w:rsidP="009641B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взаимодействия с </w:t>
      </w:r>
      <w:r w:rsidRPr="009641B2">
        <w:rPr>
          <w:rFonts w:ascii="Times New Roman" w:hAnsi="Times New Roman" w:cs="Times New Roman"/>
          <w:sz w:val="28"/>
          <w:szCs w:val="28"/>
        </w:rPr>
        <w:t>организацией-партнёром</w:t>
      </w:r>
      <w:r>
        <w:rPr>
          <w:rFonts w:ascii="Times New Roman" w:hAnsi="Times New Roman" w:cs="Times New Roman"/>
          <w:sz w:val="28"/>
          <w:szCs w:val="28"/>
        </w:rPr>
        <w:t xml:space="preserve"> я посетил мастер-класс Инфосистемы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>
        <w:rPr>
          <w:rFonts w:ascii="Times New Roman" w:hAnsi="Times New Roman" w:cs="Times New Roman"/>
          <w:sz w:val="28"/>
          <w:szCs w:val="28"/>
        </w:rPr>
        <w:t xml:space="preserve"> (2 часа)</w:t>
      </w:r>
      <w:r w:rsidRPr="00964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B62DF5">
        <w:rPr>
          <w:rFonts w:ascii="Times New Roman" w:hAnsi="Times New Roman" w:cs="Times New Roman"/>
          <w:sz w:val="28"/>
          <w:szCs w:val="28"/>
        </w:rPr>
        <w:t xml:space="preserve">был на экскурсии в офис кампании </w:t>
      </w:r>
      <w:r w:rsidR="00B62D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62DF5" w:rsidRPr="00B62DF5">
        <w:rPr>
          <w:rFonts w:ascii="Times New Roman" w:hAnsi="Times New Roman" w:cs="Times New Roman"/>
          <w:sz w:val="28"/>
          <w:szCs w:val="28"/>
        </w:rPr>
        <w:t>-</w:t>
      </w:r>
      <w:r w:rsidR="00B62DF5">
        <w:rPr>
          <w:rFonts w:ascii="Times New Roman" w:hAnsi="Times New Roman" w:cs="Times New Roman"/>
          <w:sz w:val="28"/>
          <w:szCs w:val="28"/>
          <w:lang w:val="en-US"/>
        </w:rPr>
        <w:t>vision</w:t>
      </w:r>
      <w:r w:rsidR="00B62DF5">
        <w:rPr>
          <w:rFonts w:ascii="Times New Roman" w:hAnsi="Times New Roman" w:cs="Times New Roman"/>
          <w:sz w:val="28"/>
          <w:szCs w:val="28"/>
        </w:rPr>
        <w:t xml:space="preserve"> </w:t>
      </w:r>
      <w:r w:rsidRPr="004D3FE4">
        <w:rPr>
          <w:rFonts w:ascii="Times New Roman" w:hAnsi="Times New Roman" w:cs="Times New Roman"/>
          <w:sz w:val="28"/>
          <w:szCs w:val="28"/>
        </w:rPr>
        <w:t xml:space="preserve">(4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Pr="004D3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F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E7EC8" w14:textId="77777777" w:rsidR="009641B2" w:rsidRPr="00B14697" w:rsidRDefault="009641B2" w:rsidP="009641B2">
      <w:pPr>
        <w:rPr>
          <w:rFonts w:ascii="Times New Roman" w:hAnsi="Times New Roman" w:cs="Times New Roman"/>
          <w:sz w:val="28"/>
          <w:szCs w:val="28"/>
        </w:rPr>
      </w:pPr>
    </w:p>
    <w:p w14:paraId="3D1F91FA" w14:textId="77777777" w:rsidR="00B14697" w:rsidRPr="00B14697" w:rsidRDefault="00B14697" w:rsidP="00646062">
      <w:pPr>
        <w:pStyle w:val="1"/>
      </w:pPr>
      <w:bookmarkStart w:id="18" w:name="_Toc198589094"/>
      <w:r w:rsidRPr="00B14697">
        <w:t>Итоговые навыки и достижения</w:t>
      </w:r>
      <w:bookmarkEnd w:id="18"/>
    </w:p>
    <w:p w14:paraId="7F300047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pull-request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6F87A98A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Приобретён опыт структурированного документирования в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427FF5D0" w14:textId="3FAB169B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Развиты навыки фронтенд-разработки, включая вёрстку, </w:t>
      </w:r>
      <w:r w:rsidR="004D3FE4"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Pr="00B14697">
        <w:rPr>
          <w:rFonts w:ascii="Times New Roman" w:hAnsi="Times New Roman" w:cs="Times New Roman"/>
          <w:sz w:val="28"/>
          <w:szCs w:val="28"/>
        </w:rPr>
        <w:t xml:space="preserve">и публикацию </w:t>
      </w:r>
      <w:r w:rsidR="004D3FE4">
        <w:rPr>
          <w:rFonts w:ascii="Times New Roman" w:hAnsi="Times New Roman" w:cs="Times New Roman"/>
          <w:sz w:val="28"/>
          <w:szCs w:val="28"/>
        </w:rPr>
        <w:t xml:space="preserve">исходного кода </w:t>
      </w:r>
      <w:r w:rsidRPr="00B14697">
        <w:rPr>
          <w:rFonts w:ascii="Times New Roman" w:hAnsi="Times New Roman" w:cs="Times New Roman"/>
          <w:sz w:val="28"/>
          <w:szCs w:val="28"/>
        </w:rPr>
        <w:t>проект</w:t>
      </w:r>
      <w:r w:rsidR="004D3FE4">
        <w:rPr>
          <w:rFonts w:ascii="Times New Roman" w:hAnsi="Times New Roman" w:cs="Times New Roman"/>
          <w:sz w:val="28"/>
          <w:szCs w:val="28"/>
        </w:rPr>
        <w:t>а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7D782058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Результаты базовой части стали фундаментом для реализации вариативной задачи, связанной с настройкой WAF, а также продемонстрировали способность работать в команде, соблюдать сроки и применять современные ИТ-инструменты на практике.</w:t>
      </w:r>
    </w:p>
    <w:p w14:paraId="2D52318E" w14:textId="047DC649" w:rsidR="002B37AF" w:rsidRPr="00B14697" w:rsidRDefault="002B37A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9D1B37" w14:textId="2A6E7A77" w:rsidR="002B37AF" w:rsidRDefault="009F1992" w:rsidP="00646062">
      <w:pPr>
        <w:pStyle w:val="1"/>
      </w:pPr>
      <w:bookmarkStart w:id="19" w:name="_Toc198589095"/>
      <w:r>
        <w:t>В</w:t>
      </w:r>
      <w:r w:rsidR="00646062">
        <w:t>АРИАТИВНАЯ ЧАСТЬ</w:t>
      </w:r>
      <w:bookmarkEnd w:id="19"/>
    </w:p>
    <w:p w14:paraId="2F79398D" w14:textId="77777777" w:rsid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"Сравнительное описание методов анализа защищенности ПО"</w:t>
      </w:r>
    </w:p>
    <w:p w14:paraId="75D2D6F7" w14:textId="77777777" w:rsidR="000654AC" w:rsidRDefault="00855CD4" w:rsidP="000654AC">
      <w:pPr>
        <w:keepNext/>
        <w:spacing w:line="360" w:lineRule="auto"/>
        <w:ind w:left="-1701" w:right="-850" w:firstLine="85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03512D" wp14:editId="455BF951">
            <wp:extent cx="5937250" cy="1809750"/>
            <wp:effectExtent l="0" t="0" r="6350" b="0"/>
            <wp:docPr id="781890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4A15" w14:textId="640ABA83" w:rsidR="00855CD4" w:rsidRPr="00646062" w:rsidRDefault="000654AC" w:rsidP="000654AC">
      <w:pPr>
        <w:pStyle w:val="ad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654AC">
        <w:rPr>
          <w:rFonts w:ascii="Times New Roman" w:hAnsi="Times New Roman" w:cs="Times New Roman"/>
          <w:color w:val="auto"/>
          <w:sz w:val="28"/>
          <w:szCs w:val="28"/>
        </w:rPr>
        <w:t xml:space="preserve">Рис. </w:t>
      </w:r>
      <w:r w:rsidRPr="000654A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654A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Рис. \* ARABIC </w:instrText>
      </w:r>
      <w:r w:rsidRPr="000654A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0654AC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0654A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654AC">
        <w:rPr>
          <w:rFonts w:ascii="Times New Roman" w:hAnsi="Times New Roman" w:cs="Times New Roman"/>
          <w:color w:val="auto"/>
          <w:sz w:val="28"/>
          <w:szCs w:val="28"/>
        </w:rPr>
        <w:t xml:space="preserve">, применение решений для анализа защищённости ПО на разных этапах </w:t>
      </w:r>
      <w:proofErr w:type="spellStart"/>
      <w:r w:rsidRPr="000654AC">
        <w:rPr>
          <w:rFonts w:ascii="Times New Roman" w:hAnsi="Times New Roman" w:cs="Times New Roman"/>
          <w:color w:val="auto"/>
          <w:sz w:val="28"/>
          <w:szCs w:val="28"/>
          <w:lang w:val="en-US"/>
        </w:rPr>
        <w:t>DevSecOps</w:t>
      </w:r>
      <w:proofErr w:type="spellEnd"/>
    </w:p>
    <w:p w14:paraId="58A1A33F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lastRenderedPageBreak/>
        <w:t xml:space="preserve">В современных веб-приложениях безопасность критична: по статистике около 90% инцидентов связаны с эксплуатацией известных ошибок в ПО. Поэтому защита должна реализовываться по многоуровневой модели, совмещающей различные методы анализа. Ключевые методики включают статический анализ исходного кода (SAST), динамический анализ (DAST), анализ состава ПО (SCA) и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-тестирование. Все они применяются на разных этапах жизненного цикла и дополняют друг друга.</w:t>
      </w:r>
    </w:p>
    <w:p w14:paraId="4C009D99" w14:textId="77777777" w:rsidR="00646062" w:rsidRPr="00646062" w:rsidRDefault="00646062" w:rsidP="00646062">
      <w:pPr>
        <w:pStyle w:val="2"/>
        <w:rPr>
          <w:lang w:val="en-US"/>
        </w:rPr>
      </w:pPr>
      <w:bookmarkStart w:id="20" w:name="_Toc198589096"/>
      <w:r w:rsidRPr="00646062">
        <w:rPr>
          <w:lang w:val="en-US"/>
        </w:rPr>
        <w:t>Static application security testing (SAST)</w:t>
      </w:r>
      <w:bookmarkEnd w:id="20"/>
    </w:p>
    <w:p w14:paraId="4EAADE22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Принцип действия:</w:t>
      </w:r>
      <w:r w:rsidRPr="00646062">
        <w:rPr>
          <w:rFonts w:ascii="Times New Roman" w:hAnsi="Times New Roman" w:cs="Times New Roman"/>
          <w:sz w:val="28"/>
          <w:szCs w:val="28"/>
        </w:rPr>
        <w:t> Анализ по принципу «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» - проверка кода без его выполнения. Инструменты SAST разбирают исходный код (или скомпилированный код), ищут в нем известные паттерны опасного поведения и нарушения правил безопасного программирования. Например, анализируются потоки данных ("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"), шаблоны передачи параметров, использование API и конструкций (регулярные выражения, SQL-запросы и др.) для выявления уязвимостей. Поскольку код не исполняется, SAST может применяться на ранних этапах разработки, уже при написании или проверке исходников.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Этап жизненного цикла:</w:t>
      </w:r>
      <w:r w:rsidRPr="00646062">
        <w:rPr>
          <w:rFonts w:ascii="Times New Roman" w:hAnsi="Times New Roman" w:cs="Times New Roman"/>
          <w:sz w:val="28"/>
          <w:szCs w:val="28"/>
        </w:rPr>
        <w:t xml:space="preserve"> Чаще всего SAST выполняют на этапе разработки. Инструменты SAST можно интегрировать в систему контроля версий (проверка кода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SAST'ом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может происходить автоматически при "коммите" изменений в системе контроля версий) или в "CI-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пайплайн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 . Такое размещение позволяет сразу обнаруживать и устранять дефекты безопасности до релиза.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0C18993E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Раннее обнаружение уязвимостей – на этапе разработки ПО, до запуска приложения. Это снижает время обнаружения ошибок и повышает безопасность.</w:t>
      </w:r>
    </w:p>
    <w:p w14:paraId="26BB9FAA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 xml:space="preserve">Обнаружение хорошо известных уязвимостей на уровне кода: SQL-инъекций, Remote Code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переполнений буфера и т.п. </w:t>
      </w:r>
      <w:r w:rsidRPr="00646062">
        <w:rPr>
          <w:rFonts w:ascii="Times New Roman" w:hAnsi="Times New Roman" w:cs="Times New Roman"/>
          <w:sz w:val="28"/>
          <w:szCs w:val="28"/>
        </w:rPr>
        <w:lastRenderedPageBreak/>
        <w:t>Инструмент точно указывает файл и строку, где найден опасный фрагмент.</w:t>
      </w:r>
    </w:p>
    <w:p w14:paraId="06E902D2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Помогает соответствовать стандартам кодирования и требованиям (например, OWASP ASVS или OWASP MASVS).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Ограничения:</w:t>
      </w:r>
    </w:p>
    <w:p w14:paraId="341DDF66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SAST не видит поведение программы во время выполнения, поэтому пропускает ошибки конфигурации, проблемы аутентификации/авторизации, "уязвимости бизнес-логики" и другие "динамические дефекты".</w:t>
      </w:r>
    </w:p>
    <w:p w14:paraId="79100CDD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Частые ложные срабатывания. Статический анализ часто выдает подозрительные фрагменты, которые требуют ручной проверки. Нередко бывает много ложных срабатываний и пропусков из-за ограниченности правил выявления ошибок.</w:t>
      </w:r>
    </w:p>
    <w:p w14:paraId="77CA7F0E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Требует анализируемого и компилируемого кода, т. е. если проект не собирается или сильно зависит от внешних данных, анализаторы могут не видеть ошибок в них.</w:t>
      </w:r>
    </w:p>
    <w:p w14:paraId="2E793732" w14:textId="77777777" w:rsidR="00646062" w:rsidRPr="00646062" w:rsidRDefault="00646062" w:rsidP="00646062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Ограничен известными шаблонами уязвимостей (!).</w:t>
      </w:r>
      <w:r w:rsidRPr="00646062">
        <w:rPr>
          <w:rFonts w:ascii="Times New Roman" w:hAnsi="Times New Roman" w:cs="Times New Roman"/>
          <w:sz w:val="28"/>
          <w:szCs w:val="28"/>
        </w:rPr>
        <w:t> SAST не обнаружит неизвестные (0-day) ошибки в новом коде и, как правило, не справится с анализом динамически генерируемых строк.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Примеры инструментов.</w:t>
      </w:r>
      <w:r w:rsidRPr="00646062">
        <w:rPr>
          <w:rFonts w:ascii="Times New Roman" w:hAnsi="Times New Roman" w:cs="Times New Roman"/>
          <w:sz w:val="28"/>
          <w:szCs w:val="28"/>
        </w:rPr>
        <w:t xml:space="preserve"> Популярные SAST-сканеры: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SonarQube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приложение, работает с различными языками),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CodeQL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мультиязычный),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(мультиязычный; бесплатен для команд менее 10 человек),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Bandit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(Бесплатный, работает только с Python) и другие.</w:t>
      </w:r>
    </w:p>
    <w:p w14:paraId="7B473D6C" w14:textId="77777777" w:rsidR="00646062" w:rsidRPr="00646062" w:rsidRDefault="00646062" w:rsidP="00646062">
      <w:pPr>
        <w:pStyle w:val="2"/>
        <w:rPr>
          <w:lang w:val="en-US"/>
        </w:rPr>
      </w:pPr>
      <w:bookmarkStart w:id="21" w:name="_Toc198589097"/>
      <w:r w:rsidRPr="00646062">
        <w:rPr>
          <w:lang w:val="en-US"/>
        </w:rPr>
        <w:t>Dynamic application security testing (DAST)</w:t>
      </w:r>
      <w:bookmarkEnd w:id="21"/>
    </w:p>
    <w:p w14:paraId="770C4447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Принцип действия.</w:t>
      </w:r>
      <w:r w:rsidRPr="00646062">
        <w:rPr>
          <w:rFonts w:ascii="Times New Roman" w:hAnsi="Times New Roman" w:cs="Times New Roman"/>
          <w:sz w:val="28"/>
          <w:szCs w:val="28"/>
        </w:rPr>
        <w:t xml:space="preserve"> DAST – это тестирование по принципу «черного ящика» на запущенном приложении. Инструменты DAST (обычно это сканеры веб-приложений) моделируют атаки извне: они запускают приложение (чаще </w:t>
      </w:r>
      <w:r w:rsidRPr="00646062">
        <w:rPr>
          <w:rFonts w:ascii="Times New Roman" w:hAnsi="Times New Roman" w:cs="Times New Roman"/>
          <w:sz w:val="28"/>
          <w:szCs w:val="28"/>
        </w:rPr>
        <w:lastRenderedPageBreak/>
        <w:t>всего в тестовой среде) и автоматически осуществляют прокси-сканирование, посылают запросы с «вредоносными» нагрузками, пытаясь обнаружить уязвимости на живой системе. То есть DAST работает как автоматизированное тестирование на проникновение (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penetration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): мониторит трафик между клиентом и сервером, выясняет структуру приложения ("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crawling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") и пытается ввести вредоносные данные (например, SQL-инъекции, вредоносные скрипты для XSS и др.) во все формы, параметры или заголовки.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Этап жизненного цикла.</w:t>
      </w:r>
      <w:r w:rsidRPr="00646062">
        <w:rPr>
          <w:rFonts w:ascii="Times New Roman" w:hAnsi="Times New Roman" w:cs="Times New Roman"/>
          <w:sz w:val="28"/>
          <w:szCs w:val="28"/>
        </w:rPr>
        <w:t> DAST проводится после сборки и запуска приложения: на этапе тестирования и даже иногда после выпуска. Инструмент должен иметь доступ к развёрнутому приложению. В отличие от SAST, DAST не требует исходного кода – достаточно запущенного приложения. Весь анализ происходит на этапе тестирования, «готового» продукта.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Достоинства.</w:t>
      </w:r>
      <w:r w:rsidRPr="00646062">
        <w:rPr>
          <w:rFonts w:ascii="Times New Roman" w:hAnsi="Times New Roman" w:cs="Times New Roman"/>
          <w:sz w:val="28"/>
          <w:szCs w:val="28"/>
        </w:rPr>
        <w:t> Главные плюсы DAST:</w:t>
      </w:r>
    </w:p>
    <w:p w14:paraId="2CA4554D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Обнаружение уязвимостей в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работающем приложении</w:t>
      </w:r>
      <w:r w:rsidRPr="00646062">
        <w:rPr>
          <w:rFonts w:ascii="Times New Roman" w:hAnsi="Times New Roman" w:cs="Times New Roman"/>
          <w:sz w:val="28"/>
          <w:szCs w:val="28"/>
        </w:rPr>
        <w:t>. Так можно найти ошибки, вызванные интеграцией компонентов или специфическими конфигурациями, которые статический анализ не видит.</w:t>
      </w:r>
    </w:p>
    <w:p w14:paraId="3769280A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 xml:space="preserve">Невозможность скрыть дефекты исходным кодом – сканер проверяет реальные ответы сервера. К тому же некоторые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DAST'ы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способны «замечать» серверные ошибки, расшифрованные данные, подбирать скрытые конечные точки атаки и даже расшифровывать ответы.</w:t>
      </w:r>
    </w:p>
    <w:p w14:paraId="5831E2E5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Не требуется исходный код – можно применять к любому запущенному веб-приложению.</w:t>
      </w:r>
    </w:p>
    <w:p w14:paraId="0CDA4E2D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Автоматизация поиска "пост-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релизных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проблем" – решения DAST можно запускать по расписанию для поиска ошибок.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Ограничения.</w:t>
      </w:r>
      <w:r w:rsidRPr="00646062">
        <w:rPr>
          <w:rFonts w:ascii="Times New Roman" w:hAnsi="Times New Roman" w:cs="Times New Roman"/>
          <w:sz w:val="28"/>
          <w:szCs w:val="28"/>
        </w:rPr>
        <w:t> К недостаткам DAST относятся:</w:t>
      </w:r>
    </w:p>
    <w:p w14:paraId="2DF5C5CD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lastRenderedPageBreak/>
        <w:t>Требуется доступ к развернутому приложению. Инструмент должен сканировать URL и выполнять HTTP-запросы, поэтому он не может протестировать код, который недоступен без прямого подключения.</w:t>
      </w:r>
    </w:p>
    <w:p w14:paraId="48B21ED1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Ограниченность покрытия: если приложение сложное (много шагов аутентификации, специфических сценариев), сканер может не достичь всех участков. Для этого нужны дополнительные настройки (например, скрипты логирования и т. п.).</w:t>
      </w:r>
    </w:p>
    <w:p w14:paraId="74550D7E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Менее точное локализованное указание на код: DAST найдет уязвимость по URL и параметру HTTP запроса, но не укажет источник ошибки. Часто приходится смотреть логи и код приложения.</w:t>
      </w:r>
    </w:p>
    <w:p w14:paraId="7DF3853E" w14:textId="77777777" w:rsidR="00646062" w:rsidRPr="00646062" w:rsidRDefault="00646062" w:rsidP="00646062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Возможные ложные срабатывания и риски воздействия на запущенное приложение (сканер может затронуть функциональность или вызвать дополнительную нагрузку).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Примеры инструментов:</w:t>
      </w:r>
      <w:r w:rsidRPr="00646062">
        <w:rPr>
          <w:rFonts w:ascii="Times New Roman" w:hAnsi="Times New Roman" w:cs="Times New Roman"/>
          <w:sz w:val="28"/>
          <w:szCs w:val="28"/>
        </w:rPr>
        <w:t xml:space="preserve"> OWASP ZAP (Open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Suite (есть бесплатная версия),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Nikto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("командный сканер HTTP") и другие.</w:t>
      </w:r>
    </w:p>
    <w:p w14:paraId="024BA013" w14:textId="77777777" w:rsidR="00646062" w:rsidRPr="00646062" w:rsidRDefault="00646062" w:rsidP="00646062">
      <w:pPr>
        <w:pStyle w:val="2"/>
        <w:rPr>
          <w:lang w:val="en-US"/>
        </w:rPr>
      </w:pPr>
      <w:bookmarkStart w:id="22" w:name="_Toc198589098"/>
      <w:r w:rsidRPr="00646062">
        <w:rPr>
          <w:lang w:val="en-US"/>
        </w:rPr>
        <w:t>Software Composition Analysis (SCA)</w:t>
      </w:r>
      <w:bookmarkEnd w:id="22"/>
    </w:p>
    <w:p w14:paraId="2A48B8D1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Принцип</w:t>
      </w:r>
      <w:r w:rsidRPr="006460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действия</w:t>
      </w:r>
      <w:r w:rsidRPr="00646062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64606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46062">
        <w:rPr>
          <w:rFonts w:ascii="Times New Roman" w:hAnsi="Times New Roman" w:cs="Times New Roman"/>
          <w:sz w:val="28"/>
          <w:szCs w:val="28"/>
        </w:rPr>
        <w:t>SCA – анализ сторонних компонентов и зависимостей приложения. Инструмент SCA сканирует файлы зависимостей (например,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, requirements.txt,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composer.lock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) или просматривает код, чтобы выявить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все библиотеки и пакеты со сторонним исходным кодом.</w:t>
      </w:r>
      <w:r w:rsidRPr="00646062">
        <w:rPr>
          <w:rFonts w:ascii="Times New Roman" w:hAnsi="Times New Roman" w:cs="Times New Roman"/>
          <w:sz w:val="28"/>
          <w:szCs w:val="28"/>
        </w:rPr>
        <w:t> Затем найденные компоненты соотносятся с базами уязвимостей (например CVE или CWE) и источниками. Цель – обнаружить известные уязвимости и проблемы лицензирования во включенных сторонних модулях.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Этап жизненного цикла.</w:t>
      </w:r>
      <w:r w:rsidRPr="00646062">
        <w:rPr>
          <w:rFonts w:ascii="Times New Roman" w:hAnsi="Times New Roman" w:cs="Times New Roman"/>
          <w:sz w:val="28"/>
          <w:szCs w:val="28"/>
        </w:rPr>
        <w:t xml:space="preserve"> SCA обычно выполняется уже на ранних стадиях разработки и сборки при добавлении новых зависимостей. Таким образом, еще до релиза можно заметить, что пакет с открытым исходным кодом </w:t>
      </w:r>
      <w:r w:rsidRPr="00646062">
        <w:rPr>
          <w:rFonts w:ascii="Times New Roman" w:hAnsi="Times New Roman" w:cs="Times New Roman"/>
          <w:sz w:val="28"/>
          <w:szCs w:val="28"/>
        </w:rPr>
        <w:lastRenderedPageBreak/>
        <w:t>содержит CVE или CWE (или создан 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недоверенным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 источником). Часто SCA-инструменты работают непрерывно, поддерживая актуальный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 xml:space="preserve">SBOM (Software Bill </w:t>
      </w:r>
      <w:proofErr w:type="spellStart"/>
      <w:r w:rsidRPr="0064606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6460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b/>
          <w:bCs/>
          <w:sz w:val="28"/>
          <w:szCs w:val="28"/>
        </w:rPr>
        <w:t>Materials</w:t>
      </w:r>
      <w:proofErr w:type="spellEnd"/>
      <w:r w:rsidRPr="0064606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46062">
        <w:rPr>
          <w:rFonts w:ascii="Times New Roman" w:hAnsi="Times New Roman" w:cs="Times New Roman"/>
          <w:sz w:val="28"/>
          <w:szCs w:val="28"/>
        </w:rPr>
        <w:t> всего приложения.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Достоинства.</w:t>
      </w:r>
      <w:r w:rsidRPr="00646062">
        <w:rPr>
          <w:rFonts w:ascii="Times New Roman" w:hAnsi="Times New Roman" w:cs="Times New Roman"/>
          <w:sz w:val="28"/>
          <w:szCs w:val="28"/>
        </w:rPr>
        <w:t> SCA позволяет:</w:t>
      </w:r>
    </w:p>
    <w:p w14:paraId="42E70172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Быстро обнаружить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известные уязвимости в сторонних библиотеках</w:t>
      </w:r>
      <w:r w:rsidRPr="00646062">
        <w:rPr>
          <w:rFonts w:ascii="Times New Roman" w:hAnsi="Times New Roman" w:cs="Times New Roman"/>
          <w:sz w:val="28"/>
          <w:szCs w:val="28"/>
        </w:rPr>
        <w:t>, не начиная с исходного кода. Инструмент сравнивает версии с базами данных (например, NVD).</w:t>
      </w:r>
    </w:p>
    <w:p w14:paraId="332F42E3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Контролировать лицензирование и обновления компонентов. Так можно вовремя обновить уязвимые пакеты или отказаться от небезопасных.</w:t>
      </w:r>
    </w:p>
    <w:p w14:paraId="3725DB74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Формировать SBOM: полный перечень зависимостей для аудита и соответствия стандартам. Многие SCA-решения генерируют SBOM автоматически.</w:t>
      </w:r>
    </w:p>
    <w:p w14:paraId="4260B494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Иметь относительно небольшое число ложных срабатываний, так как поиск ведётся по записям CVE.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Ограничения.</w:t>
      </w:r>
      <w:r w:rsidRPr="00646062">
        <w:rPr>
          <w:rFonts w:ascii="Times New Roman" w:hAnsi="Times New Roman" w:cs="Times New Roman"/>
          <w:sz w:val="28"/>
          <w:szCs w:val="28"/>
        </w:rPr>
        <w:t> Минусы SCA:</w:t>
      </w:r>
    </w:p>
    <w:p w14:paraId="12FC5787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Находит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только известные уязвимости</w:t>
      </w:r>
      <w:r w:rsidRPr="00646062">
        <w:rPr>
          <w:rFonts w:ascii="Times New Roman" w:hAnsi="Times New Roman" w:cs="Times New Roman"/>
          <w:sz w:val="28"/>
          <w:szCs w:val="28"/>
        </w:rPr>
        <w:t>. Новые (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zero-day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) и ошибки, специфичные для конкретного приложения (в его коде), он не обнаружит.</w:t>
      </w:r>
    </w:p>
    <w:p w14:paraId="75B68DA3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Зависит от актуальности баз данных: если пакет недавно получил CVE, нужно обновить базы.</w:t>
      </w:r>
    </w:p>
    <w:p w14:paraId="77649DDF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Множество зависимостей (или зависимости от зависимостей) усложняют анализ: иногда нужно просматривать "глубоко вложенные" пакеты.</w:t>
      </w:r>
    </w:p>
    <w:p w14:paraId="6A09775C" w14:textId="77777777" w:rsidR="00646062" w:rsidRPr="00646062" w:rsidRDefault="00646062" w:rsidP="0064606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6062">
        <w:rPr>
          <w:rFonts w:ascii="Times New Roman" w:hAnsi="Times New Roman" w:cs="Times New Roman"/>
          <w:sz w:val="28"/>
          <w:szCs w:val="28"/>
        </w:rPr>
        <w:t>Не ищет уязвимости в собственном коде приложения, только в библиотеках, то есть требует сочетания с SAST/DAST.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Примеры</w:t>
      </w:r>
      <w:r w:rsidRPr="006460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инструментов</w:t>
      </w:r>
      <w:r w:rsidRPr="0064606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646062">
        <w:rPr>
          <w:rFonts w:ascii="Times New Roman" w:hAnsi="Times New Roman" w:cs="Times New Roman"/>
          <w:sz w:val="28"/>
          <w:szCs w:val="28"/>
          <w:lang w:val="en-US"/>
        </w:rPr>
        <w:t xml:space="preserve"> OWASP Dependency-Check (Open source), Dependency-Track, Chekov (Open source) </w:t>
      </w:r>
      <w:r w:rsidRPr="00646062">
        <w:rPr>
          <w:rFonts w:ascii="Times New Roman" w:hAnsi="Times New Roman" w:cs="Times New Roman"/>
          <w:sz w:val="28"/>
          <w:szCs w:val="28"/>
        </w:rPr>
        <w:t>и</w:t>
      </w:r>
      <w:r w:rsidRPr="006460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6062">
        <w:rPr>
          <w:rFonts w:ascii="Times New Roman" w:hAnsi="Times New Roman" w:cs="Times New Roman"/>
          <w:sz w:val="28"/>
          <w:szCs w:val="28"/>
        </w:rPr>
        <w:t>другие</w:t>
      </w:r>
      <w:r w:rsidRPr="006460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34EE4D" w14:textId="77777777" w:rsidR="00646062" w:rsidRPr="00646062" w:rsidRDefault="00646062" w:rsidP="00646062">
      <w:pPr>
        <w:pStyle w:val="2"/>
      </w:pPr>
      <w:bookmarkStart w:id="23" w:name="_Toc198589099"/>
      <w:proofErr w:type="spellStart"/>
      <w:r w:rsidRPr="00646062">
        <w:lastRenderedPageBreak/>
        <w:t>Фаззинг</w:t>
      </w:r>
      <w:proofErr w:type="spellEnd"/>
      <w:r w:rsidRPr="00646062">
        <w:t xml:space="preserve"> (</w:t>
      </w:r>
      <w:proofErr w:type="spellStart"/>
      <w:r w:rsidRPr="00646062">
        <w:t>Fuzz</w:t>
      </w:r>
      <w:proofErr w:type="spellEnd"/>
      <w:r w:rsidRPr="00646062">
        <w:t xml:space="preserve"> </w:t>
      </w:r>
      <w:proofErr w:type="spellStart"/>
      <w:r w:rsidRPr="00646062">
        <w:t>Testing</w:t>
      </w:r>
      <w:proofErr w:type="spellEnd"/>
      <w:r w:rsidRPr="00646062">
        <w:t>)</w:t>
      </w:r>
      <w:bookmarkEnd w:id="23"/>
    </w:p>
    <w:p w14:paraId="71A6A655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Принцип действия.</w:t>
      </w:r>
      <w:r w:rsidRPr="0064606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– это динамический метод тестирования, основанный на подаче не-валидных, искажённых, случайных или "специализированных" (вредоносных) входных данных с целью вызывать сбои или неожиданные поведения приложения.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Фаззер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fuzzer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) генерирует тестовые кейсы («случайные» строки, последовательности байт, входы HTTP-запросов и т.д.), подаёт их в приложение и отслеживает сбои: падения производительности, исключения, утечки памяти, тайм-ауты и иные «аномальные» реакции. Ключевые компоненты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фаззинга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– генератор входных данных, их передача в целевое ПО и 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detector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", который фиксирует отклонение (например, прекращение работы приложения или его компонента после определённого ввода).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Этап жизненного цикла.</w:t>
      </w:r>
      <w:r w:rsidRPr="0064606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применяется на этапе тестирования продукта: после того, как приложение собрано и доступно для пост-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релизного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тестирования. В отличие от DAST,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может выполняться даже после релиза, а не только в тестовой среде, для долгосрочного поиска редких ошибок.</w:t>
      </w:r>
    </w:p>
    <w:p w14:paraId="21480B15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63DDF660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Поиск неизвестных ошибок.</w:t>
      </w:r>
      <w:r w:rsidRPr="00646062">
        <w:rPr>
          <w:rFonts w:ascii="Times New Roman" w:hAnsi="Times New Roman" w:cs="Times New Roman"/>
          <w:sz w:val="28"/>
          <w:szCs w:val="28"/>
        </w:rPr>
        <w:t> Он не ищет конкретную уязвимость, а выявляет любые входы, приводящие к сбоям. Таким образом можно обнаружить очень неочевидные баги, включая «0-day», которые стандартные анализаторы "не знают".</w:t>
      </w:r>
    </w:p>
    <w:p w14:paraId="5541A13B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Низкий процент ложных срабатываний.</w:t>
      </w:r>
      <w:r w:rsidRPr="00646062">
        <w:rPr>
          <w:rFonts w:ascii="Times New Roman" w:hAnsi="Times New Roman" w:cs="Times New Roman"/>
          <w:sz w:val="28"/>
          <w:szCs w:val="28"/>
        </w:rPr>
        <w:t> Продвинутые 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-тестеры" дают подтверждённые эксплойты для найденных уязвимостей – проверенное падение или сбой – а не "подозрение". Это значительно упрощает верификацию найденных уязвимостей.</w:t>
      </w:r>
    </w:p>
    <w:p w14:paraId="51D344E6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Критерии охвата.</w:t>
      </w:r>
      <w:r w:rsidRPr="0064606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продолжает генерировать тесты даже после обнаружения первой проблемы, постепенно охватывая новые варианты запросов. Современные технологии ("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greybox-фаззинг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с измерением покрытия") повышают шанс найти серьезные ошибки.</w:t>
      </w:r>
    </w:p>
    <w:p w14:paraId="31071E0C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b/>
          <w:bCs/>
          <w:sz w:val="28"/>
          <w:szCs w:val="28"/>
        </w:rPr>
        <w:t>Обнаружение специфических дефектов:</w:t>
      </w:r>
      <w:r w:rsidRPr="00646062">
        <w:rPr>
          <w:rFonts w:ascii="Times New Roman" w:hAnsi="Times New Roman" w:cs="Times New Roman"/>
          <w:sz w:val="28"/>
          <w:szCs w:val="28"/>
        </w:rPr>
        <w:t> подходит для поиска ошибок, связанных с недостаточной проверкой ввода: переполнений буфера, "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race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condition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", некорректной обработки бинарных/структурированных данных (файловые форматы, JSON, XML и т.д.) и прочего.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Ограничения.</w:t>
      </w:r>
      <w:r w:rsidRPr="00646062">
        <w:rPr>
          <w:rFonts w:ascii="Times New Roman" w:hAnsi="Times New Roman" w:cs="Times New Roman"/>
          <w:sz w:val="28"/>
          <w:szCs w:val="28"/>
        </w:rPr>
        <w:t xml:space="preserve"> Недостатки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фаззинга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:</w:t>
      </w:r>
    </w:p>
    <w:p w14:paraId="79187AD0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 xml:space="preserve">Требует доступа к интерфейсу ввода данных. Например,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фаззингом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сложно охватить код, не используемый входом для данных.</w:t>
      </w:r>
    </w:p>
    <w:p w14:paraId="3B2C7034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Может пропустить уязвимости, требующие сложных условий, не достижимых случайными данными.</w:t>
      </w:r>
    </w:p>
    <w:p w14:paraId="32D9516F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 xml:space="preserve">Зависит от времени и ресурсов: чтобы глубоко протестировать большие приложения, нужны долгие сеансы или распределённый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фаззинг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.</w:t>
      </w:r>
    </w:p>
    <w:p w14:paraId="5615E14B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Меньше подходит для поиска “бизнес-логики” и проблем, не приводящих к сбою или сбою модели безопасности.</w:t>
      </w:r>
    </w:p>
    <w:p w14:paraId="2070EF83" w14:textId="77777777" w:rsidR="00646062" w:rsidRPr="00646062" w:rsidRDefault="00646062" w:rsidP="00646062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62">
        <w:rPr>
          <w:rFonts w:ascii="Times New Roman" w:hAnsi="Times New Roman" w:cs="Times New Roman"/>
          <w:sz w:val="28"/>
          <w:szCs w:val="28"/>
        </w:rPr>
        <w:t>Подходит не для всех языков/платформ (например, интерпретируемые языки сложнее «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фаззить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>» через прямые бинарные ошибки). </w:t>
      </w:r>
      <w:r w:rsidRPr="00646062">
        <w:rPr>
          <w:rFonts w:ascii="Times New Roman" w:hAnsi="Times New Roman" w:cs="Times New Roman"/>
          <w:b/>
          <w:bCs/>
          <w:sz w:val="28"/>
          <w:szCs w:val="28"/>
        </w:rPr>
        <w:t>Примеры инструментов:</w:t>
      </w:r>
      <w:r w:rsidRPr="0064606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Honggfuzz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Peach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Fuzzer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Radamsa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OWASP ZAP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Fuzzer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62">
        <w:rPr>
          <w:rFonts w:ascii="Times New Roman" w:hAnsi="Times New Roman" w:cs="Times New Roman"/>
          <w:sz w:val="28"/>
          <w:szCs w:val="28"/>
        </w:rPr>
        <w:t>Intruder</w:t>
      </w:r>
      <w:proofErr w:type="spellEnd"/>
      <w:r w:rsidRPr="00646062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14:paraId="27A13255" w14:textId="77777777" w:rsidR="00646062" w:rsidRPr="00646062" w:rsidRDefault="00646062" w:rsidP="00646062">
      <w:pPr>
        <w:pStyle w:val="2"/>
      </w:pPr>
      <w:bookmarkStart w:id="24" w:name="_Toc198589100"/>
      <w:r w:rsidRPr="00646062">
        <w:t>Источники:</w:t>
      </w:r>
      <w:bookmarkEnd w:id="24"/>
    </w:p>
    <w:p w14:paraId="6E14B421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646062">
          <w:rPr>
            <w:rStyle w:val="a5"/>
            <w:rFonts w:ascii="Times New Roman" w:hAnsi="Times New Roman" w:cs="Times New Roman"/>
            <w:sz w:val="28"/>
            <w:szCs w:val="28"/>
          </w:rPr>
          <w:t>https://www.anti-malware.ru/analytics/Technology_Analysis/SAST-DAST-SCA-SCS-development-security</w:t>
        </w:r>
      </w:hyperlink>
    </w:p>
    <w:p w14:paraId="2B4F3A3E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" w:anchor=":~:text=RASP%20agents%2C%20like%20IAST%20tools%2C,to%20block%20such%20entry%20automatically" w:history="1">
        <w:r w:rsidRPr="00646062">
          <w:rPr>
            <w:rStyle w:val="a5"/>
            <w:rFonts w:ascii="Times New Roman" w:hAnsi="Times New Roman" w:cs="Times New Roman"/>
            <w:sz w:val="28"/>
            <w:szCs w:val="28"/>
          </w:rPr>
          <w:t>https://forwardsecurity.com/sast-sca-dast-iast-rasp-what-they-are-and-how-you-can-automate-application-security/#:~:text=RASP%20agents%2C%20like%20IAST%20tools%2C,to%20block%20such%20entry%20automatically</w:t>
        </w:r>
      </w:hyperlink>
    </w:p>
    <w:p w14:paraId="197A37DD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" w:anchor=":~:text=Static%20Code%20Analysis%20or%20Source,code%20without%20executing%20the%20program" w:history="1">
        <w:r w:rsidRPr="00646062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https://owasp.org/www-project-devsecops-guideline/latest/02a-Static-Application-Security-Testing#:~:text=Static%20Code%20Analysis%20or%20Source,code%20without%20executing%20the%20program</w:t>
        </w:r>
      </w:hyperlink>
    </w:p>
    <w:p w14:paraId="00BDDCE0" w14:textId="77777777" w:rsidR="00646062" w:rsidRPr="00646062" w:rsidRDefault="00646062" w:rsidP="006460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646062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https://owasp.org/www-project-web-security-testing-guide/</w:t>
        </w:r>
      </w:hyperlink>
    </w:p>
    <w:p w14:paraId="60F33FAD" w14:textId="73013343" w:rsidR="00456EAE" w:rsidRDefault="00646062" w:rsidP="003557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646062">
          <w:rPr>
            <w:rStyle w:val="a5"/>
            <w:rFonts w:ascii="Times New Roman" w:hAnsi="Times New Roman" w:cs="Times New Roman"/>
            <w:sz w:val="28"/>
            <w:szCs w:val="28"/>
          </w:rPr>
          <w:t>https://rt-solar.ru/products/solar_appscreener/blog/4446/</w:t>
        </w:r>
      </w:hyperlink>
    </w:p>
    <w:p w14:paraId="177ACB5B" w14:textId="77777777" w:rsidR="00355711" w:rsidRDefault="00355711" w:rsidP="003557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1F0C9" w14:textId="5A1D3FAF" w:rsidR="00456EAE" w:rsidRPr="00A04EA8" w:rsidRDefault="00A04EA8" w:rsidP="00355711">
      <w:pPr>
        <w:pStyle w:val="1"/>
      </w:pPr>
      <w:r w:rsidRPr="00A04EA8">
        <w:t>ЗАКЛЮЧЕНИЕ</w:t>
      </w:r>
    </w:p>
    <w:p w14:paraId="27A4FC92" w14:textId="45FD6A52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 реализован комплексный проект, сочетающий исследовательскую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04EA8">
        <w:rPr>
          <w:rFonts w:ascii="Times New Roman" w:hAnsi="Times New Roman" w:cs="Times New Roman"/>
          <w:sz w:val="28"/>
          <w:szCs w:val="28"/>
        </w:rPr>
        <w:t>техническую составляющие. Основной акцент работы был сделан на изучение современных технологий защиты веб-приложений. Практическая часть включала глубокий анализ актуальных угроз информационной безопасности через призму методологий MITRE ATT&amp;CK и OWAS</w:t>
      </w:r>
      <w:r w:rsidR="0035571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04EA8">
        <w:rPr>
          <w:rFonts w:ascii="Times New Roman" w:hAnsi="Times New Roman" w:cs="Times New Roman"/>
          <w:sz w:val="28"/>
          <w:szCs w:val="28"/>
        </w:rPr>
        <w:t>, что позволило систематизировать знания о современных векторах атак и методах защиты. Особую ценность имел разбор реального инцидента кибербезопасности, который наглядно продемонстрировал тактики злоумышленников и важность своевременного выявления угроз.</w:t>
      </w:r>
    </w:p>
    <w:p w14:paraId="7F7A30EC" w14:textId="7283A331" w:rsidR="00A04EA8" w:rsidRPr="00A04EA8" w:rsidRDefault="00EC4A72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Сравнительное описание современных методов защиты ПО позволило понять, как разработчики ПО могут до и после выпуска обнаруживать уязвимости и далее – устранять их. </w:t>
      </w:r>
    </w:p>
    <w:p w14:paraId="0DB3BD4E" w14:textId="3F188E7B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A04EA8">
        <w:rPr>
          <w:rFonts w:ascii="Times New Roman" w:hAnsi="Times New Roman" w:cs="Times New Roman"/>
          <w:sz w:val="28"/>
          <w:szCs w:val="28"/>
        </w:rPr>
        <w:t>начимым</w:t>
      </w:r>
      <w:r>
        <w:rPr>
          <w:rFonts w:ascii="Times New Roman" w:hAnsi="Times New Roman" w:cs="Times New Roman"/>
          <w:sz w:val="28"/>
          <w:szCs w:val="28"/>
        </w:rPr>
        <w:t xml:space="preserve"> для углубления в сферу информационной безопасности</w:t>
      </w:r>
      <w:r w:rsidRPr="00A04EA8">
        <w:rPr>
          <w:rFonts w:ascii="Times New Roman" w:hAnsi="Times New Roman" w:cs="Times New Roman"/>
          <w:sz w:val="28"/>
          <w:szCs w:val="28"/>
        </w:rPr>
        <w:t xml:space="preserve"> стало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04EA8">
        <w:rPr>
          <w:rFonts w:ascii="Times New Roman" w:hAnsi="Times New Roman" w:cs="Times New Roman"/>
          <w:sz w:val="28"/>
          <w:szCs w:val="28"/>
        </w:rPr>
        <w:t xml:space="preserve">частие в профильных мероприятиях и </w:t>
      </w:r>
      <w:r>
        <w:rPr>
          <w:rFonts w:ascii="Times New Roman" w:hAnsi="Times New Roman" w:cs="Times New Roman"/>
          <w:sz w:val="28"/>
          <w:szCs w:val="28"/>
        </w:rPr>
        <w:t xml:space="preserve">мастер-классах. </w:t>
      </w:r>
      <w:r w:rsidRPr="00A04EA8">
        <w:rPr>
          <w:rFonts w:ascii="Times New Roman" w:hAnsi="Times New Roman" w:cs="Times New Roman"/>
          <w:sz w:val="28"/>
          <w:szCs w:val="28"/>
        </w:rPr>
        <w:t>Полученные результаты демонстрируют, что сочетание технических исследований с просветительской работой способств</w:t>
      </w:r>
      <w:r w:rsidR="00EC4A7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A04EA8">
        <w:rPr>
          <w:rFonts w:ascii="Times New Roman" w:hAnsi="Times New Roman" w:cs="Times New Roman"/>
          <w:sz w:val="28"/>
          <w:szCs w:val="28"/>
        </w:rPr>
        <w:t xml:space="preserve"> как повышению уровня цифровой грамотности, так и развитию практических навыков в области кибербезопасности. </w:t>
      </w:r>
    </w:p>
    <w:p w14:paraId="5B677B7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BFEB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55071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17DB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D454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B430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01A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A46A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D2F2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ECE0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ECD5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045256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1FE2B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44D80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1CA25" w14:textId="77777777" w:rsidR="00A04EA8" w:rsidRDefault="00A04EA8" w:rsidP="004E10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89306D" w14:textId="77777777" w:rsidR="004E1086" w:rsidRDefault="004E1086" w:rsidP="004E10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6E4219" w14:textId="6F78C2DB" w:rsidR="00A04EA8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СПИСОК ИСПОЛЬЗОВАННОЙ ЛИТЕРАТУРЫ</w:t>
      </w:r>
    </w:p>
    <w:p w14:paraId="3B91CBC3" w14:textId="74F100D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MITRE ATT&amp;CK®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1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https://attack.mitre.org/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342CFA7" w14:textId="463A2750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Foundation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2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3607C8CA" w14:textId="1349859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Docs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3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https://docs.github.com/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43EC9E11" w14:textId="60681E48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4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https://www.markdownguide.org/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778D5C1" w14:textId="77777777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Исследование киберугроз 2024 года</w:t>
      </w:r>
      <w:r w:rsidRPr="00A04EA8">
        <w:rPr>
          <w:rFonts w:ascii="Times New Roman" w:hAnsi="Times New Roman" w:cs="Times New Roman"/>
          <w:sz w:val="28"/>
          <w:szCs w:val="28"/>
        </w:rPr>
        <w:t> / Аналитический отчёт Group-IB. – 2024. – 45 с.</w:t>
      </w:r>
    </w:p>
    <w:p w14:paraId="728EB893" w14:textId="60B4D3E6" w:rsidR="00EC6CDC" w:rsidRPr="00E454F9" w:rsidRDefault="00A04EA8" w:rsidP="00E454F9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Top 10:2021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25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https://owasp.org/www-project-top-ten/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sectPr w:rsidR="00EC6CDC" w:rsidRPr="00E454F9" w:rsidSect="004117DF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59003" w14:textId="77777777" w:rsidR="003B4E3E" w:rsidRDefault="003B4E3E" w:rsidP="004117DF">
      <w:pPr>
        <w:spacing w:after="0" w:line="240" w:lineRule="auto"/>
      </w:pPr>
      <w:r>
        <w:separator/>
      </w:r>
    </w:p>
    <w:p w14:paraId="77728D31" w14:textId="77777777" w:rsidR="003B4E3E" w:rsidRDefault="003B4E3E"/>
    <w:p w14:paraId="009F834C" w14:textId="77777777" w:rsidR="003B4E3E" w:rsidRDefault="003B4E3E"/>
  </w:endnote>
  <w:endnote w:type="continuationSeparator" w:id="0">
    <w:p w14:paraId="019471AC" w14:textId="77777777" w:rsidR="003B4E3E" w:rsidRDefault="003B4E3E" w:rsidP="004117DF">
      <w:pPr>
        <w:spacing w:after="0" w:line="240" w:lineRule="auto"/>
      </w:pPr>
      <w:r>
        <w:continuationSeparator/>
      </w:r>
    </w:p>
    <w:p w14:paraId="36D98F03" w14:textId="77777777" w:rsidR="003B4E3E" w:rsidRDefault="003B4E3E"/>
    <w:p w14:paraId="53504824" w14:textId="77777777" w:rsidR="003B4E3E" w:rsidRDefault="003B4E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87BE8B" w14:textId="77777777" w:rsidR="003B4E3E" w:rsidRDefault="003B4E3E" w:rsidP="004117DF">
      <w:pPr>
        <w:spacing w:after="0" w:line="240" w:lineRule="auto"/>
      </w:pPr>
      <w:r>
        <w:separator/>
      </w:r>
    </w:p>
    <w:p w14:paraId="0CA5D3F5" w14:textId="77777777" w:rsidR="003B4E3E" w:rsidRDefault="003B4E3E"/>
    <w:p w14:paraId="50C12256" w14:textId="77777777" w:rsidR="003B4E3E" w:rsidRDefault="003B4E3E"/>
  </w:footnote>
  <w:footnote w:type="continuationSeparator" w:id="0">
    <w:p w14:paraId="24FB26D9" w14:textId="77777777" w:rsidR="003B4E3E" w:rsidRDefault="003B4E3E" w:rsidP="004117DF">
      <w:pPr>
        <w:spacing w:after="0" w:line="240" w:lineRule="auto"/>
      </w:pPr>
      <w:r>
        <w:continuationSeparator/>
      </w:r>
    </w:p>
    <w:p w14:paraId="520E28A0" w14:textId="77777777" w:rsidR="003B4E3E" w:rsidRDefault="003B4E3E"/>
    <w:p w14:paraId="04395B25" w14:textId="77777777" w:rsidR="003B4E3E" w:rsidRDefault="003B4E3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F2A6D"/>
    <w:multiLevelType w:val="multilevel"/>
    <w:tmpl w:val="9FBE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D781C"/>
    <w:multiLevelType w:val="multilevel"/>
    <w:tmpl w:val="4928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A3568A"/>
    <w:multiLevelType w:val="multilevel"/>
    <w:tmpl w:val="703A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FC197F"/>
    <w:multiLevelType w:val="multilevel"/>
    <w:tmpl w:val="873A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9474FF"/>
    <w:multiLevelType w:val="multilevel"/>
    <w:tmpl w:val="4BE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2" w15:restartNumberingAfterBreak="0">
    <w:nsid w:val="339477F4"/>
    <w:multiLevelType w:val="multilevel"/>
    <w:tmpl w:val="2B9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192C5C"/>
    <w:multiLevelType w:val="multilevel"/>
    <w:tmpl w:val="1EA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BA231D"/>
    <w:multiLevelType w:val="multilevel"/>
    <w:tmpl w:val="6DE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7" w15:restartNumberingAfterBreak="0">
    <w:nsid w:val="727660F0"/>
    <w:multiLevelType w:val="multilevel"/>
    <w:tmpl w:val="4FB8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25"/>
  </w:num>
  <w:num w:numId="2" w16cid:durableId="731580905">
    <w:abstractNumId w:val="7"/>
  </w:num>
  <w:num w:numId="3" w16cid:durableId="1358314369">
    <w:abstractNumId w:val="5"/>
  </w:num>
  <w:num w:numId="4" w16cid:durableId="2111270299">
    <w:abstractNumId w:val="26"/>
  </w:num>
  <w:num w:numId="5" w16cid:durableId="2076663978">
    <w:abstractNumId w:val="11"/>
  </w:num>
  <w:num w:numId="6" w16cid:durableId="1675377074">
    <w:abstractNumId w:val="20"/>
  </w:num>
  <w:num w:numId="7" w16cid:durableId="998582662">
    <w:abstractNumId w:val="16"/>
  </w:num>
  <w:num w:numId="8" w16cid:durableId="1025447899">
    <w:abstractNumId w:val="19"/>
  </w:num>
  <w:num w:numId="9" w16cid:durableId="1097407985">
    <w:abstractNumId w:val="3"/>
  </w:num>
  <w:num w:numId="10" w16cid:durableId="171263778">
    <w:abstractNumId w:val="14"/>
  </w:num>
  <w:num w:numId="11" w16cid:durableId="523830033">
    <w:abstractNumId w:val="28"/>
  </w:num>
  <w:num w:numId="12" w16cid:durableId="1306542352">
    <w:abstractNumId w:val="13"/>
  </w:num>
  <w:num w:numId="13" w16cid:durableId="136651274">
    <w:abstractNumId w:val="23"/>
  </w:num>
  <w:num w:numId="14" w16cid:durableId="584649780">
    <w:abstractNumId w:val="1"/>
  </w:num>
  <w:num w:numId="15" w16cid:durableId="21981779">
    <w:abstractNumId w:val="15"/>
  </w:num>
  <w:num w:numId="16" w16cid:durableId="1058361252">
    <w:abstractNumId w:val="18"/>
  </w:num>
  <w:num w:numId="17" w16cid:durableId="1806509469">
    <w:abstractNumId w:val="8"/>
  </w:num>
  <w:num w:numId="18" w16cid:durableId="1288583832">
    <w:abstractNumId w:val="12"/>
  </w:num>
  <w:num w:numId="19" w16cid:durableId="973874423">
    <w:abstractNumId w:val="6"/>
  </w:num>
  <w:num w:numId="20" w16cid:durableId="101341065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89433186">
    <w:abstractNumId w:val="17"/>
  </w:num>
  <w:num w:numId="22" w16cid:durableId="691959129">
    <w:abstractNumId w:val="22"/>
  </w:num>
  <w:num w:numId="23" w16cid:durableId="1779909817">
    <w:abstractNumId w:val="24"/>
  </w:num>
  <w:num w:numId="24" w16cid:durableId="1902980398">
    <w:abstractNumId w:val="10"/>
  </w:num>
  <w:num w:numId="25" w16cid:durableId="1869028176">
    <w:abstractNumId w:val="21"/>
  </w:num>
  <w:num w:numId="26" w16cid:durableId="709763316">
    <w:abstractNumId w:val="2"/>
  </w:num>
  <w:num w:numId="27" w16cid:durableId="1331909855">
    <w:abstractNumId w:val="4"/>
  </w:num>
  <w:num w:numId="28" w16cid:durableId="1730956060">
    <w:abstractNumId w:val="0"/>
  </w:num>
  <w:num w:numId="29" w16cid:durableId="17315398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06FCE"/>
    <w:rsid w:val="00032F4B"/>
    <w:rsid w:val="0003601A"/>
    <w:rsid w:val="000472FD"/>
    <w:rsid w:val="000573F6"/>
    <w:rsid w:val="000654AC"/>
    <w:rsid w:val="0007768D"/>
    <w:rsid w:val="00095275"/>
    <w:rsid w:val="000F038C"/>
    <w:rsid w:val="00131CEC"/>
    <w:rsid w:val="00133F97"/>
    <w:rsid w:val="00140F82"/>
    <w:rsid w:val="00146ED5"/>
    <w:rsid w:val="001762BF"/>
    <w:rsid w:val="00185010"/>
    <w:rsid w:val="001909F9"/>
    <w:rsid w:val="001D1AA9"/>
    <w:rsid w:val="001F0568"/>
    <w:rsid w:val="00217A73"/>
    <w:rsid w:val="00232BC6"/>
    <w:rsid w:val="002410EC"/>
    <w:rsid w:val="00244290"/>
    <w:rsid w:val="002730F9"/>
    <w:rsid w:val="002A5792"/>
    <w:rsid w:val="002B37AF"/>
    <w:rsid w:val="002C2BAB"/>
    <w:rsid w:val="002D2D20"/>
    <w:rsid w:val="002E2563"/>
    <w:rsid w:val="002E293A"/>
    <w:rsid w:val="00315568"/>
    <w:rsid w:val="003223DE"/>
    <w:rsid w:val="00325A96"/>
    <w:rsid w:val="003333EE"/>
    <w:rsid w:val="00350421"/>
    <w:rsid w:val="00350C9D"/>
    <w:rsid w:val="00355711"/>
    <w:rsid w:val="003944CC"/>
    <w:rsid w:val="003955DB"/>
    <w:rsid w:val="00396753"/>
    <w:rsid w:val="003A61C7"/>
    <w:rsid w:val="003B4E3E"/>
    <w:rsid w:val="003C175E"/>
    <w:rsid w:val="003F2C02"/>
    <w:rsid w:val="004117DF"/>
    <w:rsid w:val="0044493B"/>
    <w:rsid w:val="00444C5A"/>
    <w:rsid w:val="00445A41"/>
    <w:rsid w:val="00452FBC"/>
    <w:rsid w:val="00456EAE"/>
    <w:rsid w:val="004634D8"/>
    <w:rsid w:val="00477F2E"/>
    <w:rsid w:val="004901AD"/>
    <w:rsid w:val="004902ED"/>
    <w:rsid w:val="004B0D35"/>
    <w:rsid w:val="004C2EEE"/>
    <w:rsid w:val="004C6985"/>
    <w:rsid w:val="004D3FE4"/>
    <w:rsid w:val="004E071D"/>
    <w:rsid w:val="004E1086"/>
    <w:rsid w:val="004E642D"/>
    <w:rsid w:val="004F2957"/>
    <w:rsid w:val="004F6BDE"/>
    <w:rsid w:val="00510CD2"/>
    <w:rsid w:val="0051219D"/>
    <w:rsid w:val="00515805"/>
    <w:rsid w:val="00537927"/>
    <w:rsid w:val="00560BDE"/>
    <w:rsid w:val="00571348"/>
    <w:rsid w:val="00575C5B"/>
    <w:rsid w:val="00592918"/>
    <w:rsid w:val="005B444B"/>
    <w:rsid w:val="005B7B81"/>
    <w:rsid w:val="00602FAC"/>
    <w:rsid w:val="00613427"/>
    <w:rsid w:val="00623919"/>
    <w:rsid w:val="0062646F"/>
    <w:rsid w:val="00637A70"/>
    <w:rsid w:val="00646062"/>
    <w:rsid w:val="00674216"/>
    <w:rsid w:val="00676E04"/>
    <w:rsid w:val="006920EF"/>
    <w:rsid w:val="006A615D"/>
    <w:rsid w:val="006C78C0"/>
    <w:rsid w:val="006D6AC3"/>
    <w:rsid w:val="006F0C21"/>
    <w:rsid w:val="006F2047"/>
    <w:rsid w:val="006F6DAD"/>
    <w:rsid w:val="0070760B"/>
    <w:rsid w:val="007335DA"/>
    <w:rsid w:val="00771AC1"/>
    <w:rsid w:val="00773357"/>
    <w:rsid w:val="00783ED8"/>
    <w:rsid w:val="007B280C"/>
    <w:rsid w:val="007C4419"/>
    <w:rsid w:val="007D6555"/>
    <w:rsid w:val="00804FF9"/>
    <w:rsid w:val="00813A2C"/>
    <w:rsid w:val="00815B84"/>
    <w:rsid w:val="00825F7F"/>
    <w:rsid w:val="008530B0"/>
    <w:rsid w:val="00855CD4"/>
    <w:rsid w:val="00864F53"/>
    <w:rsid w:val="008C32AD"/>
    <w:rsid w:val="009641B2"/>
    <w:rsid w:val="00964AAF"/>
    <w:rsid w:val="00984145"/>
    <w:rsid w:val="00986908"/>
    <w:rsid w:val="009A153D"/>
    <w:rsid w:val="009C2E71"/>
    <w:rsid w:val="009C6F91"/>
    <w:rsid w:val="009E2A8D"/>
    <w:rsid w:val="009F1992"/>
    <w:rsid w:val="00A04EA8"/>
    <w:rsid w:val="00A42376"/>
    <w:rsid w:val="00A46A67"/>
    <w:rsid w:val="00A74F21"/>
    <w:rsid w:val="00A760C0"/>
    <w:rsid w:val="00A871D2"/>
    <w:rsid w:val="00A93546"/>
    <w:rsid w:val="00AB2C2B"/>
    <w:rsid w:val="00AC1880"/>
    <w:rsid w:val="00AF5628"/>
    <w:rsid w:val="00B00984"/>
    <w:rsid w:val="00B14697"/>
    <w:rsid w:val="00B418C2"/>
    <w:rsid w:val="00B54EFD"/>
    <w:rsid w:val="00B62DF5"/>
    <w:rsid w:val="00B64058"/>
    <w:rsid w:val="00B82FCC"/>
    <w:rsid w:val="00B854F4"/>
    <w:rsid w:val="00BE109F"/>
    <w:rsid w:val="00BE1587"/>
    <w:rsid w:val="00BE431B"/>
    <w:rsid w:val="00BF412A"/>
    <w:rsid w:val="00C00E55"/>
    <w:rsid w:val="00C03A15"/>
    <w:rsid w:val="00C04C8D"/>
    <w:rsid w:val="00C22A63"/>
    <w:rsid w:val="00C37E84"/>
    <w:rsid w:val="00C66576"/>
    <w:rsid w:val="00C72C30"/>
    <w:rsid w:val="00C936BB"/>
    <w:rsid w:val="00C96EA4"/>
    <w:rsid w:val="00CA1E1B"/>
    <w:rsid w:val="00CA4D9C"/>
    <w:rsid w:val="00CB7679"/>
    <w:rsid w:val="00CD052A"/>
    <w:rsid w:val="00CD2060"/>
    <w:rsid w:val="00D12606"/>
    <w:rsid w:val="00D15662"/>
    <w:rsid w:val="00D23A15"/>
    <w:rsid w:val="00D63D87"/>
    <w:rsid w:val="00D65B8D"/>
    <w:rsid w:val="00D674E4"/>
    <w:rsid w:val="00D72CB3"/>
    <w:rsid w:val="00DA5428"/>
    <w:rsid w:val="00DB2376"/>
    <w:rsid w:val="00DD5D72"/>
    <w:rsid w:val="00DE2A9D"/>
    <w:rsid w:val="00DF0790"/>
    <w:rsid w:val="00E23FDD"/>
    <w:rsid w:val="00E454F9"/>
    <w:rsid w:val="00E53AC6"/>
    <w:rsid w:val="00E56888"/>
    <w:rsid w:val="00E64948"/>
    <w:rsid w:val="00EB2A6F"/>
    <w:rsid w:val="00EC4A72"/>
    <w:rsid w:val="00EC6CDC"/>
    <w:rsid w:val="00EE4951"/>
    <w:rsid w:val="00EF3423"/>
    <w:rsid w:val="00F06A9A"/>
    <w:rsid w:val="00F2459F"/>
    <w:rsid w:val="00F7535D"/>
    <w:rsid w:val="00F95021"/>
    <w:rsid w:val="00F960B3"/>
    <w:rsid w:val="00FA7790"/>
    <w:rsid w:val="00FA7A1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57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46062"/>
    <w:pPr>
      <w:keepNext/>
      <w:keepLines/>
      <w:spacing w:before="240" w:after="24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606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71AC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3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owasp.org/www-project-devsecops-guideline/latest/02a-Static-Application-Security-Testing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attack.mitr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orwardsecurity.com/sast-sca-dast-iast-rasp-what-they-are-and-how-you-can-automate-application-security/" TargetMode="External"/><Relationship Id="rId25" Type="http://schemas.openxmlformats.org/officeDocument/2006/relationships/hyperlink" Target="https://owasp.org/www-project-top-te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nti-malware.ru/analytics/Technology_Analysis/SAST-DAST-SCA-SCS-development-security" TargetMode="External"/><Relationship Id="rId20" Type="http://schemas.openxmlformats.org/officeDocument/2006/relationships/hyperlink" Target="https://rt-solar.ru/products/solar_appscreener/blog/444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arkdownguid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github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owasp.org/www-project-web-security-testing-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wasp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26</Pages>
  <Words>5115</Words>
  <Characters>29162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Admin</cp:lastModifiedBy>
  <cp:revision>54</cp:revision>
  <cp:lastPrinted>2025-05-16T08:12:00Z</cp:lastPrinted>
  <dcterms:created xsi:type="dcterms:W3CDTF">2025-04-07T17:28:00Z</dcterms:created>
  <dcterms:modified xsi:type="dcterms:W3CDTF">2025-05-19T20:27:00Z</dcterms:modified>
</cp:coreProperties>
</file>