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4521" w:rsidRPr="00CE4521" w:rsidRDefault="00CE4521" w:rsidP="00CE4521">
      <w:pPr>
        <w:widowControl/>
        <w:spacing w:before="360" w:after="240" w:line="240" w:lineRule="auto"/>
        <w:ind w:left="432" w:hanging="432"/>
        <w:jc w:val="left"/>
        <w:outlineLvl w:val="0"/>
        <w:rPr>
          <w:rFonts w:ascii="Arial" w:hAnsi="Arial" w:cs="Arial"/>
          <w:b/>
          <w:bCs/>
          <w:color w:val="000000"/>
          <w:kern w:val="36"/>
          <w:sz w:val="32"/>
          <w:szCs w:val="32"/>
          <w:lang w:eastAsia="ru-RU"/>
        </w:rPr>
      </w:pPr>
      <w:bookmarkStart w:id="0" w:name="_Toc379553984"/>
      <w:r w:rsidRPr="00CE4521">
        <w:rPr>
          <w:rFonts w:ascii="Arial" w:hAnsi="Arial" w:cs="Arial"/>
          <w:b/>
          <w:bCs/>
          <w:color w:val="000000"/>
          <w:kern w:val="36"/>
          <w:sz w:val="32"/>
          <w:szCs w:val="32"/>
          <w:lang w:eastAsia="ru-RU"/>
        </w:rPr>
        <w:t>11. Запрос</w:t>
      </w:r>
      <w:bookmarkEnd w:id="0"/>
    </w:p>
    <w:p w:rsidR="00CE4521" w:rsidRPr="00CE4521" w:rsidRDefault="00CE4521" w:rsidP="00CE4521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CE4521">
        <w:rPr>
          <w:color w:val="000000"/>
          <w:sz w:val="27"/>
          <w:szCs w:val="27"/>
          <w:lang w:eastAsia="ru-RU"/>
        </w:rPr>
        <w:t>Запрос это раздел встроенного языка, который позволяет получить информацию из базы данных в виде выборки, сформир</w:t>
      </w:r>
      <w:bookmarkStart w:id="1" w:name="_GoBack"/>
      <w:bookmarkEnd w:id="1"/>
      <w:r w:rsidRPr="00CE4521">
        <w:rPr>
          <w:color w:val="000000"/>
          <w:sz w:val="27"/>
          <w:szCs w:val="27"/>
          <w:lang w:eastAsia="ru-RU"/>
        </w:rPr>
        <w:t>ованной по заданным правилам.</w:t>
      </w:r>
    </w:p>
    <w:p w:rsidR="00CE4521" w:rsidRPr="00CE4521" w:rsidRDefault="00CE4521" w:rsidP="00CE4521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CE4521">
        <w:rPr>
          <w:color w:val="000000"/>
          <w:sz w:val="27"/>
          <w:szCs w:val="27"/>
          <w:lang w:eastAsia="ru-RU"/>
        </w:rPr>
        <w:t>Чтобы познакомится с тем, как формировать запрос, и что получается в результате его работы, воспользуемся стандартной обработкой "Консоль запросов". Данная обработка является технологической, как получить окончательный результат будет изложено в следующем разделе. Для работы обработки необходимо будет через пункт меню </w:t>
      </w:r>
      <w:proofErr w:type="gramStart"/>
      <w:r w:rsidRPr="00CE4521">
        <w:rPr>
          <w:i/>
          <w:iCs/>
          <w:color w:val="000000"/>
          <w:sz w:val="27"/>
          <w:szCs w:val="27"/>
          <w:lang w:eastAsia="ru-RU"/>
        </w:rPr>
        <w:t>Сервис-Параметры</w:t>
      </w:r>
      <w:proofErr w:type="gramEnd"/>
      <w:r w:rsidRPr="00CE4521">
        <w:rPr>
          <w:i/>
          <w:iCs/>
          <w:color w:val="000000"/>
          <w:sz w:val="27"/>
          <w:szCs w:val="27"/>
          <w:lang w:eastAsia="ru-RU"/>
        </w:rPr>
        <w:t> </w:t>
      </w:r>
      <w:r w:rsidRPr="00CE4521">
        <w:rPr>
          <w:color w:val="000000"/>
          <w:sz w:val="27"/>
          <w:szCs w:val="27"/>
          <w:lang w:eastAsia="ru-RU"/>
        </w:rPr>
        <w:t>выполнить следующие настройки (Рис. 12.1):</w:t>
      </w:r>
    </w:p>
    <w:p w:rsidR="00CE4521" w:rsidRPr="00CE4521" w:rsidRDefault="003C346E" w:rsidP="00CE4521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noProof/>
          <w:color w:val="000000"/>
          <w:sz w:val="27"/>
          <w:szCs w:val="27"/>
          <w:lang w:eastAsia="ru-RU"/>
        </w:rPr>
        <w:drawing>
          <wp:inline distT="0" distB="0" distL="0" distR="0">
            <wp:extent cx="5934075" cy="3057525"/>
            <wp:effectExtent l="0" t="0" r="9525" b="9525"/>
            <wp:docPr id="18" name="Рисунок 18" descr="C:\Users\Колледж\Desktop\4\Знакомство с платформой 8.3\Рисунки\12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Колледж\Desktop\4\Знакомство с платформой 8.3\Рисунки\12.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4521" w:rsidRPr="00CE4521" w:rsidRDefault="00CE4521" w:rsidP="00CE4521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 w:rsidRPr="00CE4521">
        <w:rPr>
          <w:b/>
          <w:bCs/>
          <w:color w:val="000000"/>
          <w:sz w:val="27"/>
          <w:szCs w:val="27"/>
          <w:lang w:eastAsia="ru-RU"/>
        </w:rPr>
        <w:t>Рис. 12.1.</w:t>
      </w:r>
    </w:p>
    <w:p w:rsidR="00CE4521" w:rsidRPr="00CE4521" w:rsidRDefault="00CE4521" w:rsidP="00CE4521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CE4521">
        <w:rPr>
          <w:color w:val="000000"/>
          <w:sz w:val="27"/>
          <w:szCs w:val="27"/>
          <w:lang w:eastAsia="ru-RU"/>
        </w:rPr>
        <w:t>Только после этих настроек в свойствах конфигурации станет доступной следующая нужная нам настройка (Рис. 12.2)</w:t>
      </w:r>
      <w:r w:rsidRPr="00CE4521">
        <w:rPr>
          <w:i/>
          <w:iCs/>
          <w:color w:val="000000"/>
          <w:sz w:val="27"/>
          <w:szCs w:val="27"/>
          <w:lang w:eastAsia="ru-RU"/>
        </w:rPr>
        <w:t>.</w:t>
      </w:r>
    </w:p>
    <w:p w:rsidR="00CE4521" w:rsidRPr="00CE4521" w:rsidRDefault="00CE4521" w:rsidP="00CE4521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noProof/>
          <w:color w:val="000000"/>
          <w:sz w:val="27"/>
          <w:szCs w:val="27"/>
          <w:lang w:eastAsia="ru-RU"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6" name="Прямоугольник 16" descr="12,1,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6" o:spid="_x0000_s1026" alt="Описание: 12,1,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D2O21u5QIAANkFAAAOAAAAAAAAAAAAAAAA&#10;AC4CAABkcnMvZTJvRG9jLnhtbFBLAQItABQABgAIAAAAIQBMoOks2AAAAAMBAAAPAAAAAAAAAAAA&#10;AAAAAD8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  <w:r w:rsidR="003C346E">
        <w:rPr>
          <w:b/>
          <w:bCs/>
          <w:noProof/>
          <w:color w:val="000000"/>
          <w:sz w:val="27"/>
          <w:szCs w:val="27"/>
          <w:lang w:eastAsia="ru-RU"/>
        </w:rPr>
        <w:drawing>
          <wp:inline distT="0" distB="0" distL="0" distR="0">
            <wp:extent cx="4829175" cy="3400425"/>
            <wp:effectExtent l="0" t="0" r="9525" b="9525"/>
            <wp:docPr id="19" name="Рисунок 19" descr="C:\Users\Колледж\Desktop\4\Знакомство с платформой 8.3\Рисунки\12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Колледж\Desktop\4\Знакомство с платформой 8.3\Рисунки\12.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4521" w:rsidRPr="00CE4521" w:rsidRDefault="00CE4521" w:rsidP="00CE4521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 w:rsidRPr="00CE4521">
        <w:rPr>
          <w:b/>
          <w:bCs/>
          <w:color w:val="000000"/>
          <w:sz w:val="27"/>
          <w:szCs w:val="27"/>
          <w:lang w:eastAsia="ru-RU"/>
        </w:rPr>
        <w:t>Рис. 12.2.</w:t>
      </w:r>
    </w:p>
    <w:p w:rsidR="00CE4521" w:rsidRPr="00CE4521" w:rsidRDefault="00CE4521" w:rsidP="00CE4521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CE4521">
        <w:rPr>
          <w:color w:val="000000"/>
          <w:sz w:val="27"/>
          <w:szCs w:val="27"/>
          <w:lang w:eastAsia="ru-RU"/>
        </w:rPr>
        <w:t>Откроем обработку в режиме "1С</w:t>
      </w:r>
      <w:proofErr w:type="gramStart"/>
      <w:r w:rsidRPr="00CE4521">
        <w:rPr>
          <w:color w:val="000000"/>
          <w:sz w:val="27"/>
          <w:szCs w:val="27"/>
          <w:lang w:eastAsia="ru-RU"/>
        </w:rPr>
        <w:t>:П</w:t>
      </w:r>
      <w:proofErr w:type="gramEnd"/>
      <w:r w:rsidRPr="00CE4521">
        <w:rPr>
          <w:color w:val="000000"/>
          <w:sz w:val="27"/>
          <w:szCs w:val="27"/>
          <w:lang w:eastAsia="ru-RU"/>
        </w:rPr>
        <w:t>редприятие" и создадим новый запрос, текст которого удобнее формировать с помощью конструктора запросов (Рис. 12.3). Вызов конструктора происходит через контекстное меню, вызываемое по правой кнопке мыши. С помощью этого запроса мы попробуем узнать, какие у нас есть поставщики.</w:t>
      </w:r>
    </w:p>
    <w:p w:rsidR="00CE4521" w:rsidRPr="00CE4521" w:rsidRDefault="003C346E" w:rsidP="00CE4521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noProof/>
          <w:color w:val="000000"/>
          <w:sz w:val="27"/>
          <w:szCs w:val="27"/>
          <w:lang w:eastAsia="ru-RU"/>
        </w:rPr>
        <w:drawing>
          <wp:inline distT="0" distB="0" distL="0" distR="0">
            <wp:extent cx="5943600" cy="3848100"/>
            <wp:effectExtent l="0" t="0" r="0" b="0"/>
            <wp:docPr id="20" name="Рисунок 20" descr="C:\Users\Колледж\Desktop\4\Знакомство с платформой 8.3\Рисунки\12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Колледж\Desktop\4\Знакомство с платформой 8.3\Рисунки\12.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4521" w:rsidRPr="00CE4521" w:rsidRDefault="00CE4521" w:rsidP="00CE4521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 w:rsidRPr="00CE4521">
        <w:rPr>
          <w:b/>
          <w:bCs/>
          <w:color w:val="000000"/>
          <w:sz w:val="27"/>
          <w:szCs w:val="27"/>
          <w:lang w:eastAsia="ru-RU"/>
        </w:rPr>
        <w:t>Рис. 12.3.</w:t>
      </w:r>
    </w:p>
    <w:p w:rsidR="00CE4521" w:rsidRPr="00CE4521" w:rsidRDefault="00CE4521" w:rsidP="00CE4521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CE4521">
        <w:rPr>
          <w:color w:val="000000"/>
          <w:sz w:val="27"/>
          <w:szCs w:val="27"/>
          <w:lang w:eastAsia="ru-RU"/>
        </w:rPr>
        <w:lastRenderedPageBreak/>
        <w:t xml:space="preserve">В конструкторе запроса мы, работая на уровне таблиц, </w:t>
      </w:r>
      <w:proofErr w:type="gramStart"/>
      <w:r w:rsidRPr="00CE4521">
        <w:rPr>
          <w:color w:val="000000"/>
          <w:sz w:val="27"/>
          <w:szCs w:val="27"/>
          <w:lang w:eastAsia="ru-RU"/>
        </w:rPr>
        <w:t>определяем</w:t>
      </w:r>
      <w:proofErr w:type="gramEnd"/>
      <w:r w:rsidRPr="00CE4521">
        <w:rPr>
          <w:color w:val="000000"/>
          <w:sz w:val="27"/>
          <w:szCs w:val="27"/>
          <w:lang w:eastAsia="ru-RU"/>
        </w:rPr>
        <w:t xml:space="preserve"> откуда и какая именно информация нас интересует (Рис. 12.4).</w:t>
      </w:r>
    </w:p>
    <w:p w:rsidR="00CE4521" w:rsidRPr="00CE4521" w:rsidRDefault="003C346E" w:rsidP="00CE4521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noProof/>
          <w:color w:val="000000"/>
          <w:sz w:val="27"/>
          <w:szCs w:val="27"/>
          <w:lang w:eastAsia="ru-RU"/>
        </w:rPr>
        <w:drawing>
          <wp:inline distT="0" distB="0" distL="0" distR="0">
            <wp:extent cx="5934075" cy="3114675"/>
            <wp:effectExtent l="0" t="0" r="9525" b="9525"/>
            <wp:docPr id="21" name="Рисунок 21" descr="C:\Users\Колледж\Desktop\4\Знакомство с платформой 8.3\Рисунки\12.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Колледж\Desktop\4\Знакомство с платформой 8.3\Рисунки\12.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4521" w:rsidRPr="00CE4521" w:rsidRDefault="00CE4521" w:rsidP="00CE4521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 w:rsidRPr="00CE4521">
        <w:rPr>
          <w:b/>
          <w:bCs/>
          <w:color w:val="000000"/>
          <w:sz w:val="27"/>
          <w:szCs w:val="27"/>
          <w:lang w:eastAsia="ru-RU"/>
        </w:rPr>
        <w:t>Рис. 12.4.</w:t>
      </w:r>
    </w:p>
    <w:p w:rsidR="00CE4521" w:rsidRPr="00CE4521" w:rsidRDefault="00CE4521" w:rsidP="00CE4521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CE4521">
        <w:rPr>
          <w:color w:val="000000"/>
          <w:sz w:val="27"/>
          <w:szCs w:val="27"/>
          <w:lang w:eastAsia="ru-RU"/>
        </w:rPr>
        <w:t>Результатом работы конструктора будет являться текст запроса, запустив на исполнение который с помощью кнопки "Выполнить", мы сможем увидеть полученную этим запросом информацию (Рис. 12.5)</w:t>
      </w:r>
    </w:p>
    <w:p w:rsidR="00CE4521" w:rsidRPr="00CE4521" w:rsidRDefault="003C346E" w:rsidP="00CE4521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noProof/>
          <w:color w:val="000000"/>
          <w:sz w:val="27"/>
          <w:szCs w:val="27"/>
          <w:lang w:eastAsia="ru-RU"/>
        </w:rPr>
        <w:drawing>
          <wp:inline distT="0" distB="0" distL="0" distR="0">
            <wp:extent cx="5934075" cy="4410075"/>
            <wp:effectExtent l="0" t="0" r="9525" b="9525"/>
            <wp:docPr id="22" name="Рисунок 22" descr="C:\Users\Колледж\Desktop\4\Знакомство с платформой 8.3\Рисунки\12.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Колледж\Desktop\4\Знакомство с платформой 8.3\Рисунки\12.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41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4521" w:rsidRPr="00CE4521" w:rsidRDefault="00CE4521" w:rsidP="00CE4521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 w:rsidRPr="00CE4521">
        <w:rPr>
          <w:b/>
          <w:bCs/>
          <w:color w:val="000000"/>
          <w:sz w:val="27"/>
          <w:szCs w:val="27"/>
          <w:lang w:eastAsia="ru-RU"/>
        </w:rPr>
        <w:lastRenderedPageBreak/>
        <w:t>Рис. 12.5.</w:t>
      </w:r>
    </w:p>
    <w:p w:rsidR="00CE4521" w:rsidRPr="00CE4521" w:rsidRDefault="00CE4521" w:rsidP="00CE4521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CE4521">
        <w:rPr>
          <w:color w:val="000000"/>
          <w:sz w:val="27"/>
          <w:szCs w:val="27"/>
          <w:lang w:eastAsia="ru-RU"/>
        </w:rPr>
        <w:t xml:space="preserve">Результат этого запроса покажет нам не только данные о поставщиках, а вообще всё, что храниться в справочнике. Очевидно, что необходимо избавиться от лишних данных. Для этого мы вернёмся </w:t>
      </w:r>
      <w:proofErr w:type="gramStart"/>
      <w:r w:rsidRPr="00CE4521">
        <w:rPr>
          <w:color w:val="000000"/>
          <w:sz w:val="27"/>
          <w:szCs w:val="27"/>
          <w:lang w:eastAsia="ru-RU"/>
        </w:rPr>
        <w:t>в</w:t>
      </w:r>
      <w:proofErr w:type="gramEnd"/>
      <w:r w:rsidRPr="00CE4521">
        <w:rPr>
          <w:color w:val="000000"/>
          <w:sz w:val="27"/>
          <w:szCs w:val="27"/>
          <w:lang w:eastAsia="ru-RU"/>
        </w:rPr>
        <w:t xml:space="preserve"> </w:t>
      </w:r>
      <w:proofErr w:type="gramStart"/>
      <w:r w:rsidRPr="00CE4521">
        <w:rPr>
          <w:color w:val="000000"/>
          <w:sz w:val="27"/>
          <w:szCs w:val="27"/>
          <w:lang w:eastAsia="ru-RU"/>
        </w:rPr>
        <w:t>конструктор</w:t>
      </w:r>
      <w:proofErr w:type="gramEnd"/>
      <w:r w:rsidRPr="00CE4521">
        <w:rPr>
          <w:color w:val="000000"/>
          <w:sz w:val="27"/>
          <w:szCs w:val="27"/>
          <w:lang w:eastAsia="ru-RU"/>
        </w:rPr>
        <w:t xml:space="preserve"> запроса и перейдём на закладку "Условия". Лишними для нас будут являться данные о контрагентах из всех групп, кроме группы "Поставщики" и непосредственно сами группы. Для установки данного отбора выберем поля, по которым будет ставить отбор, и сами функции, которые будут осуществлять отбор (Рис. 12.6).</w:t>
      </w:r>
    </w:p>
    <w:p w:rsidR="00CE4521" w:rsidRPr="00CE4521" w:rsidRDefault="003C346E" w:rsidP="00CE4521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noProof/>
          <w:color w:val="000000"/>
          <w:sz w:val="27"/>
          <w:szCs w:val="27"/>
          <w:lang w:eastAsia="ru-RU"/>
        </w:rPr>
        <w:drawing>
          <wp:inline distT="0" distB="0" distL="0" distR="0">
            <wp:extent cx="5934075" cy="2847975"/>
            <wp:effectExtent l="0" t="0" r="9525" b="9525"/>
            <wp:docPr id="23" name="Рисунок 23" descr="C:\Users\Колледж\Desktop\4\Знакомство с платформой 8.3\Рисунки\12.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Колледж\Desktop\4\Знакомство с платформой 8.3\Рисунки\12.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4521" w:rsidRPr="00CE4521" w:rsidRDefault="00CE4521" w:rsidP="00CE4521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 w:rsidRPr="00CE4521">
        <w:rPr>
          <w:b/>
          <w:bCs/>
          <w:color w:val="000000"/>
          <w:sz w:val="27"/>
          <w:szCs w:val="27"/>
          <w:lang w:eastAsia="ru-RU"/>
        </w:rPr>
        <w:t>Рис. 12.6.</w:t>
      </w:r>
    </w:p>
    <w:p w:rsidR="00CE4521" w:rsidRPr="00CE4521" w:rsidRDefault="00CE4521" w:rsidP="00CE4521">
      <w:pPr>
        <w:widowControl/>
        <w:spacing w:before="100" w:beforeAutospacing="1" w:line="240" w:lineRule="auto"/>
        <w:ind w:firstLine="708"/>
        <w:rPr>
          <w:color w:val="000000"/>
          <w:sz w:val="27"/>
          <w:szCs w:val="27"/>
          <w:lang w:eastAsia="ru-RU"/>
        </w:rPr>
      </w:pPr>
      <w:r w:rsidRPr="00CE4521">
        <w:rPr>
          <w:color w:val="000000"/>
          <w:sz w:val="27"/>
          <w:szCs w:val="27"/>
          <w:lang w:eastAsia="ru-RU"/>
        </w:rPr>
        <w:t xml:space="preserve">После добавления условий необходимо установить значения для наших </w:t>
      </w:r>
      <w:proofErr w:type="gramStart"/>
      <w:r w:rsidRPr="00CE4521">
        <w:rPr>
          <w:color w:val="000000"/>
          <w:sz w:val="27"/>
          <w:szCs w:val="27"/>
          <w:lang w:eastAsia="ru-RU"/>
        </w:rPr>
        <w:t>параметров</w:t>
      </w:r>
      <w:proofErr w:type="gramEnd"/>
      <w:r w:rsidRPr="00CE4521">
        <w:rPr>
          <w:color w:val="000000"/>
          <w:sz w:val="27"/>
          <w:szCs w:val="27"/>
          <w:lang w:eastAsia="ru-RU"/>
        </w:rPr>
        <w:t xml:space="preserve"> – по какой же собственно группе мы хотим установить отбор? </w:t>
      </w:r>
      <w:proofErr w:type="gramStart"/>
      <w:r w:rsidRPr="00CE4521">
        <w:rPr>
          <w:color w:val="000000"/>
          <w:sz w:val="27"/>
          <w:szCs w:val="27"/>
          <w:lang w:eastAsia="ru-RU"/>
        </w:rPr>
        <w:t>Сделаем это используя</w:t>
      </w:r>
      <w:proofErr w:type="gramEnd"/>
      <w:r w:rsidRPr="00CE4521">
        <w:rPr>
          <w:color w:val="000000"/>
          <w:sz w:val="27"/>
          <w:szCs w:val="27"/>
          <w:lang w:eastAsia="ru-RU"/>
        </w:rPr>
        <w:t xml:space="preserve"> кнопку "&amp;Параметры" и в открывшемся окне кнопку "Получить из запроса". Теперь, имея список параметров, которые нам требуется определить, для каждого параметра укажем его значение (Рис. 12.7).</w:t>
      </w:r>
    </w:p>
    <w:p w:rsidR="00CE4521" w:rsidRPr="00CE4521" w:rsidRDefault="003C346E" w:rsidP="00CE4521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noProof/>
          <w:color w:val="000000"/>
          <w:sz w:val="27"/>
          <w:szCs w:val="27"/>
          <w:lang w:eastAsia="ru-RU"/>
        </w:rPr>
        <w:drawing>
          <wp:inline distT="0" distB="0" distL="0" distR="0">
            <wp:extent cx="5934075" cy="1552575"/>
            <wp:effectExtent l="0" t="0" r="9525" b="9525"/>
            <wp:docPr id="24" name="Рисунок 24" descr="C:\Users\Колледж\Desktop\4\Знакомство с платформой 8.3\Рисунки\12.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Колледж\Desktop\4\Знакомство с платформой 8.3\Рисунки\12.7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4521" w:rsidRPr="00CE4521" w:rsidRDefault="00CE4521" w:rsidP="00CE4521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 w:rsidRPr="00CE4521">
        <w:rPr>
          <w:b/>
          <w:bCs/>
          <w:color w:val="000000"/>
          <w:sz w:val="27"/>
          <w:szCs w:val="27"/>
          <w:lang w:eastAsia="ru-RU"/>
        </w:rPr>
        <w:t>Рис. 12.7.</w:t>
      </w:r>
    </w:p>
    <w:p w:rsidR="00CE4521" w:rsidRPr="00CE4521" w:rsidRDefault="00CE4521" w:rsidP="00CE4521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CE4521">
        <w:rPr>
          <w:color w:val="000000"/>
          <w:sz w:val="27"/>
          <w:szCs w:val="27"/>
          <w:lang w:eastAsia="ru-RU"/>
        </w:rPr>
        <w:t>Установив параметры, выполним наш запрос и увидим искомый список поставщиков (Рис. 12.8). Таким образом, с помощью запроса мы можем извлечь информацию из базы, отфильтровав с помощью различных условий только то, что нам требуется.</w:t>
      </w:r>
    </w:p>
    <w:p w:rsidR="00CE4521" w:rsidRPr="00CE4521" w:rsidRDefault="00CE4521" w:rsidP="00CE4521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noProof/>
          <w:color w:val="000000"/>
          <w:sz w:val="27"/>
          <w:szCs w:val="27"/>
          <w:lang w:eastAsia="ru-RU"/>
        </w:rPr>
        <w:lastRenderedPageBreak/>
        <mc:AlternateContent>
          <mc:Choice Requires="wps">
            <w:drawing>
              <wp:inline distT="0" distB="0" distL="0" distR="0" wp14:anchorId="797FB932" wp14:editId="33F0B9F6">
                <wp:extent cx="304800" cy="304800"/>
                <wp:effectExtent l="0" t="0" r="0" b="0"/>
                <wp:docPr id="10" name="Прямоугольник 10" descr="12,5,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0" o:spid="_x0000_s1026" alt="Описание: 12,5,3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rzNDYOYCAADZBQAADgAAAAAAAAAAAAAA&#10;AAAuAgAAZHJzL2Uyb0RvYy54bWxQSwECLQAUAAYACAAAACEATKDpLNgAAAADAQAADwAAAAAAAAAA&#10;AAAAAABA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  <w:r w:rsidR="003C346E">
        <w:rPr>
          <w:b/>
          <w:bCs/>
          <w:noProof/>
          <w:color w:val="000000"/>
          <w:sz w:val="27"/>
          <w:szCs w:val="27"/>
          <w:lang w:eastAsia="ru-RU"/>
        </w:rPr>
        <w:drawing>
          <wp:inline distT="0" distB="0" distL="0" distR="0">
            <wp:extent cx="5400675" cy="3609975"/>
            <wp:effectExtent l="0" t="0" r="9525" b="9525"/>
            <wp:docPr id="25" name="Рисунок 25" descr="C:\Users\Колледж\Desktop\4\Знакомство с платформой 8.3\Рисунки\12.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Колледж\Desktop\4\Знакомство с платформой 8.3\Рисунки\12.8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4521" w:rsidRPr="00CE4521" w:rsidRDefault="00CE4521" w:rsidP="00CE4521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 w:rsidRPr="00CE4521">
        <w:rPr>
          <w:b/>
          <w:bCs/>
          <w:color w:val="000000"/>
          <w:sz w:val="27"/>
          <w:szCs w:val="27"/>
          <w:lang w:eastAsia="ru-RU"/>
        </w:rPr>
        <w:t>Рис. 12.8.</w:t>
      </w:r>
    </w:p>
    <w:p w:rsidR="00CE4521" w:rsidRPr="00CE4521" w:rsidRDefault="00CE4521" w:rsidP="00CE4521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CE4521">
        <w:rPr>
          <w:color w:val="000000"/>
          <w:sz w:val="27"/>
          <w:szCs w:val="27"/>
          <w:lang w:eastAsia="ru-RU"/>
        </w:rPr>
        <w:t>Следующее, что мы сделаем, это с помощью запроса получим данные о том, кому и сколько денег мы заплатили. Получить эту информацию мы можем из документов "</w:t>
      </w:r>
      <w:proofErr w:type="spellStart"/>
      <w:r w:rsidRPr="00CE4521">
        <w:rPr>
          <w:color w:val="000000"/>
          <w:sz w:val="27"/>
          <w:szCs w:val="27"/>
          <w:lang w:eastAsia="ru-RU"/>
        </w:rPr>
        <w:t>РасходДенег</w:t>
      </w:r>
      <w:proofErr w:type="spellEnd"/>
      <w:r w:rsidRPr="00CE4521">
        <w:rPr>
          <w:color w:val="000000"/>
          <w:sz w:val="27"/>
          <w:szCs w:val="27"/>
          <w:lang w:eastAsia="ru-RU"/>
        </w:rPr>
        <w:t>" (Рис. 12.9),</w:t>
      </w:r>
    </w:p>
    <w:p w:rsidR="00CE4521" w:rsidRPr="00CE4521" w:rsidRDefault="003C346E" w:rsidP="00CE4521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noProof/>
          <w:color w:val="000000"/>
          <w:sz w:val="27"/>
          <w:szCs w:val="27"/>
          <w:lang w:eastAsia="ru-RU"/>
        </w:rPr>
        <w:drawing>
          <wp:inline distT="0" distB="0" distL="0" distR="0">
            <wp:extent cx="5934075" cy="2124075"/>
            <wp:effectExtent l="0" t="0" r="9525" b="9525"/>
            <wp:docPr id="26" name="Рисунок 26" descr="C:\Users\Колледж\Desktop\4\Знакомство с платформой 8.3\Рисунки\12.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Колледж\Desktop\4\Знакомство с платформой 8.3\Рисунки\12.9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4521" w:rsidRPr="00CE4521" w:rsidRDefault="00CE4521" w:rsidP="00CE4521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 w:rsidRPr="00CE4521">
        <w:rPr>
          <w:b/>
          <w:bCs/>
          <w:color w:val="000000"/>
          <w:sz w:val="27"/>
          <w:szCs w:val="27"/>
          <w:lang w:eastAsia="ru-RU"/>
        </w:rPr>
        <w:t>Рис. 12.9.</w:t>
      </w:r>
    </w:p>
    <w:p w:rsidR="00CE4521" w:rsidRPr="00CE4521" w:rsidRDefault="00CE4521" w:rsidP="00CE4521">
      <w:pPr>
        <w:widowControl/>
        <w:spacing w:before="100" w:beforeAutospacing="1" w:line="240" w:lineRule="auto"/>
        <w:ind w:firstLine="708"/>
        <w:rPr>
          <w:color w:val="000000"/>
          <w:sz w:val="27"/>
          <w:szCs w:val="27"/>
          <w:lang w:eastAsia="ru-RU"/>
        </w:rPr>
      </w:pPr>
      <w:r w:rsidRPr="00CE4521">
        <w:rPr>
          <w:color w:val="000000"/>
          <w:sz w:val="27"/>
          <w:szCs w:val="27"/>
          <w:lang w:eastAsia="ru-RU"/>
        </w:rPr>
        <w:t>Сложность будет заключаться в том, что платежей одному и тому же контрагенту может быть произвольное количество. Очевидно, что удобнее будет увидеть сводные цифры, т.е. по каждому получателю денег должна быть единственная запись, а не столько, сколько было платежей. Для решения этой задачи воспользуемся механизмом группировки (Рис. 12.10).</w:t>
      </w:r>
    </w:p>
    <w:p w:rsidR="00CE4521" w:rsidRPr="00CE4521" w:rsidRDefault="003C346E" w:rsidP="00CE4521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noProof/>
          <w:color w:val="000000"/>
          <w:sz w:val="27"/>
          <w:szCs w:val="27"/>
          <w:lang w:eastAsia="ru-RU"/>
        </w:rPr>
        <w:lastRenderedPageBreak/>
        <w:drawing>
          <wp:inline distT="0" distB="0" distL="0" distR="0">
            <wp:extent cx="5934075" cy="1885950"/>
            <wp:effectExtent l="0" t="0" r="9525" b="0"/>
            <wp:docPr id="27" name="Рисунок 27" descr="C:\Users\Колледж\Desktop\4\Знакомство с платформой 8.3\Рисунки\12.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Колледж\Desktop\4\Знакомство с платформой 8.3\Рисунки\12.10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4521" w:rsidRPr="00CE4521" w:rsidRDefault="00CE4521" w:rsidP="00CE4521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 w:rsidRPr="00CE4521">
        <w:rPr>
          <w:b/>
          <w:bCs/>
          <w:color w:val="000000"/>
          <w:sz w:val="27"/>
          <w:szCs w:val="27"/>
          <w:lang w:eastAsia="ru-RU"/>
        </w:rPr>
        <w:t>Рис. 12.10.</w:t>
      </w:r>
    </w:p>
    <w:p w:rsidR="00CE4521" w:rsidRPr="00CE4521" w:rsidRDefault="00CE4521" w:rsidP="00CE4521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CE4521">
        <w:rPr>
          <w:color w:val="000000"/>
          <w:sz w:val="27"/>
          <w:szCs w:val="27"/>
          <w:lang w:eastAsia="ru-RU"/>
        </w:rPr>
        <w:t>С помощью этого механизма нам стали доступны не просто исходная информация из базы, но и расчетные данные (Рис. 12.11).</w:t>
      </w:r>
    </w:p>
    <w:p w:rsidR="00CE4521" w:rsidRPr="00CE4521" w:rsidRDefault="00CE4521" w:rsidP="00CE4521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noProof/>
          <w:color w:val="000000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7" name="Прямоугольник 7" descr="12,5,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7" o:spid="_x0000_s1026" alt="Описание: 12,5,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" filled="f" stroked="f">
                <o:lock v:ext="edit" aspectratio="t"/>
                <w10:anchorlock/>
              </v:rect>
            </w:pict>
          </mc:Fallback>
        </mc:AlternateContent>
      </w:r>
      <w:r w:rsidR="003C346E">
        <w:rPr>
          <w:b/>
          <w:bCs/>
          <w:noProof/>
          <w:color w:val="000000"/>
          <w:sz w:val="27"/>
          <w:szCs w:val="27"/>
          <w:lang w:eastAsia="ru-RU"/>
        </w:rPr>
        <w:drawing>
          <wp:inline distT="0" distB="0" distL="0" distR="0">
            <wp:extent cx="5600700" cy="3190875"/>
            <wp:effectExtent l="0" t="0" r="0" b="9525"/>
            <wp:docPr id="28" name="Рисунок 28" descr="C:\Users\Колледж\Desktop\4\Знакомство с платформой 8.3\Рисунки\12.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Колледж\Desktop\4\Знакомство с платформой 8.3\Рисунки\12.11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4521" w:rsidRPr="00CE4521" w:rsidRDefault="00CE4521" w:rsidP="00CE4521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 w:rsidRPr="00CE4521">
        <w:rPr>
          <w:b/>
          <w:bCs/>
          <w:color w:val="000000"/>
          <w:sz w:val="27"/>
          <w:szCs w:val="27"/>
          <w:lang w:eastAsia="ru-RU"/>
        </w:rPr>
        <w:t>Рис. 12.11.</w:t>
      </w:r>
    </w:p>
    <w:p w:rsidR="00CE4521" w:rsidRPr="00CE4521" w:rsidRDefault="00CE4521" w:rsidP="00CE4521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CE4521">
        <w:rPr>
          <w:color w:val="000000"/>
          <w:sz w:val="27"/>
          <w:szCs w:val="27"/>
          <w:lang w:eastAsia="ru-RU"/>
        </w:rPr>
        <w:t>Говоря о расчетных данных, вспомним о периодических регистрах сведений. В отличие от справочников или документов для периодических регистров сведений в конструкторе появляются еще две дополнительных таблицы. Эти таблицы получаются платформой расчетным образом в момент выполнения запроса и называются виртуальными таблицами. Начальные данные для такого расчета можно передать через параметры виртуальной таблицы. В нашем случае с помощью этого механизма мы можем получить курс валюты на любую произвольную дату (Рис. 12.12).</w:t>
      </w:r>
    </w:p>
    <w:p w:rsidR="00CE4521" w:rsidRPr="00CE4521" w:rsidRDefault="003C346E" w:rsidP="00CE4521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noProof/>
          <w:color w:val="000000"/>
          <w:sz w:val="27"/>
          <w:szCs w:val="27"/>
          <w:lang w:eastAsia="ru-RU"/>
        </w:rPr>
        <w:lastRenderedPageBreak/>
        <w:drawing>
          <wp:inline distT="0" distB="0" distL="0" distR="0">
            <wp:extent cx="5934075" cy="2552700"/>
            <wp:effectExtent l="0" t="0" r="9525" b="0"/>
            <wp:docPr id="29" name="Рисунок 29" descr="C:\Users\Колледж\Desktop\4\Знакомство с платформой 8.3\Рисунки\12.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Колледж\Desktop\4\Знакомство с платформой 8.3\Рисунки\12.12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4521" w:rsidRPr="00CE4521" w:rsidRDefault="00CE4521" w:rsidP="00CE4521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 w:rsidRPr="00CE4521">
        <w:rPr>
          <w:b/>
          <w:bCs/>
          <w:color w:val="000000"/>
          <w:sz w:val="27"/>
          <w:szCs w:val="27"/>
          <w:lang w:eastAsia="ru-RU"/>
        </w:rPr>
        <w:t>Рис. 12.12.</w:t>
      </w:r>
    </w:p>
    <w:p w:rsidR="00CE4521" w:rsidRPr="00CE4521" w:rsidRDefault="00CE4521" w:rsidP="00CE4521">
      <w:pPr>
        <w:widowControl/>
        <w:spacing w:before="100" w:beforeAutospacing="1" w:line="240" w:lineRule="auto"/>
        <w:ind w:firstLine="708"/>
        <w:rPr>
          <w:color w:val="000000"/>
          <w:sz w:val="27"/>
          <w:szCs w:val="27"/>
          <w:lang w:eastAsia="ru-RU"/>
        </w:rPr>
      </w:pPr>
      <w:r w:rsidRPr="00CE4521">
        <w:rPr>
          <w:color w:val="000000"/>
          <w:sz w:val="27"/>
          <w:szCs w:val="27"/>
          <w:lang w:eastAsia="ru-RU"/>
        </w:rPr>
        <w:t>Результат выполнения данного запроса показывает курсы валют на 17.01.2014, хотя именно на 17 число курсы валют у нас не хранятся (Рис. 12.13).</w:t>
      </w:r>
    </w:p>
    <w:p w:rsidR="00CE4521" w:rsidRPr="00CE4521" w:rsidRDefault="003C346E" w:rsidP="00CE4521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noProof/>
          <w:color w:val="000000"/>
          <w:sz w:val="27"/>
          <w:szCs w:val="27"/>
          <w:lang w:eastAsia="ru-RU"/>
        </w:rPr>
        <w:drawing>
          <wp:inline distT="0" distB="0" distL="0" distR="0">
            <wp:extent cx="5934075" cy="1781175"/>
            <wp:effectExtent l="0" t="0" r="9525" b="9525"/>
            <wp:docPr id="30" name="Рисунок 30" descr="C:\Users\Колледж\Desktop\4\Знакомство с платформой 8.3\Рисунки\12.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Колледж\Desktop\4\Знакомство с платформой 8.3\Рисунки\12.13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4521" w:rsidRPr="00CE4521" w:rsidRDefault="00CE4521" w:rsidP="00CE4521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 w:rsidRPr="00CE4521">
        <w:rPr>
          <w:b/>
          <w:bCs/>
          <w:color w:val="000000"/>
          <w:sz w:val="27"/>
          <w:szCs w:val="27"/>
          <w:lang w:eastAsia="ru-RU"/>
        </w:rPr>
        <w:t>Рис. 12.13.</w:t>
      </w:r>
    </w:p>
    <w:p w:rsidR="00CE4521" w:rsidRPr="00CE4521" w:rsidRDefault="00CE4521" w:rsidP="00CE4521">
      <w:pPr>
        <w:widowControl/>
        <w:spacing w:before="100" w:beforeAutospacing="1" w:line="240" w:lineRule="auto"/>
        <w:ind w:firstLine="708"/>
        <w:rPr>
          <w:color w:val="000000"/>
          <w:sz w:val="27"/>
          <w:szCs w:val="27"/>
          <w:lang w:eastAsia="ru-RU"/>
        </w:rPr>
      </w:pPr>
      <w:r w:rsidRPr="00CE4521">
        <w:rPr>
          <w:color w:val="000000"/>
          <w:sz w:val="27"/>
          <w:szCs w:val="27"/>
          <w:lang w:eastAsia="ru-RU"/>
        </w:rPr>
        <w:t>Следующий пример будет более сложным. Нас будет интересовать информация о том, в какое подразделение и сколько денег мы выплатили за месяц. Сложность данной задачи заключается в том, что в отличие от предыдущих примеров у нас на первый взгляд отсутствует требуемая информация – в документе "</w:t>
      </w:r>
      <w:proofErr w:type="spellStart"/>
      <w:r w:rsidRPr="00CE4521">
        <w:rPr>
          <w:color w:val="000000"/>
          <w:sz w:val="27"/>
          <w:szCs w:val="27"/>
          <w:lang w:eastAsia="ru-RU"/>
        </w:rPr>
        <w:t>РасходДенег</w:t>
      </w:r>
      <w:proofErr w:type="spellEnd"/>
      <w:r w:rsidRPr="00CE4521">
        <w:rPr>
          <w:color w:val="000000"/>
          <w:sz w:val="27"/>
          <w:szCs w:val="27"/>
          <w:lang w:eastAsia="ru-RU"/>
        </w:rPr>
        <w:t>" не указано подразделение. Однако</w:t>
      </w:r>
      <w:proofErr w:type="gramStart"/>
      <w:r w:rsidRPr="00CE4521">
        <w:rPr>
          <w:color w:val="000000"/>
          <w:sz w:val="27"/>
          <w:szCs w:val="27"/>
          <w:lang w:eastAsia="ru-RU"/>
        </w:rPr>
        <w:t>,</w:t>
      </w:r>
      <w:proofErr w:type="gramEnd"/>
      <w:r w:rsidRPr="00CE4521">
        <w:rPr>
          <w:color w:val="000000"/>
          <w:sz w:val="27"/>
          <w:szCs w:val="27"/>
          <w:lang w:eastAsia="ru-RU"/>
        </w:rPr>
        <w:t xml:space="preserve"> в документе указан сотрудник, а для сотрудника у нас есть кадровые данные. Таким образом, зная какому сотруднику мы заплатили </w:t>
      </w:r>
      <w:proofErr w:type="gramStart"/>
      <w:r w:rsidRPr="00CE4521">
        <w:rPr>
          <w:color w:val="000000"/>
          <w:sz w:val="27"/>
          <w:szCs w:val="27"/>
          <w:lang w:eastAsia="ru-RU"/>
        </w:rPr>
        <w:t>и</w:t>
      </w:r>
      <w:proofErr w:type="gramEnd"/>
      <w:r w:rsidRPr="00CE4521">
        <w:rPr>
          <w:color w:val="000000"/>
          <w:sz w:val="27"/>
          <w:szCs w:val="27"/>
          <w:lang w:eastAsia="ru-RU"/>
        </w:rPr>
        <w:t xml:space="preserve"> зная в каком подразделении он числится, мы можем получить требуемые данные. Для этого в запросе мы будем собирать данные сразу из двух разных источников (Рис. 12.14).</w:t>
      </w:r>
    </w:p>
    <w:p w:rsidR="00CE4521" w:rsidRPr="00CE4521" w:rsidRDefault="003C346E" w:rsidP="00CE4521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noProof/>
          <w:color w:val="000000"/>
          <w:sz w:val="27"/>
          <w:szCs w:val="27"/>
          <w:lang w:eastAsia="ru-RU"/>
        </w:rPr>
        <w:lastRenderedPageBreak/>
        <w:drawing>
          <wp:inline distT="0" distB="0" distL="0" distR="0">
            <wp:extent cx="5934075" cy="2667000"/>
            <wp:effectExtent l="0" t="0" r="9525" b="0"/>
            <wp:docPr id="31" name="Рисунок 31" descr="C:\Users\Колледж\Desktop\4\Знакомство с платформой 8.3\Рисунки\12.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Колледж\Desktop\4\Знакомство с платформой 8.3\Рисунки\12.14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4521" w:rsidRPr="00CE4521" w:rsidRDefault="00CE4521" w:rsidP="00CE4521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 w:rsidRPr="00CE4521">
        <w:rPr>
          <w:b/>
          <w:bCs/>
          <w:color w:val="000000"/>
          <w:sz w:val="27"/>
          <w:szCs w:val="27"/>
          <w:lang w:eastAsia="ru-RU"/>
        </w:rPr>
        <w:t>Рис. 12.14.</w:t>
      </w:r>
    </w:p>
    <w:p w:rsidR="00CE4521" w:rsidRPr="00CE4521" w:rsidRDefault="00CE4521" w:rsidP="00CE4521">
      <w:pPr>
        <w:widowControl/>
        <w:spacing w:before="100" w:beforeAutospacing="1" w:line="240" w:lineRule="auto"/>
        <w:ind w:firstLine="708"/>
        <w:rPr>
          <w:color w:val="000000"/>
          <w:sz w:val="27"/>
          <w:szCs w:val="27"/>
          <w:lang w:eastAsia="ru-RU"/>
        </w:rPr>
      </w:pPr>
      <w:r w:rsidRPr="00CE4521">
        <w:rPr>
          <w:color w:val="000000"/>
          <w:sz w:val="27"/>
          <w:szCs w:val="27"/>
          <w:lang w:eastAsia="ru-RU"/>
        </w:rPr>
        <w:t>Сопоставление получателя денег в документе с сотрудником, работающим в подразделении, произведем через механизм соединения на закладке "Связи" (Рис. 12.15).</w:t>
      </w:r>
    </w:p>
    <w:p w:rsidR="00CE4521" w:rsidRPr="00CE4521" w:rsidRDefault="003C346E" w:rsidP="00CE4521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noProof/>
          <w:color w:val="000000"/>
          <w:sz w:val="27"/>
          <w:szCs w:val="27"/>
          <w:lang w:eastAsia="ru-RU"/>
        </w:rPr>
        <w:drawing>
          <wp:inline distT="0" distB="0" distL="0" distR="0">
            <wp:extent cx="5934075" cy="1704975"/>
            <wp:effectExtent l="0" t="0" r="9525" b="9525"/>
            <wp:docPr id="32" name="Рисунок 32" descr="C:\Users\Колледж\Desktop\4\Знакомство с платформой 8.3\Рисунки\12.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Колледж\Desktop\4\Знакомство с платформой 8.3\Рисунки\12.15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4521" w:rsidRPr="00CE4521" w:rsidRDefault="00CE4521" w:rsidP="00CE4521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 w:rsidRPr="00CE4521">
        <w:rPr>
          <w:b/>
          <w:bCs/>
          <w:color w:val="000000"/>
          <w:sz w:val="27"/>
          <w:szCs w:val="27"/>
          <w:lang w:eastAsia="ru-RU"/>
        </w:rPr>
        <w:t>Рис. 12.15.</w:t>
      </w:r>
    </w:p>
    <w:p w:rsidR="00CE4521" w:rsidRPr="00CE4521" w:rsidRDefault="00CE4521" w:rsidP="00CE4521">
      <w:pPr>
        <w:widowControl/>
        <w:spacing w:before="100" w:beforeAutospacing="1" w:line="240" w:lineRule="auto"/>
        <w:ind w:firstLine="708"/>
        <w:rPr>
          <w:color w:val="000000"/>
          <w:sz w:val="27"/>
          <w:szCs w:val="27"/>
          <w:lang w:eastAsia="ru-RU"/>
        </w:rPr>
      </w:pPr>
      <w:r w:rsidRPr="00CE4521">
        <w:rPr>
          <w:color w:val="000000"/>
          <w:sz w:val="27"/>
          <w:szCs w:val="27"/>
          <w:lang w:eastAsia="ru-RU"/>
        </w:rPr>
        <w:t>Применим группировку, чтобы получить общую сумму выплат (Рис. 12.16).</w:t>
      </w:r>
    </w:p>
    <w:p w:rsidR="00CE4521" w:rsidRPr="00CE4521" w:rsidRDefault="003C346E" w:rsidP="00CE4521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noProof/>
          <w:color w:val="000000"/>
          <w:sz w:val="27"/>
          <w:szCs w:val="27"/>
          <w:lang w:eastAsia="ru-RU"/>
        </w:rPr>
        <w:drawing>
          <wp:inline distT="0" distB="0" distL="0" distR="0">
            <wp:extent cx="5934075" cy="1504950"/>
            <wp:effectExtent l="0" t="0" r="9525" b="0"/>
            <wp:docPr id="33" name="Рисунок 33" descr="C:\Users\Колледж\Desktop\4\Знакомство с платформой 8.3\Рисунки\12.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Колледж\Desktop\4\Знакомство с платформой 8.3\Рисунки\12.16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4521" w:rsidRPr="00CE4521" w:rsidRDefault="00CE4521" w:rsidP="00CE4521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 w:rsidRPr="00CE4521">
        <w:rPr>
          <w:b/>
          <w:bCs/>
          <w:color w:val="000000"/>
          <w:sz w:val="27"/>
          <w:szCs w:val="27"/>
          <w:lang w:eastAsia="ru-RU"/>
        </w:rPr>
        <w:t>Рис. 12.16.</w:t>
      </w:r>
    </w:p>
    <w:p w:rsidR="00CE4521" w:rsidRPr="00CE4521" w:rsidRDefault="00CE4521" w:rsidP="00CE4521">
      <w:pPr>
        <w:widowControl/>
        <w:spacing w:line="240" w:lineRule="auto"/>
        <w:jc w:val="left"/>
        <w:rPr>
          <w:szCs w:val="24"/>
          <w:lang w:eastAsia="ru-RU"/>
        </w:rPr>
      </w:pPr>
      <w:r w:rsidRPr="00CE4521">
        <w:rPr>
          <w:color w:val="000000"/>
          <w:szCs w:val="24"/>
          <w:lang w:eastAsia="ru-RU"/>
        </w:rPr>
        <w:br w:type="textWrapping" w:clear="all"/>
      </w:r>
    </w:p>
    <w:p w:rsidR="00CE4521" w:rsidRPr="00CE4521" w:rsidRDefault="00CE4521" w:rsidP="00CE4521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CE4521">
        <w:rPr>
          <w:color w:val="000000"/>
          <w:sz w:val="27"/>
          <w:szCs w:val="27"/>
          <w:lang w:eastAsia="ru-RU"/>
        </w:rPr>
        <w:t>После чего проверяем результат  (Рис. 12.17).</w:t>
      </w:r>
    </w:p>
    <w:p w:rsidR="00CE4521" w:rsidRPr="00CE4521" w:rsidRDefault="003C346E" w:rsidP="00CE4521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noProof/>
          <w:color w:val="000000"/>
          <w:sz w:val="27"/>
          <w:szCs w:val="27"/>
          <w:lang w:eastAsia="ru-RU"/>
        </w:rPr>
        <w:lastRenderedPageBreak/>
        <w:drawing>
          <wp:inline distT="0" distB="0" distL="0" distR="0">
            <wp:extent cx="5934075" cy="1828800"/>
            <wp:effectExtent l="0" t="0" r="9525" b="0"/>
            <wp:docPr id="34" name="Рисунок 34" descr="C:\Users\Колледж\Desktop\4\Знакомство с платформой 8.3\Рисунки\12.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Колледж\Desktop\4\Знакомство с платформой 8.3\Рисунки\12.17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4521" w:rsidRPr="00CE4521" w:rsidRDefault="00CE4521" w:rsidP="00CE4521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 w:rsidRPr="00CE4521">
        <w:rPr>
          <w:b/>
          <w:bCs/>
          <w:color w:val="000000"/>
          <w:sz w:val="27"/>
          <w:szCs w:val="27"/>
          <w:lang w:eastAsia="ru-RU"/>
        </w:rPr>
        <w:t>Рис. 12.17.</w:t>
      </w:r>
    </w:p>
    <w:p w:rsidR="00CE4521" w:rsidRPr="00CE4521" w:rsidRDefault="00CE4521" w:rsidP="00CE4521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CE4521">
        <w:rPr>
          <w:color w:val="000000"/>
          <w:sz w:val="27"/>
          <w:szCs w:val="27"/>
          <w:lang w:eastAsia="ru-RU"/>
        </w:rPr>
        <w:t>Таким образом, с помощью запроса нам удалось собрать вместе и обработать информацию, которая хранилась в нашей информационной базе в разных местах. В результате платформа предоставляет нам инструмент для удобного получения и анализа данных. В дальнейшем результат запроса может быть применен для решения самых разных задач. Мы рассмотрим простейшее применение – отображение данных запроса в удобном для пользователя виде, для чего предназначен специальный объект "Отчет".</w:t>
      </w:r>
    </w:p>
    <w:p w:rsidR="00CE4521" w:rsidRPr="00CE4521" w:rsidRDefault="00CE4521" w:rsidP="00CE4521">
      <w:pPr>
        <w:widowControl/>
        <w:spacing w:before="100" w:beforeAutospacing="1" w:line="240" w:lineRule="auto"/>
        <w:ind w:firstLine="709"/>
        <w:rPr>
          <w:color w:val="000000"/>
          <w:sz w:val="27"/>
          <w:szCs w:val="27"/>
          <w:lang w:eastAsia="ru-RU"/>
        </w:rPr>
      </w:pPr>
      <w:r w:rsidRPr="00CE4521">
        <w:rPr>
          <w:color w:val="000000"/>
          <w:sz w:val="27"/>
          <w:szCs w:val="27"/>
          <w:lang w:eastAsia="ru-RU"/>
        </w:rPr>
        <w:t> </w:t>
      </w:r>
    </w:p>
    <w:p w:rsidR="00CE4521" w:rsidRPr="00CE4521" w:rsidRDefault="00CE4521" w:rsidP="00CE4521">
      <w:pPr>
        <w:widowControl/>
        <w:spacing w:after="200" w:line="253" w:lineRule="atLeast"/>
        <w:jc w:val="left"/>
        <w:rPr>
          <w:rFonts w:ascii="Calibri" w:hAnsi="Calibri"/>
          <w:color w:val="000000"/>
          <w:sz w:val="22"/>
          <w:szCs w:val="22"/>
          <w:lang w:eastAsia="ru-RU"/>
        </w:rPr>
      </w:pPr>
      <w:r w:rsidRPr="00CE4521">
        <w:rPr>
          <w:rFonts w:ascii="Calibri" w:hAnsi="Calibri"/>
          <w:color w:val="000000"/>
          <w:sz w:val="22"/>
          <w:szCs w:val="22"/>
          <w:lang w:eastAsia="ru-RU"/>
        </w:rPr>
        <w:t> </w:t>
      </w:r>
    </w:p>
    <w:p w:rsidR="00C52FB6" w:rsidRDefault="00C52FB6"/>
    <w:sectPr w:rsidR="00C52F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4521"/>
    <w:rsid w:val="001C161F"/>
    <w:rsid w:val="003C346E"/>
    <w:rsid w:val="006C6466"/>
    <w:rsid w:val="00AB31EF"/>
    <w:rsid w:val="00C52FB6"/>
    <w:rsid w:val="00CE4521"/>
    <w:rsid w:val="00F26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161F"/>
    <w:pPr>
      <w:widowControl w:val="0"/>
      <w:spacing w:line="276" w:lineRule="auto"/>
      <w:jc w:val="both"/>
    </w:pPr>
    <w:rPr>
      <w:sz w:val="24"/>
      <w:szCs w:val="26"/>
    </w:rPr>
  </w:style>
  <w:style w:type="paragraph" w:styleId="1">
    <w:name w:val="heading 1"/>
    <w:basedOn w:val="a"/>
    <w:next w:val="a"/>
    <w:link w:val="10"/>
    <w:uiPriority w:val="9"/>
    <w:qFormat/>
    <w:rsid w:val="001C161F"/>
    <w:pPr>
      <w:keepNext/>
      <w:widowControl/>
      <w:suppressAutoHyphens/>
      <w:spacing w:before="360" w:after="240"/>
      <w:jc w:val="center"/>
      <w:outlineLvl w:val="0"/>
    </w:pPr>
    <w:rPr>
      <w:b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161F"/>
    <w:rPr>
      <w:b/>
      <w:caps/>
      <w:sz w:val="24"/>
      <w:szCs w:val="26"/>
    </w:rPr>
  </w:style>
  <w:style w:type="paragraph" w:styleId="a3">
    <w:name w:val="Title"/>
    <w:basedOn w:val="a"/>
    <w:next w:val="a"/>
    <w:link w:val="a4"/>
    <w:qFormat/>
    <w:rsid w:val="001C161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rsid w:val="001C161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a5">
    <w:name w:val="Strong"/>
    <w:basedOn w:val="a0"/>
    <w:qFormat/>
    <w:rsid w:val="001C161F"/>
    <w:rPr>
      <w:b/>
      <w:bCs/>
    </w:rPr>
  </w:style>
  <w:style w:type="character" w:styleId="a6">
    <w:name w:val="Emphasis"/>
    <w:basedOn w:val="a0"/>
    <w:qFormat/>
    <w:rsid w:val="001C161F"/>
    <w:rPr>
      <w:i/>
      <w:iCs/>
    </w:rPr>
  </w:style>
  <w:style w:type="paragraph" w:styleId="a7">
    <w:name w:val="List Paragraph"/>
    <w:basedOn w:val="a"/>
    <w:uiPriority w:val="34"/>
    <w:qFormat/>
    <w:rsid w:val="001C161F"/>
    <w:pPr>
      <w:widowControl/>
      <w:spacing w:after="200"/>
      <w:ind w:left="720"/>
      <w:contextualSpacing/>
      <w:jc w:val="left"/>
    </w:pPr>
    <w:rPr>
      <w:rFonts w:ascii="Calibri" w:hAnsi="Calibri"/>
      <w:sz w:val="22"/>
      <w:szCs w:val="22"/>
    </w:rPr>
  </w:style>
  <w:style w:type="paragraph" w:customStyle="1" w:styleId="a8">
    <w:name w:val="a"/>
    <w:basedOn w:val="a"/>
    <w:rsid w:val="00CE4521"/>
    <w:pPr>
      <w:widowControl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character" w:customStyle="1" w:styleId="apple-converted-space">
    <w:name w:val="apple-converted-space"/>
    <w:basedOn w:val="a0"/>
    <w:rsid w:val="00CE4521"/>
  </w:style>
  <w:style w:type="paragraph" w:customStyle="1" w:styleId="a10">
    <w:name w:val="a1"/>
    <w:basedOn w:val="a"/>
    <w:rsid w:val="00CE4521"/>
    <w:pPr>
      <w:widowControl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paragraph" w:styleId="a9">
    <w:name w:val="Normal (Web)"/>
    <w:basedOn w:val="a"/>
    <w:uiPriority w:val="99"/>
    <w:semiHidden/>
    <w:unhideWhenUsed/>
    <w:rsid w:val="00CE4521"/>
    <w:pPr>
      <w:widowControl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3C346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3C346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161F"/>
    <w:pPr>
      <w:widowControl w:val="0"/>
      <w:spacing w:line="276" w:lineRule="auto"/>
      <w:jc w:val="both"/>
    </w:pPr>
    <w:rPr>
      <w:sz w:val="24"/>
      <w:szCs w:val="26"/>
    </w:rPr>
  </w:style>
  <w:style w:type="paragraph" w:styleId="1">
    <w:name w:val="heading 1"/>
    <w:basedOn w:val="a"/>
    <w:next w:val="a"/>
    <w:link w:val="10"/>
    <w:uiPriority w:val="9"/>
    <w:qFormat/>
    <w:rsid w:val="001C161F"/>
    <w:pPr>
      <w:keepNext/>
      <w:widowControl/>
      <w:suppressAutoHyphens/>
      <w:spacing w:before="360" w:after="240"/>
      <w:jc w:val="center"/>
      <w:outlineLvl w:val="0"/>
    </w:pPr>
    <w:rPr>
      <w:b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161F"/>
    <w:rPr>
      <w:b/>
      <w:caps/>
      <w:sz w:val="24"/>
      <w:szCs w:val="26"/>
    </w:rPr>
  </w:style>
  <w:style w:type="paragraph" w:styleId="a3">
    <w:name w:val="Title"/>
    <w:basedOn w:val="a"/>
    <w:next w:val="a"/>
    <w:link w:val="a4"/>
    <w:qFormat/>
    <w:rsid w:val="001C161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rsid w:val="001C161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a5">
    <w:name w:val="Strong"/>
    <w:basedOn w:val="a0"/>
    <w:qFormat/>
    <w:rsid w:val="001C161F"/>
    <w:rPr>
      <w:b/>
      <w:bCs/>
    </w:rPr>
  </w:style>
  <w:style w:type="character" w:styleId="a6">
    <w:name w:val="Emphasis"/>
    <w:basedOn w:val="a0"/>
    <w:qFormat/>
    <w:rsid w:val="001C161F"/>
    <w:rPr>
      <w:i/>
      <w:iCs/>
    </w:rPr>
  </w:style>
  <w:style w:type="paragraph" w:styleId="a7">
    <w:name w:val="List Paragraph"/>
    <w:basedOn w:val="a"/>
    <w:uiPriority w:val="34"/>
    <w:qFormat/>
    <w:rsid w:val="001C161F"/>
    <w:pPr>
      <w:widowControl/>
      <w:spacing w:after="200"/>
      <w:ind w:left="720"/>
      <w:contextualSpacing/>
      <w:jc w:val="left"/>
    </w:pPr>
    <w:rPr>
      <w:rFonts w:ascii="Calibri" w:hAnsi="Calibri"/>
      <w:sz w:val="22"/>
      <w:szCs w:val="22"/>
    </w:rPr>
  </w:style>
  <w:style w:type="paragraph" w:customStyle="1" w:styleId="a8">
    <w:name w:val="a"/>
    <w:basedOn w:val="a"/>
    <w:rsid w:val="00CE4521"/>
    <w:pPr>
      <w:widowControl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character" w:customStyle="1" w:styleId="apple-converted-space">
    <w:name w:val="apple-converted-space"/>
    <w:basedOn w:val="a0"/>
    <w:rsid w:val="00CE4521"/>
  </w:style>
  <w:style w:type="paragraph" w:customStyle="1" w:styleId="a10">
    <w:name w:val="a1"/>
    <w:basedOn w:val="a"/>
    <w:rsid w:val="00CE4521"/>
    <w:pPr>
      <w:widowControl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paragraph" w:styleId="a9">
    <w:name w:val="Normal (Web)"/>
    <w:basedOn w:val="a"/>
    <w:uiPriority w:val="99"/>
    <w:semiHidden/>
    <w:unhideWhenUsed/>
    <w:rsid w:val="00CE4521"/>
    <w:pPr>
      <w:widowControl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3C346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3C346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387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788</Words>
  <Characters>4497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5275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Валеев</dc:creator>
  <cp:lastModifiedBy>Валеев</cp:lastModifiedBy>
  <cp:revision>4</cp:revision>
  <dcterms:created xsi:type="dcterms:W3CDTF">2016-05-16T05:22:00Z</dcterms:created>
  <dcterms:modified xsi:type="dcterms:W3CDTF">2016-05-16T05:29:00Z</dcterms:modified>
</cp:coreProperties>
</file>