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EduManage</w:t>
      </w:r>
    </w:p>
    <w:p>
      <w:pPr>
        <w:spacing w:after="200"/>
        <w:jc w:val="center"/>
      </w:pPr>
      <w:r>
        <w:rPr>
          <w:rFonts w:ascii="Arial" w:cs="Arial" w:eastAsia="Arial" w:hAnsi="Arial"/>
          <w:color w:val="2E4A7A"/>
          <w:sz w:val="36"/>
          <w:szCs w:val="36"/>
        </w:rPr>
        <w:t xml:space="preserve">School LMS / ERP SaaS Platform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Master Architecture, Requirements &amp; Development Handbook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FOR INTERNAL DEVELOPMENT USE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EduManage is a multi-tenant SaaS Learning Management System (LMS) / School ERP platform built to serve schools across India and beyond. The mission is to deploy this platform in a minimum of 100 schools within the first year of operation.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Mission &amp; Vision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Mission: Provide every school — regardless of size — affordable, modern, digital school management tools.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Vision: Become the most trusted school management platform used by 100+ schools by end of Year 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Target: Start with schools in Kerala and expand pan-India.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owner. Manages all schools, billing, subscriptions.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one school. Handles students, teachers, fees, exams.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School-scoped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attendance, enters marks, uploads homework/notes.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Class-scoped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attendance, marks, homework, timetable.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child's attendance, marks, fees, communicates with teachers.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Child-scoped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Business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Pricing: Per-student monthly subscription (Rs. 10–20/student/month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tier: Up to 50 students for pilot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Paid tiers: Basic, Standard, Premium — differentiated by module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Revenue driver: Fees collection module — schools pay for what saves them time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System Architecture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Architecture Pattern Decision</w:t>
      </w:r>
    </w:p>
    <w:p>
      <w:r>
        <w:rPr>
          <w:rFonts w:ascii="Arial" w:cs="Arial" w:eastAsia="Arial" w:hAnsi="Arial"/>
          <w:sz w:val="22"/>
          <w:szCs w:val="22"/>
        </w:rPr>
        <w:t xml:space="preserve">For the development phase (Phase 1–2), we use a Modular Monolith architecture. This is the correct choice because: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team is small (2–5 developers)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boundaries are still being discovered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deployment = simpler DevOps during rapid iteration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 code organization allows future extraction to microservices without a rewrite</w:t>
      </w:r>
    </w:p>
    <w:p>
      <w:r>
        <w:rPr>
          <w:rFonts w:ascii="Arial" w:cs="Arial" w:eastAsia="Arial" w:hAnsi="Arial"/>
          <w:sz w:val="22"/>
          <w:szCs w:val="22"/>
        </w:rPr>
        <w:t xml:space="preserve">The system is structured as clearly separated modules within a single Express.js application. Each module owns its routes, controllers, services, and validation. No module imports another module's internals.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High-Level Architecture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React (Next.js) Dashboards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|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 Gateway Layer (Nginx + Express.js)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[Auth Middleware + Tenant Middleware + RBAC]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|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Modular Backend Services: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 | users | attendance | marks | homework | fees | timetable | notifications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|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 Layer: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PostgreSQL (primary) + Redis (cache/sessions) + Cloudflare R2 (files)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|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Infrastructure: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Vercel (frontend) + Render (API) + Neon (DB) + Upstash (Redis)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Multi-Tenant Architecture</w:t>
      </w:r>
    </w:p>
    <w:p>
      <w:r>
        <w:rPr>
          <w:rFonts w:ascii="Arial" w:cs="Arial" w:eastAsia="Arial" w:hAnsi="Arial"/>
          <w:sz w:val="22"/>
          <w:szCs w:val="22"/>
        </w:rPr>
        <w:t xml:space="preserve">The system uses a Shared Database, Shared Schema multi-tenancy model. Every tenant (school) shares the same PostgreSQL database and table structure. Tenant isolation is enforced via school_id on every table.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CRITICAL RULE: school_id is NEVER trusted from the request body. It is always extracted from the JWT token by the tenant middleware and injected into every database query automatically.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Multi-tenancy rule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major tables have school_id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at Prisma schema level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 injected from JWT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tenantMiddleware.ts runs after authMiddleware.ts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cross-tenant queries possible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service receives req.schoolId, never req.body.schoolId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constraints are per-school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UNIQUE(school_id, roll_number) not just UNIQUE(roll_number)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Indexes on school_id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major table has CREATE INDEX idx_{table}_school ON {table}(school_id)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Deployment Architecture: QA + Production Strategy</w:t>
      </w:r>
    </w:p>
    <w:p>
      <w:r>
        <w:rPr>
          <w:rFonts w:ascii="Arial" w:cs="Arial" w:eastAsia="Arial" w:hAnsi="Arial"/>
          <w:sz w:val="22"/>
          <w:szCs w:val="22"/>
        </w:rPr>
        <w:t xml:space="preserve">The project runs two isolated server environments throughout the full development lifecycle. This is the standard approach for production SaaS software.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16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on each developer 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feature/* or fix/*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testing. All PRs merge here first.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QA Neon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qa.edumanage.app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system used by real schools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Neon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app.edumanage.app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2.4.1 Git Branching Strategy (GitFlow)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— Production. Only receives merges from develop after QA sign-off. Protected branch.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 — QA/Staging. All feature branches merge into develop. Auto-deploys to QA server.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feature/[name] — Individual feature development. e.g. feature/attendance-module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fix/[name] — Bug fixes. e.g. fix/login-jwt-expiry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hotfix/[name] — Emergency production fixes. Merges directly to main and back to develop.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2.4.2 Deployment Flow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Developer creates feature/xxx branch from develop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Pull Request opened → GitHub Actions runs: lint + tests + build check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 approved → Merged to develop branch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Auto-deploy to QA server (Render QA service)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QA testing by team / client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Release PR: develop → main (requires 1 approval)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Auto-deploy to Production server (Render Production service)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2.4.3 GitHub Repository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monorepo: github.com/[org]/edumanage-platform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apps/web — Next.js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apps/api — Express.js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packages/db — Prisma schema + migrations (shared)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packages/shared — TypeScript types, constants, utils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Complete Folder Structure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Backend (apps/api/src/)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apps/api/src/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config/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database.ts          # Prisma client singleton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redis.ts             # Upstash Redis client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env.ts               # Zod-validated env vars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middleware/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auth.ts              # JWT verify + attach req.user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tenant.ts            # Inject req.schoolId from JWT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rbac.ts              # Role-based access guard factory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audit.ts             # Log all mutations to audit_logs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errorHandler.ts      # Global error handler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rateLimiter.ts       # Per-IP rate limiting via Redis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modules/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auth.router.ts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auth.controller.ts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auth.service.ts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auth.schema.ts     # Zod validation schemas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students/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teachers/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attendance/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marks/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homework/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fees/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timetable/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notifications/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schools/             # Super admin school management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utils/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jwt.ts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password.ts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fileUpload.ts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app.ts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server.ts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Frontend (apps/web/src/)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apps/web/src/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(auth)/login/        # Login pages per role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admin/               # Admin dashboard pages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teacher/             # Teacher dashboard pages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student/             # Student portal pages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parent/              # Parent portal pages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super-admin/         # SaaS owner control panel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components/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ui/                  # shadcn/ui base components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shared/              # Shared across all dashboards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admin/               # Admin-specific components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teacher/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student/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parent/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lib/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api.ts               # Axios instance with auth headers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auth.ts              # Auth helpers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hooks/                 # Custom React hooks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types/                 # TypeScript interfaces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login/SEO, unified fullstack, great DX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styling, accessible components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familiarity, large ecosystem, modular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frontend + backend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Neon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PG, free tier, auto-scaling, branching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queries, schema-first, excellent migrations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via Upstash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Redis, sessions, rate limiting, hot cache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S3-compatible, zero egress fees (critical for PDFs)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Developer-friendly, generous free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JWT + refresh 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over multi-role, school-scoped 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+ compile-time type safety for all inputs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workspaces + Turborepo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types, fast builds, single repo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 Next.js, instant preview deployments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reliable, free tier covers 100 schools easily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GitHub integration, free for public repos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(Phase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India-first, UPI, fee collection patterns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(Phase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WATI / Interakt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API, parent 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(Phase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SMS gateway, OTP + alerts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Database Schema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Complete Table Definitions</w:t>
      </w:r>
    </w:p>
    <w:p>
      <w:r>
        <w:rPr>
          <w:rFonts w:ascii="Arial" w:cs="Arial" w:eastAsia="Arial" w:hAnsi="Arial"/>
          <w:sz w:val="22"/>
          <w:szCs w:val="22"/>
        </w:rPr>
        <w:t xml:space="preserve">All tables include school_id (except schools itself and super_admins). All tables include created_at and updated_at timestamps managed by Prisma.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slug, plan, is_active, timezone, logo_url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tenant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email, phone, password_hash, role, is_active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users table for all roles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user_id, roll_number, name, dob, gender, parent_id, class_id, section_id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roll_number unique per school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user_id, employee_id, name, subjects[]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employee_id unique per school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user_id, name, phone, email, student_ids[]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have multiple children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name, grade_level, class_teacher_id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Class 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class_id,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Section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name, code, class_id, teacher_id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unique per school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student_id, class_id, date, session (AM/PM), status, marked_by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unique: student+date+session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student_id, subject_id, exam_id, marks_obtained, max_marks, grade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class_id, subject_id, teacher_id, title, description, due_date, file_url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homework_submissions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homework_id, student_id, submitted_at, file_url,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uploader_id, title, file_url, file_type, file_size, 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Notes/PDFs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timetable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class_id, section_id, subject_id, teacher_id, day_of_week, period_number, start_time, end_time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checked on insert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name, class_id, subject_id, exam_date, max_marks, exam_type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report_cards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student_id, exam_id, total_marks, percentage, rank, remarks, generated_at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student_id, fee_type, amount, due_date, paid_amount, status, payment_gateway_ref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payment_gateway_ref reserved for Razorpay Phase 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recipient_id, title, message, type, is_read, sent_via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title, content, audience (ALL/CLASS/SECTION), author_id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sender_id, receiver_id, content, is_read, sent_at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Parent-teacher chat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user_id, action, entity, entity_id, old_value, new_value, ip_address, created_at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deleted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school_subscriptions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school_id, plan, starts_at, ends_at, student_limit, is_active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management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Critical Database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 1: Every query MUST include WHERE school_id = req.schoolId — enforced by Prisma service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 2: Unique constraints are always scoped: UNIQUE(school_id, roll_number), never just UNIQUE(roll_number)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 3: All school_id foreign keys use ON DELETE CASCADE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 4: audit_logs table has NO cascade delete — it is the permanent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 5: Add index on school_id for every major table immediately after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 6: Never use raw SQL in application code — always use Prisma with school_id filter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API Design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Base URL &amp; Versioning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Production:  https://api.edumanage.app/api/v1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QA/Staging:  https://qa-api.edumanage.app/api/v1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Local:       http://localhost:4000/api/v1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protected routes require: Authorization: Bearer &lt;access_token&gt;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token lifetime: 15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token lifetime: 7 days (stored in httpOnly cookie)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endpoint: POST /api/v1/auth/refresh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school_id is embedded in the JWT payload — never sent in request body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Core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2600"/>
        <w:gridCol w:w="1500"/>
        <w:gridCol w:w="3460"/>
      </w:tblGrid>
      <w:tr>
        <w:trPr>
          <w:tblHeader/>
        </w:trPr>
        <w:tc>
          <w:tcPr>
            <w:tcW w:type="dxa" w:w="11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for all roles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students (school-scoped)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student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Admin/Teacher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student detail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student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student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/students/import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import via CSV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attendance (AM/PM)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/attendance/class/:classId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attendance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/attendance/student/:id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Student/Parent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attendance history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/attendance/report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attendance report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marks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/marks/student/:id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Student/Parent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marks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/marks/class/:classId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marks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homework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/homework/class/:classId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Teacher/Student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homework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/homework/:id/submit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homework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/fees/student/:id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Admin/Parent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fee record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/fees/:id/pay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/timetable/class/:classId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class timetable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/timetable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timetable entry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notifications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school (onboarding)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schools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Standard Response Format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Success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"success": true, "data": { ... }, "meta": { "requestId": "...", "timestamp": "..." } }</w:t>
      </w:r>
    </w:p>
    <w:p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Paginated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"success": true, "data": [...], "pagination": { "page": 1, "pageSize": 20, "total": 150 } }</w:t>
      </w:r>
    </w:p>
    <w:p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Error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"success": false, "error": { "code": "VALIDATION_ERROR", "message": "...", "details": [...] }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Security Architecture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everywhere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at Nginx/Vercel/Render 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with short expiry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15min access token, 7d refresh in httpOnly cookie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middleware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rbac(allowedRoles) guard on every route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 from JWT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tenantMiddleware injects req.schoolId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on every 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malformed requests before 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Redis-backed per-IP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req/min general, 5/min on auth endpoints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raw SQL in application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+ size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Allowed: PDF, JPG, PNG, DOCX. Max: 10MB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committed to git. .env.example has placeholders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 on all mutations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action, timestamp, old/new values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frontend domains allowed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XSS, clickjacking, MIME sniffing protection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Student Login Security</w:t>
      </w:r>
    </w:p>
    <w:p>
      <w:r>
        <w:rPr>
          <w:rFonts w:ascii="Arial" w:cs="Arial" w:eastAsia="Arial" w:hAnsi="Arial"/>
          <w:sz w:val="22"/>
          <w:szCs w:val="22"/>
        </w:rPr>
        <w:t xml:space="preserve">IMPORTANT: The original spec suggested roll_number + DOB login. This is INSECURE. Roll numbers are semi-public and DOBs are guessable.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Recommended implementation: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1: roll_number + temporary password set by admin on first registration. Admin provides login card to student.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Add OTP login via parent mobile number (parent confirms login for student).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DOB alone as authentication factor.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Module Specifications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Authentication Module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Login flows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3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payload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or 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(bcrypt)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sub, role: ADMIN, schoolId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(bcrypt)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sub, role: TEACHER, schoolId, classIds[]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(set by admin)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sub, role: STUDENT, schoolId, classId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or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(bcrypt)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sub, role: PARENT, schoolId, studentIds[]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+ 2FA (Phase 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sub, role: SUPER_ADMIN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Attendance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Attendance is marked TWICE per day: Morning session (first period) + Afternoon session (after lunch)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options: PRESENT, ABSENT, LATE, LEAVE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attendance record per student per session per day — composite unique constraint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Teacher marks for their assigned class/section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can override any attendance entry (with audit 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 receives notification when child is marked ABSENT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attendance percentage auto-calculated for reports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Fees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configures fee structure per school (different fee types: tuition, transport, exam,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Monthly/quarterly/annual fee records auto-generated based on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Parent can view fee status in their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gateway_ref column reserved from day 1 for Razorpay integration in Phase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receipt generation on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WhatsApp/SMS reminder for overdue fees (Phase 3)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Timetable Module</w:t>
      </w:r>
    </w:p>
    <w:p>
      <w:r>
        <w:rPr>
          <w:rFonts w:ascii="Arial" w:cs="Arial" w:eastAsia="Arial" w:hAnsi="Arial"/>
          <w:sz w:val="22"/>
          <w:szCs w:val="22"/>
        </w:rPr>
        <w:t xml:space="preserve">This is the most complex module. Build LAST in Phase 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Conflict detection: same teacher cannot be in two classes in the same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Conflict detection: same class cannot have two subjects in the same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Supports substitution teacher assignment (when regular teacher is absent)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Timetable feeds into attendance module — class/period context for attendance marking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7.5 Document &amp; File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files stored in Cloudflare R2 (zero egress fees)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stores only metadata: file_url, file_type, file_size, uploader_id, school_id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Files accessed via pre-signed URLs (time-limited, not public)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Allowed types: PDF, DOCX, JPG, PNG. Max size: 10MB per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Files are school-scoped: a teacher from School A cannot access School B files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Environment Configuration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0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6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| qa |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API/Prisma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connection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[64-char random]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to 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[64-char random]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to 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lifetime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lifetime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R2_ACCOUNT_ID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R2_ACCESS_KEY_ID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R2_SECRET_ACCESS_KEY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R2_BUCKET_NAME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edumanage-files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re_...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https://api.edumanage.app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API base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https://edumanage.app,...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allowed origins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Separate Configs Per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Render service (QA + Production) has its own environment variable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 uses a separate Neon database branch (never share production DB with QA)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 uses a separate Upstash Redis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Vercel has separate env vars for Preview (QA) and Production deployments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CI/CD Pipeline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GitHub Actions Workflows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On Pull Request (all branches):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PR Check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 pull_request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check: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Checkout code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Install dependencies (pnpm install --frozen-lockfile)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Type check (pnpm tsc --noEmit)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Lint (pnpm eslint)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Run tests (pnpm test)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Build check (pnpm build)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On push to develop (auto-deploy QA):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Deploy QA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 push to develop branch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deploy-qa: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Run DB migrations (prisma migrate deploy --env QA)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Trigger Render QA service deploy hook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Trigger Vercel Preview deployment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Notify team on Slack/Discord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On push to main (auto-deploy Production):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Deploy Production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 push to main branch (requires PR + 1 approval)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deploy-prod: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Run DB migrations (prisma migrate deploy --env PROD)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Trigger Render Production service deploy hook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Trigger Vercel Production deployment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Create GitHub Release tag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Branch Protection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792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rules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PR. Require 1 approving review. Require status checks to pass. No direct push. No force push.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PR from feature/* or fix/* branches. Require status checks to pass. No direct push.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feature/*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restrictions. Developer owns their branch.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Development Roadmap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200"/>
        <w:gridCol w:w="6160"/>
      </w:tblGrid>
      <w:tr>
        <w:trPr>
          <w:tblHeader/>
        </w:trPr>
        <w:tc>
          <w:tcPr>
            <w:tcW w:type="dxa" w:w="13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pilot schools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setup, Auth system, RBAC, Multi-tenant DB, Student/Teacher/Class management, School onboarding wizard, All 4 dashboards (skeleton), CI/CD pipeline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Academic 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schools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(AM/PM), Homework upload, Notes/PDF upload, Marks entry, Timetable builder, Parent-teacher messaging, Email notifications, Parent real-time views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Revenue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schools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structure + invoicing, Razorpay integration, Exam scheduling, Auto report card generation, Announcements, WhatsApp notifications (WATI), Super admin control panel, Subscription billing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Scale &amp;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schools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Doubt Bot (OpenAI), React Native mobile app, SMS integration (MSG91), Live classes (Jitsi), Advanced analytics, Multi-language support, Online exams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Phase 1 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rPr>
          <w:tblHeader/>
        </w:trPr>
        <w:tc>
          <w:tcPr>
            <w:tcW w:type="dxa" w:w="7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72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init, ESLint/TypeScript config, Prisma schema draft, Neon DB setup, GitHub repo + branch protection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auth, refresh tokens, all 5 role login types, tenant middleware, RBAC middleware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entities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CRUD, Teacher CRUD, Class + Section management, CSV import for students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skeletons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app, login pages per role, protected route wrappers, dashboard layouts for all 4 roles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onboarding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creation wizard (Super Admin), school settings, logo upload, first admin creation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hardening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logs, error handling, rate limiting, CI/CD pipeline, deploy to QA + Production, pilot school testing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AI Coding Assistant Skill Document</w:t>
      </w:r>
    </w:p>
    <w:p>
      <w:r>
        <w:rPr>
          <w:rFonts w:ascii="Arial" w:cs="Arial" w:eastAsia="Arial" w:hAnsi="Arial"/>
          <w:sz w:val="22"/>
          <w:szCs w:val="22"/>
        </w:rPr>
        <w:t xml:space="preserve">This section is a self-contained skill prompt. Copy the content below when starting a new AI chat session to give the assistant full context without re-explaining the project.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  <w:color w:val="006600"/>
          <w:sz w:val="20"/>
          <w:szCs w:val="20"/>
        </w:rPr>
        <w:t xml:space="preserve">--- SKILL PROMPT START ---</w:t>
      </w:r>
    </w:p>
    <w:p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PROJECT: EduManage — School LMS SaaS Platform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a senior full-stack architect and developer working on EduManage,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multi-tenant SaaS school management system. Here is the complete context: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TECH STACK: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Frontend: Next.js 14 (App Router) + Tailwind CSS + shadcn/ui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Backend: Node.js + Express.js (modular monolith)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Language: TypeScript throughout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Database: PostgreSQL via Neon (serverless)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ORM: Prisma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Cache: Redis via Upstash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File Storage: Cloudflare R2 (S3-compatible)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Email: Resend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Monorepo: pnpm workspaces + Turborepo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Frontend deploy: Vercel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API deploy: Render (2 services: QA + Production)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CI/CD: GitHub Actions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ARCHITECTURE: Modular Monolith (Phase 1-2), extract to microservices if needed in Phase 4+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MULTI-TENANCY RULES (CRITICAL):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Every DB table has school_id column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school_id is NEVER trusted from request body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school_id comes ONLY from JWT via tenantMiddleware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Every Prisma query includes where: { school_id: req.schoolId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Unique constraints always scoped: UNIQUE(school_id, roll_number)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ROLES: SUPER_ADMIN | ADMIN | TEACHER | STUDENT | PARENT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STRATEGY: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main branch = Production (Render Production + Vercel Production)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develop branch = QA/Staging (Render QA + Vercel Preview)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feature/* branches for new work, always branched from develop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PRs require passing CI (typecheck + lint + test + build)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main requires 1 approval before merge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MONOREPO STRUCTURE: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apps/web    — Next.js frontend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apps/api    — Express.js backend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packages/db — Prisma schema + migrations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packages/shared — TypeScript types + utils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CURRENT PHASE: Phase 1 (Foundation)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Completed so far: [update as you go]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Currently working on: [update as you go]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CODING CONVENTIONS: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All API responses: { success, data, meta } or { success, error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Zod validation on every route input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Every mutation logged to audit_logs table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No raw SQL — Prisma only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Error handling: all async routes wrapped in asyncHandler util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File uploads: validate type + size, store in R2, save metadata to DB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 SKILL PROMPT END ---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TIP: At the start of each chat session, paste the above prompt and then describe your current task. Update the 'Completed so far' and 'Currently working on' fields as the project progresses.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Quick Reference Checklists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Before starting any new feature: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feature branch from develop: git checkout -b feature/your-feature develop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Define Prisma schema changes if any (in packages/db/schema.prisma)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migration locally: pnpm prisma migrate dev --name feature-name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Zod validation schema first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service layer with school_id filter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controller and route with RBAC guard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locally with all 4 user roles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PR to develop, ensure CI passes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Before every production deploy: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 testing completed and signed 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.env secrets accidentally committed (git secrets check)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 migration tested on QA database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 to main has 1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 pipeline green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 plan documented (what to do if deploy fails)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Security checklist (every endpoint):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 protected by authMiddleware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 protected by tenantMiddleware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 protected by rbac([allowedRoles])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validated by Zod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DB queries include school_id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Mutations logged to audit_logs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uploads validated for type and size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EduManage SaaS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EduManage LMS — Master Architecture &amp;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7A" w:sz="4" w:space="4"/>
      </w:pBdr>
      <w:spacing w:after="200" w:before="4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64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2026-05-24T15:35:05.823Z</dcterms:created>
  <dcterms:modified xsi:type="dcterms:W3CDTF">2026-05-24T15:35:05.823Z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