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F6E56"/>
          <w:sz w:val="18"/>
          <w:szCs w:val="18"/>
        </w:rPr>
        <w:t xml:space="preserve">NLP FOUNDATIONS MODULE</w:t>
      </w:r>
    </w:p>
    <w:p>
      <w:pPr>
        <w:spacing w:before="0" w:after="160"/>
      </w:pPr>
      <w:r>
        <w:rPr>
          <w:rFonts w:ascii="Arial" w:cs="Arial" w:eastAsia="Arial" w:hAnsi="Arial"/>
          <w:b/>
          <w:bCs/>
          <w:color w:val="111111"/>
          <w:sz w:val="44"/>
          <w:szCs w:val="44"/>
        </w:rPr>
        <w:t xml:space="preserve">Final Project Instructions</w:t>
      </w:r>
    </w:p>
    <w:p>
      <w:pPr>
        <w:spacing w:before="0" w:after="360"/>
      </w:pPr>
      <w:r>
        <w:rPr>
          <w:rFonts w:ascii="Arial" w:cs="Arial" w:eastAsia="Arial" w:hAnsi="Arial"/>
          <w:color w:val="555555"/>
          <w:sz w:val="22"/>
          <w:szCs w:val="22"/>
        </w:rPr>
        <w:t xml:space="preserve">Apply everything you learned across the four workshops to a real dataset of your choice — and turn your findings into a story worth telling.</w:t>
      </w:r>
    </w:p>
    <w:p>
      <w:pPr>
        <w:spacing w:before="260" w:after="100"/>
      </w:pPr>
      <w:r>
        <w:rPr>
          <w:rFonts w:ascii="Arial" w:cs="Arial" w:eastAsia="Arial" w:hAnsi="Arial"/>
          <w:b/>
          <w:bCs/>
          <w:color w:val="0F6E56"/>
          <w:sz w:val="18"/>
          <w:szCs w:val="18"/>
        </w:rPr>
        <w:t xml:space="preserve">THE BRIEF</w:t>
      </w:r>
    </w:p>
    <w:p>
      <w:pPr>
        <w:spacing w:before="0" w:after="120"/>
        <w:jc w:val="left"/>
      </w:pPr>
      <w:r>
        <w:rPr>
          <w:rFonts w:ascii="Arial" w:cs="Arial" w:eastAsia="Arial" w:hAnsi="Arial"/>
          <w:color w:val="333333"/>
          <w:sz w:val="22"/>
          <w:szCs w:val="22"/>
        </w:rPr>
        <w:t xml:space="preserve">Choose any text dataset from Kaggle that genuinely interests you — product reviews, social media posts, news headlines, customer support tickets, movie comments, anything with natural language. Run it through the full NLP pipeline we built together, then extract insights that would actually help someone make a decision.</w:t>
      </w:r>
    </w:p>
    <w:p>
      <w:pPr>
        <w:spacing w:before="0" w:after="80"/>
      </w:pPr>
      <w:r>
        <w:t xml:space="preserve"/>
      </w:r>
    </w:p>
    <w:p>
      <w:pPr>
        <w:spacing w:before="0" w:after="120"/>
        <w:jc w:val="left"/>
      </w:pPr>
      <w:r>
        <w:rPr>
          <w:rFonts w:ascii="Arial" w:cs="Arial" w:eastAsia="Arial" w:hAnsi="Arial"/>
          <w:color w:val="333333"/>
          <w:sz w:val="22"/>
          <w:szCs w:val="22"/>
        </w:rPr>
        <w:t xml:space="preserve">The goal is not impressive accuracy scores. The goal is a clear answer to a real question, communicated so that someone without a data background immediately understands why it matters.</w:t>
      </w:r>
    </w:p>
    <w:p>
      <w:pPr>
        <w:spacing w:before="260" w:after="100"/>
      </w:pPr>
      <w:r>
        <w:rPr>
          <w:rFonts w:ascii="Arial" w:cs="Arial" w:eastAsia="Arial" w:hAnsi="Arial"/>
          <w:b/>
          <w:bCs/>
          <w:color w:val="0F6E56"/>
          <w:sz w:val="18"/>
          <w:szCs w:val="18"/>
        </w:rPr>
        <w:t xml:space="preserve">WHAT TO BUILD — THE PIPELINE</w:t>
      </w:r>
    </w:p>
    <w:p>
      <w:pPr>
        <w:pStyle w:val="ListParagraph"/>
        <w:numPr>
          <w:ilvl w:val="0"/>
          <w:numId w:val="2"/>
        </w:numPr>
        <w:spacing w:before="60" w:after="60"/>
      </w:pPr>
      <w:r>
        <w:rPr>
          <w:rFonts w:ascii="Arial" w:cs="Arial" w:eastAsia="Arial" w:hAnsi="Arial"/>
          <w:color w:val="333333"/>
          <w:sz w:val="22"/>
          <w:szCs w:val="22"/>
        </w:rPr>
        <w:t xml:space="preserve">Pick a dataset &amp; define your question — Choose a Kaggle text dataset. Write one clear research question before you touch any code. What decision could your analysis inform?</w:t>
      </w:r>
    </w:p>
    <w:p>
      <w:pPr>
        <w:pStyle w:val="ListParagraph"/>
        <w:numPr>
          <w:ilvl w:val="0"/>
          <w:numId w:val="2"/>
        </w:numPr>
        <w:spacing w:before="60" w:after="60"/>
      </w:pPr>
      <w:r>
        <w:rPr>
          <w:rFonts w:ascii="Arial" w:cs="Arial" w:eastAsia="Arial" w:hAnsi="Arial"/>
          <w:color w:val="333333"/>
          <w:sz w:val="22"/>
          <w:szCs w:val="22"/>
        </w:rPr>
        <w:t xml:space="preserve">Preprocess with spaCy — Tokenize, lemmatize, remove stop words. Document your choices — why did you keep or drop certain tokens for this specific dataset?</w:t>
      </w:r>
    </w:p>
    <w:p>
      <w:pPr>
        <w:pStyle w:val="ListParagraph"/>
        <w:numPr>
          <w:ilvl w:val="0"/>
          <w:numId w:val="2"/>
        </w:numPr>
        <w:spacing w:before="60" w:after="60"/>
      </w:pPr>
      <w:r>
        <w:rPr>
          <w:rFonts w:ascii="Arial" w:cs="Arial" w:eastAsia="Arial" w:hAnsi="Arial"/>
          <w:color w:val="333333"/>
          <w:sz w:val="22"/>
          <w:szCs w:val="22"/>
        </w:rPr>
        <w:t xml:space="preserve">Vectorize with FastText — Build document vectors. Check for class imbalance and describe what you found. Apply a mitigation strategy if needed.</w:t>
      </w:r>
    </w:p>
    <w:p>
      <w:pPr>
        <w:pStyle w:val="ListParagraph"/>
        <w:numPr>
          <w:ilvl w:val="0"/>
          <w:numId w:val="2"/>
        </w:numPr>
        <w:spacing w:before="60" w:after="60"/>
      </w:pPr>
      <w:r>
        <w:rPr>
          <w:rFonts w:ascii="Arial" w:cs="Arial" w:eastAsia="Arial" w:hAnsi="Arial"/>
          <w:color w:val="333333"/>
          <w:sz w:val="22"/>
          <w:szCs w:val="22"/>
        </w:rPr>
        <w:t xml:space="preserve">Train &amp; evaluate honestly — Train a logistic regression model. Report precision, recall, F1, and a confusion matrix. Explain why you chose those metrics — not just accuracy.</w:t>
      </w:r>
    </w:p>
    <w:p>
      <w:pPr>
        <w:pStyle w:val="ListParagraph"/>
        <w:numPr>
          <w:ilvl w:val="0"/>
          <w:numId w:val="2"/>
        </w:numPr>
        <w:spacing w:before="60" w:after="60"/>
      </w:pPr>
      <w:r>
        <w:rPr>
          <w:rFonts w:ascii="Arial" w:cs="Arial" w:eastAsia="Arial" w:hAnsi="Arial"/>
          <w:color w:val="333333"/>
          <w:sz w:val="22"/>
          <w:szCs w:val="22"/>
        </w:rPr>
        <w:t xml:space="preserve">Extract actionable insights — Go beyond "X% of reviews are negative." Identify patterns, hypothesize root causes, and suggest what a business or researcher should actually do next.</w:t>
      </w:r>
    </w:p>
    <w:p>
      <w:pPr>
        <w:spacing w:before="260" w:after="100"/>
      </w:pPr>
      <w:r>
        <w:rPr>
          <w:rFonts w:ascii="Arial" w:cs="Arial" w:eastAsia="Arial" w:hAnsi="Arial"/>
          <w:b/>
          <w:bCs/>
          <w:color w:val="0F6E56"/>
          <w:sz w:val="18"/>
          <w:szCs w:val="18"/>
        </w:rPr>
        <w:t xml:space="preserve">WHAT TO SUBMIT</w:t>
      </w:r>
    </w:p>
    <w:p>
      <w:pPr>
        <w:spacing w:before="0" w:after="120"/>
        <w:jc w:val="left"/>
      </w:pPr>
      <w:r>
        <w:rPr>
          <w:rFonts w:ascii="Arial" w:cs="Arial" w:eastAsia="Arial" w:hAnsi="Arial"/>
          <w:color w:val="333333"/>
          <w:sz w:val="22"/>
          <w:szCs w:val="22"/>
        </w:rPr>
        <w:t xml:space="preserve">Submit all three of the following:</w:t>
      </w:r>
    </w:p>
    <w:p>
      <w:pPr>
        <w:spacing w:before="0" w:after="80"/>
      </w:pPr>
      <w:r>
        <w:t xml:space="preserve"/>
      </w:r>
    </w:p>
    <w:p>
      <w:pPr>
        <w:spacing w:before="0" w:after="120"/>
        <w:jc w:val="left"/>
      </w:pPr>
      <w:r>
        <w:rPr>
          <w:rFonts w:ascii="Arial" w:cs="Arial" w:eastAsia="Arial" w:hAnsi="Arial"/>
          <w:b/>
          <w:bCs/>
          <w:color w:val="333333"/>
          <w:sz w:val="22"/>
          <w:szCs w:val="22"/>
        </w:rPr>
        <w:t xml:space="preserve">01  Google Colab Notebook</w:t>
      </w:r>
    </w:p>
    <w:p>
      <w:pPr>
        <w:spacing w:before="0" w:after="120"/>
        <w:jc w:val="left"/>
      </w:pPr>
      <w:r>
        <w:rPr>
          <w:rFonts w:ascii="Arial" w:cs="Arial" w:eastAsia="Arial" w:hAnsi="Arial"/>
          <w:color w:val="333333"/>
          <w:sz w:val="22"/>
          <w:szCs w:val="22"/>
        </w:rPr>
        <w:t xml:space="preserve">Documented and runnable end-to-end. Share a public link. Code must run without errors from top to bottom.</w:t>
      </w:r>
    </w:p>
    <w:p>
      <w:pPr>
        <w:spacing w:before="0" w:after="80"/>
      </w:pPr>
      <w:r>
        <w:t xml:space="preserve"/>
      </w:r>
    </w:p>
    <w:p>
      <w:pPr>
        <w:spacing w:before="0" w:after="120"/>
        <w:jc w:val="left"/>
      </w:pPr>
      <w:r>
        <w:rPr>
          <w:rFonts w:ascii="Arial" w:cs="Arial" w:eastAsia="Arial" w:hAnsi="Arial"/>
          <w:b/>
          <w:bCs/>
          <w:color w:val="333333"/>
          <w:sz w:val="22"/>
          <w:szCs w:val="22"/>
        </w:rPr>
        <w:t xml:space="preserve">02  Presentation Slides (3–5 slides)</w:t>
      </w:r>
    </w:p>
    <w:p>
      <w:pPr>
        <w:pStyle w:val="ListParagraph"/>
        <w:numPr>
          <w:ilvl w:val="0"/>
          <w:numId w:val="3"/>
        </w:numPr>
        <w:spacing w:before="40" w:after="40"/>
      </w:pPr>
      <w:r>
        <w:rPr>
          <w:rFonts w:ascii="Arial" w:cs="Arial" w:eastAsia="Arial" w:hAnsi="Arial"/>
          <w:color w:val="333333"/>
          <w:sz w:val="22"/>
          <w:szCs w:val="22"/>
        </w:rPr>
        <w:t xml:space="preserve">Dataset &amp; research question</w:t>
      </w:r>
    </w:p>
    <w:p>
      <w:pPr>
        <w:pStyle w:val="ListParagraph"/>
        <w:numPr>
          <w:ilvl w:val="0"/>
          <w:numId w:val="3"/>
        </w:numPr>
        <w:spacing w:before="40" w:after="40"/>
      </w:pPr>
      <w:r>
        <w:rPr>
          <w:rFonts w:ascii="Arial" w:cs="Arial" w:eastAsia="Arial" w:hAnsi="Arial"/>
          <w:color w:val="333333"/>
          <w:sz w:val="22"/>
          <w:szCs w:val="22"/>
        </w:rPr>
        <w:t xml:space="preserve">Analytical approach &amp; model</w:t>
      </w:r>
    </w:p>
    <w:p>
      <w:pPr>
        <w:pStyle w:val="ListParagraph"/>
        <w:numPr>
          <w:ilvl w:val="0"/>
          <w:numId w:val="3"/>
        </w:numPr>
        <w:spacing w:before="40" w:after="40"/>
      </w:pPr>
      <w:r>
        <w:rPr>
          <w:rFonts w:ascii="Arial" w:cs="Arial" w:eastAsia="Arial" w:hAnsi="Arial"/>
          <w:color w:val="333333"/>
          <w:sz w:val="22"/>
          <w:szCs w:val="22"/>
        </w:rPr>
        <w:t xml:space="preserve">Key results &amp; evaluation metrics</w:t>
      </w:r>
    </w:p>
    <w:p>
      <w:pPr>
        <w:pStyle w:val="ListParagraph"/>
        <w:numPr>
          <w:ilvl w:val="0"/>
          <w:numId w:val="3"/>
        </w:numPr>
        <w:spacing w:before="40" w:after="40"/>
      </w:pPr>
      <w:r>
        <w:rPr>
          <w:rFonts w:ascii="Arial" w:cs="Arial" w:eastAsia="Arial" w:hAnsi="Arial"/>
          <w:color w:val="333333"/>
          <w:sz w:val="22"/>
          <w:szCs w:val="22"/>
        </w:rPr>
        <w:t xml:space="preserve">Insights &amp; actionable recommendations</w:t>
      </w:r>
    </w:p>
    <w:p>
      <w:pPr>
        <w:spacing w:before="0" w:after="80"/>
      </w:pPr>
      <w:r>
        <w:t xml:space="preserve"/>
      </w:r>
    </w:p>
    <w:p>
      <w:pPr>
        <w:spacing w:before="0" w:after="120"/>
        <w:jc w:val="left"/>
      </w:pPr>
      <w:r>
        <w:rPr>
          <w:rFonts w:ascii="Arial" w:cs="Arial" w:eastAsia="Arial" w:hAnsi="Arial"/>
          <w:b/>
          <w:bCs/>
          <w:color w:val="333333"/>
          <w:sz w:val="22"/>
          <w:szCs w:val="22"/>
        </w:rPr>
        <w:t xml:space="preserve">03  Video Presentation — YouTube unlisted link</w:t>
      </w:r>
    </w:p>
    <w:p>
      <w:pPr>
        <w:spacing w:before="0" w:after="120"/>
        <w:jc w:val="left"/>
      </w:pPr>
      <w:r>
        <w:rPr>
          <w:rFonts w:ascii="Arial" w:cs="Arial" w:eastAsia="Arial" w:hAnsi="Arial"/>
          <w:color w:val="333333"/>
          <w:sz w:val="22"/>
          <w:szCs w:val="22"/>
        </w:rPr>
        <w:t xml:space="preserve">Record yourself presenting your slides. One person or the whole group — your choice. Maximum 5 minutes.</w:t>
      </w:r>
    </w:p>
    <w:p>
      <w:pPr>
        <w:spacing w:before="260" w:after="100"/>
      </w:pPr>
      <w:r>
        <w:rPr>
          <w:rFonts w:ascii="Arial" w:cs="Arial" w:eastAsia="Arial" w:hAnsi="Arial"/>
          <w:b/>
          <w:bCs/>
          <w:color w:val="0F6E56"/>
          <w:sz w:val="18"/>
          <w:szCs w:val="18"/>
        </w:rPr>
        <w:t xml:space="preserve">PRESENTATION FORMAT — TED-STYLE STORYTELLING</w:t>
      </w:r>
    </w:p>
    <w:p>
      <w:pPr>
        <w:spacing w:before="0" w:after="120"/>
        <w:jc w:val="left"/>
      </w:pPr>
      <w:r>
        <w:rPr>
          <w:rFonts w:ascii="Arial" w:cs="Arial" w:eastAsia="Arial" w:hAnsi="Arial"/>
          <w:color w:val="333333"/>
          <w:sz w:val="22"/>
          <w:szCs w:val="22"/>
        </w:rPr>
        <w:t xml:space="preserve">Think of your 5 minutes as a mini-TED talk, not a lab report. Open with why anyone should care about your question. Walk your audience through what you found as a narrative, not a list of steps. End with a clear "so what" — what should change, and how would you know if it worked.</w:t>
      </w:r>
    </w:p>
    <w:p>
      <w:pPr>
        <w:spacing w:before="0" w:after="80"/>
      </w:pPr>
      <w:r>
        <w:t xml:space="preserve"/>
      </w:r>
    </w:p>
    <w:p>
      <w:pPr>
        <w:spacing w:before="0" w:after="120"/>
        <w:jc w:val="left"/>
      </w:pPr>
      <w:r>
        <w:rPr>
          <w:rFonts w:ascii="Arial" w:cs="Arial" w:eastAsia="Arial" w:hAnsi="Arial"/>
          <w:color w:val="333333"/>
          <w:sz w:val="22"/>
          <w:szCs w:val="22"/>
        </w:rPr>
        <w:t xml:space="preserve">Your presentation should include:</w:t>
      </w:r>
    </w:p>
    <w:p>
      <w:pPr>
        <w:pStyle w:val="ListParagraph"/>
        <w:numPr>
          <w:ilvl w:val="0"/>
          <w:numId w:val="3"/>
        </w:numPr>
        <w:spacing w:before="40" w:after="40"/>
      </w:pPr>
      <w:r>
        <w:rPr>
          <w:rFonts w:ascii="Arial" w:cs="Arial" w:eastAsia="Arial" w:hAnsi="Arial"/>
          <w:color w:val="333333"/>
          <w:sz w:val="22"/>
          <w:szCs w:val="22"/>
        </w:rPr>
        <w:t xml:space="preserve">A hook — a surprising finding or a real-world example from your data</w:t>
      </w:r>
    </w:p>
    <w:p>
      <w:pPr>
        <w:pStyle w:val="ListParagraph"/>
        <w:numPr>
          <w:ilvl w:val="0"/>
          <w:numId w:val="3"/>
        </w:numPr>
        <w:spacing w:before="40" w:after="40"/>
      </w:pPr>
      <w:r>
        <w:rPr>
          <w:rFonts w:ascii="Arial" w:cs="Arial" w:eastAsia="Arial" w:hAnsi="Arial"/>
          <w:color w:val="333333"/>
          <w:sz w:val="22"/>
          <w:szCs w:val="22"/>
        </w:rPr>
        <w:t xml:space="preserve">An explanation of why you used a specific evaluation metric, in plain language</w:t>
      </w:r>
    </w:p>
    <w:p>
      <w:pPr>
        <w:pStyle w:val="ListParagraph"/>
        <w:numPr>
          <w:ilvl w:val="0"/>
          <w:numId w:val="3"/>
        </w:numPr>
        <w:spacing w:before="40" w:after="40"/>
      </w:pPr>
      <w:r>
        <w:rPr>
          <w:rFonts w:ascii="Arial" w:cs="Arial" w:eastAsia="Arial" w:hAnsi="Arial"/>
          <w:color w:val="333333"/>
          <w:sz w:val="22"/>
          <w:szCs w:val="22"/>
        </w:rPr>
        <w:t xml:space="preserve">At least one specific, actionable insight — not just a statistic</w:t>
      </w:r>
    </w:p>
    <w:p>
      <w:pPr>
        <w:pStyle w:val="ListParagraph"/>
        <w:numPr>
          <w:ilvl w:val="0"/>
          <w:numId w:val="3"/>
        </w:numPr>
        <w:spacing w:before="40" w:after="40"/>
      </w:pPr>
      <w:r>
        <w:rPr>
          <w:rFonts w:ascii="Arial" w:cs="Arial" w:eastAsia="Arial" w:hAnsi="Arial"/>
          <w:color w:val="333333"/>
          <w:sz w:val="22"/>
          <w:szCs w:val="22"/>
        </w:rPr>
        <w:t xml:space="preserve">One limitation or ethical consideration acknowledged honestly</w:t>
      </w:r>
    </w:p>
    <w:p>
      <w:pPr>
        <w:pStyle w:val="ListParagraph"/>
        <w:numPr>
          <w:ilvl w:val="0"/>
          <w:numId w:val="3"/>
        </w:numPr>
        <w:spacing w:before="40" w:after="40"/>
      </w:pPr>
      <w:r>
        <w:rPr>
          <w:rFonts w:ascii="Arial" w:cs="Arial" w:eastAsia="Arial" w:hAnsi="Arial"/>
          <w:color w:val="333333"/>
          <w:sz w:val="22"/>
          <w:szCs w:val="22"/>
        </w:rPr>
        <w:t xml:space="preserve">A concrete recommendation and how you would measure its impact</w:t>
      </w:r>
    </w:p>
    <w:p>
      <w:pPr>
        <w:spacing w:before="260" w:after="100"/>
      </w:pPr>
      <w:r>
        <w:rPr>
          <w:rFonts w:ascii="Arial" w:cs="Arial" w:eastAsia="Arial" w:hAnsi="Arial"/>
          <w:b/>
          <w:bCs/>
          <w:color w:val="0F6E56"/>
          <w:sz w:val="18"/>
          <w:szCs w:val="18"/>
        </w:rPr>
        <w:t xml:space="preserve">GRADING CRITERIA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85041"/>
                <w:sz w:val="20"/>
                <w:szCs w:val="20"/>
              </w:rPr>
              <w:t xml:space="preserve">Criterion</w:t>
            </w:r>
          </w:p>
        </w:tc>
        <w:tc>
          <w:tcPr>
            <w:tcW w:type="dxa" w:w="12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85041"/>
                <w:sz w:val="20"/>
                <w:szCs w:val="20"/>
              </w:rPr>
              <w:t xml:space="preserve">Weight</w:t>
            </w:r>
          </w:p>
        </w:tc>
        <w:tc>
          <w:tcPr>
            <w:tcW w:type="dxa" w:w="496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85041"/>
                <w:sz w:val="20"/>
                <w:szCs w:val="20"/>
              </w:rPr>
              <w:t xml:space="preserve">What excellent looks like</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333333"/>
                <w:sz w:val="20"/>
                <w:szCs w:val="20"/>
              </w:rPr>
              <w:t xml:space="preserve">Technical execution</w:t>
            </w:r>
          </w:p>
        </w:tc>
        <w:tc>
          <w:tcPr>
            <w:tcW w:type="dxa" w:w="12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333333"/>
                <w:sz w:val="20"/>
                <w:szCs w:val="20"/>
              </w:rPr>
              <w:t xml:space="preserve">40%</w:t>
            </w:r>
          </w:p>
        </w:tc>
        <w:tc>
          <w:tcPr>
            <w:tcW w:type="dxa" w:w="496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333333"/>
                <w:sz w:val="20"/>
                <w:szCs w:val="20"/>
              </w:rPr>
              <w:t xml:space="preserve">Pipeline runs cleanly; imbalance addressed; correct metrics explained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Insight quality</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30%</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Findings are specific and actionable — not just summary statistics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333333"/>
                <w:sz w:val="20"/>
                <w:szCs w:val="20"/>
              </w:rPr>
              <w:t xml:space="preserve">Communication</w:t>
            </w:r>
          </w:p>
        </w:tc>
        <w:tc>
          <w:tcPr>
            <w:tcW w:type="dxa" w:w="12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333333"/>
                <w:sz w:val="20"/>
                <w:szCs w:val="20"/>
              </w:rPr>
              <w:t xml:space="preserve">20%</w:t>
            </w:r>
          </w:p>
        </w:tc>
        <w:tc>
          <w:tcPr>
            <w:tcW w:type="dxa" w:w="496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333333"/>
                <w:sz w:val="20"/>
                <w:szCs w:val="20"/>
              </w:rPr>
              <w:t xml:space="preserve">A non-technical viewer grasps the "so what" within the first 90 seconds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Critical reflection</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10%</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Limitations, biases, and ethical considerations are named honestly</w:t>
            </w:r>
          </w:p>
        </w:tc>
      </w:tr>
    </w:tbl>
    <w:p>
      <w:pPr>
        <w:spacing w:before="0" w:after="80"/>
      </w:pPr>
      <w:r>
        <w:t xml:space="preserve"/>
      </w:r>
    </w:p>
    <w:p>
      <w:pPr>
        <w:spacing w:before="260" w:after="100"/>
      </w:pPr>
      <w:r>
        <w:rPr>
          <w:rFonts w:ascii="Arial" w:cs="Arial" w:eastAsia="Arial" w:hAnsi="Arial"/>
          <w:b/>
          <w:bCs/>
          <w:color w:val="0F6E56"/>
          <w:sz w:val="18"/>
          <w:szCs w:val="18"/>
        </w:rPr>
        <w:t xml:space="preserve">A NOTE ON DATASET CHOICE</w:t>
      </w:r>
    </w:p>
    <w:p>
      <w:pPr>
        <w:spacing w:before="0" w:after="120"/>
        <w:jc w:val="left"/>
      </w:pPr>
      <w:r>
        <w:rPr>
          <w:rFonts w:ascii="Arial" w:cs="Arial" w:eastAsia="Arial" w:hAnsi="Arial"/>
          <w:color w:val="333333"/>
          <w:sz w:val="22"/>
          <w:szCs w:val="22"/>
        </w:rPr>
        <w:t xml:space="preserve">Pick something you are curious about — your analysis will be better for it. Good starting points on Kaggle: Amazon or Yelp reviews, Twitter sentiment datasets, IMDB movie reviews, or customer support ticket datasets. Avoid datasets with fewer than 1,000 rows — you need enough data for class imbalance to be meaningful.</w:t>
      </w:r>
    </w:p>
    <w:p>
      <w:pPr>
        <w:spacing w:before="260" w:after="100"/>
      </w:pPr>
      <w:r>
        <w:rPr>
          <w:rFonts w:ascii="Arial" w:cs="Arial" w:eastAsia="Arial" w:hAnsi="Arial"/>
          <w:b/>
          <w:bCs/>
          <w:color w:val="0F6E56"/>
          <w:sz w:val="18"/>
          <w:szCs w:val="18"/>
        </w:rPr>
        <w:t xml:space="preserve">SUBMISSION DETAILS</w:t>
      </w:r>
    </w:p>
    <w:p>
      <w:pPr>
        <w:pStyle w:val="ListParagraph"/>
        <w:numPr>
          <w:ilvl w:val="0"/>
          <w:numId w:val="3"/>
        </w:numPr>
        <w:spacing w:before="40" w:after="40"/>
      </w:pPr>
      <w:r>
        <w:rPr>
          <w:rFonts w:ascii="Arial" w:cs="Arial" w:eastAsia="Arial" w:hAnsi="Arial"/>
          <w:color w:val="333333"/>
          <w:sz w:val="22"/>
          <w:szCs w:val="22"/>
        </w:rPr>
        <w:t xml:space="preserve">Submit your Colab notebook link and YouTube video link via the course platform</w:t>
      </w:r>
    </w:p>
    <w:p>
      <w:pPr>
        <w:pStyle w:val="ListParagraph"/>
        <w:numPr>
          <w:ilvl w:val="0"/>
          <w:numId w:val="3"/>
        </w:numPr>
        <w:spacing w:before="40" w:after="40"/>
      </w:pPr>
      <w:r>
        <w:rPr>
          <w:rFonts w:ascii="Arial" w:cs="Arial" w:eastAsia="Arial" w:hAnsi="Arial"/>
          <w:color w:val="333333"/>
          <w:sz w:val="22"/>
          <w:szCs w:val="22"/>
        </w:rPr>
        <w:t xml:space="preserve">Set your YouTube video to Unlisted (not Public, not Private)</w:t>
      </w:r>
    </w:p>
    <w:p>
      <w:pPr>
        <w:pStyle w:val="ListParagraph"/>
        <w:numPr>
          <w:ilvl w:val="0"/>
          <w:numId w:val="3"/>
        </w:numPr>
        <w:spacing w:before="40" w:after="40"/>
      </w:pPr>
      <w:r>
        <w:rPr>
          <w:rFonts w:ascii="Arial" w:cs="Arial" w:eastAsia="Arial" w:hAnsi="Arial"/>
          <w:color w:val="333333"/>
          <w:sz w:val="22"/>
          <w:szCs w:val="22"/>
        </w:rPr>
        <w:t xml:space="preserve">Video must not exceed 5 minutes</w:t>
      </w:r>
    </w:p>
    <w:p>
      <w:pPr>
        <w:pStyle w:val="ListParagraph"/>
        <w:numPr>
          <w:ilvl w:val="0"/>
          <w:numId w:val="3"/>
        </w:numPr>
        <w:spacing w:before="40" w:after="40"/>
      </w:pPr>
      <w:r>
        <w:rPr>
          <w:rFonts w:ascii="Arial" w:cs="Arial" w:eastAsia="Arial" w:hAnsi="Arial"/>
          <w:color w:val="333333"/>
          <w:sz w:val="22"/>
          <w:szCs w:val="22"/>
        </w:rPr>
        <w:t xml:space="preserve">Slides should be included in your video or attached separately</w:t>
      </w:r>
    </w:p>
    <w:p>
      <w:pPr>
        <w:spacing w:before="0" w:after="80"/>
      </w:pPr>
      <w:r>
        <w:t xml:space="preserve"/>
      </w:r>
    </w:p>
    <w:p>
      <w:pPr>
        <w:spacing w:before="0" w:after="120"/>
        <w:jc w:val="left"/>
      </w:pPr>
      <w:r>
        <w:rPr>
          <w:rFonts w:ascii="Arial" w:cs="Arial" w:eastAsia="Arial" w:hAnsi="Arial"/>
          <w:i/>
          <w:iCs/>
          <w:color w:val="666666"/>
          <w:sz w:val="22"/>
          <w:szCs w:val="22"/>
        </w:rPr>
        <w:t xml:space="preserve">Good luck — and remember: the best projects are the ones that answer a question someone actually cares about.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2026-03-15T19:55:58.749Z</dcterms:created>
  <dcterms:modified xsi:type="dcterms:W3CDTF">2026-03-15T19:55:58.750Z</dcterms:modified>
</cp:coreProperties>
</file>

<file path=docProps/custom.xml><?xml version="1.0" encoding="utf-8"?>
<Properties xmlns="http://schemas.openxmlformats.org/officeDocument/2006/custom-properties" xmlns:vt="http://schemas.openxmlformats.org/officeDocument/2006/docPropsVTypes"/>
</file>