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FAAA93" w14:textId="06BAC05C" w:rsidR="005F0C7F" w:rsidRPr="00B71C87" w:rsidRDefault="005F0C7F" w:rsidP="005F0C7F">
      <w:pPr>
        <w:spacing w:after="0" w:line="240" w:lineRule="auto"/>
        <w:rPr>
          <w:rFonts w:ascii="Times New Roman" w:eastAsia="Times New Roman" w:hAnsi="Times New Roman"/>
          <w:sz w:val="28"/>
          <w:szCs w:val="28"/>
          <w:lang w:val="ru-RU"/>
        </w:rPr>
      </w:pPr>
      <w:r w:rsidRPr="00B71C87">
        <w:rPr>
          <w:rFonts w:ascii="Times New Roman" w:eastAsia="Times New Roman" w:hAnsi="Times New Roman"/>
          <w:sz w:val="28"/>
          <w:szCs w:val="28"/>
          <w:lang w:val="ru-RU"/>
        </w:rPr>
        <w:t xml:space="preserve">УДК. </w:t>
      </w:r>
      <w:r w:rsidR="00B71C87" w:rsidRPr="00B71C87">
        <w:rPr>
          <w:rFonts w:ascii="Times New Roman" w:eastAsia="Times New Roman" w:hAnsi="Times New Roman"/>
          <w:sz w:val="28"/>
          <w:szCs w:val="28"/>
          <w:lang w:val="ru-RU"/>
        </w:rPr>
        <w:t>004.896</w:t>
      </w:r>
    </w:p>
    <w:p w14:paraId="7D42D582" w14:textId="77777777" w:rsidR="005F0C7F" w:rsidRPr="00B71C87" w:rsidRDefault="005F0C7F" w:rsidP="005F0C7F">
      <w:pPr>
        <w:spacing w:after="0" w:line="240" w:lineRule="auto"/>
        <w:rPr>
          <w:rFonts w:ascii="Times New Roman" w:eastAsia="Times New Roman" w:hAnsi="Times New Roman"/>
          <w:sz w:val="28"/>
          <w:szCs w:val="28"/>
          <w:lang w:val="ru-RU"/>
        </w:rPr>
      </w:pPr>
    </w:p>
    <w:p w14:paraId="3779456A" w14:textId="0805D6BD" w:rsidR="007607A1" w:rsidRPr="00B71C87" w:rsidRDefault="003467D3" w:rsidP="005F0C7F">
      <w:pPr>
        <w:spacing w:after="0" w:line="240" w:lineRule="auto"/>
        <w:jc w:val="center"/>
        <w:rPr>
          <w:rFonts w:ascii="Times New Roman" w:eastAsia="Times New Roman" w:hAnsi="Times New Roman"/>
          <w:b/>
          <w:sz w:val="28"/>
          <w:szCs w:val="28"/>
          <w:lang w:val="ru-RU"/>
        </w:rPr>
      </w:pPr>
      <w:r w:rsidRPr="00B71C87">
        <w:rPr>
          <w:rFonts w:ascii="Times New Roman" w:eastAsia="Times New Roman" w:hAnsi="Times New Roman"/>
          <w:b/>
          <w:sz w:val="28"/>
          <w:szCs w:val="28"/>
          <w:lang w:val="ru-RU"/>
        </w:rPr>
        <w:t>ИСКУССТВЕННЫЙ ИНТЕЛЛЕКТ В СТРОИТЕЛЬСТВЕ: ВОЗМОЖНОСТИ, РЕШЕНИЯ, ПЕРСПЕКТИВЫ</w:t>
      </w:r>
    </w:p>
    <w:p w14:paraId="630BC389" w14:textId="77777777" w:rsidR="005F0C7F" w:rsidRPr="00B71C87" w:rsidRDefault="005F0C7F" w:rsidP="005F0C7F">
      <w:pPr>
        <w:spacing w:after="0" w:line="240" w:lineRule="auto"/>
        <w:jc w:val="center"/>
        <w:rPr>
          <w:sz w:val="28"/>
          <w:szCs w:val="28"/>
          <w:lang w:val="ru-RU"/>
        </w:rPr>
      </w:pPr>
    </w:p>
    <w:p w14:paraId="4268C94D" w14:textId="6877E373" w:rsidR="007607A1" w:rsidRPr="00B71C87" w:rsidRDefault="00C314CC" w:rsidP="005F0C7F">
      <w:pPr>
        <w:spacing w:after="0" w:line="240" w:lineRule="auto"/>
        <w:jc w:val="center"/>
        <w:rPr>
          <w:rFonts w:ascii="Times New Roman" w:eastAsia="Times New Roman" w:hAnsi="Times New Roman"/>
          <w:b/>
          <w:sz w:val="28"/>
          <w:szCs w:val="28"/>
          <w:lang w:val="ru-RU"/>
        </w:rPr>
      </w:pPr>
      <w:r w:rsidRPr="00B71C87">
        <w:rPr>
          <w:rFonts w:ascii="Times New Roman" w:eastAsia="Times New Roman" w:hAnsi="Times New Roman"/>
          <w:b/>
          <w:sz w:val="28"/>
          <w:szCs w:val="28"/>
          <w:lang w:val="ru-RU"/>
        </w:rPr>
        <w:t>З.З. Селимов</w:t>
      </w:r>
      <w:r w:rsidR="00892C8B" w:rsidRPr="00B71C87">
        <w:rPr>
          <w:rFonts w:ascii="Times New Roman" w:eastAsia="Times New Roman" w:hAnsi="Times New Roman"/>
          <w:b/>
          <w:sz w:val="28"/>
          <w:szCs w:val="28"/>
          <w:lang w:val="ru-RU"/>
        </w:rPr>
        <w:t xml:space="preserve">, </w:t>
      </w:r>
      <w:r w:rsidR="00B71C87" w:rsidRPr="00B71C87">
        <w:rPr>
          <w:rFonts w:ascii="Times New Roman" w:eastAsia="Times New Roman" w:hAnsi="Times New Roman"/>
          <w:b/>
          <w:sz w:val="28"/>
          <w:szCs w:val="28"/>
          <w:lang w:val="ru-RU"/>
        </w:rPr>
        <w:t xml:space="preserve">В.В. </w:t>
      </w:r>
      <w:r w:rsidR="005F0C7F" w:rsidRPr="00B71C87">
        <w:rPr>
          <w:rFonts w:ascii="Times New Roman" w:eastAsia="Times New Roman" w:hAnsi="Times New Roman"/>
          <w:b/>
          <w:sz w:val="28"/>
          <w:szCs w:val="28"/>
          <w:lang w:val="ru-RU"/>
        </w:rPr>
        <w:t>Соболева</w:t>
      </w:r>
    </w:p>
    <w:p w14:paraId="5116FBD7" w14:textId="77777777" w:rsidR="005F0C7F" w:rsidRPr="00B71C87" w:rsidRDefault="00C314CC" w:rsidP="005F0C7F">
      <w:pPr>
        <w:spacing w:after="0" w:line="240" w:lineRule="auto"/>
        <w:jc w:val="center"/>
        <w:rPr>
          <w:rFonts w:ascii="Times New Roman" w:hAnsi="Times New Roman" w:cs="Times New Roman"/>
          <w:i/>
          <w:sz w:val="28"/>
          <w:szCs w:val="28"/>
          <w:lang w:val="ru-RU"/>
        </w:rPr>
      </w:pPr>
      <w:r w:rsidRPr="00B71C87">
        <w:rPr>
          <w:rFonts w:ascii="Times New Roman" w:hAnsi="Times New Roman" w:cs="Times New Roman"/>
          <w:i/>
          <w:sz w:val="28"/>
          <w:szCs w:val="28"/>
          <w:lang w:val="ru-RU"/>
        </w:rPr>
        <w:t xml:space="preserve">Астраханский государственный архитектурно-строительный университет </w:t>
      </w:r>
    </w:p>
    <w:p w14:paraId="45FF4A67" w14:textId="14346796" w:rsidR="00C314CC" w:rsidRPr="00B71C87" w:rsidRDefault="00C314CC" w:rsidP="005F0C7F">
      <w:pPr>
        <w:spacing w:after="0" w:line="240" w:lineRule="auto"/>
        <w:jc w:val="center"/>
        <w:rPr>
          <w:rFonts w:ascii="Times New Roman" w:hAnsi="Times New Roman" w:cs="Times New Roman"/>
          <w:i/>
          <w:sz w:val="28"/>
          <w:szCs w:val="28"/>
          <w:lang w:val="ru-RU"/>
        </w:rPr>
      </w:pPr>
      <w:r w:rsidRPr="00B71C87">
        <w:rPr>
          <w:rFonts w:ascii="Times New Roman" w:hAnsi="Times New Roman" w:cs="Times New Roman"/>
          <w:i/>
          <w:sz w:val="28"/>
          <w:szCs w:val="28"/>
          <w:lang w:val="ru-RU"/>
        </w:rPr>
        <w:t>(г. Астрахань, Россия)</w:t>
      </w:r>
    </w:p>
    <w:p w14:paraId="3976AF99" w14:textId="77777777" w:rsidR="005F0C7F" w:rsidRPr="00B71C87" w:rsidRDefault="005F0C7F" w:rsidP="005F0C7F">
      <w:pPr>
        <w:spacing w:after="0" w:line="240" w:lineRule="auto"/>
        <w:jc w:val="center"/>
        <w:rPr>
          <w:rFonts w:ascii="Times New Roman" w:hAnsi="Times New Roman" w:cs="Times New Roman"/>
          <w:i/>
          <w:sz w:val="28"/>
          <w:szCs w:val="28"/>
          <w:lang w:val="ru-RU"/>
        </w:rPr>
      </w:pPr>
    </w:p>
    <w:p w14:paraId="3CE8DB64" w14:textId="77777777" w:rsidR="007607A1" w:rsidRPr="00B71C87" w:rsidRDefault="003467D3" w:rsidP="00892C8B">
      <w:pPr>
        <w:spacing w:after="0" w:line="240" w:lineRule="auto"/>
        <w:ind w:firstLine="851"/>
        <w:jc w:val="both"/>
        <w:rPr>
          <w:rFonts w:ascii="Times New Roman" w:hAnsi="Times New Roman" w:cs="Times New Roman"/>
          <w:sz w:val="28"/>
          <w:szCs w:val="28"/>
          <w:lang w:val="ru-RU"/>
        </w:rPr>
      </w:pPr>
      <w:r w:rsidRPr="00B71C87">
        <w:rPr>
          <w:rFonts w:ascii="Times New Roman" w:eastAsia="Times New Roman" w:hAnsi="Times New Roman" w:cs="Times New Roman"/>
          <w:sz w:val="28"/>
          <w:szCs w:val="28"/>
          <w:lang w:val="ru-RU"/>
        </w:rPr>
        <w:t>В статье рассматриваются современные подходы к применению искусственного интеллекта (ИИ) в строительной отрасли. Описаны ключевые направления внедрения ИИ: повышение безопасности, оптимизация проектного менеджмента и финансового планирования. Отмечены примеры зарубежного и отечественного опыта. Подчёркиваются перспективы развития технологии в России.</w:t>
      </w:r>
    </w:p>
    <w:p w14:paraId="4C35556F" w14:textId="7FAD289E" w:rsidR="00C314CC" w:rsidRPr="00B71C87" w:rsidRDefault="003467D3" w:rsidP="00892C8B">
      <w:pPr>
        <w:spacing w:after="0" w:line="240" w:lineRule="auto"/>
        <w:ind w:firstLine="851"/>
        <w:jc w:val="both"/>
        <w:rPr>
          <w:rFonts w:ascii="Times New Roman" w:eastAsia="Times New Roman" w:hAnsi="Times New Roman" w:cs="Times New Roman"/>
          <w:sz w:val="28"/>
          <w:szCs w:val="28"/>
          <w:lang w:val="ru-RU"/>
        </w:rPr>
      </w:pPr>
      <w:r w:rsidRPr="00B71C87">
        <w:rPr>
          <w:rFonts w:ascii="Times New Roman" w:eastAsia="Times New Roman" w:hAnsi="Times New Roman" w:cs="Times New Roman"/>
          <w:b/>
          <w:bCs/>
          <w:sz w:val="28"/>
          <w:szCs w:val="28"/>
          <w:lang w:val="ru-RU"/>
        </w:rPr>
        <w:t>Ключевые слова</w:t>
      </w:r>
      <w:r w:rsidRPr="00B71C87">
        <w:rPr>
          <w:rFonts w:ascii="Times New Roman" w:eastAsia="Times New Roman" w:hAnsi="Times New Roman" w:cs="Times New Roman"/>
          <w:sz w:val="28"/>
          <w:szCs w:val="28"/>
          <w:lang w:val="ru-RU"/>
        </w:rPr>
        <w:t>: искусственный интеллект, строительство, машинное обучение, безопасность, проектный менеджмент</w:t>
      </w:r>
      <w:r w:rsidR="00C314CC" w:rsidRPr="00B71C87">
        <w:rPr>
          <w:rFonts w:ascii="Times New Roman" w:eastAsia="Times New Roman" w:hAnsi="Times New Roman" w:cs="Times New Roman"/>
          <w:sz w:val="28"/>
          <w:szCs w:val="28"/>
          <w:lang w:val="ru-RU"/>
        </w:rPr>
        <w:t>.</w:t>
      </w:r>
    </w:p>
    <w:p w14:paraId="6AEFA956" w14:textId="77777777" w:rsidR="005F0C7F" w:rsidRPr="00B71C87" w:rsidRDefault="005F0C7F" w:rsidP="00892C8B">
      <w:pPr>
        <w:spacing w:after="0" w:line="240" w:lineRule="auto"/>
        <w:ind w:firstLine="851"/>
        <w:jc w:val="both"/>
        <w:rPr>
          <w:rFonts w:ascii="Times New Roman" w:eastAsia="Times New Roman" w:hAnsi="Times New Roman" w:cs="Times New Roman"/>
          <w:sz w:val="28"/>
          <w:szCs w:val="28"/>
          <w:lang w:val="ru-RU"/>
        </w:rPr>
      </w:pPr>
    </w:p>
    <w:p w14:paraId="78E179C7" w14:textId="753770CF" w:rsidR="00892C8B" w:rsidRPr="00B71C87" w:rsidRDefault="00F8525A" w:rsidP="00892C8B">
      <w:pPr>
        <w:spacing w:after="0" w:line="240" w:lineRule="auto"/>
        <w:ind w:firstLine="851"/>
        <w:jc w:val="both"/>
        <w:rPr>
          <w:rFonts w:ascii="Times New Roman" w:eastAsia="Times New Roman" w:hAnsi="Times New Roman" w:cs="Times New Roman"/>
          <w:sz w:val="28"/>
          <w:szCs w:val="28"/>
        </w:rPr>
      </w:pPr>
      <w:r w:rsidRPr="00B71C87">
        <w:rPr>
          <w:rFonts w:ascii="Times New Roman" w:eastAsia="Times New Roman" w:hAnsi="Times New Roman" w:cs="Times New Roman"/>
          <w:sz w:val="28"/>
          <w:szCs w:val="28"/>
        </w:rPr>
        <w:t>The article explores modern approaches to the application of artificial intelligence (AI) in the construction industry. It outlines key areas of AI implementation, including enhanced safety, optimization of project management, and financial planning. Examples from both international and domestic experiences are highlighted. The article emphasizes the prospects for technology development in Russia.</w:t>
      </w:r>
    </w:p>
    <w:p w14:paraId="4147AF14" w14:textId="7C289A04" w:rsidR="00F8525A" w:rsidRPr="00B71C87" w:rsidRDefault="00F8525A" w:rsidP="00892C8B">
      <w:pPr>
        <w:spacing w:after="0" w:line="240" w:lineRule="auto"/>
        <w:ind w:firstLine="851"/>
        <w:jc w:val="both"/>
        <w:rPr>
          <w:rFonts w:ascii="Times New Roman" w:eastAsia="Times New Roman" w:hAnsi="Times New Roman" w:cs="Times New Roman"/>
          <w:sz w:val="28"/>
          <w:szCs w:val="28"/>
        </w:rPr>
      </w:pPr>
      <w:r w:rsidRPr="00B71C87">
        <w:rPr>
          <w:rFonts w:ascii="Times New Roman" w:eastAsia="Times New Roman" w:hAnsi="Times New Roman" w:cs="Times New Roman"/>
          <w:b/>
          <w:bCs/>
          <w:sz w:val="28"/>
          <w:szCs w:val="28"/>
        </w:rPr>
        <w:t>Keywords:</w:t>
      </w:r>
      <w:r w:rsidRPr="00B71C87">
        <w:rPr>
          <w:rFonts w:ascii="Times New Roman" w:eastAsia="Times New Roman" w:hAnsi="Times New Roman" w:cs="Times New Roman"/>
          <w:sz w:val="28"/>
          <w:szCs w:val="28"/>
        </w:rPr>
        <w:t xml:space="preserve"> artificial intelligence, construction, machine learning, safety, project management.</w:t>
      </w:r>
    </w:p>
    <w:p w14:paraId="30FC3C7F" w14:textId="5039F3F3" w:rsidR="00C314CC" w:rsidRPr="00B71C87" w:rsidRDefault="00C314CC" w:rsidP="00892C8B">
      <w:pPr>
        <w:spacing w:after="0" w:line="240" w:lineRule="auto"/>
        <w:ind w:firstLine="851"/>
        <w:jc w:val="both"/>
        <w:rPr>
          <w:rFonts w:ascii="Times New Roman" w:eastAsia="Times New Roman" w:hAnsi="Times New Roman" w:cs="Times New Roman"/>
          <w:sz w:val="28"/>
          <w:szCs w:val="28"/>
        </w:rPr>
      </w:pPr>
    </w:p>
    <w:p w14:paraId="4DAAF1A1" w14:textId="21A4C714" w:rsidR="00C314CC" w:rsidRPr="00B24F97" w:rsidRDefault="00A8749D" w:rsidP="00892C8B">
      <w:pPr>
        <w:spacing w:after="0" w:line="240" w:lineRule="auto"/>
        <w:ind w:firstLine="851"/>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Современная строительная отрасль требует использования цифровых решений для повышения эффективности и безопасности строительных работ. </w:t>
      </w:r>
      <w:r w:rsidR="00B24F97" w:rsidRPr="00B24F97">
        <w:rPr>
          <w:rFonts w:ascii="Times New Roman" w:hAnsi="Times New Roman" w:cs="Times New Roman"/>
          <w:sz w:val="28"/>
          <w:szCs w:val="28"/>
          <w:lang w:val="ru-RU"/>
        </w:rPr>
        <w:t>Искусственный интеллект (ИИ) играет ключевую роль в процессе цифровой трансформации строительной отрасли. Его основные преимущества связаны с высокой скоростью обработки больших массивов информации, способностью к прогнозированию и принятию обоснованных решений, что позволяет значительно снизить зависимость от человеческого фактора. Настоящая статья посвящена анализу текущих возможностей и будущих направлений применения ИИ в строительной сфере.</w:t>
      </w:r>
    </w:p>
    <w:p w14:paraId="275B7848" w14:textId="627E91E7" w:rsidR="00C314CC" w:rsidRPr="00B71C87" w:rsidRDefault="00C314CC" w:rsidP="00892C8B">
      <w:pPr>
        <w:spacing w:after="0" w:line="240" w:lineRule="auto"/>
        <w:ind w:firstLine="851"/>
        <w:jc w:val="both"/>
        <w:rPr>
          <w:rFonts w:ascii="Times New Roman" w:hAnsi="Times New Roman" w:cs="Times New Roman"/>
          <w:sz w:val="28"/>
          <w:szCs w:val="28"/>
          <w:lang w:val="ru-RU"/>
        </w:rPr>
      </w:pPr>
      <w:r w:rsidRPr="00B71C87">
        <w:rPr>
          <w:rFonts w:ascii="Times New Roman" w:hAnsi="Times New Roman" w:cs="Times New Roman"/>
          <w:sz w:val="28"/>
          <w:szCs w:val="28"/>
          <w:lang w:val="ru-RU"/>
        </w:rPr>
        <w:t xml:space="preserve">Искусственный интеллект </w:t>
      </w:r>
      <w:r w:rsidR="005B30AC">
        <w:rPr>
          <w:rFonts w:ascii="Times New Roman" w:hAnsi="Times New Roman" w:cs="Times New Roman"/>
          <w:sz w:val="28"/>
          <w:szCs w:val="28"/>
          <w:lang w:val="ru-RU"/>
        </w:rPr>
        <w:t>представляет собой</w:t>
      </w:r>
      <w:r w:rsidRPr="00B71C87">
        <w:rPr>
          <w:rFonts w:ascii="Times New Roman" w:hAnsi="Times New Roman" w:cs="Times New Roman"/>
          <w:sz w:val="28"/>
          <w:szCs w:val="28"/>
          <w:lang w:val="ru-RU"/>
        </w:rPr>
        <w:t xml:space="preserve"> набор алгоритмов, имитирующих человеческое мышление</w:t>
      </w:r>
      <w:r w:rsidR="005B30AC">
        <w:rPr>
          <w:rFonts w:ascii="Times New Roman" w:hAnsi="Times New Roman" w:cs="Times New Roman"/>
          <w:sz w:val="28"/>
          <w:szCs w:val="28"/>
          <w:lang w:val="ru-RU"/>
        </w:rPr>
        <w:t>, таких как</w:t>
      </w:r>
      <w:r w:rsidRPr="00B71C87">
        <w:rPr>
          <w:rFonts w:ascii="Times New Roman" w:hAnsi="Times New Roman" w:cs="Times New Roman"/>
          <w:sz w:val="28"/>
          <w:szCs w:val="28"/>
          <w:lang w:val="ru-RU"/>
        </w:rPr>
        <w:t xml:space="preserve"> анализ, обучение, принятие решений. На практике ИИ может выступать как </w:t>
      </w:r>
      <w:r w:rsidR="005B30AC">
        <w:rPr>
          <w:rFonts w:ascii="Times New Roman" w:hAnsi="Times New Roman" w:cs="Times New Roman"/>
          <w:sz w:val="28"/>
          <w:szCs w:val="28"/>
          <w:lang w:val="ru-RU"/>
        </w:rPr>
        <w:t>«</w:t>
      </w:r>
      <w:r w:rsidRPr="00B71C87">
        <w:rPr>
          <w:rFonts w:ascii="Times New Roman" w:hAnsi="Times New Roman" w:cs="Times New Roman"/>
          <w:sz w:val="28"/>
          <w:szCs w:val="28"/>
          <w:lang w:val="ru-RU"/>
        </w:rPr>
        <w:t>мозг</w:t>
      </w:r>
      <w:r w:rsidR="005B30AC">
        <w:rPr>
          <w:rFonts w:ascii="Times New Roman" w:hAnsi="Times New Roman" w:cs="Times New Roman"/>
          <w:sz w:val="28"/>
          <w:szCs w:val="28"/>
          <w:lang w:val="ru-RU"/>
        </w:rPr>
        <w:t>»</w:t>
      </w:r>
      <w:r w:rsidRPr="00B71C87">
        <w:rPr>
          <w:rFonts w:ascii="Times New Roman" w:hAnsi="Times New Roman" w:cs="Times New Roman"/>
          <w:sz w:val="28"/>
          <w:szCs w:val="28"/>
          <w:lang w:val="ru-RU"/>
        </w:rPr>
        <w:t xml:space="preserve"> строительных роботов, которые не</w:t>
      </w:r>
      <w:r w:rsidR="00483AA0">
        <w:rPr>
          <w:rFonts w:ascii="Times New Roman" w:hAnsi="Times New Roman" w:cs="Times New Roman"/>
          <w:sz w:val="28"/>
          <w:szCs w:val="28"/>
          <w:lang w:val="ru-RU"/>
        </w:rPr>
        <w:t xml:space="preserve"> </w:t>
      </w:r>
      <w:r w:rsidRPr="00B71C87">
        <w:rPr>
          <w:rFonts w:ascii="Times New Roman" w:hAnsi="Times New Roman" w:cs="Times New Roman"/>
          <w:sz w:val="28"/>
          <w:szCs w:val="28"/>
          <w:lang w:val="ru-RU"/>
        </w:rPr>
        <w:t>требуют постоянного управле</w:t>
      </w:r>
      <w:r w:rsidR="005B30AC">
        <w:rPr>
          <w:rFonts w:ascii="Times New Roman" w:hAnsi="Times New Roman" w:cs="Times New Roman"/>
          <w:sz w:val="28"/>
          <w:szCs w:val="28"/>
          <w:lang w:val="ru-RU"/>
        </w:rPr>
        <w:t xml:space="preserve">ния </w:t>
      </w:r>
      <w:r w:rsidR="00483AA0">
        <w:rPr>
          <w:rFonts w:ascii="Times New Roman" w:hAnsi="Times New Roman" w:cs="Times New Roman"/>
          <w:sz w:val="28"/>
          <w:szCs w:val="28"/>
          <w:lang w:val="ru-RU"/>
        </w:rPr>
        <w:t>человеком. Например</w:t>
      </w:r>
      <w:r w:rsidR="005B30AC">
        <w:rPr>
          <w:rFonts w:ascii="Times New Roman" w:hAnsi="Times New Roman" w:cs="Times New Roman"/>
          <w:sz w:val="28"/>
          <w:szCs w:val="28"/>
          <w:lang w:val="ru-RU"/>
        </w:rPr>
        <w:t>,</w:t>
      </w:r>
      <w:r w:rsidR="009E2E60" w:rsidRPr="009E2E60">
        <w:rPr>
          <w:lang w:val="ru-RU"/>
        </w:rPr>
        <w:t xml:space="preserve"> </w:t>
      </w:r>
      <w:r w:rsidR="009E2E60" w:rsidRPr="009E2E60">
        <w:rPr>
          <w:rFonts w:ascii="Times New Roman" w:hAnsi="Times New Roman" w:cs="Times New Roman"/>
          <w:sz w:val="28"/>
          <w:szCs w:val="28"/>
          <w:lang w:val="ru-RU"/>
        </w:rPr>
        <w:lastRenderedPageBreak/>
        <w:t>роботизированные системы способны самостоятельно анализировать участок, выбирать оптимальные места для разработки грунта, а также контролировать параметры котлованов и траншей в соответ</w:t>
      </w:r>
      <w:r w:rsidR="009E2E60">
        <w:rPr>
          <w:rFonts w:ascii="Times New Roman" w:hAnsi="Times New Roman" w:cs="Times New Roman"/>
          <w:sz w:val="28"/>
          <w:szCs w:val="28"/>
          <w:lang w:val="ru-RU"/>
        </w:rPr>
        <w:t>ствии с проектными требованиями</w:t>
      </w:r>
      <w:r w:rsidRPr="00B71C87">
        <w:rPr>
          <w:rFonts w:ascii="Times New Roman" w:hAnsi="Times New Roman" w:cs="Times New Roman"/>
          <w:sz w:val="28"/>
          <w:szCs w:val="28"/>
          <w:lang w:val="ru-RU"/>
        </w:rPr>
        <w:t xml:space="preserve">. </w:t>
      </w:r>
      <w:r w:rsidR="009E2E60">
        <w:rPr>
          <w:rFonts w:ascii="Times New Roman" w:hAnsi="Times New Roman" w:cs="Times New Roman"/>
          <w:sz w:val="28"/>
          <w:szCs w:val="28"/>
          <w:lang w:val="ru-RU"/>
        </w:rPr>
        <w:t>Т</w:t>
      </w:r>
      <w:r w:rsidRPr="00B71C87">
        <w:rPr>
          <w:rFonts w:ascii="Times New Roman" w:hAnsi="Times New Roman" w:cs="Times New Roman"/>
          <w:sz w:val="28"/>
          <w:szCs w:val="28"/>
          <w:lang w:val="ru-RU"/>
        </w:rPr>
        <w:t>ехнологии</w:t>
      </w:r>
      <w:r w:rsidR="009E2E60">
        <w:rPr>
          <w:rFonts w:ascii="Times New Roman" w:hAnsi="Times New Roman" w:cs="Times New Roman"/>
          <w:sz w:val="28"/>
          <w:szCs w:val="28"/>
          <w:lang w:val="ru-RU"/>
        </w:rPr>
        <w:t xml:space="preserve"> ИИ</w:t>
      </w:r>
      <w:r w:rsidRPr="00B71C87">
        <w:rPr>
          <w:rFonts w:ascii="Times New Roman" w:hAnsi="Times New Roman" w:cs="Times New Roman"/>
          <w:sz w:val="28"/>
          <w:szCs w:val="28"/>
          <w:lang w:val="ru-RU"/>
        </w:rPr>
        <w:t xml:space="preserve"> строятся на основе машинного обучения и предиктивной аналитики методов, позволяющих системе накапливать опыт и предсказывать возможные события.</w:t>
      </w:r>
    </w:p>
    <w:p w14:paraId="5559419D" w14:textId="15EF2990" w:rsidR="001B33F2" w:rsidRPr="00B71C87" w:rsidRDefault="001B33F2" w:rsidP="00892C8B">
      <w:pPr>
        <w:spacing w:after="0" w:line="240" w:lineRule="auto"/>
        <w:ind w:firstLine="851"/>
        <w:jc w:val="both"/>
        <w:rPr>
          <w:rFonts w:ascii="Times New Roman" w:hAnsi="Times New Roman" w:cs="Times New Roman"/>
          <w:sz w:val="28"/>
          <w:szCs w:val="28"/>
          <w:lang w:val="ru-RU"/>
        </w:rPr>
      </w:pPr>
      <w:r w:rsidRPr="00B71C87">
        <w:rPr>
          <w:rFonts w:ascii="Times New Roman" w:hAnsi="Times New Roman" w:cs="Times New Roman"/>
          <w:sz w:val="28"/>
          <w:szCs w:val="28"/>
          <w:lang w:val="ru-RU"/>
        </w:rPr>
        <w:t>Это может также включать:</w:t>
      </w:r>
    </w:p>
    <w:p w14:paraId="43465C9A" w14:textId="77777777" w:rsidR="001B33F2" w:rsidRPr="00B71C87" w:rsidRDefault="001B33F2" w:rsidP="00892C8B">
      <w:pPr>
        <w:spacing w:after="0" w:line="240" w:lineRule="auto"/>
        <w:ind w:firstLine="851"/>
        <w:jc w:val="both"/>
        <w:rPr>
          <w:rFonts w:ascii="Times New Roman" w:hAnsi="Times New Roman" w:cs="Times New Roman"/>
          <w:sz w:val="28"/>
          <w:szCs w:val="28"/>
          <w:lang w:val="ru-RU"/>
        </w:rPr>
      </w:pPr>
      <w:r w:rsidRPr="00B71C87">
        <w:rPr>
          <w:rFonts w:ascii="Times New Roman" w:hAnsi="Times New Roman" w:cs="Times New Roman"/>
          <w:sz w:val="28"/>
          <w:szCs w:val="28"/>
          <w:lang w:val="ru-RU"/>
        </w:rPr>
        <w:t xml:space="preserve"> • использование программного обеспечения для проектирования (например, </w:t>
      </w:r>
      <w:r w:rsidRPr="00B71C87">
        <w:rPr>
          <w:rFonts w:ascii="Times New Roman" w:hAnsi="Times New Roman" w:cs="Times New Roman"/>
          <w:sz w:val="28"/>
          <w:szCs w:val="28"/>
        </w:rPr>
        <w:t>CAD</w:t>
      </w:r>
      <w:r w:rsidRPr="00B71C87">
        <w:rPr>
          <w:rFonts w:ascii="Times New Roman" w:hAnsi="Times New Roman" w:cs="Times New Roman"/>
          <w:sz w:val="28"/>
          <w:szCs w:val="28"/>
          <w:lang w:val="ru-RU"/>
        </w:rPr>
        <w:t xml:space="preserve"> и </w:t>
      </w:r>
      <w:r w:rsidRPr="00B71C87">
        <w:rPr>
          <w:rFonts w:ascii="Times New Roman" w:hAnsi="Times New Roman" w:cs="Times New Roman"/>
          <w:sz w:val="28"/>
          <w:szCs w:val="28"/>
        </w:rPr>
        <w:t>BIM</w:t>
      </w:r>
      <w:r w:rsidRPr="00B71C87">
        <w:rPr>
          <w:rFonts w:ascii="Times New Roman" w:hAnsi="Times New Roman" w:cs="Times New Roman"/>
          <w:sz w:val="28"/>
          <w:szCs w:val="28"/>
          <w:lang w:val="ru-RU"/>
        </w:rPr>
        <w:t>),</w:t>
      </w:r>
    </w:p>
    <w:p w14:paraId="6D26DF35" w14:textId="77777777" w:rsidR="001B33F2" w:rsidRPr="00B71C87" w:rsidRDefault="001B33F2" w:rsidP="00892C8B">
      <w:pPr>
        <w:spacing w:after="0" w:line="240" w:lineRule="auto"/>
        <w:ind w:firstLine="851"/>
        <w:jc w:val="both"/>
        <w:rPr>
          <w:rFonts w:ascii="Times New Roman" w:hAnsi="Times New Roman" w:cs="Times New Roman"/>
          <w:sz w:val="28"/>
          <w:szCs w:val="28"/>
          <w:lang w:val="ru-RU"/>
        </w:rPr>
      </w:pPr>
      <w:r w:rsidRPr="00B71C87">
        <w:rPr>
          <w:rFonts w:ascii="Times New Roman" w:hAnsi="Times New Roman" w:cs="Times New Roman"/>
          <w:sz w:val="28"/>
          <w:szCs w:val="28"/>
          <w:lang w:val="ru-RU"/>
        </w:rPr>
        <w:t xml:space="preserve"> • автоматизацию сбора данных с помощью </w:t>
      </w:r>
      <w:r w:rsidRPr="00B71C87">
        <w:rPr>
          <w:rFonts w:ascii="Times New Roman" w:hAnsi="Times New Roman" w:cs="Times New Roman"/>
          <w:sz w:val="28"/>
          <w:szCs w:val="28"/>
        </w:rPr>
        <w:t>IoT</w:t>
      </w:r>
      <w:r w:rsidRPr="00B71C87">
        <w:rPr>
          <w:rFonts w:ascii="Times New Roman" w:hAnsi="Times New Roman" w:cs="Times New Roman"/>
          <w:sz w:val="28"/>
          <w:szCs w:val="28"/>
          <w:lang w:val="ru-RU"/>
        </w:rPr>
        <w:t>устройств,</w:t>
      </w:r>
    </w:p>
    <w:p w14:paraId="092F4551" w14:textId="5C6E96C1" w:rsidR="001B33F2" w:rsidRPr="00B71C87" w:rsidRDefault="001B33F2" w:rsidP="00892C8B">
      <w:pPr>
        <w:spacing w:after="0" w:line="240" w:lineRule="auto"/>
        <w:ind w:firstLine="851"/>
        <w:jc w:val="both"/>
        <w:rPr>
          <w:rFonts w:ascii="Times New Roman" w:hAnsi="Times New Roman" w:cs="Times New Roman"/>
          <w:sz w:val="28"/>
          <w:szCs w:val="28"/>
          <w:lang w:val="ru-RU"/>
        </w:rPr>
      </w:pPr>
      <w:r w:rsidRPr="00B71C87">
        <w:rPr>
          <w:rFonts w:ascii="Times New Roman" w:hAnsi="Times New Roman" w:cs="Times New Roman"/>
          <w:sz w:val="28"/>
          <w:szCs w:val="28"/>
          <w:lang w:val="ru-RU"/>
        </w:rPr>
        <w:t xml:space="preserve"> • применение программ для управления проектами [3].</w:t>
      </w:r>
    </w:p>
    <w:p w14:paraId="7A7FBB9C" w14:textId="4FC1A38C" w:rsidR="00A77F9A" w:rsidRPr="00B71C87" w:rsidRDefault="00C314CC" w:rsidP="00892C8B">
      <w:pPr>
        <w:spacing w:after="0" w:line="240" w:lineRule="auto"/>
        <w:ind w:firstLine="851"/>
        <w:jc w:val="both"/>
        <w:rPr>
          <w:rFonts w:ascii="Times New Roman" w:hAnsi="Times New Roman" w:cs="Times New Roman"/>
          <w:sz w:val="28"/>
          <w:szCs w:val="28"/>
          <w:lang w:val="ru-RU"/>
        </w:rPr>
      </w:pPr>
      <w:r w:rsidRPr="00B71C87">
        <w:rPr>
          <w:rFonts w:ascii="Times New Roman" w:hAnsi="Times New Roman" w:cs="Times New Roman"/>
          <w:sz w:val="28"/>
          <w:szCs w:val="28"/>
          <w:lang w:val="ru-RU"/>
        </w:rPr>
        <w:t>ИИ</w:t>
      </w:r>
      <w:r w:rsidR="00DD2BEA">
        <w:rPr>
          <w:rFonts w:ascii="Times New Roman" w:hAnsi="Times New Roman" w:cs="Times New Roman"/>
          <w:sz w:val="28"/>
          <w:szCs w:val="28"/>
          <w:lang w:val="ru-RU"/>
        </w:rPr>
        <w:t xml:space="preserve"> </w:t>
      </w:r>
      <w:r w:rsidRPr="00B71C87">
        <w:rPr>
          <w:rFonts w:ascii="Times New Roman" w:hAnsi="Times New Roman" w:cs="Times New Roman"/>
          <w:sz w:val="28"/>
          <w:szCs w:val="28"/>
          <w:lang w:val="ru-RU"/>
        </w:rPr>
        <w:t>используется для обработки проектной документации и 3D-моделей зданий, улучшая координацию между различными участниками строительного процесса. Благодаря машинному зрению алгоритмы способны распознавать дефекты на строительных элементах, предсказывать износ материалов и формировать отчёты о техническом состоянии конструкции.</w:t>
      </w:r>
    </w:p>
    <w:p w14:paraId="5C26490B" w14:textId="453E2AC3" w:rsidR="00BF37E7" w:rsidRDefault="00C314CC" w:rsidP="003C005A">
      <w:pPr>
        <w:spacing w:after="0" w:line="240" w:lineRule="auto"/>
        <w:ind w:firstLine="851"/>
        <w:jc w:val="both"/>
        <w:rPr>
          <w:rFonts w:ascii="Times New Roman" w:hAnsi="Times New Roman" w:cs="Times New Roman"/>
          <w:sz w:val="28"/>
          <w:szCs w:val="28"/>
          <w:lang w:val="ru-RU"/>
        </w:rPr>
      </w:pPr>
      <w:r w:rsidRPr="00B71C87">
        <w:rPr>
          <w:rFonts w:ascii="Times New Roman" w:hAnsi="Times New Roman" w:cs="Times New Roman"/>
          <w:sz w:val="28"/>
          <w:szCs w:val="28"/>
          <w:lang w:val="ru-RU"/>
        </w:rPr>
        <w:t xml:space="preserve"> </w:t>
      </w:r>
      <w:r w:rsidR="003C005A" w:rsidRPr="003C005A">
        <w:rPr>
          <w:rFonts w:ascii="Times New Roman" w:hAnsi="Times New Roman" w:cs="Times New Roman"/>
          <w:sz w:val="28"/>
          <w:szCs w:val="28"/>
          <w:lang w:val="ru-RU"/>
        </w:rPr>
        <w:t xml:space="preserve">Системы машинного зрения, основанные на технологиях искусственного интеллекта, находят всё более широкое применение в строительной сфере. Принцип их функционирования заключается в том, что камеры фиксируют происходящее на площадке, передавая видеопоток на вычислительные устройства, где данные моментально обрабатываются интеллектуальными алгоритмами. В режиме реального времени такие системы распознают различные </w:t>
      </w:r>
      <w:r w:rsidR="005A6ECD" w:rsidRPr="003C005A">
        <w:rPr>
          <w:rFonts w:ascii="Times New Roman" w:hAnsi="Times New Roman" w:cs="Times New Roman"/>
          <w:sz w:val="28"/>
          <w:szCs w:val="28"/>
          <w:lang w:val="ru-RU"/>
        </w:rPr>
        <w:t>объекты рабочих</w:t>
      </w:r>
      <w:r w:rsidR="003C005A" w:rsidRPr="003C005A">
        <w:rPr>
          <w:rFonts w:ascii="Times New Roman" w:hAnsi="Times New Roman" w:cs="Times New Roman"/>
          <w:sz w:val="28"/>
          <w:szCs w:val="28"/>
          <w:lang w:val="ru-RU"/>
        </w:rPr>
        <w:t>, строительную технику, а также потенциальные угрозы и опасные ситуации. Одним из важнейших преимуществ внедрения подобных решений является существенное повышение уровня безопасности на строительных объектах. Благодаря непрерывному мониторингу и анализу информации, поступающей с сенсоров и видеокамер, ИИ-системы способны своевременно выявлять отклонения от норм, тем самым предотвращая инциденты и обеспечивая оперативное принятие корректирующих мер.</w:t>
      </w:r>
    </w:p>
    <w:p w14:paraId="20230E10" w14:textId="2954092A" w:rsidR="001B33F2" w:rsidRPr="00B71C87" w:rsidRDefault="00C314CC" w:rsidP="00892C8B">
      <w:pPr>
        <w:spacing w:after="0" w:line="240" w:lineRule="auto"/>
        <w:ind w:firstLine="851"/>
        <w:jc w:val="both"/>
        <w:rPr>
          <w:rFonts w:ascii="Times New Roman" w:hAnsi="Times New Roman" w:cs="Times New Roman"/>
          <w:sz w:val="28"/>
          <w:szCs w:val="28"/>
          <w:lang w:val="ru-RU"/>
        </w:rPr>
      </w:pPr>
      <w:r w:rsidRPr="00B71C87">
        <w:rPr>
          <w:rFonts w:ascii="Times New Roman" w:hAnsi="Times New Roman" w:cs="Times New Roman"/>
          <w:sz w:val="28"/>
          <w:szCs w:val="28"/>
          <w:lang w:val="ru-RU"/>
        </w:rPr>
        <w:t xml:space="preserve">Например, если в помещении работают сварщики и наблюдается рост температуры, система предупредит о риске возгорания и может автоматически вызвать пожарную службу. </w:t>
      </w:r>
      <w:r w:rsidR="001B33F2" w:rsidRPr="00B71C87">
        <w:rPr>
          <w:rFonts w:ascii="Times New Roman" w:hAnsi="Times New Roman" w:cs="Times New Roman"/>
          <w:sz w:val="28"/>
          <w:szCs w:val="28"/>
          <w:lang w:val="ru-RU"/>
        </w:rPr>
        <w:t xml:space="preserve">Обеспечение безопасности компьютерных сетей является важнейшей задачей в </w:t>
      </w:r>
      <w:r w:rsidR="00483AA0">
        <w:rPr>
          <w:rFonts w:ascii="Times New Roman" w:hAnsi="Times New Roman" w:cs="Times New Roman"/>
          <w:sz w:val="28"/>
          <w:szCs w:val="28"/>
        </w:rPr>
        <w:t>IT</w:t>
      </w:r>
      <w:r w:rsidR="001B33F2" w:rsidRPr="00B71C87">
        <w:rPr>
          <w:rFonts w:ascii="Times New Roman" w:hAnsi="Times New Roman" w:cs="Times New Roman"/>
          <w:sz w:val="28"/>
          <w:szCs w:val="28"/>
          <w:lang w:val="ru-RU"/>
        </w:rPr>
        <w:t>-секторе. Метод обнаружения аномалий сетевого трафика предполагает выявление нетипичной или сомнительной сетевой активности, которая потенциально может означать нарушение безопасности [4].</w:t>
      </w:r>
    </w:p>
    <w:p w14:paraId="67DD4413" w14:textId="011F12DB" w:rsidR="00C314CC" w:rsidRPr="00B71C87" w:rsidRDefault="00C314CC" w:rsidP="00892C8B">
      <w:pPr>
        <w:spacing w:after="0" w:line="240" w:lineRule="auto"/>
        <w:ind w:firstLine="851"/>
        <w:jc w:val="both"/>
        <w:rPr>
          <w:rFonts w:ascii="Times New Roman" w:hAnsi="Times New Roman" w:cs="Times New Roman"/>
          <w:sz w:val="28"/>
          <w:szCs w:val="28"/>
          <w:lang w:val="ru-RU"/>
        </w:rPr>
      </w:pPr>
      <w:r w:rsidRPr="00B71C87">
        <w:rPr>
          <w:rFonts w:ascii="Times New Roman" w:hAnsi="Times New Roman" w:cs="Times New Roman"/>
          <w:sz w:val="28"/>
          <w:szCs w:val="28"/>
          <w:lang w:val="ru-RU"/>
        </w:rPr>
        <w:t>Предиктивная аналитика позволяет заранее выявлять зоны риска и информировать руководство о потенциально опасных ситуациях.</w:t>
      </w:r>
    </w:p>
    <w:p w14:paraId="2E896B2A" w14:textId="0B0FE19F" w:rsidR="00C314CC" w:rsidRPr="00B71C87" w:rsidRDefault="00C314CC" w:rsidP="00892C8B">
      <w:pPr>
        <w:spacing w:after="0" w:line="240" w:lineRule="auto"/>
        <w:ind w:firstLine="851"/>
        <w:jc w:val="both"/>
        <w:rPr>
          <w:rFonts w:ascii="Times New Roman" w:hAnsi="Times New Roman" w:cs="Times New Roman"/>
          <w:sz w:val="28"/>
          <w:szCs w:val="28"/>
          <w:lang w:val="ru-RU"/>
        </w:rPr>
      </w:pPr>
      <w:r w:rsidRPr="00B71C87">
        <w:rPr>
          <w:rFonts w:ascii="Times New Roman" w:hAnsi="Times New Roman" w:cs="Times New Roman"/>
          <w:sz w:val="28"/>
          <w:szCs w:val="28"/>
          <w:lang w:val="ru-RU"/>
        </w:rPr>
        <w:lastRenderedPageBreak/>
        <w:t xml:space="preserve">Дополнительно, ИИ может контролировать </w:t>
      </w:r>
      <w:r w:rsidR="004436DA">
        <w:rPr>
          <w:rFonts w:ascii="Times New Roman" w:hAnsi="Times New Roman" w:cs="Times New Roman"/>
          <w:sz w:val="28"/>
          <w:szCs w:val="28"/>
          <w:lang w:val="ru-RU"/>
        </w:rPr>
        <w:t>использование</w:t>
      </w:r>
      <w:r w:rsidRPr="00B71C87">
        <w:rPr>
          <w:rFonts w:ascii="Times New Roman" w:hAnsi="Times New Roman" w:cs="Times New Roman"/>
          <w:sz w:val="28"/>
          <w:szCs w:val="28"/>
          <w:lang w:val="ru-RU"/>
        </w:rPr>
        <w:t xml:space="preserve"> средств индивидуальной защиты рабочими и сообщать о нарушениях. Технологии видеонаблюдения на основе нейросетей фиксируют перемещения техники и персонала, анализируя маршруты и создавая тепловые карты активности на объекте. Такие данные позволяют организовывать безопасное движение на строительной площадке, предотвращая столкновения и травмы.</w:t>
      </w:r>
    </w:p>
    <w:p w14:paraId="68E0F110" w14:textId="5848A575" w:rsidR="00C314CC" w:rsidRPr="00B71C87" w:rsidRDefault="00DD2BEA" w:rsidP="00892C8B">
      <w:pPr>
        <w:spacing w:after="0" w:line="240" w:lineRule="auto"/>
        <w:ind w:firstLine="851"/>
        <w:jc w:val="both"/>
        <w:rPr>
          <w:rFonts w:ascii="Times New Roman" w:hAnsi="Times New Roman" w:cs="Times New Roman"/>
          <w:sz w:val="28"/>
          <w:szCs w:val="28"/>
          <w:lang w:val="ru-RU"/>
        </w:rPr>
      </w:pPr>
      <w:r w:rsidRPr="00B71C87">
        <w:rPr>
          <w:rFonts w:ascii="Times New Roman" w:hAnsi="Times New Roman" w:cs="Times New Roman"/>
          <w:sz w:val="28"/>
          <w:szCs w:val="28"/>
          <w:lang w:val="ru-RU"/>
        </w:rPr>
        <w:t>И</w:t>
      </w:r>
      <w:r>
        <w:rPr>
          <w:rFonts w:ascii="Times New Roman" w:hAnsi="Times New Roman" w:cs="Times New Roman"/>
          <w:sz w:val="28"/>
          <w:szCs w:val="28"/>
          <w:lang w:val="ru-RU"/>
        </w:rPr>
        <w:t>скусственный интеллект</w:t>
      </w:r>
      <w:r w:rsidR="00C314CC" w:rsidRPr="00B71C87">
        <w:rPr>
          <w:rFonts w:ascii="Times New Roman" w:hAnsi="Times New Roman" w:cs="Times New Roman"/>
          <w:sz w:val="28"/>
          <w:szCs w:val="28"/>
          <w:lang w:val="ru-RU"/>
        </w:rPr>
        <w:t xml:space="preserve"> также может работать в связке с дронами, которые осуществляют аэрофотосъёмку объекта. Алгоритмы анализируют полученные изображения в автоматическом режиме определяют потенциально опасные зоны, например, нестабильные конструкции, скопления мусора или открытые траншеи.</w:t>
      </w:r>
    </w:p>
    <w:p w14:paraId="46BA588A" w14:textId="5BD23BCF" w:rsidR="00F8525A" w:rsidRPr="00B71C87" w:rsidRDefault="00DD2BEA" w:rsidP="00892C8B">
      <w:pPr>
        <w:spacing w:after="0" w:line="240" w:lineRule="auto"/>
        <w:ind w:firstLine="851"/>
        <w:jc w:val="both"/>
        <w:rPr>
          <w:rFonts w:ascii="Times New Roman" w:hAnsi="Times New Roman" w:cs="Times New Roman"/>
          <w:sz w:val="28"/>
          <w:szCs w:val="28"/>
          <w:lang w:val="ru-RU"/>
        </w:rPr>
      </w:pPr>
      <w:r w:rsidRPr="00DD2BEA">
        <w:rPr>
          <w:rFonts w:ascii="Times New Roman" w:hAnsi="Times New Roman" w:cs="Times New Roman"/>
          <w:sz w:val="28"/>
          <w:szCs w:val="28"/>
          <w:lang w:val="ru-RU"/>
        </w:rPr>
        <w:t>Применение ИИ в финансовом планировании и управлении строительными проектами значительно повышает эффективность в сфере экономики и администрирования. Искусственный интеллект способен обрабатывать большие объёмы сметной документации, проводить сравнительный анализ цен, отслеживать их изменения во времени, прогнозировать будущие затраты на материалы. Кроме того, он может выявлять отклонения от графика работ и фиксировать подозрительные коррективы в сметах, что позволяет своевременно обнаруживать возможные финансовые злоупотребления.</w:t>
      </w:r>
      <w:r w:rsidRPr="00B71C87">
        <w:rPr>
          <w:rFonts w:ascii="Times New Roman" w:hAnsi="Times New Roman" w:cs="Times New Roman"/>
          <w:sz w:val="28"/>
          <w:szCs w:val="28"/>
          <w:lang w:val="ru-RU"/>
        </w:rPr>
        <w:t xml:space="preserve"> По</w:t>
      </w:r>
      <w:r w:rsidR="00C314CC" w:rsidRPr="00B71C87">
        <w:rPr>
          <w:rFonts w:ascii="Times New Roman" w:hAnsi="Times New Roman" w:cs="Times New Roman"/>
          <w:sz w:val="28"/>
          <w:szCs w:val="28"/>
          <w:lang w:val="ru-RU"/>
        </w:rPr>
        <w:t xml:space="preserve"> данным UK Connect, внедрение ИИ в эти процессы значительно повышает точность планирования и снижает расходы</w:t>
      </w:r>
      <w:r w:rsidR="00892C8B" w:rsidRPr="00B71C87">
        <w:rPr>
          <w:rFonts w:ascii="Times New Roman" w:hAnsi="Times New Roman" w:cs="Times New Roman"/>
          <w:sz w:val="28"/>
          <w:szCs w:val="28"/>
          <w:lang w:val="ru-RU"/>
        </w:rPr>
        <w:t xml:space="preserve"> (табл.</w:t>
      </w:r>
      <w:r w:rsidR="00174124" w:rsidRPr="00B71C87">
        <w:rPr>
          <w:rFonts w:ascii="Times New Roman" w:hAnsi="Times New Roman" w:cs="Times New Roman"/>
          <w:sz w:val="28"/>
          <w:szCs w:val="28"/>
          <w:lang w:val="ru-RU"/>
        </w:rPr>
        <w:t>1)</w:t>
      </w:r>
      <w:r w:rsidR="00174124" w:rsidRPr="00174124">
        <w:rPr>
          <w:rFonts w:ascii="Times New Roman" w:hAnsi="Times New Roman" w:cs="Times New Roman"/>
          <w:sz w:val="28"/>
          <w:szCs w:val="28"/>
          <w:lang w:val="ru-RU"/>
        </w:rPr>
        <w:t xml:space="preserve"> [3]</w:t>
      </w:r>
      <w:r w:rsidR="00C314CC" w:rsidRPr="00B71C87">
        <w:rPr>
          <w:rFonts w:ascii="Times New Roman" w:hAnsi="Times New Roman" w:cs="Times New Roman"/>
          <w:sz w:val="28"/>
          <w:szCs w:val="28"/>
          <w:lang w:val="ru-RU"/>
        </w:rPr>
        <w:t>.</w:t>
      </w:r>
    </w:p>
    <w:p w14:paraId="70512946" w14:textId="09D18A7B" w:rsidR="00C314CC" w:rsidRPr="00B71C87" w:rsidRDefault="00C314CC" w:rsidP="00892C8B">
      <w:pPr>
        <w:spacing w:after="0" w:line="240" w:lineRule="auto"/>
        <w:ind w:firstLine="851"/>
        <w:jc w:val="right"/>
        <w:rPr>
          <w:rFonts w:ascii="Times New Roman" w:hAnsi="Times New Roman" w:cs="Times New Roman"/>
          <w:sz w:val="28"/>
          <w:szCs w:val="28"/>
          <w:lang w:val="ru-RU"/>
        </w:rPr>
      </w:pPr>
      <w:r w:rsidRPr="00B71C87">
        <w:rPr>
          <w:rFonts w:ascii="Times New Roman" w:hAnsi="Times New Roman" w:cs="Times New Roman"/>
          <w:sz w:val="28"/>
          <w:szCs w:val="28"/>
          <w:lang w:val="ru-RU"/>
        </w:rPr>
        <w:t>Таблица 1</w:t>
      </w:r>
    </w:p>
    <w:p w14:paraId="2C6BCFBB" w14:textId="2FAF1F3E" w:rsidR="00C314CC" w:rsidRPr="00B71C87" w:rsidRDefault="00C314CC" w:rsidP="00892C8B">
      <w:pPr>
        <w:spacing w:after="0" w:line="240" w:lineRule="auto"/>
        <w:ind w:firstLine="851"/>
        <w:jc w:val="both"/>
        <w:rPr>
          <w:rFonts w:ascii="Times New Roman" w:hAnsi="Times New Roman" w:cs="Times New Roman"/>
          <w:sz w:val="28"/>
          <w:szCs w:val="28"/>
          <w:lang w:val="ru-RU"/>
        </w:rPr>
      </w:pPr>
      <w:r w:rsidRPr="00B71C87">
        <w:rPr>
          <w:rFonts w:ascii="Times New Roman" w:hAnsi="Times New Roman" w:cs="Times New Roman"/>
          <w:sz w:val="28"/>
          <w:szCs w:val="28"/>
          <w:lang w:val="ru-RU"/>
        </w:rPr>
        <w:t>Сравнение показателей до и после внедрения ИИ в проектный менеджмент</w:t>
      </w:r>
    </w:p>
    <w:tbl>
      <w:tblPr>
        <w:tblStyle w:val="aff0"/>
        <w:tblW w:w="9483" w:type="dxa"/>
        <w:tblLook w:val="04A0" w:firstRow="1" w:lastRow="0" w:firstColumn="1" w:lastColumn="0" w:noHBand="0" w:noVBand="1"/>
      </w:tblPr>
      <w:tblGrid>
        <w:gridCol w:w="4114"/>
        <w:gridCol w:w="2471"/>
        <w:gridCol w:w="2898"/>
      </w:tblGrid>
      <w:tr w:rsidR="00C314CC" w:rsidRPr="00B71C87" w14:paraId="6D7AB249" w14:textId="77777777" w:rsidTr="00B71C87">
        <w:trPr>
          <w:trHeight w:val="444"/>
        </w:trPr>
        <w:tc>
          <w:tcPr>
            <w:tcW w:w="0" w:type="auto"/>
            <w:hideMark/>
          </w:tcPr>
          <w:p w14:paraId="1CB90689" w14:textId="77777777" w:rsidR="00C314CC" w:rsidRPr="00B71C87" w:rsidRDefault="00C314CC" w:rsidP="00892C8B">
            <w:pPr>
              <w:jc w:val="both"/>
              <w:rPr>
                <w:rFonts w:ascii="Times New Roman" w:hAnsi="Times New Roman" w:cs="Times New Roman"/>
                <w:b/>
                <w:bCs/>
                <w:sz w:val="24"/>
                <w:szCs w:val="24"/>
                <w:lang w:val="ru-RU"/>
              </w:rPr>
            </w:pPr>
            <w:r w:rsidRPr="00B71C87">
              <w:rPr>
                <w:rFonts w:ascii="Times New Roman" w:hAnsi="Times New Roman" w:cs="Times New Roman"/>
                <w:b/>
                <w:bCs/>
                <w:sz w:val="24"/>
                <w:szCs w:val="24"/>
                <w:lang w:val="ru-RU"/>
              </w:rPr>
              <w:t>Показатель</w:t>
            </w:r>
          </w:p>
        </w:tc>
        <w:tc>
          <w:tcPr>
            <w:tcW w:w="0" w:type="auto"/>
            <w:hideMark/>
          </w:tcPr>
          <w:p w14:paraId="013C79BC" w14:textId="77777777" w:rsidR="00C314CC" w:rsidRPr="00B71C87" w:rsidRDefault="00C314CC" w:rsidP="00892C8B">
            <w:pPr>
              <w:jc w:val="both"/>
              <w:rPr>
                <w:rFonts w:ascii="Times New Roman" w:hAnsi="Times New Roman" w:cs="Times New Roman"/>
                <w:b/>
                <w:bCs/>
                <w:sz w:val="24"/>
                <w:szCs w:val="24"/>
                <w:lang w:val="ru-RU"/>
              </w:rPr>
            </w:pPr>
            <w:r w:rsidRPr="00B71C87">
              <w:rPr>
                <w:rFonts w:ascii="Times New Roman" w:hAnsi="Times New Roman" w:cs="Times New Roman"/>
                <w:b/>
                <w:bCs/>
                <w:sz w:val="24"/>
                <w:szCs w:val="24"/>
                <w:lang w:val="ru-RU"/>
              </w:rPr>
              <w:t>До внедрения ИИ</w:t>
            </w:r>
          </w:p>
        </w:tc>
        <w:tc>
          <w:tcPr>
            <w:tcW w:w="0" w:type="auto"/>
            <w:hideMark/>
          </w:tcPr>
          <w:p w14:paraId="0816CB1C" w14:textId="77777777" w:rsidR="00C314CC" w:rsidRPr="00B71C87" w:rsidRDefault="00C314CC" w:rsidP="00892C8B">
            <w:pPr>
              <w:jc w:val="both"/>
              <w:rPr>
                <w:rFonts w:ascii="Times New Roman" w:hAnsi="Times New Roman" w:cs="Times New Roman"/>
                <w:b/>
                <w:bCs/>
                <w:sz w:val="24"/>
                <w:szCs w:val="24"/>
                <w:lang w:val="ru-RU"/>
              </w:rPr>
            </w:pPr>
            <w:r w:rsidRPr="00B71C87">
              <w:rPr>
                <w:rFonts w:ascii="Times New Roman" w:hAnsi="Times New Roman" w:cs="Times New Roman"/>
                <w:b/>
                <w:bCs/>
                <w:sz w:val="24"/>
                <w:szCs w:val="24"/>
                <w:lang w:val="ru-RU"/>
              </w:rPr>
              <w:t>После внедрения ИИ</w:t>
            </w:r>
          </w:p>
        </w:tc>
      </w:tr>
      <w:tr w:rsidR="00C314CC" w:rsidRPr="00B71C87" w14:paraId="7931ED72" w14:textId="77777777" w:rsidTr="00B71C87">
        <w:trPr>
          <w:trHeight w:val="222"/>
        </w:trPr>
        <w:tc>
          <w:tcPr>
            <w:tcW w:w="0" w:type="auto"/>
            <w:hideMark/>
          </w:tcPr>
          <w:p w14:paraId="171679F2" w14:textId="77777777" w:rsidR="00C314CC" w:rsidRPr="00B71C87" w:rsidRDefault="00C314CC" w:rsidP="00892C8B">
            <w:pPr>
              <w:jc w:val="both"/>
              <w:rPr>
                <w:rFonts w:ascii="Times New Roman" w:hAnsi="Times New Roman" w:cs="Times New Roman"/>
                <w:sz w:val="24"/>
                <w:szCs w:val="24"/>
                <w:lang w:val="ru-RU"/>
              </w:rPr>
            </w:pPr>
            <w:r w:rsidRPr="00B71C87">
              <w:rPr>
                <w:rFonts w:ascii="Times New Roman" w:hAnsi="Times New Roman" w:cs="Times New Roman"/>
                <w:sz w:val="24"/>
                <w:szCs w:val="24"/>
                <w:lang w:val="ru-RU"/>
              </w:rPr>
              <w:t>Средняя точность смет</w:t>
            </w:r>
          </w:p>
        </w:tc>
        <w:tc>
          <w:tcPr>
            <w:tcW w:w="0" w:type="auto"/>
            <w:hideMark/>
          </w:tcPr>
          <w:p w14:paraId="5450E57F" w14:textId="77777777" w:rsidR="00C314CC" w:rsidRPr="00B71C87" w:rsidRDefault="00C314CC" w:rsidP="00892C8B">
            <w:pPr>
              <w:jc w:val="both"/>
              <w:rPr>
                <w:rFonts w:ascii="Times New Roman" w:hAnsi="Times New Roman" w:cs="Times New Roman"/>
                <w:sz w:val="24"/>
                <w:szCs w:val="24"/>
                <w:lang w:val="ru-RU"/>
              </w:rPr>
            </w:pPr>
            <w:r w:rsidRPr="00B71C87">
              <w:rPr>
                <w:rFonts w:ascii="Times New Roman" w:hAnsi="Times New Roman" w:cs="Times New Roman"/>
                <w:sz w:val="24"/>
                <w:szCs w:val="24"/>
                <w:lang w:val="ru-RU"/>
              </w:rPr>
              <w:t>82 %</w:t>
            </w:r>
          </w:p>
        </w:tc>
        <w:tc>
          <w:tcPr>
            <w:tcW w:w="0" w:type="auto"/>
            <w:hideMark/>
          </w:tcPr>
          <w:p w14:paraId="3E8115E6" w14:textId="77777777" w:rsidR="00C314CC" w:rsidRPr="00B71C87" w:rsidRDefault="00C314CC" w:rsidP="00892C8B">
            <w:pPr>
              <w:jc w:val="both"/>
              <w:rPr>
                <w:rFonts w:ascii="Times New Roman" w:hAnsi="Times New Roman" w:cs="Times New Roman"/>
                <w:sz w:val="24"/>
                <w:szCs w:val="24"/>
                <w:lang w:val="ru-RU"/>
              </w:rPr>
            </w:pPr>
            <w:r w:rsidRPr="00B71C87">
              <w:rPr>
                <w:rFonts w:ascii="Times New Roman" w:hAnsi="Times New Roman" w:cs="Times New Roman"/>
                <w:sz w:val="24"/>
                <w:szCs w:val="24"/>
                <w:lang w:val="ru-RU"/>
              </w:rPr>
              <w:t>96 %</w:t>
            </w:r>
          </w:p>
        </w:tc>
      </w:tr>
      <w:tr w:rsidR="00C314CC" w:rsidRPr="00B71C87" w14:paraId="6C4A4FCC" w14:textId="77777777" w:rsidTr="00B71C87">
        <w:trPr>
          <w:trHeight w:val="444"/>
        </w:trPr>
        <w:tc>
          <w:tcPr>
            <w:tcW w:w="0" w:type="auto"/>
            <w:hideMark/>
          </w:tcPr>
          <w:p w14:paraId="0B6F26E7" w14:textId="77777777" w:rsidR="00C314CC" w:rsidRPr="00B71C87" w:rsidRDefault="00C314CC" w:rsidP="00892C8B">
            <w:pPr>
              <w:jc w:val="both"/>
              <w:rPr>
                <w:rFonts w:ascii="Times New Roman" w:hAnsi="Times New Roman" w:cs="Times New Roman"/>
                <w:sz w:val="24"/>
                <w:szCs w:val="24"/>
                <w:lang w:val="ru-RU"/>
              </w:rPr>
            </w:pPr>
            <w:r w:rsidRPr="00B71C87">
              <w:rPr>
                <w:rFonts w:ascii="Times New Roman" w:hAnsi="Times New Roman" w:cs="Times New Roman"/>
                <w:sz w:val="24"/>
                <w:szCs w:val="24"/>
                <w:lang w:val="ru-RU"/>
              </w:rPr>
              <w:t>Среднее отклонение от бюджета</w:t>
            </w:r>
          </w:p>
        </w:tc>
        <w:tc>
          <w:tcPr>
            <w:tcW w:w="0" w:type="auto"/>
            <w:hideMark/>
          </w:tcPr>
          <w:p w14:paraId="42342264" w14:textId="77777777" w:rsidR="00C314CC" w:rsidRPr="00B71C87" w:rsidRDefault="00C314CC" w:rsidP="00892C8B">
            <w:pPr>
              <w:jc w:val="both"/>
              <w:rPr>
                <w:rFonts w:ascii="Times New Roman" w:hAnsi="Times New Roman" w:cs="Times New Roman"/>
                <w:sz w:val="24"/>
                <w:szCs w:val="24"/>
                <w:lang w:val="ru-RU"/>
              </w:rPr>
            </w:pPr>
            <w:r w:rsidRPr="00B71C87">
              <w:rPr>
                <w:rFonts w:ascii="Times New Roman" w:hAnsi="Times New Roman" w:cs="Times New Roman"/>
                <w:sz w:val="24"/>
                <w:szCs w:val="24"/>
                <w:lang w:val="ru-RU"/>
              </w:rPr>
              <w:t>17 %</w:t>
            </w:r>
          </w:p>
        </w:tc>
        <w:tc>
          <w:tcPr>
            <w:tcW w:w="0" w:type="auto"/>
            <w:hideMark/>
          </w:tcPr>
          <w:p w14:paraId="65183230" w14:textId="77777777" w:rsidR="00C314CC" w:rsidRPr="00B71C87" w:rsidRDefault="00C314CC" w:rsidP="00892C8B">
            <w:pPr>
              <w:jc w:val="both"/>
              <w:rPr>
                <w:rFonts w:ascii="Times New Roman" w:hAnsi="Times New Roman" w:cs="Times New Roman"/>
                <w:sz w:val="24"/>
                <w:szCs w:val="24"/>
                <w:lang w:val="ru-RU"/>
              </w:rPr>
            </w:pPr>
            <w:r w:rsidRPr="00B71C87">
              <w:rPr>
                <w:rFonts w:ascii="Times New Roman" w:hAnsi="Times New Roman" w:cs="Times New Roman"/>
                <w:sz w:val="24"/>
                <w:szCs w:val="24"/>
                <w:lang w:val="ru-RU"/>
              </w:rPr>
              <w:t>5 %</w:t>
            </w:r>
          </w:p>
        </w:tc>
      </w:tr>
      <w:tr w:rsidR="00C314CC" w:rsidRPr="00B71C87" w14:paraId="03260F29" w14:textId="77777777" w:rsidTr="00B71C87">
        <w:trPr>
          <w:trHeight w:val="444"/>
        </w:trPr>
        <w:tc>
          <w:tcPr>
            <w:tcW w:w="0" w:type="auto"/>
            <w:hideMark/>
          </w:tcPr>
          <w:p w14:paraId="79E448AE" w14:textId="77777777" w:rsidR="00C314CC" w:rsidRPr="00B71C87" w:rsidRDefault="00C314CC" w:rsidP="00892C8B">
            <w:pPr>
              <w:jc w:val="both"/>
              <w:rPr>
                <w:rFonts w:ascii="Times New Roman" w:hAnsi="Times New Roman" w:cs="Times New Roman"/>
                <w:sz w:val="24"/>
                <w:szCs w:val="24"/>
                <w:lang w:val="ru-RU"/>
              </w:rPr>
            </w:pPr>
            <w:r w:rsidRPr="00B71C87">
              <w:rPr>
                <w:rFonts w:ascii="Times New Roman" w:hAnsi="Times New Roman" w:cs="Times New Roman"/>
                <w:sz w:val="24"/>
                <w:szCs w:val="24"/>
                <w:lang w:val="ru-RU"/>
              </w:rPr>
              <w:t>Количество задержек по срокам</w:t>
            </w:r>
          </w:p>
        </w:tc>
        <w:tc>
          <w:tcPr>
            <w:tcW w:w="0" w:type="auto"/>
            <w:hideMark/>
          </w:tcPr>
          <w:p w14:paraId="45C539EA" w14:textId="77777777" w:rsidR="00C314CC" w:rsidRPr="00B71C87" w:rsidRDefault="00C314CC" w:rsidP="00892C8B">
            <w:pPr>
              <w:jc w:val="both"/>
              <w:rPr>
                <w:rFonts w:ascii="Times New Roman" w:hAnsi="Times New Roman" w:cs="Times New Roman"/>
                <w:sz w:val="24"/>
                <w:szCs w:val="24"/>
                <w:lang w:val="ru-RU"/>
              </w:rPr>
            </w:pPr>
            <w:r w:rsidRPr="00B71C87">
              <w:rPr>
                <w:rFonts w:ascii="Times New Roman" w:hAnsi="Times New Roman" w:cs="Times New Roman"/>
                <w:sz w:val="24"/>
                <w:szCs w:val="24"/>
                <w:lang w:val="ru-RU"/>
              </w:rPr>
              <w:t>9</w:t>
            </w:r>
          </w:p>
        </w:tc>
        <w:tc>
          <w:tcPr>
            <w:tcW w:w="0" w:type="auto"/>
            <w:hideMark/>
          </w:tcPr>
          <w:p w14:paraId="3A4BA5D7" w14:textId="77777777" w:rsidR="00C314CC" w:rsidRPr="00B71C87" w:rsidRDefault="00C314CC" w:rsidP="00892C8B">
            <w:pPr>
              <w:jc w:val="both"/>
              <w:rPr>
                <w:rFonts w:ascii="Times New Roman" w:hAnsi="Times New Roman" w:cs="Times New Roman"/>
                <w:sz w:val="24"/>
                <w:szCs w:val="24"/>
                <w:lang w:val="ru-RU"/>
              </w:rPr>
            </w:pPr>
            <w:r w:rsidRPr="00B71C87">
              <w:rPr>
                <w:rFonts w:ascii="Times New Roman" w:hAnsi="Times New Roman" w:cs="Times New Roman"/>
                <w:sz w:val="24"/>
                <w:szCs w:val="24"/>
                <w:lang w:val="ru-RU"/>
              </w:rPr>
              <w:t>2</w:t>
            </w:r>
          </w:p>
        </w:tc>
      </w:tr>
      <w:tr w:rsidR="00C314CC" w:rsidRPr="00B71C87" w14:paraId="40A7ADB7" w14:textId="77777777" w:rsidTr="00B71C87">
        <w:trPr>
          <w:trHeight w:val="456"/>
        </w:trPr>
        <w:tc>
          <w:tcPr>
            <w:tcW w:w="0" w:type="auto"/>
            <w:hideMark/>
          </w:tcPr>
          <w:p w14:paraId="66205A81" w14:textId="77777777" w:rsidR="00C314CC" w:rsidRPr="00B71C87" w:rsidRDefault="00C314CC" w:rsidP="00892C8B">
            <w:pPr>
              <w:jc w:val="both"/>
              <w:rPr>
                <w:rFonts w:ascii="Times New Roman" w:hAnsi="Times New Roman" w:cs="Times New Roman"/>
                <w:sz w:val="24"/>
                <w:szCs w:val="24"/>
                <w:lang w:val="ru-RU"/>
              </w:rPr>
            </w:pPr>
            <w:r w:rsidRPr="00B71C87">
              <w:rPr>
                <w:rFonts w:ascii="Times New Roman" w:hAnsi="Times New Roman" w:cs="Times New Roman"/>
                <w:sz w:val="24"/>
                <w:szCs w:val="24"/>
                <w:lang w:val="ru-RU"/>
              </w:rPr>
              <w:t>Кол-во выявленных нарушений</w:t>
            </w:r>
          </w:p>
        </w:tc>
        <w:tc>
          <w:tcPr>
            <w:tcW w:w="0" w:type="auto"/>
            <w:hideMark/>
          </w:tcPr>
          <w:p w14:paraId="023CF311" w14:textId="77777777" w:rsidR="00C314CC" w:rsidRPr="00B71C87" w:rsidRDefault="00C314CC" w:rsidP="00892C8B">
            <w:pPr>
              <w:jc w:val="both"/>
              <w:rPr>
                <w:rFonts w:ascii="Times New Roman" w:hAnsi="Times New Roman" w:cs="Times New Roman"/>
                <w:sz w:val="24"/>
                <w:szCs w:val="24"/>
                <w:lang w:val="ru-RU"/>
              </w:rPr>
            </w:pPr>
            <w:r w:rsidRPr="00B71C87">
              <w:rPr>
                <w:rFonts w:ascii="Times New Roman" w:hAnsi="Times New Roman" w:cs="Times New Roman"/>
                <w:sz w:val="24"/>
                <w:szCs w:val="24"/>
                <w:lang w:val="ru-RU"/>
              </w:rPr>
              <w:t>3</w:t>
            </w:r>
          </w:p>
        </w:tc>
        <w:tc>
          <w:tcPr>
            <w:tcW w:w="0" w:type="auto"/>
            <w:hideMark/>
          </w:tcPr>
          <w:p w14:paraId="77458261" w14:textId="77777777" w:rsidR="00C314CC" w:rsidRPr="00B71C87" w:rsidRDefault="00C314CC" w:rsidP="00892C8B">
            <w:pPr>
              <w:jc w:val="both"/>
              <w:rPr>
                <w:rFonts w:ascii="Times New Roman" w:hAnsi="Times New Roman" w:cs="Times New Roman"/>
                <w:sz w:val="24"/>
                <w:szCs w:val="24"/>
                <w:lang w:val="ru-RU"/>
              </w:rPr>
            </w:pPr>
            <w:r w:rsidRPr="00B71C87">
              <w:rPr>
                <w:rFonts w:ascii="Times New Roman" w:hAnsi="Times New Roman" w:cs="Times New Roman"/>
                <w:sz w:val="24"/>
                <w:szCs w:val="24"/>
                <w:lang w:val="ru-RU"/>
              </w:rPr>
              <w:t>12</w:t>
            </w:r>
          </w:p>
        </w:tc>
      </w:tr>
      <w:tr w:rsidR="00C314CC" w:rsidRPr="00B71C87" w14:paraId="19E349F0" w14:textId="77777777" w:rsidTr="00B71C87">
        <w:trPr>
          <w:trHeight w:val="444"/>
        </w:trPr>
        <w:tc>
          <w:tcPr>
            <w:tcW w:w="0" w:type="auto"/>
            <w:hideMark/>
          </w:tcPr>
          <w:p w14:paraId="7BC0143A" w14:textId="77777777" w:rsidR="00C314CC" w:rsidRPr="00B71C87" w:rsidRDefault="00C314CC" w:rsidP="00892C8B">
            <w:pPr>
              <w:jc w:val="both"/>
              <w:rPr>
                <w:rFonts w:ascii="Times New Roman" w:hAnsi="Times New Roman" w:cs="Times New Roman"/>
                <w:sz w:val="24"/>
                <w:szCs w:val="24"/>
                <w:lang w:val="ru-RU"/>
              </w:rPr>
            </w:pPr>
            <w:r w:rsidRPr="00B71C87">
              <w:rPr>
                <w:rFonts w:ascii="Times New Roman" w:hAnsi="Times New Roman" w:cs="Times New Roman"/>
                <w:sz w:val="24"/>
                <w:szCs w:val="24"/>
                <w:lang w:val="ru-RU"/>
              </w:rPr>
              <w:t>Время на анализ документации</w:t>
            </w:r>
          </w:p>
        </w:tc>
        <w:tc>
          <w:tcPr>
            <w:tcW w:w="0" w:type="auto"/>
            <w:hideMark/>
          </w:tcPr>
          <w:p w14:paraId="12D4F19B" w14:textId="77777777" w:rsidR="00C314CC" w:rsidRPr="00B71C87" w:rsidRDefault="00C314CC" w:rsidP="00892C8B">
            <w:pPr>
              <w:jc w:val="both"/>
              <w:rPr>
                <w:rFonts w:ascii="Times New Roman" w:hAnsi="Times New Roman" w:cs="Times New Roman"/>
                <w:sz w:val="24"/>
                <w:szCs w:val="24"/>
                <w:lang w:val="ru-RU"/>
              </w:rPr>
            </w:pPr>
            <w:r w:rsidRPr="00B71C87">
              <w:rPr>
                <w:rFonts w:ascii="Times New Roman" w:hAnsi="Times New Roman" w:cs="Times New Roman"/>
                <w:sz w:val="24"/>
                <w:szCs w:val="24"/>
                <w:lang w:val="ru-RU"/>
              </w:rPr>
              <w:t>5 дней</w:t>
            </w:r>
          </w:p>
        </w:tc>
        <w:tc>
          <w:tcPr>
            <w:tcW w:w="0" w:type="auto"/>
            <w:hideMark/>
          </w:tcPr>
          <w:p w14:paraId="0E457697" w14:textId="77777777" w:rsidR="00C314CC" w:rsidRPr="00B71C87" w:rsidRDefault="00C314CC" w:rsidP="00892C8B">
            <w:pPr>
              <w:jc w:val="both"/>
              <w:rPr>
                <w:rFonts w:ascii="Times New Roman" w:hAnsi="Times New Roman" w:cs="Times New Roman"/>
                <w:sz w:val="24"/>
                <w:szCs w:val="24"/>
                <w:lang w:val="ru-RU"/>
              </w:rPr>
            </w:pPr>
            <w:r w:rsidRPr="00B71C87">
              <w:rPr>
                <w:rFonts w:ascii="Times New Roman" w:hAnsi="Times New Roman" w:cs="Times New Roman"/>
                <w:sz w:val="24"/>
                <w:szCs w:val="24"/>
                <w:lang w:val="ru-RU"/>
              </w:rPr>
              <w:t>1 день</w:t>
            </w:r>
          </w:p>
        </w:tc>
      </w:tr>
    </w:tbl>
    <w:p w14:paraId="2C95AD25" w14:textId="77777777" w:rsidR="00892C8B" w:rsidRPr="00B71C87" w:rsidRDefault="00892C8B" w:rsidP="00892C8B">
      <w:pPr>
        <w:spacing w:after="0" w:line="240" w:lineRule="auto"/>
        <w:ind w:firstLine="851"/>
        <w:jc w:val="both"/>
        <w:rPr>
          <w:rFonts w:ascii="Times New Roman" w:hAnsi="Times New Roman" w:cs="Times New Roman"/>
          <w:sz w:val="28"/>
          <w:szCs w:val="28"/>
          <w:lang w:val="ru-RU"/>
        </w:rPr>
      </w:pPr>
    </w:p>
    <w:p w14:paraId="4C6F1E2C" w14:textId="03CE03A6" w:rsidR="00C314CC" w:rsidRPr="00B71C87" w:rsidRDefault="0026743C" w:rsidP="00892C8B">
      <w:pPr>
        <w:spacing w:after="0" w:line="240" w:lineRule="auto"/>
        <w:ind w:firstLine="851"/>
        <w:jc w:val="both"/>
        <w:rPr>
          <w:rFonts w:ascii="Times New Roman" w:hAnsi="Times New Roman" w:cs="Times New Roman"/>
          <w:sz w:val="28"/>
          <w:szCs w:val="28"/>
          <w:lang w:val="ru-RU"/>
        </w:rPr>
      </w:pPr>
      <w:r w:rsidRPr="0026743C">
        <w:rPr>
          <w:rFonts w:ascii="Times New Roman" w:hAnsi="Times New Roman" w:cs="Times New Roman"/>
          <w:sz w:val="28"/>
          <w:szCs w:val="28"/>
          <w:lang w:val="ru-RU"/>
        </w:rPr>
        <w:t xml:space="preserve">Кроме того, технологии искусственного интеллекта эффективно справляются с анализом логистических процессов в строительстве, оптимизировать маршруты доставки материалов и техники, а также формировать точные прогнозы графиков работы оборудования. Такой подход существенно снижает риски задержек, минимизирует простои и способствует более быстрому завершению проектов. В отдельных случаях применение ИИ </w:t>
      </w:r>
      <w:r w:rsidRPr="0026743C">
        <w:rPr>
          <w:rFonts w:ascii="Times New Roman" w:hAnsi="Times New Roman" w:cs="Times New Roman"/>
          <w:sz w:val="28"/>
          <w:szCs w:val="28"/>
          <w:lang w:val="ru-RU"/>
        </w:rPr>
        <w:lastRenderedPageBreak/>
        <w:t>позволяет сократить до 15% затрат за счёт повышения операционной эффективности, устранения избыточных расходов и уменьшения влияния человеческого фактора в планировании.</w:t>
      </w:r>
      <w:r w:rsidRPr="00B71C87">
        <w:rPr>
          <w:rFonts w:ascii="Times New Roman" w:hAnsi="Times New Roman" w:cs="Times New Roman"/>
          <w:sz w:val="28"/>
          <w:szCs w:val="28"/>
          <w:lang w:val="ru-RU"/>
        </w:rPr>
        <w:t xml:space="preserve"> Примером</w:t>
      </w:r>
      <w:r w:rsidR="00C314CC" w:rsidRPr="00B71C87">
        <w:rPr>
          <w:rFonts w:ascii="Times New Roman" w:hAnsi="Times New Roman" w:cs="Times New Roman"/>
          <w:sz w:val="28"/>
          <w:szCs w:val="28"/>
          <w:lang w:val="ru-RU"/>
        </w:rPr>
        <w:t xml:space="preserve"> успешной реализации является совместный проект </w:t>
      </w:r>
      <w:proofErr w:type="spellStart"/>
      <w:r w:rsidR="00C314CC" w:rsidRPr="00B71C87">
        <w:rPr>
          <w:rFonts w:ascii="Times New Roman" w:hAnsi="Times New Roman" w:cs="Times New Roman"/>
          <w:sz w:val="28"/>
          <w:szCs w:val="28"/>
          <w:lang w:val="ru-RU"/>
        </w:rPr>
        <w:t>ConXtech</w:t>
      </w:r>
      <w:proofErr w:type="spellEnd"/>
      <w:r w:rsidR="00C314CC" w:rsidRPr="00B71C87">
        <w:rPr>
          <w:rFonts w:ascii="Times New Roman" w:hAnsi="Times New Roman" w:cs="Times New Roman"/>
          <w:sz w:val="28"/>
          <w:szCs w:val="28"/>
          <w:lang w:val="ru-RU"/>
        </w:rPr>
        <w:t xml:space="preserve"> и </w:t>
      </w:r>
      <w:proofErr w:type="spellStart"/>
      <w:r w:rsidR="00C314CC" w:rsidRPr="00B71C87">
        <w:rPr>
          <w:rFonts w:ascii="Times New Roman" w:hAnsi="Times New Roman" w:cs="Times New Roman"/>
          <w:sz w:val="28"/>
          <w:szCs w:val="28"/>
          <w:lang w:val="ru-RU"/>
        </w:rPr>
        <w:t>AutoDesk</w:t>
      </w:r>
      <w:proofErr w:type="spellEnd"/>
      <w:r w:rsidR="00C314CC" w:rsidRPr="00B71C87">
        <w:rPr>
          <w:rFonts w:ascii="Times New Roman" w:hAnsi="Times New Roman" w:cs="Times New Roman"/>
          <w:sz w:val="28"/>
          <w:szCs w:val="28"/>
          <w:lang w:val="ru-RU"/>
        </w:rPr>
        <w:t xml:space="preserve"> Research, в рамках которого разработан ИИ-модуль для анализа торгов. Он выбирает наиболее выгодные варианты поставок и предлагает оптимальные архитектурные </w:t>
      </w:r>
      <w:r w:rsidR="00410D53" w:rsidRPr="00B71C87">
        <w:rPr>
          <w:rFonts w:ascii="Times New Roman" w:hAnsi="Times New Roman" w:cs="Times New Roman"/>
          <w:sz w:val="28"/>
          <w:szCs w:val="28"/>
          <w:lang w:val="ru-RU"/>
        </w:rPr>
        <w:t>решения</w:t>
      </w:r>
      <w:r w:rsidR="00410D53" w:rsidRPr="00410D53">
        <w:rPr>
          <w:rFonts w:ascii="Times New Roman" w:hAnsi="Times New Roman" w:cs="Times New Roman"/>
          <w:sz w:val="28"/>
          <w:szCs w:val="28"/>
          <w:lang w:val="ru-RU"/>
        </w:rPr>
        <w:t xml:space="preserve"> [1]</w:t>
      </w:r>
      <w:r w:rsidR="00C314CC" w:rsidRPr="00B71C87">
        <w:rPr>
          <w:rFonts w:ascii="Times New Roman" w:hAnsi="Times New Roman" w:cs="Times New Roman"/>
          <w:sz w:val="28"/>
          <w:szCs w:val="28"/>
          <w:lang w:val="ru-RU"/>
        </w:rPr>
        <w:t>. В России внедрение ИИ пока ограничено, но Министерство строительства РФ уже рассматривает использование для диагностики состояния коммуникаций и планирования ремонта зданий.</w:t>
      </w:r>
    </w:p>
    <w:p w14:paraId="41199A54" w14:textId="0876F702" w:rsidR="00C314CC" w:rsidRPr="00B71C87" w:rsidRDefault="00DD2BEA" w:rsidP="00892C8B">
      <w:pPr>
        <w:spacing w:after="0" w:line="240" w:lineRule="auto"/>
        <w:ind w:firstLine="851"/>
        <w:jc w:val="both"/>
        <w:rPr>
          <w:rFonts w:ascii="Times New Roman" w:hAnsi="Times New Roman" w:cs="Times New Roman"/>
          <w:sz w:val="28"/>
          <w:szCs w:val="28"/>
          <w:lang w:val="ru-RU"/>
        </w:rPr>
      </w:pPr>
      <w:r w:rsidRPr="00DD2BEA">
        <w:rPr>
          <w:rFonts w:ascii="Times New Roman" w:hAnsi="Times New Roman" w:cs="Times New Roman"/>
          <w:sz w:val="28"/>
          <w:szCs w:val="28"/>
          <w:lang w:val="ru-RU"/>
        </w:rPr>
        <w:t>На международном уровне технологии искусственного интеллекта находят широкое применение в рамках концепции «умного строительства» (</w:t>
      </w:r>
      <w:r w:rsidRPr="00DD2BEA">
        <w:rPr>
          <w:rFonts w:ascii="Times New Roman" w:hAnsi="Times New Roman" w:cs="Times New Roman"/>
          <w:sz w:val="28"/>
          <w:szCs w:val="28"/>
        </w:rPr>
        <w:t>Smart</w:t>
      </w:r>
      <w:r w:rsidRPr="00DD2BEA">
        <w:rPr>
          <w:rFonts w:ascii="Times New Roman" w:hAnsi="Times New Roman" w:cs="Times New Roman"/>
          <w:sz w:val="28"/>
          <w:szCs w:val="28"/>
          <w:lang w:val="ru-RU"/>
        </w:rPr>
        <w:t xml:space="preserve"> </w:t>
      </w:r>
      <w:r w:rsidRPr="00DD2BEA">
        <w:rPr>
          <w:rFonts w:ascii="Times New Roman" w:hAnsi="Times New Roman" w:cs="Times New Roman"/>
          <w:sz w:val="28"/>
          <w:szCs w:val="28"/>
        </w:rPr>
        <w:t>Construction</w:t>
      </w:r>
      <w:r w:rsidRPr="00DD2BEA">
        <w:rPr>
          <w:rFonts w:ascii="Times New Roman" w:hAnsi="Times New Roman" w:cs="Times New Roman"/>
          <w:sz w:val="28"/>
          <w:szCs w:val="28"/>
          <w:lang w:val="ru-RU"/>
        </w:rPr>
        <w:t xml:space="preserve">). В этом подходе цифровые модели строительных объектов непрерывно обновляются на основе данных, поступающих непосредственно с </w:t>
      </w:r>
      <w:r w:rsidR="00410D53" w:rsidRPr="00DD2BEA">
        <w:rPr>
          <w:rFonts w:ascii="Times New Roman" w:hAnsi="Times New Roman" w:cs="Times New Roman"/>
          <w:sz w:val="28"/>
          <w:szCs w:val="28"/>
          <w:lang w:val="ru-RU"/>
        </w:rPr>
        <w:t>площадки</w:t>
      </w:r>
      <w:r w:rsidR="00410D53" w:rsidRPr="00410D53">
        <w:rPr>
          <w:rFonts w:ascii="Times New Roman" w:hAnsi="Times New Roman" w:cs="Times New Roman"/>
          <w:sz w:val="28"/>
          <w:szCs w:val="28"/>
          <w:lang w:val="ru-RU"/>
        </w:rPr>
        <w:t xml:space="preserve"> [1]</w:t>
      </w:r>
      <w:r w:rsidRPr="00DD2BEA">
        <w:rPr>
          <w:rFonts w:ascii="Times New Roman" w:hAnsi="Times New Roman" w:cs="Times New Roman"/>
          <w:sz w:val="28"/>
          <w:szCs w:val="28"/>
          <w:lang w:val="ru-RU"/>
        </w:rPr>
        <w:t>. Такая интеграция обеспечивает точность планирования и позволяет оперативно реагировать на изменения в ходе реализации проекта.</w:t>
      </w:r>
      <w:r w:rsidRPr="00B71C87">
        <w:rPr>
          <w:rFonts w:ascii="Times New Roman" w:hAnsi="Times New Roman" w:cs="Times New Roman"/>
          <w:sz w:val="28"/>
          <w:szCs w:val="28"/>
          <w:lang w:val="ru-RU"/>
        </w:rPr>
        <w:t xml:space="preserve"> В</w:t>
      </w:r>
      <w:r w:rsidR="00C314CC" w:rsidRPr="00B71C87">
        <w:rPr>
          <w:rFonts w:ascii="Times New Roman" w:hAnsi="Times New Roman" w:cs="Times New Roman"/>
          <w:sz w:val="28"/>
          <w:szCs w:val="28"/>
          <w:lang w:val="ru-RU"/>
        </w:rPr>
        <w:t xml:space="preserve"> Китае, например, ИИ используется на этапе проектирования и моделирования небоскрёбов, позволяя просчитывать сотни конструктивных вариантов за считанные минуты. Это значительно ускоряет согласование и даёт возможность находить наилучшие конфигурации по соотношению стоимости, надёжности и энергоэффективности.</w:t>
      </w:r>
    </w:p>
    <w:p w14:paraId="6826D4B5" w14:textId="77F8CE3E" w:rsidR="00C314CC" w:rsidRPr="00B71C87" w:rsidRDefault="00DD2BEA" w:rsidP="008358E1">
      <w:pPr>
        <w:spacing w:after="0" w:line="240" w:lineRule="auto"/>
        <w:ind w:firstLine="851"/>
        <w:jc w:val="both"/>
        <w:rPr>
          <w:rFonts w:ascii="Times New Roman" w:hAnsi="Times New Roman" w:cs="Times New Roman"/>
          <w:sz w:val="28"/>
          <w:szCs w:val="28"/>
          <w:lang w:val="ru-RU"/>
        </w:rPr>
      </w:pPr>
      <w:r w:rsidRPr="00DD2BEA">
        <w:rPr>
          <w:rFonts w:ascii="Times New Roman" w:hAnsi="Times New Roman" w:cs="Times New Roman"/>
          <w:sz w:val="28"/>
          <w:szCs w:val="28"/>
          <w:lang w:val="ru-RU"/>
        </w:rPr>
        <w:t>В России, несмотря на очевидные преимущества использования искусственного интеллекта в строительстве, его внедрение по-прежнему развивается медленно. Среди ключевых барьеров высокая стоимость цифровых решений, дефицит квалифицированных IT-кадров, слабая готовность отраслевой инфраструктуры, а также отсутствие единых стандартов для сбора и обмена данными. Кроме того, значительная часть строительных организаций продолжает использовать традиционные, малоэффективные подходы к управлению проектами, что затрудняет интеграцию инновационных технологий. Отсутствие системной государственной поддержки цифровизации в строительстве также сдерживает развитие ИИ-инструментов. Тем не менее, интерес к интеллектуальным решениям постепенно растёт, особенно среди крупных девелоперов и компаний, работающих в рамках нацпроектов.</w:t>
      </w:r>
    </w:p>
    <w:p w14:paraId="075A0278" w14:textId="2C9101FF" w:rsidR="00C314CC" w:rsidRPr="00B71C87" w:rsidRDefault="00C314CC" w:rsidP="00892C8B">
      <w:pPr>
        <w:spacing w:after="0" w:line="240" w:lineRule="auto"/>
        <w:ind w:firstLine="851"/>
        <w:jc w:val="both"/>
        <w:rPr>
          <w:rFonts w:ascii="Times New Roman" w:hAnsi="Times New Roman" w:cs="Times New Roman"/>
          <w:sz w:val="28"/>
          <w:szCs w:val="28"/>
          <w:lang w:val="ru-RU"/>
        </w:rPr>
      </w:pPr>
      <w:r w:rsidRPr="00B71C87">
        <w:rPr>
          <w:rFonts w:ascii="Times New Roman" w:hAnsi="Times New Roman" w:cs="Times New Roman"/>
          <w:sz w:val="28"/>
          <w:szCs w:val="28"/>
          <w:lang w:val="ru-RU"/>
        </w:rPr>
        <w:t xml:space="preserve">Однако перспективы развития ИИ в строительстве в России остаются положительными. Минстрой РФ активно продвигает цифровизацию отрасли, в том числе через развитие платформ «Цифровая стройка» и внедрение BIM-моделей. Предлагается создание централизованных дата-хранилищ и платформ обмена строительными данными, что обеспечит необходимую базу для масштабного </w:t>
      </w:r>
      <w:r w:rsidR="00410D53" w:rsidRPr="00B71C87">
        <w:rPr>
          <w:rFonts w:ascii="Times New Roman" w:hAnsi="Times New Roman" w:cs="Times New Roman"/>
          <w:sz w:val="28"/>
          <w:szCs w:val="28"/>
          <w:lang w:val="ru-RU"/>
        </w:rPr>
        <w:t>внедрения</w:t>
      </w:r>
      <w:r w:rsidR="00410D53" w:rsidRPr="00410D53">
        <w:rPr>
          <w:rFonts w:ascii="Times New Roman" w:hAnsi="Times New Roman" w:cs="Times New Roman"/>
          <w:sz w:val="28"/>
          <w:szCs w:val="28"/>
          <w:lang w:val="ru-RU"/>
        </w:rPr>
        <w:t xml:space="preserve"> [2]</w:t>
      </w:r>
      <w:r w:rsidRPr="00B71C87">
        <w:rPr>
          <w:rFonts w:ascii="Times New Roman" w:hAnsi="Times New Roman" w:cs="Times New Roman"/>
          <w:sz w:val="28"/>
          <w:szCs w:val="28"/>
          <w:lang w:val="ru-RU"/>
        </w:rPr>
        <w:t>.</w:t>
      </w:r>
      <w:r w:rsidR="005F0C7F" w:rsidRPr="00B71C87">
        <w:rPr>
          <w:rFonts w:ascii="Times New Roman" w:hAnsi="Times New Roman" w:cs="Times New Roman"/>
          <w:sz w:val="28"/>
          <w:szCs w:val="28"/>
          <w:lang w:val="ru-RU"/>
        </w:rPr>
        <w:t xml:space="preserve"> </w:t>
      </w:r>
      <w:r w:rsidRPr="00B71C87">
        <w:rPr>
          <w:rFonts w:ascii="Times New Roman" w:hAnsi="Times New Roman" w:cs="Times New Roman"/>
          <w:sz w:val="28"/>
          <w:szCs w:val="28"/>
          <w:lang w:val="ru-RU"/>
        </w:rPr>
        <w:t xml:space="preserve">Большое внимание уделяется обучению специалистов и включению </w:t>
      </w:r>
      <w:r w:rsidR="008358E1">
        <w:rPr>
          <w:rFonts w:ascii="Times New Roman" w:hAnsi="Times New Roman" w:cs="Times New Roman"/>
          <w:sz w:val="28"/>
          <w:szCs w:val="28"/>
          <w:lang w:val="ru-RU"/>
        </w:rPr>
        <w:t>искусственного интеллекта</w:t>
      </w:r>
      <w:r w:rsidRPr="00B71C87">
        <w:rPr>
          <w:rFonts w:ascii="Times New Roman" w:hAnsi="Times New Roman" w:cs="Times New Roman"/>
          <w:sz w:val="28"/>
          <w:szCs w:val="28"/>
          <w:lang w:val="ru-RU"/>
        </w:rPr>
        <w:t xml:space="preserve"> в образовательные </w:t>
      </w:r>
      <w:r w:rsidRPr="00B71C87">
        <w:rPr>
          <w:rFonts w:ascii="Times New Roman" w:hAnsi="Times New Roman" w:cs="Times New Roman"/>
          <w:sz w:val="28"/>
          <w:szCs w:val="28"/>
          <w:lang w:val="ru-RU"/>
        </w:rPr>
        <w:lastRenderedPageBreak/>
        <w:t>программы технических вузов. В перспективе можно ожидать интеграцию ИИ с системами управления жизненным циклом зданий, использованием цифровых двойников и предиктивного ремонта, особенно в сегменте ЖКХ и капитального строительства.</w:t>
      </w:r>
    </w:p>
    <w:p w14:paraId="0C718556" w14:textId="63E92A23" w:rsidR="005F0C7F" w:rsidRPr="00B71C87" w:rsidRDefault="008358E1" w:rsidP="008358E1">
      <w:pPr>
        <w:spacing w:after="0" w:line="240" w:lineRule="auto"/>
        <w:ind w:firstLine="851"/>
        <w:jc w:val="both"/>
        <w:rPr>
          <w:rFonts w:ascii="Times New Roman" w:hAnsi="Times New Roman" w:cs="Times New Roman"/>
          <w:sz w:val="28"/>
          <w:szCs w:val="28"/>
          <w:lang w:val="ru-RU"/>
        </w:rPr>
      </w:pPr>
      <w:r w:rsidRPr="008358E1">
        <w:rPr>
          <w:rFonts w:ascii="Times New Roman" w:hAnsi="Times New Roman" w:cs="Times New Roman"/>
          <w:sz w:val="28"/>
          <w:szCs w:val="28"/>
          <w:lang w:val="ru-RU"/>
        </w:rPr>
        <w:t xml:space="preserve">Таким образом, интеграция искусственного интеллекта в строительную отрасль создаёт значительный потенциал для повышения производительности, улучшения контроля качества, усиления безопасности и устойчивости проектов на всех стадиях их </w:t>
      </w:r>
      <w:r w:rsidR="00483AA0" w:rsidRPr="008358E1">
        <w:rPr>
          <w:rFonts w:ascii="Times New Roman" w:hAnsi="Times New Roman" w:cs="Times New Roman"/>
          <w:sz w:val="28"/>
          <w:szCs w:val="28"/>
          <w:lang w:val="ru-RU"/>
        </w:rPr>
        <w:t>реализации от</w:t>
      </w:r>
      <w:r w:rsidRPr="008358E1">
        <w:rPr>
          <w:rFonts w:ascii="Times New Roman" w:hAnsi="Times New Roman" w:cs="Times New Roman"/>
          <w:sz w:val="28"/>
          <w:szCs w:val="28"/>
          <w:lang w:val="ru-RU"/>
        </w:rPr>
        <w:t xml:space="preserve"> проектирования до эксплуатации. В ближайшей перспективе можно ожидать нарастания интереса к </w:t>
      </w:r>
      <w:r w:rsidR="00DC785F">
        <w:rPr>
          <w:rFonts w:ascii="Times New Roman" w:hAnsi="Times New Roman" w:cs="Times New Roman"/>
          <w:sz w:val="28"/>
          <w:szCs w:val="28"/>
          <w:lang w:val="ru-RU"/>
        </w:rPr>
        <w:t>искусственному интеллекту</w:t>
      </w:r>
      <w:r w:rsidRPr="008358E1">
        <w:rPr>
          <w:rFonts w:ascii="Times New Roman" w:hAnsi="Times New Roman" w:cs="Times New Roman"/>
          <w:sz w:val="28"/>
          <w:szCs w:val="28"/>
          <w:lang w:val="ru-RU"/>
        </w:rPr>
        <w:t xml:space="preserve"> со стороны девелоперов, ведущих подрядчиков, а также органов государственного</w:t>
      </w:r>
      <w:r w:rsidR="00483AA0" w:rsidRPr="00483AA0">
        <w:rPr>
          <w:rFonts w:ascii="Times New Roman" w:hAnsi="Times New Roman" w:cs="Times New Roman"/>
          <w:sz w:val="28"/>
          <w:szCs w:val="28"/>
          <w:lang w:val="ru-RU"/>
        </w:rPr>
        <w:t xml:space="preserve"> </w:t>
      </w:r>
      <w:r w:rsidRPr="008358E1">
        <w:rPr>
          <w:rFonts w:ascii="Times New Roman" w:hAnsi="Times New Roman" w:cs="Times New Roman"/>
          <w:sz w:val="28"/>
          <w:szCs w:val="28"/>
          <w:lang w:val="ru-RU"/>
        </w:rPr>
        <w:t>надзора. При условии активной государственной поддержки, создания благоприятной нормативной среды и продвижения стандартов цифрового взаимодействия, искусственный интеллект имеет все шансы стать ключевым элементом цифровой трансформации российского строительного сектора.</w:t>
      </w:r>
    </w:p>
    <w:p w14:paraId="1FD93805" w14:textId="77777777" w:rsidR="008358E1" w:rsidRDefault="008358E1" w:rsidP="00892C8B">
      <w:pPr>
        <w:spacing w:after="0" w:line="240" w:lineRule="auto"/>
        <w:jc w:val="center"/>
        <w:rPr>
          <w:rFonts w:ascii="Times New Roman" w:hAnsi="Times New Roman" w:cs="Times New Roman"/>
          <w:sz w:val="28"/>
          <w:szCs w:val="28"/>
          <w:lang w:val="ru-RU"/>
        </w:rPr>
      </w:pPr>
    </w:p>
    <w:p w14:paraId="273AA566" w14:textId="65238CB0" w:rsidR="00EF1773" w:rsidRPr="00B71C87" w:rsidRDefault="00EF1773" w:rsidP="00892C8B">
      <w:pPr>
        <w:spacing w:after="0" w:line="240" w:lineRule="auto"/>
        <w:jc w:val="center"/>
        <w:rPr>
          <w:rFonts w:ascii="Times New Roman" w:hAnsi="Times New Roman" w:cs="Times New Roman"/>
          <w:sz w:val="28"/>
          <w:szCs w:val="28"/>
          <w:lang w:val="ru-RU"/>
        </w:rPr>
      </w:pPr>
      <w:r w:rsidRPr="00B71C87">
        <w:rPr>
          <w:rFonts w:ascii="Times New Roman" w:hAnsi="Times New Roman" w:cs="Times New Roman"/>
          <w:sz w:val="28"/>
          <w:szCs w:val="28"/>
          <w:lang w:val="ru-RU"/>
        </w:rPr>
        <w:t>Список литературы</w:t>
      </w:r>
    </w:p>
    <w:p w14:paraId="4FD828D8" w14:textId="77777777" w:rsidR="00EF1773" w:rsidRPr="00B71C87" w:rsidRDefault="00EF1773" w:rsidP="005F0C7F">
      <w:pPr>
        <w:numPr>
          <w:ilvl w:val="0"/>
          <w:numId w:val="15"/>
        </w:numPr>
        <w:spacing w:after="0" w:line="240" w:lineRule="auto"/>
        <w:ind w:left="357" w:firstLine="720"/>
        <w:jc w:val="both"/>
        <w:rPr>
          <w:rFonts w:ascii="Times New Roman" w:hAnsi="Times New Roman" w:cs="Times New Roman"/>
          <w:sz w:val="28"/>
          <w:szCs w:val="28"/>
        </w:rPr>
      </w:pPr>
      <w:proofErr w:type="spellStart"/>
      <w:r w:rsidRPr="00B71C87">
        <w:rPr>
          <w:rFonts w:ascii="Times New Roman" w:hAnsi="Times New Roman" w:cs="Times New Roman"/>
          <w:sz w:val="28"/>
          <w:szCs w:val="28"/>
        </w:rPr>
        <w:t>AutoDesk</w:t>
      </w:r>
      <w:proofErr w:type="spellEnd"/>
      <w:r w:rsidRPr="00B71C87">
        <w:rPr>
          <w:rFonts w:ascii="Times New Roman" w:hAnsi="Times New Roman" w:cs="Times New Roman"/>
          <w:sz w:val="28"/>
          <w:szCs w:val="28"/>
        </w:rPr>
        <w:t xml:space="preserve"> Research. AI in Modular Construction [</w:t>
      </w:r>
      <w:r w:rsidRPr="00B71C87">
        <w:rPr>
          <w:rFonts w:ascii="Times New Roman" w:hAnsi="Times New Roman" w:cs="Times New Roman"/>
          <w:sz w:val="28"/>
          <w:szCs w:val="28"/>
          <w:lang w:val="ru-RU"/>
        </w:rPr>
        <w:t>Электронный</w:t>
      </w:r>
      <w:r w:rsidRPr="00B71C87">
        <w:rPr>
          <w:rFonts w:ascii="Times New Roman" w:hAnsi="Times New Roman" w:cs="Times New Roman"/>
          <w:sz w:val="28"/>
          <w:szCs w:val="28"/>
        </w:rPr>
        <w:t xml:space="preserve"> </w:t>
      </w:r>
      <w:r w:rsidRPr="00B71C87">
        <w:rPr>
          <w:rFonts w:ascii="Times New Roman" w:hAnsi="Times New Roman" w:cs="Times New Roman"/>
          <w:sz w:val="28"/>
          <w:szCs w:val="28"/>
          <w:lang w:val="ru-RU"/>
        </w:rPr>
        <w:t>ресурс</w:t>
      </w:r>
      <w:r w:rsidRPr="00B71C87">
        <w:rPr>
          <w:rFonts w:ascii="Times New Roman" w:hAnsi="Times New Roman" w:cs="Times New Roman"/>
          <w:sz w:val="28"/>
          <w:szCs w:val="28"/>
        </w:rPr>
        <w:t xml:space="preserve">]. – URL: </w:t>
      </w:r>
      <w:hyperlink r:id="rId6" w:tgtFrame="_new" w:history="1">
        <w:r w:rsidRPr="00B71C87">
          <w:rPr>
            <w:rStyle w:val="aff8"/>
            <w:rFonts w:ascii="Times New Roman" w:hAnsi="Times New Roman" w:cs="Times New Roman"/>
            <w:sz w:val="28"/>
            <w:szCs w:val="28"/>
          </w:rPr>
          <w:t>https://www.autodesk.com/research</w:t>
        </w:r>
      </w:hyperlink>
      <w:r w:rsidRPr="00B71C87">
        <w:rPr>
          <w:rFonts w:ascii="Times New Roman" w:hAnsi="Times New Roman" w:cs="Times New Roman"/>
          <w:sz w:val="28"/>
          <w:szCs w:val="28"/>
        </w:rPr>
        <w:t xml:space="preserve"> (</w:t>
      </w:r>
      <w:r w:rsidRPr="00B71C87">
        <w:rPr>
          <w:rFonts w:ascii="Times New Roman" w:hAnsi="Times New Roman" w:cs="Times New Roman"/>
          <w:sz w:val="28"/>
          <w:szCs w:val="28"/>
          <w:lang w:val="ru-RU"/>
        </w:rPr>
        <w:t>дата</w:t>
      </w:r>
      <w:r w:rsidRPr="00B71C87">
        <w:rPr>
          <w:rFonts w:ascii="Times New Roman" w:hAnsi="Times New Roman" w:cs="Times New Roman"/>
          <w:sz w:val="28"/>
          <w:szCs w:val="28"/>
        </w:rPr>
        <w:t xml:space="preserve"> </w:t>
      </w:r>
      <w:r w:rsidRPr="00B71C87">
        <w:rPr>
          <w:rFonts w:ascii="Times New Roman" w:hAnsi="Times New Roman" w:cs="Times New Roman"/>
          <w:sz w:val="28"/>
          <w:szCs w:val="28"/>
          <w:lang w:val="ru-RU"/>
        </w:rPr>
        <w:t>обращения</w:t>
      </w:r>
      <w:r w:rsidRPr="00B71C87">
        <w:rPr>
          <w:rFonts w:ascii="Times New Roman" w:hAnsi="Times New Roman" w:cs="Times New Roman"/>
          <w:sz w:val="28"/>
          <w:szCs w:val="28"/>
        </w:rPr>
        <w:t>: 18.04.2025).</w:t>
      </w:r>
    </w:p>
    <w:p w14:paraId="32A3CBEC" w14:textId="77777777" w:rsidR="00EF1773" w:rsidRPr="00410D53" w:rsidRDefault="00EF1773" w:rsidP="005F0C7F">
      <w:pPr>
        <w:numPr>
          <w:ilvl w:val="0"/>
          <w:numId w:val="15"/>
        </w:numPr>
        <w:spacing w:after="0" w:line="240" w:lineRule="auto"/>
        <w:ind w:left="357" w:firstLine="720"/>
        <w:jc w:val="both"/>
        <w:rPr>
          <w:rFonts w:ascii="Times New Roman" w:hAnsi="Times New Roman" w:cs="Times New Roman"/>
          <w:sz w:val="28"/>
          <w:szCs w:val="28"/>
          <w:lang w:val="ru-RU"/>
        </w:rPr>
      </w:pPr>
      <w:r w:rsidRPr="00B71C87">
        <w:rPr>
          <w:rFonts w:ascii="Times New Roman" w:hAnsi="Times New Roman" w:cs="Times New Roman"/>
          <w:sz w:val="28"/>
          <w:szCs w:val="28"/>
          <w:lang w:val="ru-RU"/>
        </w:rPr>
        <w:t xml:space="preserve">Министерство строительства РФ. Новости цифровизации [Электронный ресурс]. – URL: </w:t>
      </w:r>
      <w:hyperlink r:id="rId7" w:tgtFrame="_new" w:history="1">
        <w:r w:rsidRPr="00B71C87">
          <w:rPr>
            <w:rStyle w:val="aff8"/>
            <w:rFonts w:ascii="Times New Roman" w:hAnsi="Times New Roman" w:cs="Times New Roman"/>
            <w:sz w:val="28"/>
            <w:szCs w:val="28"/>
            <w:lang w:val="ru-RU"/>
          </w:rPr>
          <w:t>https://www.minstroyrf.gov.ru</w:t>
        </w:r>
      </w:hyperlink>
      <w:r w:rsidRPr="00B71C87">
        <w:rPr>
          <w:rFonts w:ascii="Times New Roman" w:hAnsi="Times New Roman" w:cs="Times New Roman"/>
          <w:sz w:val="28"/>
          <w:szCs w:val="28"/>
          <w:lang w:val="ru-RU"/>
        </w:rPr>
        <w:t xml:space="preserve"> (дата обращения: 18.04.2025).</w:t>
      </w:r>
    </w:p>
    <w:p w14:paraId="57FF5CE5" w14:textId="6575F802" w:rsidR="00410D53" w:rsidRPr="00174124" w:rsidRDefault="00174124" w:rsidP="005F0C7F">
      <w:pPr>
        <w:numPr>
          <w:ilvl w:val="0"/>
          <w:numId w:val="15"/>
        </w:numPr>
        <w:spacing w:after="0" w:line="240" w:lineRule="auto"/>
        <w:ind w:left="357" w:firstLine="720"/>
        <w:jc w:val="both"/>
        <w:rPr>
          <w:rFonts w:ascii="Times New Roman" w:hAnsi="Times New Roman" w:cs="Times New Roman"/>
          <w:sz w:val="28"/>
          <w:szCs w:val="28"/>
        </w:rPr>
      </w:pPr>
      <w:r w:rsidRPr="00174124">
        <w:rPr>
          <w:rFonts w:ascii="Times New Roman" w:hAnsi="Times New Roman" w:cs="Times New Roman"/>
          <w:sz w:val="28"/>
          <w:szCs w:val="28"/>
        </w:rPr>
        <w:t>UK Connect</w:t>
      </w:r>
      <w:r>
        <w:rPr>
          <w:rFonts w:ascii="Times New Roman" w:hAnsi="Times New Roman" w:cs="Times New Roman"/>
          <w:sz w:val="28"/>
          <w:szCs w:val="28"/>
        </w:rPr>
        <w:t>.</w:t>
      </w:r>
      <w:r w:rsidRPr="00174124">
        <w:rPr>
          <w:rFonts w:ascii="Times New Roman" w:hAnsi="Times New Roman" w:cs="Times New Roman"/>
          <w:sz w:val="28"/>
          <w:szCs w:val="28"/>
        </w:rPr>
        <w:t xml:space="preserve"> The Role of AI in </w:t>
      </w:r>
      <w:r w:rsidRPr="00174124">
        <w:rPr>
          <w:rFonts w:ascii="Times New Roman" w:hAnsi="Times New Roman" w:cs="Times New Roman"/>
          <w:sz w:val="28"/>
          <w:szCs w:val="28"/>
        </w:rPr>
        <w:t>Construction</w:t>
      </w:r>
      <w:r>
        <w:rPr>
          <w:rFonts w:ascii="Times New Roman" w:hAnsi="Times New Roman" w:cs="Times New Roman"/>
          <w:sz w:val="28"/>
          <w:szCs w:val="28"/>
        </w:rPr>
        <w:t xml:space="preserve"> [</w:t>
      </w:r>
      <w:r w:rsidRPr="00B71C87">
        <w:rPr>
          <w:rFonts w:ascii="Times New Roman" w:hAnsi="Times New Roman" w:cs="Times New Roman"/>
          <w:sz w:val="28"/>
          <w:szCs w:val="28"/>
          <w:lang w:val="ru-RU"/>
        </w:rPr>
        <w:t>Электронный</w:t>
      </w:r>
      <w:r w:rsidRPr="00B71C87">
        <w:rPr>
          <w:rFonts w:ascii="Times New Roman" w:hAnsi="Times New Roman" w:cs="Times New Roman"/>
          <w:sz w:val="28"/>
          <w:szCs w:val="28"/>
        </w:rPr>
        <w:t xml:space="preserve"> </w:t>
      </w:r>
      <w:r w:rsidRPr="00B71C87">
        <w:rPr>
          <w:rFonts w:ascii="Times New Roman" w:hAnsi="Times New Roman" w:cs="Times New Roman"/>
          <w:sz w:val="28"/>
          <w:szCs w:val="28"/>
          <w:lang w:val="ru-RU"/>
        </w:rPr>
        <w:t>ресурс</w:t>
      </w:r>
      <w:r>
        <w:rPr>
          <w:rFonts w:ascii="Times New Roman" w:hAnsi="Times New Roman" w:cs="Times New Roman"/>
          <w:sz w:val="28"/>
          <w:szCs w:val="28"/>
        </w:rPr>
        <w:t>]</w:t>
      </w:r>
      <w:r w:rsidRPr="00174124">
        <w:rPr>
          <w:rFonts w:ascii="Times New Roman" w:hAnsi="Times New Roman" w:cs="Times New Roman"/>
          <w:sz w:val="28"/>
          <w:szCs w:val="28"/>
        </w:rPr>
        <w:t xml:space="preserve"> </w:t>
      </w:r>
      <w:r w:rsidRPr="00174124">
        <w:rPr>
          <w:rFonts w:ascii="Times New Roman" w:hAnsi="Times New Roman" w:cs="Times New Roman"/>
          <w:sz w:val="28"/>
          <w:szCs w:val="28"/>
        </w:rPr>
        <w:t xml:space="preserve">URL: </w:t>
      </w:r>
      <w:hyperlink r:id="rId8" w:history="1">
        <w:r w:rsidRPr="00174124">
          <w:rPr>
            <w:rStyle w:val="aff8"/>
            <w:rFonts w:ascii="Times New Roman" w:hAnsi="Times New Roman" w:cs="Times New Roman"/>
            <w:sz w:val="28"/>
            <w:szCs w:val="28"/>
          </w:rPr>
          <w:t>https://www.ukconnect.com/news/the-role-of-ai-in-construction</w:t>
        </w:r>
      </w:hyperlink>
      <w:r w:rsidRPr="00174124">
        <w:rPr>
          <w:rFonts w:ascii="Times New Roman" w:hAnsi="Times New Roman" w:cs="Times New Roman"/>
          <w:sz w:val="28"/>
          <w:szCs w:val="28"/>
        </w:rPr>
        <w:t xml:space="preserve"> (</w:t>
      </w:r>
      <w:r w:rsidRPr="00174124">
        <w:rPr>
          <w:rFonts w:ascii="Times New Roman" w:hAnsi="Times New Roman" w:cs="Times New Roman"/>
          <w:sz w:val="28"/>
          <w:szCs w:val="28"/>
          <w:lang w:val="ru-RU"/>
        </w:rPr>
        <w:t>дата</w:t>
      </w:r>
      <w:r w:rsidRPr="00174124">
        <w:rPr>
          <w:rFonts w:ascii="Times New Roman" w:hAnsi="Times New Roman" w:cs="Times New Roman"/>
          <w:sz w:val="28"/>
          <w:szCs w:val="28"/>
        </w:rPr>
        <w:t xml:space="preserve"> </w:t>
      </w:r>
      <w:r w:rsidRPr="00174124">
        <w:rPr>
          <w:rFonts w:ascii="Times New Roman" w:hAnsi="Times New Roman" w:cs="Times New Roman"/>
          <w:sz w:val="28"/>
          <w:szCs w:val="28"/>
          <w:lang w:val="ru-RU"/>
        </w:rPr>
        <w:t>обращения</w:t>
      </w:r>
      <w:r w:rsidRPr="00174124">
        <w:rPr>
          <w:rFonts w:ascii="Times New Roman" w:hAnsi="Times New Roman" w:cs="Times New Roman"/>
          <w:sz w:val="28"/>
          <w:szCs w:val="28"/>
        </w:rPr>
        <w:t>: 18.04.2025).</w:t>
      </w:r>
    </w:p>
    <w:p w14:paraId="504A1C5B" w14:textId="304F6CD1" w:rsidR="005A1E3F" w:rsidRPr="00B71C87" w:rsidRDefault="005A1E3F" w:rsidP="005F0C7F">
      <w:pPr>
        <w:numPr>
          <w:ilvl w:val="0"/>
          <w:numId w:val="15"/>
        </w:numPr>
        <w:spacing w:after="0" w:line="240" w:lineRule="auto"/>
        <w:ind w:left="357" w:firstLine="720"/>
        <w:jc w:val="both"/>
        <w:rPr>
          <w:rFonts w:ascii="Times New Roman" w:hAnsi="Times New Roman" w:cs="Times New Roman"/>
          <w:sz w:val="28"/>
          <w:szCs w:val="28"/>
          <w:lang w:val="ru-RU"/>
        </w:rPr>
      </w:pPr>
      <w:r w:rsidRPr="00B71C87">
        <w:rPr>
          <w:rFonts w:ascii="Times New Roman" w:hAnsi="Times New Roman" w:cs="Times New Roman"/>
          <w:sz w:val="28"/>
          <w:szCs w:val="28"/>
          <w:lang w:val="ru-RU"/>
        </w:rPr>
        <w:t>Г. В. Рыбкина, И. А. Зайцева, С. А. Логинова, А. В. Симагин П</w:t>
      </w:r>
      <w:r w:rsidR="005F0C7F" w:rsidRPr="00B71C87">
        <w:rPr>
          <w:rFonts w:ascii="Times New Roman" w:hAnsi="Times New Roman" w:cs="Times New Roman"/>
          <w:sz w:val="28"/>
          <w:szCs w:val="28"/>
          <w:lang w:val="ru-RU"/>
        </w:rPr>
        <w:t xml:space="preserve">ромышленная цифровизация в строительстве: многоаспектный подход и ключевые технологии </w:t>
      </w:r>
      <w:r w:rsidRPr="00B71C87">
        <w:rPr>
          <w:rFonts w:ascii="Times New Roman" w:hAnsi="Times New Roman" w:cs="Times New Roman"/>
          <w:sz w:val="28"/>
          <w:szCs w:val="28"/>
          <w:lang w:val="ru-RU"/>
        </w:rPr>
        <w:t>// «Инженерно-строительный вестник Прикаспия» (</w:t>
      </w:r>
      <w:r w:rsidRPr="00B71C87">
        <w:rPr>
          <w:rFonts w:ascii="Times New Roman" w:hAnsi="Times New Roman" w:cs="Times New Roman"/>
          <w:sz w:val="28"/>
          <w:szCs w:val="28"/>
        </w:rPr>
        <w:t>ISSN</w:t>
      </w:r>
      <w:r w:rsidRPr="00B71C87">
        <w:rPr>
          <w:rFonts w:ascii="Times New Roman" w:hAnsi="Times New Roman" w:cs="Times New Roman"/>
          <w:sz w:val="28"/>
          <w:szCs w:val="28"/>
          <w:lang w:val="ru-RU"/>
        </w:rPr>
        <w:t xml:space="preserve"> 2312-3702). - 2024. - №2. - С. 77-84.</w:t>
      </w:r>
    </w:p>
    <w:p w14:paraId="47F3FAF4" w14:textId="566B80C2" w:rsidR="00EF1773" w:rsidRPr="00B71C87" w:rsidRDefault="00FC07D2" w:rsidP="005F0C7F">
      <w:pPr>
        <w:numPr>
          <w:ilvl w:val="0"/>
          <w:numId w:val="15"/>
        </w:numPr>
        <w:spacing w:after="0" w:line="240" w:lineRule="auto"/>
        <w:ind w:left="357" w:firstLine="720"/>
        <w:jc w:val="both"/>
        <w:rPr>
          <w:rFonts w:ascii="Times New Roman" w:hAnsi="Times New Roman" w:cs="Times New Roman"/>
          <w:sz w:val="28"/>
          <w:szCs w:val="28"/>
          <w:lang w:val="ru-RU"/>
        </w:rPr>
      </w:pPr>
      <w:r w:rsidRPr="00B71C87">
        <w:rPr>
          <w:rFonts w:ascii="Times New Roman" w:hAnsi="Times New Roman" w:cs="Times New Roman"/>
          <w:sz w:val="28"/>
          <w:szCs w:val="28"/>
          <w:lang w:val="ru-RU"/>
        </w:rPr>
        <w:t>А. Г. Дворецкий О</w:t>
      </w:r>
      <w:r w:rsidR="005F0C7F" w:rsidRPr="00B71C87">
        <w:rPr>
          <w:rFonts w:ascii="Times New Roman" w:hAnsi="Times New Roman" w:cs="Times New Roman"/>
          <w:sz w:val="28"/>
          <w:szCs w:val="28"/>
          <w:lang w:val="ru-RU"/>
        </w:rPr>
        <w:t>птимизация процессов управления</w:t>
      </w:r>
      <w:r w:rsidRPr="00B71C87">
        <w:rPr>
          <w:rFonts w:ascii="Times New Roman" w:hAnsi="Times New Roman" w:cs="Times New Roman"/>
          <w:sz w:val="28"/>
          <w:szCs w:val="28"/>
          <w:lang w:val="ru-RU"/>
        </w:rPr>
        <w:t xml:space="preserve"> </w:t>
      </w:r>
      <w:r w:rsidRPr="00B71C87">
        <w:rPr>
          <w:rFonts w:ascii="Times New Roman" w:hAnsi="Times New Roman" w:cs="Times New Roman"/>
          <w:sz w:val="28"/>
          <w:szCs w:val="28"/>
        </w:rPr>
        <w:t>IT</w:t>
      </w:r>
      <w:r w:rsidRPr="00B71C87">
        <w:rPr>
          <w:rFonts w:ascii="Times New Roman" w:hAnsi="Times New Roman" w:cs="Times New Roman"/>
          <w:sz w:val="28"/>
          <w:szCs w:val="28"/>
          <w:lang w:val="ru-RU"/>
        </w:rPr>
        <w:t>-</w:t>
      </w:r>
      <w:r w:rsidR="005F0C7F" w:rsidRPr="00B71C87">
        <w:rPr>
          <w:rFonts w:ascii="Times New Roman" w:hAnsi="Times New Roman" w:cs="Times New Roman"/>
          <w:sz w:val="28"/>
          <w:szCs w:val="28"/>
          <w:lang w:val="ru-RU"/>
        </w:rPr>
        <w:t xml:space="preserve">проектами с использованием методов машинного </w:t>
      </w:r>
      <w:r w:rsidRPr="00B71C87">
        <w:rPr>
          <w:rFonts w:ascii="Times New Roman" w:hAnsi="Times New Roman" w:cs="Times New Roman"/>
          <w:sz w:val="28"/>
          <w:szCs w:val="28"/>
          <w:lang w:val="ru-RU"/>
        </w:rPr>
        <w:t>ОБУЧЕНИЯ // «Инженерно-строительный вестник Прикаспия» (</w:t>
      </w:r>
      <w:r w:rsidRPr="00B71C87">
        <w:rPr>
          <w:rFonts w:ascii="Times New Roman" w:hAnsi="Times New Roman" w:cs="Times New Roman"/>
          <w:sz w:val="28"/>
          <w:szCs w:val="28"/>
        </w:rPr>
        <w:t>ISSN</w:t>
      </w:r>
      <w:r w:rsidRPr="00B71C87">
        <w:rPr>
          <w:rFonts w:ascii="Times New Roman" w:hAnsi="Times New Roman" w:cs="Times New Roman"/>
          <w:sz w:val="28"/>
          <w:szCs w:val="28"/>
          <w:lang w:val="ru-RU"/>
        </w:rPr>
        <w:t xml:space="preserve"> 2312-3702). - 2024. - №2. - С. 109-115.</w:t>
      </w:r>
    </w:p>
    <w:p w14:paraId="3CCCA6ED" w14:textId="77777777" w:rsidR="00C314CC" w:rsidRPr="00B71C87" w:rsidRDefault="00C314CC" w:rsidP="00C314CC">
      <w:pPr>
        <w:rPr>
          <w:rFonts w:ascii="Times New Roman" w:hAnsi="Times New Roman" w:cs="Times New Roman"/>
          <w:sz w:val="28"/>
          <w:szCs w:val="28"/>
          <w:lang w:val="ru-RU"/>
        </w:rPr>
      </w:pPr>
    </w:p>
    <w:p w14:paraId="741D2185" w14:textId="77777777" w:rsidR="00C314CC" w:rsidRPr="00B71C87" w:rsidRDefault="00C314CC" w:rsidP="00C314CC">
      <w:pPr>
        <w:rPr>
          <w:rFonts w:ascii="Times New Roman" w:hAnsi="Times New Roman" w:cs="Times New Roman"/>
          <w:sz w:val="28"/>
          <w:szCs w:val="28"/>
          <w:lang w:val="ru-RU"/>
        </w:rPr>
      </w:pPr>
    </w:p>
    <w:p w14:paraId="10D95F30" w14:textId="77777777" w:rsidR="00C314CC" w:rsidRPr="00B71C87" w:rsidRDefault="00C314CC" w:rsidP="00C314CC">
      <w:pPr>
        <w:rPr>
          <w:rFonts w:ascii="Times New Roman" w:hAnsi="Times New Roman" w:cs="Times New Roman"/>
          <w:sz w:val="28"/>
          <w:szCs w:val="28"/>
          <w:lang w:val="ru-RU"/>
        </w:rPr>
      </w:pPr>
    </w:p>
    <w:p w14:paraId="6D33BD5E" w14:textId="77777777" w:rsidR="00C314CC" w:rsidRPr="00B71C87" w:rsidRDefault="00C314CC" w:rsidP="00C314CC">
      <w:pPr>
        <w:rPr>
          <w:rFonts w:ascii="Times New Roman" w:hAnsi="Times New Roman" w:cs="Times New Roman"/>
          <w:sz w:val="28"/>
          <w:szCs w:val="28"/>
          <w:lang w:val="ru-RU"/>
        </w:rPr>
      </w:pPr>
    </w:p>
    <w:p w14:paraId="75074F08" w14:textId="77777777" w:rsidR="00C314CC" w:rsidRPr="00B71C87" w:rsidRDefault="00C314CC" w:rsidP="00C314CC">
      <w:pPr>
        <w:rPr>
          <w:rFonts w:ascii="Times New Roman" w:hAnsi="Times New Roman" w:cs="Times New Roman"/>
          <w:b/>
          <w:bCs/>
          <w:sz w:val="28"/>
          <w:szCs w:val="28"/>
          <w:lang w:val="ru-RU"/>
        </w:rPr>
      </w:pPr>
    </w:p>
    <w:p w14:paraId="56510933" w14:textId="77777777" w:rsidR="00C314CC" w:rsidRPr="00B71C87" w:rsidRDefault="00C314CC" w:rsidP="00C314CC">
      <w:pPr>
        <w:rPr>
          <w:rFonts w:ascii="Times New Roman" w:hAnsi="Times New Roman" w:cs="Times New Roman"/>
          <w:sz w:val="28"/>
          <w:szCs w:val="28"/>
          <w:lang w:val="ru-RU"/>
        </w:rPr>
      </w:pPr>
    </w:p>
    <w:p w14:paraId="59668368" w14:textId="77777777" w:rsidR="00C314CC" w:rsidRPr="00B71C87" w:rsidRDefault="00C314CC" w:rsidP="00C314CC">
      <w:pPr>
        <w:jc w:val="center"/>
        <w:rPr>
          <w:rFonts w:ascii="Times New Roman" w:hAnsi="Times New Roman" w:cs="Times New Roman"/>
          <w:sz w:val="28"/>
          <w:szCs w:val="28"/>
          <w:lang w:val="ru-RU"/>
        </w:rPr>
      </w:pPr>
    </w:p>
    <w:p w14:paraId="6324390A" w14:textId="77777777" w:rsidR="007607A1" w:rsidRPr="00B71C87" w:rsidRDefault="007607A1">
      <w:pPr>
        <w:rPr>
          <w:sz w:val="28"/>
          <w:szCs w:val="28"/>
          <w:lang w:val="ru-RU"/>
        </w:rPr>
      </w:pPr>
    </w:p>
    <w:sectPr w:rsidR="007607A1" w:rsidRPr="00B71C87" w:rsidSect="00B71C87">
      <w:pgSz w:w="12240" w:h="15840"/>
      <w:pgMar w:top="1418" w:right="1418"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38F55BC9"/>
    <w:multiLevelType w:val="multilevel"/>
    <w:tmpl w:val="D0665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977778"/>
    <w:multiLevelType w:val="multilevel"/>
    <w:tmpl w:val="13307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2835FD"/>
    <w:multiLevelType w:val="multilevel"/>
    <w:tmpl w:val="AE86C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BE6C76"/>
    <w:multiLevelType w:val="multilevel"/>
    <w:tmpl w:val="68785ED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B26219E"/>
    <w:multiLevelType w:val="multilevel"/>
    <w:tmpl w:val="A336EDC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E961095"/>
    <w:multiLevelType w:val="multilevel"/>
    <w:tmpl w:val="9A064BB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3253243">
    <w:abstractNumId w:val="8"/>
  </w:num>
  <w:num w:numId="2" w16cid:durableId="165370425">
    <w:abstractNumId w:val="6"/>
  </w:num>
  <w:num w:numId="3" w16cid:durableId="346908110">
    <w:abstractNumId w:val="5"/>
  </w:num>
  <w:num w:numId="4" w16cid:durableId="1759250254">
    <w:abstractNumId w:val="4"/>
  </w:num>
  <w:num w:numId="5" w16cid:durableId="653683623">
    <w:abstractNumId w:val="7"/>
  </w:num>
  <w:num w:numId="6" w16cid:durableId="366300031">
    <w:abstractNumId w:val="3"/>
  </w:num>
  <w:num w:numId="7" w16cid:durableId="1488476598">
    <w:abstractNumId w:val="2"/>
  </w:num>
  <w:num w:numId="8" w16cid:durableId="1933122837">
    <w:abstractNumId w:val="1"/>
  </w:num>
  <w:num w:numId="9" w16cid:durableId="1148280574">
    <w:abstractNumId w:val="0"/>
  </w:num>
  <w:num w:numId="10" w16cid:durableId="669454974">
    <w:abstractNumId w:val="11"/>
  </w:num>
  <w:num w:numId="11" w16cid:durableId="839975787">
    <w:abstractNumId w:val="12"/>
  </w:num>
  <w:num w:numId="12" w16cid:durableId="2139714630">
    <w:abstractNumId w:val="14"/>
  </w:num>
  <w:num w:numId="13" w16cid:durableId="1018390065">
    <w:abstractNumId w:val="13"/>
  </w:num>
  <w:num w:numId="14" w16cid:durableId="1911651826">
    <w:abstractNumId w:val="9"/>
  </w:num>
  <w:num w:numId="15" w16cid:durableId="6412324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730"/>
    <w:rsid w:val="00030A83"/>
    <w:rsid w:val="00034616"/>
    <w:rsid w:val="0006063C"/>
    <w:rsid w:val="000C4133"/>
    <w:rsid w:val="00145F00"/>
    <w:rsid w:val="0015074B"/>
    <w:rsid w:val="00174124"/>
    <w:rsid w:val="001961B2"/>
    <w:rsid w:val="001B33F2"/>
    <w:rsid w:val="001E218A"/>
    <w:rsid w:val="00265656"/>
    <w:rsid w:val="0026743C"/>
    <w:rsid w:val="0029639D"/>
    <w:rsid w:val="002D62E7"/>
    <w:rsid w:val="00326F90"/>
    <w:rsid w:val="00332C01"/>
    <w:rsid w:val="003467D3"/>
    <w:rsid w:val="003C005A"/>
    <w:rsid w:val="00410D53"/>
    <w:rsid w:val="004436DA"/>
    <w:rsid w:val="00483AA0"/>
    <w:rsid w:val="004E3F7C"/>
    <w:rsid w:val="00590652"/>
    <w:rsid w:val="005A1E3F"/>
    <w:rsid w:val="005A6ECD"/>
    <w:rsid w:val="005B30AC"/>
    <w:rsid w:val="005F0C7F"/>
    <w:rsid w:val="006370E9"/>
    <w:rsid w:val="0065327B"/>
    <w:rsid w:val="006F5031"/>
    <w:rsid w:val="007607A1"/>
    <w:rsid w:val="007B629F"/>
    <w:rsid w:val="00814290"/>
    <w:rsid w:val="00820ECB"/>
    <w:rsid w:val="008358E1"/>
    <w:rsid w:val="00892C8B"/>
    <w:rsid w:val="008A035C"/>
    <w:rsid w:val="009E2E60"/>
    <w:rsid w:val="00A719C0"/>
    <w:rsid w:val="00A77F9A"/>
    <w:rsid w:val="00A8749D"/>
    <w:rsid w:val="00AA1D8D"/>
    <w:rsid w:val="00B24F97"/>
    <w:rsid w:val="00B46D1A"/>
    <w:rsid w:val="00B47730"/>
    <w:rsid w:val="00B71C87"/>
    <w:rsid w:val="00B733B8"/>
    <w:rsid w:val="00BF37E7"/>
    <w:rsid w:val="00C13CAE"/>
    <w:rsid w:val="00C314CC"/>
    <w:rsid w:val="00C924F0"/>
    <w:rsid w:val="00CB0664"/>
    <w:rsid w:val="00D35C65"/>
    <w:rsid w:val="00DC785F"/>
    <w:rsid w:val="00DD2BEA"/>
    <w:rsid w:val="00E223C5"/>
    <w:rsid w:val="00EF1773"/>
    <w:rsid w:val="00F8525A"/>
    <w:rsid w:val="00FC07D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1902DC"/>
  <w14:defaultImageDpi w14:val="300"/>
  <w15:docId w15:val="{E7573010-5FB3-4FA6-B940-0E3E116C2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Верхний колонтитул Знак"/>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Нижний колонтитул Знак"/>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Заголовок Знак"/>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Подзаголовок Знак"/>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Основной текст Знак"/>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Текст макроса Знак"/>
    <w:basedOn w:val="a2"/>
    <w:link w:val="af3"/>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5">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6">
    <w:name w:val="Strong"/>
    <w:basedOn w:val="a2"/>
    <w:uiPriority w:val="22"/>
    <w:qFormat/>
    <w:rsid w:val="00FC693F"/>
    <w:rPr>
      <w:b/>
      <w:bCs/>
    </w:rPr>
  </w:style>
  <w:style w:type="character" w:styleId="af7">
    <w:name w:val="Emphasis"/>
    <w:basedOn w:val="a2"/>
    <w:uiPriority w:val="20"/>
    <w:qFormat/>
    <w:rsid w:val="00FC693F"/>
    <w:rPr>
      <w:i/>
      <w:iCs/>
    </w:rPr>
  </w:style>
  <w:style w:type="paragraph" w:styleId="af8">
    <w:name w:val="Intense Quote"/>
    <w:basedOn w:val="a1"/>
    <w:next w:val="a1"/>
    <w:link w:val="af9"/>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9">
    <w:name w:val="Выделенная цитата Знак"/>
    <w:basedOn w:val="a2"/>
    <w:link w:val="af8"/>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afb">
    <w:name w:val="Intense Emphasis"/>
    <w:basedOn w:val="a2"/>
    <w:uiPriority w:val="21"/>
    <w:qFormat/>
    <w:rsid w:val="00FC693F"/>
    <w:rPr>
      <w:b/>
      <w:bCs/>
      <w:i/>
      <w:iCs/>
      <w:color w:val="4F81BD" w:themeColor="accent1"/>
    </w:rPr>
  </w:style>
  <w:style w:type="character" w:styleId="afc">
    <w:name w:val="Subtle Reference"/>
    <w:basedOn w:val="a2"/>
    <w:uiPriority w:val="31"/>
    <w:qFormat/>
    <w:rsid w:val="00FC693F"/>
    <w:rPr>
      <w:smallCaps/>
      <w:color w:val="C0504D" w:themeColor="accent2"/>
      <w:u w:val="single"/>
    </w:rPr>
  </w:style>
  <w:style w:type="character" w:styleId="afd">
    <w:name w:val="Intense Reference"/>
    <w:basedOn w:val="a2"/>
    <w:uiPriority w:val="32"/>
    <w:qFormat/>
    <w:rsid w:val="00FC693F"/>
    <w:rPr>
      <w:b/>
      <w:bCs/>
      <w:smallCaps/>
      <w:color w:val="C0504D" w:themeColor="accent2"/>
      <w:spacing w:val="5"/>
      <w:u w:val="single"/>
    </w:rPr>
  </w:style>
  <w:style w:type="character" w:styleId="afe">
    <w:name w:val="Book Title"/>
    <w:basedOn w:val="a2"/>
    <w:uiPriority w:val="33"/>
    <w:qFormat/>
    <w:rsid w:val="00FC693F"/>
    <w:rPr>
      <w:b/>
      <w:bCs/>
      <w:smallCaps/>
      <w:spacing w:val="5"/>
    </w:rPr>
  </w:style>
  <w:style w:type="paragraph" w:styleId="aff">
    <w:name w:val="TOC Heading"/>
    <w:basedOn w:val="1"/>
    <w:next w:val="a1"/>
    <w:uiPriority w:val="39"/>
    <w:semiHidden/>
    <w:unhideWhenUsed/>
    <w:qFormat/>
    <w:rsid w:val="00FC693F"/>
    <w:pPr>
      <w:outlineLvl w:val="9"/>
    </w:pPr>
  </w:style>
  <w:style w:type="table" w:styleId="aff0">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2">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3">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4">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5">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6">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7">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f8">
    <w:name w:val="Hyperlink"/>
    <w:basedOn w:val="a2"/>
    <w:uiPriority w:val="99"/>
    <w:unhideWhenUsed/>
    <w:rsid w:val="00EF1773"/>
    <w:rPr>
      <w:color w:val="0000FF" w:themeColor="hyperlink"/>
      <w:u w:val="single"/>
    </w:rPr>
  </w:style>
  <w:style w:type="character" w:customStyle="1" w:styleId="14">
    <w:name w:val="Неразрешенное упоминание1"/>
    <w:basedOn w:val="a2"/>
    <w:uiPriority w:val="99"/>
    <w:semiHidden/>
    <w:unhideWhenUsed/>
    <w:rsid w:val="00EF1773"/>
    <w:rPr>
      <w:color w:val="605E5C"/>
      <w:shd w:val="clear" w:color="auto" w:fill="E1DFDD"/>
    </w:rPr>
  </w:style>
  <w:style w:type="character" w:styleId="aff9">
    <w:name w:val="Placeholder Text"/>
    <w:basedOn w:val="a2"/>
    <w:uiPriority w:val="99"/>
    <w:semiHidden/>
    <w:rsid w:val="00590652"/>
    <w:rPr>
      <w:color w:val="666666"/>
    </w:rPr>
  </w:style>
  <w:style w:type="character" w:styleId="affa">
    <w:name w:val="Unresolved Mention"/>
    <w:basedOn w:val="a2"/>
    <w:uiPriority w:val="99"/>
    <w:semiHidden/>
    <w:unhideWhenUsed/>
    <w:rsid w:val="003C00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831135">
      <w:bodyDiv w:val="1"/>
      <w:marLeft w:val="0"/>
      <w:marRight w:val="0"/>
      <w:marTop w:val="0"/>
      <w:marBottom w:val="0"/>
      <w:divBdr>
        <w:top w:val="none" w:sz="0" w:space="0" w:color="auto"/>
        <w:left w:val="none" w:sz="0" w:space="0" w:color="auto"/>
        <w:bottom w:val="none" w:sz="0" w:space="0" w:color="auto"/>
        <w:right w:val="none" w:sz="0" w:space="0" w:color="auto"/>
      </w:divBdr>
    </w:div>
    <w:div w:id="154497583">
      <w:bodyDiv w:val="1"/>
      <w:marLeft w:val="0"/>
      <w:marRight w:val="0"/>
      <w:marTop w:val="0"/>
      <w:marBottom w:val="0"/>
      <w:divBdr>
        <w:top w:val="none" w:sz="0" w:space="0" w:color="auto"/>
        <w:left w:val="none" w:sz="0" w:space="0" w:color="auto"/>
        <w:bottom w:val="none" w:sz="0" w:space="0" w:color="auto"/>
        <w:right w:val="none" w:sz="0" w:space="0" w:color="auto"/>
      </w:divBdr>
    </w:div>
    <w:div w:id="391079946">
      <w:bodyDiv w:val="1"/>
      <w:marLeft w:val="0"/>
      <w:marRight w:val="0"/>
      <w:marTop w:val="0"/>
      <w:marBottom w:val="0"/>
      <w:divBdr>
        <w:top w:val="none" w:sz="0" w:space="0" w:color="auto"/>
        <w:left w:val="none" w:sz="0" w:space="0" w:color="auto"/>
        <w:bottom w:val="none" w:sz="0" w:space="0" w:color="auto"/>
        <w:right w:val="none" w:sz="0" w:space="0" w:color="auto"/>
      </w:divBdr>
    </w:div>
    <w:div w:id="500389358">
      <w:bodyDiv w:val="1"/>
      <w:marLeft w:val="0"/>
      <w:marRight w:val="0"/>
      <w:marTop w:val="0"/>
      <w:marBottom w:val="0"/>
      <w:divBdr>
        <w:top w:val="none" w:sz="0" w:space="0" w:color="auto"/>
        <w:left w:val="none" w:sz="0" w:space="0" w:color="auto"/>
        <w:bottom w:val="none" w:sz="0" w:space="0" w:color="auto"/>
        <w:right w:val="none" w:sz="0" w:space="0" w:color="auto"/>
      </w:divBdr>
    </w:div>
    <w:div w:id="521937764">
      <w:bodyDiv w:val="1"/>
      <w:marLeft w:val="0"/>
      <w:marRight w:val="0"/>
      <w:marTop w:val="0"/>
      <w:marBottom w:val="0"/>
      <w:divBdr>
        <w:top w:val="none" w:sz="0" w:space="0" w:color="auto"/>
        <w:left w:val="none" w:sz="0" w:space="0" w:color="auto"/>
        <w:bottom w:val="none" w:sz="0" w:space="0" w:color="auto"/>
        <w:right w:val="none" w:sz="0" w:space="0" w:color="auto"/>
      </w:divBdr>
    </w:div>
    <w:div w:id="538396445">
      <w:bodyDiv w:val="1"/>
      <w:marLeft w:val="0"/>
      <w:marRight w:val="0"/>
      <w:marTop w:val="0"/>
      <w:marBottom w:val="0"/>
      <w:divBdr>
        <w:top w:val="none" w:sz="0" w:space="0" w:color="auto"/>
        <w:left w:val="none" w:sz="0" w:space="0" w:color="auto"/>
        <w:bottom w:val="none" w:sz="0" w:space="0" w:color="auto"/>
        <w:right w:val="none" w:sz="0" w:space="0" w:color="auto"/>
      </w:divBdr>
    </w:div>
    <w:div w:id="604921705">
      <w:bodyDiv w:val="1"/>
      <w:marLeft w:val="0"/>
      <w:marRight w:val="0"/>
      <w:marTop w:val="0"/>
      <w:marBottom w:val="0"/>
      <w:divBdr>
        <w:top w:val="none" w:sz="0" w:space="0" w:color="auto"/>
        <w:left w:val="none" w:sz="0" w:space="0" w:color="auto"/>
        <w:bottom w:val="none" w:sz="0" w:space="0" w:color="auto"/>
        <w:right w:val="none" w:sz="0" w:space="0" w:color="auto"/>
      </w:divBdr>
    </w:div>
    <w:div w:id="691419083">
      <w:bodyDiv w:val="1"/>
      <w:marLeft w:val="0"/>
      <w:marRight w:val="0"/>
      <w:marTop w:val="0"/>
      <w:marBottom w:val="0"/>
      <w:divBdr>
        <w:top w:val="none" w:sz="0" w:space="0" w:color="auto"/>
        <w:left w:val="none" w:sz="0" w:space="0" w:color="auto"/>
        <w:bottom w:val="none" w:sz="0" w:space="0" w:color="auto"/>
        <w:right w:val="none" w:sz="0" w:space="0" w:color="auto"/>
      </w:divBdr>
    </w:div>
    <w:div w:id="806626721">
      <w:bodyDiv w:val="1"/>
      <w:marLeft w:val="0"/>
      <w:marRight w:val="0"/>
      <w:marTop w:val="0"/>
      <w:marBottom w:val="0"/>
      <w:divBdr>
        <w:top w:val="none" w:sz="0" w:space="0" w:color="auto"/>
        <w:left w:val="none" w:sz="0" w:space="0" w:color="auto"/>
        <w:bottom w:val="none" w:sz="0" w:space="0" w:color="auto"/>
        <w:right w:val="none" w:sz="0" w:space="0" w:color="auto"/>
      </w:divBdr>
    </w:div>
    <w:div w:id="889727952">
      <w:bodyDiv w:val="1"/>
      <w:marLeft w:val="0"/>
      <w:marRight w:val="0"/>
      <w:marTop w:val="0"/>
      <w:marBottom w:val="0"/>
      <w:divBdr>
        <w:top w:val="none" w:sz="0" w:space="0" w:color="auto"/>
        <w:left w:val="none" w:sz="0" w:space="0" w:color="auto"/>
        <w:bottom w:val="none" w:sz="0" w:space="0" w:color="auto"/>
        <w:right w:val="none" w:sz="0" w:space="0" w:color="auto"/>
      </w:divBdr>
    </w:div>
    <w:div w:id="1069694004">
      <w:bodyDiv w:val="1"/>
      <w:marLeft w:val="0"/>
      <w:marRight w:val="0"/>
      <w:marTop w:val="0"/>
      <w:marBottom w:val="0"/>
      <w:divBdr>
        <w:top w:val="none" w:sz="0" w:space="0" w:color="auto"/>
        <w:left w:val="none" w:sz="0" w:space="0" w:color="auto"/>
        <w:bottom w:val="none" w:sz="0" w:space="0" w:color="auto"/>
        <w:right w:val="none" w:sz="0" w:space="0" w:color="auto"/>
      </w:divBdr>
    </w:div>
    <w:div w:id="1133331597">
      <w:bodyDiv w:val="1"/>
      <w:marLeft w:val="0"/>
      <w:marRight w:val="0"/>
      <w:marTop w:val="0"/>
      <w:marBottom w:val="0"/>
      <w:divBdr>
        <w:top w:val="none" w:sz="0" w:space="0" w:color="auto"/>
        <w:left w:val="none" w:sz="0" w:space="0" w:color="auto"/>
        <w:bottom w:val="none" w:sz="0" w:space="0" w:color="auto"/>
        <w:right w:val="none" w:sz="0" w:space="0" w:color="auto"/>
      </w:divBdr>
    </w:div>
    <w:div w:id="1217470209">
      <w:bodyDiv w:val="1"/>
      <w:marLeft w:val="0"/>
      <w:marRight w:val="0"/>
      <w:marTop w:val="0"/>
      <w:marBottom w:val="0"/>
      <w:divBdr>
        <w:top w:val="none" w:sz="0" w:space="0" w:color="auto"/>
        <w:left w:val="none" w:sz="0" w:space="0" w:color="auto"/>
        <w:bottom w:val="none" w:sz="0" w:space="0" w:color="auto"/>
        <w:right w:val="none" w:sz="0" w:space="0" w:color="auto"/>
      </w:divBdr>
    </w:div>
    <w:div w:id="1401829420">
      <w:bodyDiv w:val="1"/>
      <w:marLeft w:val="0"/>
      <w:marRight w:val="0"/>
      <w:marTop w:val="0"/>
      <w:marBottom w:val="0"/>
      <w:divBdr>
        <w:top w:val="none" w:sz="0" w:space="0" w:color="auto"/>
        <w:left w:val="none" w:sz="0" w:space="0" w:color="auto"/>
        <w:bottom w:val="none" w:sz="0" w:space="0" w:color="auto"/>
        <w:right w:val="none" w:sz="0" w:space="0" w:color="auto"/>
      </w:divBdr>
    </w:div>
    <w:div w:id="1405183027">
      <w:bodyDiv w:val="1"/>
      <w:marLeft w:val="0"/>
      <w:marRight w:val="0"/>
      <w:marTop w:val="0"/>
      <w:marBottom w:val="0"/>
      <w:divBdr>
        <w:top w:val="none" w:sz="0" w:space="0" w:color="auto"/>
        <w:left w:val="none" w:sz="0" w:space="0" w:color="auto"/>
        <w:bottom w:val="none" w:sz="0" w:space="0" w:color="auto"/>
        <w:right w:val="none" w:sz="0" w:space="0" w:color="auto"/>
      </w:divBdr>
    </w:div>
    <w:div w:id="1417436115">
      <w:bodyDiv w:val="1"/>
      <w:marLeft w:val="0"/>
      <w:marRight w:val="0"/>
      <w:marTop w:val="0"/>
      <w:marBottom w:val="0"/>
      <w:divBdr>
        <w:top w:val="none" w:sz="0" w:space="0" w:color="auto"/>
        <w:left w:val="none" w:sz="0" w:space="0" w:color="auto"/>
        <w:bottom w:val="none" w:sz="0" w:space="0" w:color="auto"/>
        <w:right w:val="none" w:sz="0" w:space="0" w:color="auto"/>
      </w:divBdr>
    </w:div>
    <w:div w:id="1486581030">
      <w:bodyDiv w:val="1"/>
      <w:marLeft w:val="0"/>
      <w:marRight w:val="0"/>
      <w:marTop w:val="0"/>
      <w:marBottom w:val="0"/>
      <w:divBdr>
        <w:top w:val="none" w:sz="0" w:space="0" w:color="auto"/>
        <w:left w:val="none" w:sz="0" w:space="0" w:color="auto"/>
        <w:bottom w:val="none" w:sz="0" w:space="0" w:color="auto"/>
        <w:right w:val="none" w:sz="0" w:space="0" w:color="auto"/>
      </w:divBdr>
    </w:div>
    <w:div w:id="1526358235">
      <w:bodyDiv w:val="1"/>
      <w:marLeft w:val="0"/>
      <w:marRight w:val="0"/>
      <w:marTop w:val="0"/>
      <w:marBottom w:val="0"/>
      <w:divBdr>
        <w:top w:val="none" w:sz="0" w:space="0" w:color="auto"/>
        <w:left w:val="none" w:sz="0" w:space="0" w:color="auto"/>
        <w:bottom w:val="none" w:sz="0" w:space="0" w:color="auto"/>
        <w:right w:val="none" w:sz="0" w:space="0" w:color="auto"/>
      </w:divBdr>
    </w:div>
    <w:div w:id="1607805338">
      <w:bodyDiv w:val="1"/>
      <w:marLeft w:val="0"/>
      <w:marRight w:val="0"/>
      <w:marTop w:val="0"/>
      <w:marBottom w:val="0"/>
      <w:divBdr>
        <w:top w:val="none" w:sz="0" w:space="0" w:color="auto"/>
        <w:left w:val="none" w:sz="0" w:space="0" w:color="auto"/>
        <w:bottom w:val="none" w:sz="0" w:space="0" w:color="auto"/>
        <w:right w:val="none" w:sz="0" w:space="0" w:color="auto"/>
      </w:divBdr>
    </w:div>
    <w:div w:id="1676571054">
      <w:bodyDiv w:val="1"/>
      <w:marLeft w:val="0"/>
      <w:marRight w:val="0"/>
      <w:marTop w:val="0"/>
      <w:marBottom w:val="0"/>
      <w:divBdr>
        <w:top w:val="none" w:sz="0" w:space="0" w:color="auto"/>
        <w:left w:val="none" w:sz="0" w:space="0" w:color="auto"/>
        <w:bottom w:val="none" w:sz="0" w:space="0" w:color="auto"/>
        <w:right w:val="none" w:sz="0" w:space="0" w:color="auto"/>
      </w:divBdr>
    </w:div>
    <w:div w:id="1702241031">
      <w:bodyDiv w:val="1"/>
      <w:marLeft w:val="0"/>
      <w:marRight w:val="0"/>
      <w:marTop w:val="0"/>
      <w:marBottom w:val="0"/>
      <w:divBdr>
        <w:top w:val="none" w:sz="0" w:space="0" w:color="auto"/>
        <w:left w:val="none" w:sz="0" w:space="0" w:color="auto"/>
        <w:bottom w:val="none" w:sz="0" w:space="0" w:color="auto"/>
        <w:right w:val="none" w:sz="0" w:space="0" w:color="auto"/>
      </w:divBdr>
    </w:div>
    <w:div w:id="1838614839">
      <w:bodyDiv w:val="1"/>
      <w:marLeft w:val="0"/>
      <w:marRight w:val="0"/>
      <w:marTop w:val="0"/>
      <w:marBottom w:val="0"/>
      <w:divBdr>
        <w:top w:val="none" w:sz="0" w:space="0" w:color="auto"/>
        <w:left w:val="none" w:sz="0" w:space="0" w:color="auto"/>
        <w:bottom w:val="none" w:sz="0" w:space="0" w:color="auto"/>
        <w:right w:val="none" w:sz="0" w:space="0" w:color="auto"/>
      </w:divBdr>
    </w:div>
    <w:div w:id="1849174595">
      <w:bodyDiv w:val="1"/>
      <w:marLeft w:val="0"/>
      <w:marRight w:val="0"/>
      <w:marTop w:val="0"/>
      <w:marBottom w:val="0"/>
      <w:divBdr>
        <w:top w:val="none" w:sz="0" w:space="0" w:color="auto"/>
        <w:left w:val="none" w:sz="0" w:space="0" w:color="auto"/>
        <w:bottom w:val="none" w:sz="0" w:space="0" w:color="auto"/>
        <w:right w:val="none" w:sz="0" w:space="0" w:color="auto"/>
      </w:divBdr>
    </w:div>
    <w:div w:id="1905943582">
      <w:bodyDiv w:val="1"/>
      <w:marLeft w:val="0"/>
      <w:marRight w:val="0"/>
      <w:marTop w:val="0"/>
      <w:marBottom w:val="0"/>
      <w:divBdr>
        <w:top w:val="none" w:sz="0" w:space="0" w:color="auto"/>
        <w:left w:val="none" w:sz="0" w:space="0" w:color="auto"/>
        <w:bottom w:val="none" w:sz="0" w:space="0" w:color="auto"/>
        <w:right w:val="none" w:sz="0" w:space="0" w:color="auto"/>
      </w:divBdr>
    </w:div>
    <w:div w:id="1928734243">
      <w:bodyDiv w:val="1"/>
      <w:marLeft w:val="0"/>
      <w:marRight w:val="0"/>
      <w:marTop w:val="0"/>
      <w:marBottom w:val="0"/>
      <w:divBdr>
        <w:top w:val="none" w:sz="0" w:space="0" w:color="auto"/>
        <w:left w:val="none" w:sz="0" w:space="0" w:color="auto"/>
        <w:bottom w:val="none" w:sz="0" w:space="0" w:color="auto"/>
        <w:right w:val="none" w:sz="0" w:space="0" w:color="auto"/>
      </w:divBdr>
    </w:div>
    <w:div w:id="1935476991">
      <w:bodyDiv w:val="1"/>
      <w:marLeft w:val="0"/>
      <w:marRight w:val="0"/>
      <w:marTop w:val="0"/>
      <w:marBottom w:val="0"/>
      <w:divBdr>
        <w:top w:val="none" w:sz="0" w:space="0" w:color="auto"/>
        <w:left w:val="none" w:sz="0" w:space="0" w:color="auto"/>
        <w:bottom w:val="none" w:sz="0" w:space="0" w:color="auto"/>
        <w:right w:val="none" w:sz="0" w:space="0" w:color="auto"/>
      </w:divBdr>
    </w:div>
    <w:div w:id="203634667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kconnect.com/news/the-role-of-ai-in-construction%20" TargetMode="External"/><Relationship Id="rId3" Type="http://schemas.openxmlformats.org/officeDocument/2006/relationships/styles" Target="styles.xml"/><Relationship Id="rId7" Type="http://schemas.openxmlformats.org/officeDocument/2006/relationships/hyperlink" Target="https://www.minstroyrf.gov.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autodesk.com/research"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F864B3-136C-45A2-9F30-A64C0BB3F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6</Pages>
  <Words>1657</Words>
  <Characters>9445</Characters>
  <Application>Microsoft Office Word</Application>
  <DocSecurity>0</DocSecurity>
  <Lines>78</Lines>
  <Paragraphs>22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11080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Noma 4l</dc:creator>
  <cp:keywords/>
  <dc:description>generated by python-docx</dc:description>
  <cp:lastModifiedBy>Noma 4l</cp:lastModifiedBy>
  <cp:revision>16</cp:revision>
  <dcterms:created xsi:type="dcterms:W3CDTF">2025-04-29T07:19:00Z</dcterms:created>
  <dcterms:modified xsi:type="dcterms:W3CDTF">2025-04-30T06:20:00Z</dcterms:modified>
  <cp:category/>
</cp:coreProperties>
</file>