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8nujywbq0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Visual Identity Strategy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defines how INOVAQO should </w:t>
      </w:r>
      <w:r w:rsidDel="00000000" w:rsidR="00000000" w:rsidRPr="00000000">
        <w:rPr>
          <w:b w:val="1"/>
          <w:bCs w:val="1"/>
          <w:rtl w:val="0"/>
        </w:rPr>
        <w:t xml:space="preserve">look, feel, move, scale, and behave visually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identity should not look like a normal software agency, AI template, or corporate tech consultancy.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 like: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bold AI product engineering lab where intelligent ideas become scalable systems.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uslspq5gv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Visual identity goal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INOVAQO’s identity must communicate five things quickly:</w:t>
      </w:r>
    </w:p>
    <w:p w:rsidR="00000000" w:rsidDel="00000000" w:rsidP="00000000" w:rsidRDefault="00000000" w:rsidRPr="00000000" w14:paraId="0000000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AI-native thinking</w:t>
      </w:r>
    </w:p>
    <w:p w:rsidR="00000000" w:rsidDel="00000000" w:rsidP="00000000" w:rsidRDefault="00000000" w:rsidRPr="00000000" w14:paraId="0000000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engineering discipline</w:t>
      </w:r>
    </w:p>
    <w:p w:rsidR="00000000" w:rsidDel="00000000" w:rsidP="00000000" w:rsidRDefault="00000000" w:rsidRPr="00000000" w14:paraId="000000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with control</w:t>
      </w:r>
    </w:p>
    <w:p w:rsidR="00000000" w:rsidDel="00000000" w:rsidP="00000000" w:rsidRDefault="00000000" w:rsidRPr="00000000" w14:paraId="0000000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Founder/startup energy</w:t>
      </w:r>
    </w:p>
    <w:p w:rsidR="00000000" w:rsidDel="00000000" w:rsidP="00000000" w:rsidRDefault="00000000" w:rsidRPr="00000000" w14:paraId="0000000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technical trust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should feel futuristic, but not fake-futuristic.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the common AI clichés: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glowing robot heads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neural networks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particles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blue-purple gradients everywhere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overused circuit patterns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icons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bubbles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3D blobs with no meaning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needs a more ownable system.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k7bmvn54e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Recommended visual concept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dupr8x9g4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Controlled Velocity System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should be built around the idea of: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 moving through structured systems.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perfectly connects to INOVAQO’s positioning:</w:t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= intelligent signal</w:t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= structured experience</w:t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= scalable system</w:t>
      </w:r>
    </w:p>
    <w:p w:rsidR="00000000" w:rsidDel="00000000" w:rsidP="00000000" w:rsidRDefault="00000000" w:rsidRPr="00000000" w14:paraId="0000002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= controlled execution</w:t>
      </w:r>
    </w:p>
    <w:p w:rsidR="00000000" w:rsidDel="00000000" w:rsidP="00000000" w:rsidRDefault="00000000" w:rsidRPr="00000000" w14:paraId="0000002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speed = forward motion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visual language should combine: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grids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blocks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 movement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lines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diagrams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typography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 contrast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accent color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motion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brand feel fast, but not chaotic.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uceoyd46n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Logo strategy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should be rethought fully.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direction should not be based on a generic tech icon. The strongest route is a </w:t>
      </w:r>
      <w:r w:rsidDel="00000000" w:rsidR="00000000" w:rsidRPr="00000000">
        <w:rPr>
          <w:b w:val="1"/>
          <w:bCs w:val="1"/>
          <w:rtl w:val="0"/>
        </w:rPr>
        <w:t xml:space="preserve">custom wordmark + flexible symbol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wan0du1bc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Logo direction 1: Custom INOVAQO wordmark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primary direction.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INOVAQO</w:t>
      </w:r>
      <w:r w:rsidDel="00000000" w:rsidR="00000000" w:rsidRPr="00000000">
        <w:rPr>
          <w:rtl w:val="0"/>
        </w:rPr>
        <w:t xml:space="preserve"> is already a distinctive name. A strong custom wordmark can make the brand feel more premium, ownable, and memorable.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qz37prs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Wordmark behavior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wordmark should feel: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uppercase</w:t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geometric</w:t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futuristic</w:t>
      </w:r>
    </w:p>
    <w:p w:rsidR="00000000" w:rsidDel="00000000" w:rsidP="00000000" w:rsidRDefault="00000000" w:rsidRPr="00000000" w14:paraId="0000003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overly rounded</w:t>
      </w:r>
    </w:p>
    <w:p w:rsidR="00000000" w:rsidDel="00000000" w:rsidP="00000000" w:rsidRDefault="00000000" w:rsidRPr="00000000" w14:paraId="0000003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childish</w:t>
      </w:r>
    </w:p>
    <w:p w:rsidR="00000000" w:rsidDel="00000000" w:rsidP="00000000" w:rsidRDefault="00000000" w:rsidRPr="00000000" w14:paraId="0000004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too corporate</w:t>
      </w:r>
    </w:p>
    <w:p w:rsidR="00000000" w:rsidDel="00000000" w:rsidP="00000000" w:rsidRDefault="00000000" w:rsidRPr="00000000" w14:paraId="0000004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too decorative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vs17q3pth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letter opportunities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letters to customize are: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</w:t>
        <w:br w:type="textWrapping"/>
      </w:r>
      <w:r w:rsidDel="00000000" w:rsidR="00000000" w:rsidRPr="00000000">
        <w:rPr>
          <w:rtl w:val="0"/>
        </w:rPr>
        <w:t xml:space="preserve"> Can become a signal/start point.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</w:t>
        <w:br w:type="textWrapping"/>
      </w:r>
      <w:r w:rsidDel="00000000" w:rsidR="00000000" w:rsidRPr="00000000">
        <w:rPr>
          <w:rtl w:val="0"/>
        </w:rPr>
        <w:t xml:space="preserve"> Can become a product/system node.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</w:t>
        <w:br w:type="textWrapping"/>
      </w:r>
      <w:r w:rsidDel="00000000" w:rsidR="00000000" w:rsidRPr="00000000">
        <w:rPr>
          <w:rtl w:val="0"/>
        </w:rPr>
        <w:t xml:space="preserve"> Most important. This can become the brand’s signature.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should not be treated like a normal Q. It can represent: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core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loop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entry point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concept-to-scale movement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v9ce2yivj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logo concept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0nro89mit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Q-Core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custom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that feels like a product system in motion.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treatments:</w:t>
      </w:r>
    </w:p>
    <w:p w:rsidR="00000000" w:rsidDel="00000000" w:rsidP="00000000" w:rsidRDefault="00000000" w:rsidRPr="00000000" w14:paraId="0000005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 tail as a forward signal</w:t>
      </w:r>
    </w:p>
    <w:p w:rsidR="00000000" w:rsidDel="00000000" w:rsidP="00000000" w:rsidRDefault="00000000" w:rsidRPr="00000000" w14:paraId="0000005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 counter as a core/product nucleus</w:t>
      </w:r>
    </w:p>
    <w:p w:rsidR="00000000" w:rsidDel="00000000" w:rsidP="00000000" w:rsidRDefault="00000000" w:rsidRPr="00000000" w14:paraId="0000005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 built from modular geometry</w:t>
      </w:r>
    </w:p>
    <w:p w:rsidR="00000000" w:rsidDel="00000000" w:rsidP="00000000" w:rsidRDefault="00000000" w:rsidRPr="00000000" w14:paraId="0000005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 as a loop with an exit path</w:t>
      </w:r>
    </w:p>
    <w:p w:rsidR="00000000" w:rsidDel="00000000" w:rsidP="00000000" w:rsidRDefault="00000000" w:rsidRPr="00000000" w14:paraId="0000005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 tail pointing forward/right to suggest velocity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INOVAQO a usable brand asset beyond the logo.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lmic1ww2f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Symbol strategy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symbol should be simple enough to work as: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icon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profile image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animation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watermark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deck mark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UI brand mark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signature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8qhqfb7pd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symbol territories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ndjkxqddd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Q-Core Symbol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Q mark derived from the wordmark.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works:</w:t>
        <w:br w:type="textWrapping"/>
      </w:r>
      <w:r w:rsidDel="00000000" w:rsidR="00000000" w:rsidRPr="00000000">
        <w:rPr>
          <w:rtl w:val="0"/>
        </w:rPr>
        <w:t xml:space="preserve"> It is tied directly to the brand name and can become recognizable over time.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xtc2abmns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Signal Grid Symbol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minimal mark made from one signal moving through modular points.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works:</w:t>
        <w:br w:type="textWrapping"/>
      </w:r>
      <w:r w:rsidDel="00000000" w:rsidR="00000000" w:rsidRPr="00000000">
        <w:rPr>
          <w:rtl w:val="0"/>
        </w:rPr>
        <w:t xml:space="preserve"> It connects AI, cloud, data, and engineering.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7let3g5ga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Concept-to-Scale Loop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loop or pathway moving from one small point into a larger structured form.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works: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It visualizes INOVAQO’s promise: idea → product → scale.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pobav5sh7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 symbol ideas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brain icon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 icon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cloud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chip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globe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lightbulb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rocket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hexagon without meaning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infinity symbol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overcomplicated monogram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will make the brand feel generic.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agc0ut9w1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Logo system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should have these versions: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lmikebzp2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logo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bCs w:val="1"/>
          <w:rtl w:val="0"/>
        </w:rPr>
        <w:t xml:space="preserve">INOVAQO</w:t>
      </w:r>
      <w:r w:rsidDel="00000000" w:rsidR="00000000" w:rsidRPr="00000000">
        <w:rPr>
          <w:rtl w:val="0"/>
        </w:rPr>
        <w:t xml:space="preserve"> wordmark.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header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deck cover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documents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banners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z379smiia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logo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Wordmark + symbol lockup.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presentations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materials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9t1gqcepe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Symbol-only mark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icon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avatar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screens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UI corner mark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mbq88wk0f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 logo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motion logo should show: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→ structure → INOVAQO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motion behavior:</w:t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small lime signal appears.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moves through a dark grid.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signal forms the Q-Core.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wordmark resolves sharply.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make the brand feel alive and technical.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hexok32vc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Color system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two current colors are good, but they need a complete system.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xogp10vc0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palette</w:t>
      </w:r>
    </w:p>
    <w:tbl>
      <w:tblPr>
        <w:tblStyle w:val="Table1"/>
        <w:tblW w:w="7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075"/>
        <w:gridCol w:w="980"/>
        <w:gridCol w:w="3500"/>
        <w:tblGridChange w:id="0">
          <w:tblGrid>
            <w:gridCol w:w="1415"/>
            <w:gridCol w:w="2075"/>
            <w:gridCol w:w="980"/>
            <w:gridCol w:w="3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Core 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Near-black 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#061113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Main dark backgrounds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Brand 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Deep technical 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#0A3C40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Brand depth, panels, sections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Signal Lime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Electric lime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#C9E835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CTA, active states, motion signals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Mist 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Soft 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#EAF2EF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Light backgrounds, text on dark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Graphite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Dark surface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#1B2528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Cards, dividers, UI panels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Cloud Gray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Cool muted gray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#8FB7C2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Secondary text, diagrams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Coral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Warm 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#FF6B4A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Rare alert/accent use</w:t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q9n6kz4ia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logic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aj9004jvdt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Dark: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#061113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to create the “new atmosphere” feeling.</w:t>
        <w:br w:type="textWrapping"/>
        <w:t xml:space="preserve"> It gives the brand depth, seriousness, and premium presence.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2emh2d3klj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Teal: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#0A3C40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trust color.</w:t>
        <w:br w:type="textWrapping"/>
        <w:t xml:space="preserve"> It should carry intelligence, security, engineering, and depth.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t72ix6b3xa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Lime: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#C9E835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memory asset.</w:t>
        <w:br w:type="textWrapping"/>
        <w:t xml:space="preserve"> It should behave like an active signal, not decoration.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CTA buttons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highlights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nav states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trails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pulses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status indicators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interactions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brand moments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it everywhere.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amqucbc01x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 White: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#EAF2EF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light mode and readable text.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du5kv7rp03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Coral Alert: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#FF6B4A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very rarely.</w:t>
        <w:br w:type="textWrapping"/>
        <w:t xml:space="preserve"> Only for contrast, warnings, error states, or special campaign moments.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ixhjp9r50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Accessibility and contrast rules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colors are strong, but they must be used correctly.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l3ml5nw7e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Strong combinations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#C9E835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#061113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#C9E835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#0A3C40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#EAF2EF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#061113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#EAF2EF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#0A3C40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#0A3C40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#EAF2EF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meqh2lbs9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 combination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#C9E835</w:t>
      </w:r>
      <w:r w:rsidDel="00000000" w:rsidR="00000000" w:rsidRPr="00000000">
        <w:rPr>
          <w:rtl w:val="0"/>
        </w:rPr>
        <w:t xml:space="preserve"> text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#EAF2EF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very poor contrast and will look weak.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0E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lime button on dark</w:t>
      </w:r>
    </w:p>
    <w:p w:rsidR="00000000" w:rsidDel="00000000" w:rsidP="00000000" w:rsidRDefault="00000000" w:rsidRPr="00000000" w14:paraId="000000E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text on lime</w:t>
      </w:r>
    </w:p>
    <w:p w:rsidR="00000000" w:rsidDel="00000000" w:rsidP="00000000" w:rsidRDefault="00000000" w:rsidRPr="00000000" w14:paraId="000000E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as outline/icon/signal on dark</w:t>
      </w:r>
    </w:p>
    <w:p w:rsidR="00000000" w:rsidDel="00000000" w:rsidP="00000000" w:rsidRDefault="00000000" w:rsidRPr="00000000" w14:paraId="000000E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as small highlight, not body text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f8devo2ty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usage ratio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ratio: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60% dark/neutral base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 deep teal/surface tones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mist/light contrast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5% signal lime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lime should feel valuable because it is rare.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1a5fa4rm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Typography system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must carry the premium feeling.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typography is weak, the whole brand will feel cheap.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g12zc7vmq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type direction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vicq4nzug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font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sharp modern grotesk.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options: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Aeonik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Söhne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Neue Haas Grotesk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Suisse Int’l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Geist Sans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as a practical implementation fallback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nvim4mzix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choice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yqsn7pdlk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premium license is possible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Aeonik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Söhne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hn53kcoj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implementation-friendly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Geist Sans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Geist is a strong choice for a modern tech/product brand because it feels engineered, clean, and digital-native.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wnxi7bd2r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font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mono font for technical metadata.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options: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Geist Mono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IBM Plex Mono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JetBrains Mono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mono for: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tags</w:t>
      </w:r>
    </w:p>
    <w:p w:rsidR="00000000" w:rsidDel="00000000" w:rsidP="00000000" w:rsidRDefault="00000000" w:rsidRPr="00000000" w14:paraId="000001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numbers</w:t>
      </w:r>
    </w:p>
    <w:p w:rsidR="00000000" w:rsidDel="00000000" w:rsidP="00000000" w:rsidRDefault="00000000" w:rsidRPr="00000000" w14:paraId="0000011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metadata</w:t>
      </w:r>
    </w:p>
    <w:p w:rsidR="00000000" w:rsidDel="00000000" w:rsidP="00000000" w:rsidRDefault="00000000" w:rsidRPr="00000000" w14:paraId="000001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code-inspired captions</w:t>
      </w:r>
    </w:p>
    <w:p w:rsidR="00000000" w:rsidDel="00000000" w:rsidP="00000000" w:rsidRDefault="00000000" w:rsidRPr="00000000" w14:paraId="0000011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diagrams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mono for long paragraphs.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kw59lx3xre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Typography hierarchy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uab2w7ffe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headline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Large, confident, tight but readable.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72–120px desktop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44–64px tablet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36–48px mobile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line-height: 0.95–1.05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 spacing: -2% to -4%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weight: medium or semi-bold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ultra-bold chunky typography.</w:t>
        <w:br w:type="textWrapping"/>
        <w:t xml:space="preserve"> It may look trendy but less premium.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n9v7wy3ed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headlines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feel editorial and sharp.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AI products without the chaos.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2iqktkal6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Body copy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calm, readable, and direct.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long paragraphs.</w:t>
        <w:br w:type="textWrapping"/>
        <w:t xml:space="preserve"> INOVAQO should feel fast to understand.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f5bnjyseq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Labels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mono or small uppercase labels.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PRODUCT ENGINEERING / 01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structure and technical confidence.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dgw1oomvs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Layout system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layout should feel like:</w:t>
      </w:r>
    </w:p>
    <w:p w:rsidR="00000000" w:rsidDel="00000000" w:rsidP="00000000" w:rsidRDefault="00000000" w:rsidRPr="00000000" w14:paraId="000001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editorial storytelling + product interface + engineering diagram.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o27mdct3a4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principles</w:t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statement first.</w:t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elements, stronger contrast.</w:t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should feel modular, not template-like.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grids as structure, not decoration.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section should have one clear idea.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should guide attention.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crowded service cards.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proof early.</w:t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case studies feel premium.</w:t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whitespace create confidence.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klbv7nlkx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grid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flexible 12-column desktop grid.</w:t>
      </w:r>
    </w:p>
    <w:p w:rsidR="00000000" w:rsidDel="00000000" w:rsidP="00000000" w:rsidRDefault="00000000" w:rsidRPr="00000000" w14:paraId="0000013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width: 1280–1440px</w:t>
      </w:r>
    </w:p>
    <w:p w:rsidR="00000000" w:rsidDel="00000000" w:rsidP="00000000" w:rsidRDefault="00000000" w:rsidRPr="00000000" w14:paraId="0000013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padding: 96–160px desktop</w:t>
      </w:r>
    </w:p>
    <w:p w:rsidR="00000000" w:rsidDel="00000000" w:rsidP="00000000" w:rsidRDefault="00000000" w:rsidRPr="00000000" w14:paraId="0000013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padding: 24px</w:t>
      </w:r>
    </w:p>
    <w:p w:rsidR="00000000" w:rsidDel="00000000" w:rsidP="00000000" w:rsidRDefault="00000000" w:rsidRPr="00000000" w14:paraId="0000014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radius: 16–28px</w:t>
      </w:r>
    </w:p>
    <w:p w:rsidR="00000000" w:rsidDel="00000000" w:rsidP="00000000" w:rsidRDefault="00000000" w:rsidRPr="00000000" w14:paraId="0000014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radius: 999px or 12–16px depending on final style</w:t>
      </w:r>
    </w:p>
    <w:p w:rsidR="00000000" w:rsidDel="00000000" w:rsidP="00000000" w:rsidRDefault="00000000" w:rsidRPr="00000000" w14:paraId="0000014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style: subtle 1px lines with low opacity</w:t>
      </w:r>
    </w:p>
    <w:p w:rsidR="00000000" w:rsidDel="00000000" w:rsidP="00000000" w:rsidRDefault="00000000" w:rsidRPr="00000000" w14:paraId="0000014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Background: layered surfaces, not flat black everywhere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5y16e29xs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Shape language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shape language should support “controlled velocity.”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4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rounded rectangles</w:t>
      </w:r>
    </w:p>
    <w:p w:rsidR="00000000" w:rsidDel="00000000" w:rsidP="00000000" w:rsidRDefault="00000000" w:rsidRPr="00000000" w14:paraId="0000014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blocks</w:t>
      </w:r>
    </w:p>
    <w:p w:rsidR="00000000" w:rsidDel="00000000" w:rsidP="00000000" w:rsidRDefault="00000000" w:rsidRPr="00000000" w14:paraId="0000014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 lines</w:t>
      </w:r>
    </w:p>
    <w:p w:rsidR="00000000" w:rsidDel="00000000" w:rsidP="00000000" w:rsidRDefault="00000000" w:rsidRPr="00000000" w14:paraId="0000014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Q-core elements</w:t>
      </w:r>
    </w:p>
    <w:p w:rsidR="00000000" w:rsidDel="00000000" w:rsidP="00000000" w:rsidRDefault="00000000" w:rsidRPr="00000000" w14:paraId="0000014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nodes</w:t>
      </w:r>
    </w:p>
    <w:p w:rsidR="00000000" w:rsidDel="00000000" w:rsidP="00000000" w:rsidRDefault="00000000" w:rsidRPr="00000000" w14:paraId="0000014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panels</w:t>
      </w:r>
    </w:p>
    <w:p w:rsidR="00000000" w:rsidDel="00000000" w:rsidP="00000000" w:rsidRDefault="00000000" w:rsidRPr="00000000" w14:paraId="0000014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pathways</w:t>
      </w:r>
    </w:p>
    <w:p w:rsidR="00000000" w:rsidDel="00000000" w:rsidP="00000000" w:rsidRDefault="00000000" w:rsidRPr="00000000" w14:paraId="0000014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technical grids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5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blobs</w:t>
      </w:r>
    </w:p>
    <w:p w:rsidR="00000000" w:rsidDel="00000000" w:rsidP="00000000" w:rsidRDefault="00000000" w:rsidRPr="00000000" w14:paraId="000001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childish rounded shapes</w:t>
      </w:r>
    </w:p>
    <w:p w:rsidR="00000000" w:rsidDel="00000000" w:rsidP="00000000" w:rsidRDefault="00000000" w:rsidRPr="00000000" w14:paraId="0000015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overused hexagons</w:t>
      </w:r>
    </w:p>
    <w:p w:rsidR="00000000" w:rsidDel="00000000" w:rsidP="00000000" w:rsidRDefault="00000000" w:rsidRPr="00000000" w14:paraId="0000015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cyberpunk triangles</w:t>
      </w:r>
    </w:p>
    <w:p w:rsidR="00000000" w:rsidDel="00000000" w:rsidP="00000000" w:rsidRDefault="00000000" w:rsidRPr="00000000" w14:paraId="0000015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meaningless 3D cubes</w:t>
      </w:r>
    </w:p>
    <w:p w:rsidR="00000000" w:rsidDel="00000000" w:rsidP="00000000" w:rsidRDefault="00000000" w:rsidRPr="00000000" w14:paraId="0000015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AI waves everywhere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g6zgd4ey8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Signature shape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recurring </w:t>
      </w:r>
      <w:r w:rsidDel="00000000" w:rsidR="00000000" w:rsidRPr="00000000">
        <w:rPr>
          <w:b w:val="1"/>
          <w:bCs w:val="1"/>
          <w:rtl w:val="0"/>
        </w:rPr>
        <w:t xml:space="preserve">Q-Core ring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signal-path 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appear in:</w:t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dividers</w:t>
      </w:r>
    </w:p>
    <w:p w:rsidR="00000000" w:rsidDel="00000000" w:rsidP="00000000" w:rsidRDefault="00000000" w:rsidRPr="00000000" w14:paraId="000001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animation</w:t>
      </w:r>
    </w:p>
    <w:p w:rsidR="00000000" w:rsidDel="00000000" w:rsidP="00000000" w:rsidRDefault="00000000" w:rsidRPr="00000000" w14:paraId="000001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cards</w:t>
      </w:r>
    </w:p>
    <w:p w:rsidR="00000000" w:rsidDel="00000000" w:rsidP="00000000" w:rsidRDefault="00000000" w:rsidRPr="00000000" w14:paraId="000001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posts</w:t>
      </w:r>
    </w:p>
    <w:p w:rsidR="00000000" w:rsidDel="00000000" w:rsidP="00000000" w:rsidRDefault="00000000" w:rsidRPr="00000000" w14:paraId="000001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1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diagrams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UI empty states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recognition.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qz66wk2du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Icon system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 should be custom or highly refined.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9gz6bbh1i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 style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thin-to-medium stroke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geometric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on grid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filled cartoon icons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gqylqx6sbk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 behavior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icon should represent a system, not just a service.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Engineering</w:t>
        <w:br w:type="textWrapping"/>
        <w:t xml:space="preserve"> Not a robot head. Use signal + decision path.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Architecture</w:t>
        <w:br w:type="textWrapping"/>
        <w:t xml:space="preserve"> Not a cloud icon. Use layered infrastructure blocks.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Engineering</w:t>
        <w:br w:type="textWrapping"/>
        <w:t xml:space="preserve"> Not a laptop. Use modular interface grid.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Systems</w:t>
        <w:br w:type="textWrapping"/>
        <w:t xml:space="preserve"> Not a bar chart. Use pipeline/pathway.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</w:t>
        <w:br w:type="textWrapping"/>
        <w:t xml:space="preserve"> Not a lightbulb. Use map/decision node.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q47nix17qg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Illustration and visual language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should not rely on traditional illustrations.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better direction is </w:t>
      </w:r>
      <w:r w:rsidDel="00000000" w:rsidR="00000000" w:rsidRPr="00000000">
        <w:rPr>
          <w:b w:val="1"/>
          <w:bCs w:val="1"/>
          <w:rtl w:val="0"/>
        </w:rPr>
        <w:t xml:space="preserve">system visuals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tffpabha2z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</w:t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abstract product architecture diagrams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maps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pipelines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UI fragments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cloud/system layers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paths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cards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screens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prototype-to-product visuals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st7151ms09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</w:t>
      </w:r>
    </w:p>
    <w:p w:rsidR="00000000" w:rsidDel="00000000" w:rsidP="00000000" w:rsidRDefault="00000000" w:rsidRPr="00000000" w14:paraId="0000018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cartoon illustrations</w:t>
      </w:r>
    </w:p>
    <w:p w:rsidR="00000000" w:rsidDel="00000000" w:rsidP="00000000" w:rsidRDefault="00000000" w:rsidRPr="00000000" w14:paraId="0000018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office people</w:t>
      </w:r>
    </w:p>
    <w:p w:rsidR="00000000" w:rsidDel="00000000" w:rsidP="00000000" w:rsidRDefault="00000000" w:rsidRPr="00000000" w14:paraId="0000018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robot mascots</w:t>
      </w:r>
    </w:p>
    <w:p w:rsidR="00000000" w:rsidDel="00000000" w:rsidP="00000000" w:rsidRDefault="00000000" w:rsidRPr="00000000" w14:paraId="000001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laptop scenes</w:t>
      </w:r>
    </w:p>
    <w:p w:rsidR="00000000" w:rsidDel="00000000" w:rsidP="00000000" w:rsidRDefault="00000000" w:rsidRPr="00000000" w14:paraId="000001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3D objects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gradient blobs</w:t>
      </w:r>
    </w:p>
    <w:p w:rsidR="00000000" w:rsidDel="00000000" w:rsidP="00000000" w:rsidRDefault="00000000" w:rsidRPr="00000000" w14:paraId="0000018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meaningless neural networks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rcml67xujf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style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world should look like:</w:t>
      </w:r>
    </w:p>
    <w:p w:rsidR="00000000" w:rsidDel="00000000" w:rsidP="00000000" w:rsidRDefault="00000000" w:rsidRPr="00000000" w14:paraId="000001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product architecture layer coming alive.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 visuals should feel useful, structured, and beautiful.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sruk8ku9b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Photography direction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photography carefully.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brand like INOVAQO, photography should not dominate unless it feels premium and real.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5d009uden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photography for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trust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founder/client conversations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behind-the-scenes product workshops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portraits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office/work culture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human context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swazu21uf0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Photography style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or neutral backgrounds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but premium lighting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expressions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work moments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cheesy smiles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fake corporate handshake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generic stock tech photos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unrealistic hologram overlays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strong original photography is not available, use product/system visuals instead.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59tsghx1oz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Motion identity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is critical for INOVAQO.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should work strongly in motion because AI, cloud, and product engineering are system-based.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stkeudu2kt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 principles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Motion should clarify, not decorate.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motion should feel precise.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speed, but avoid chaos.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lime as the active signal.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should show transformation.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Interactions should feel smooth and intentional.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random particle explosions.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b7gnmiln3m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 behaviors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hrgszhqihs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movement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lime signal moves through dark teal systems.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q6du3h7u4c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assembly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Cards, grids, and UI fragments assemble into a product architecture.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t4ol5hfohp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Concept-to-product scroll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user scrolls, a rough idea becomes structured strategy, then product UI, then cloud system.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bof4pv29hb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pulse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Lime CTA has a subtle active-state pulse, not a cheap glow.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1mqst1ngwb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 reveal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forms the Q-Core, then resolves into the wordmark.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4opce1bbnl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Website visual direction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feel immersive but not confusing.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hmrhmmyogo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direction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hero should create the “new atmosphere” in the first 5 seconds.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hero composition:</w:t>
      </w:r>
    </w:p>
    <w:p w:rsidR="00000000" w:rsidDel="00000000" w:rsidP="00000000" w:rsidRDefault="00000000" w:rsidRPr="00000000" w14:paraId="000001C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atmospheric background</w:t>
      </w:r>
    </w:p>
    <w:p w:rsidR="00000000" w:rsidDel="00000000" w:rsidP="00000000" w:rsidRDefault="00000000" w:rsidRPr="00000000" w14:paraId="000001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sharp headline</w:t>
      </w:r>
    </w:p>
    <w:p w:rsidR="00000000" w:rsidDel="00000000" w:rsidP="00000000" w:rsidRDefault="00000000" w:rsidRPr="00000000" w14:paraId="000001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supporting copy</w:t>
      </w:r>
    </w:p>
    <w:p w:rsidR="00000000" w:rsidDel="00000000" w:rsidP="00000000" w:rsidRDefault="00000000" w:rsidRPr="00000000" w14:paraId="000001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clear CTAs</w:t>
      </w:r>
    </w:p>
    <w:p w:rsidR="00000000" w:rsidDel="00000000" w:rsidP="00000000" w:rsidRDefault="00000000" w:rsidRPr="00000000" w14:paraId="000001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product/system visual</w:t>
      </w:r>
    </w:p>
    <w:p w:rsidR="00000000" w:rsidDel="00000000" w:rsidP="00000000" w:rsidRDefault="00000000" w:rsidRPr="00000000" w14:paraId="000001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lime signal movement</w:t>
      </w:r>
    </w:p>
    <w:p w:rsidR="00000000" w:rsidDel="00000000" w:rsidP="00000000" w:rsidRDefault="00000000" w:rsidRPr="00000000" w14:paraId="000001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metric near the hero</w:t>
      </w:r>
    </w:p>
    <w:p w:rsidR="00000000" w:rsidDel="00000000" w:rsidP="00000000" w:rsidRDefault="00000000" w:rsidRPr="00000000" w14:paraId="000001C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generic hero illustration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58d7md18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visual idea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 product architecture visual showing: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Idea → AI Layer → Product Layer → Cloud Layer → Scale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user moves the cursor or scrolls, the lime signal travels across the system.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communicates the whole brand story visually.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iup99fulv4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Website section style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ukeegcv529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section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style:</w:t>
      </w:r>
    </w:p>
    <w:p w:rsidR="00000000" w:rsidDel="00000000" w:rsidP="00000000" w:rsidRDefault="00000000" w:rsidRPr="00000000" w14:paraId="000001D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fragmented cards</w:t>
      </w:r>
    </w:p>
    <w:p w:rsidR="00000000" w:rsidDel="00000000" w:rsidP="00000000" w:rsidRDefault="00000000" w:rsidRPr="00000000" w14:paraId="000001D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workflow paths</w:t>
      </w:r>
    </w:p>
    <w:p w:rsidR="00000000" w:rsidDel="00000000" w:rsidP="00000000" w:rsidRDefault="00000000" w:rsidRPr="00000000" w14:paraId="000001D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scattered data points</w:t>
      </w:r>
    </w:p>
    <w:p w:rsidR="00000000" w:rsidDel="00000000" w:rsidP="00000000" w:rsidRDefault="00000000" w:rsidRPr="00000000" w14:paraId="000001D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signals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transition into INOVAQO’s system.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v8ok21mn9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 section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show services as four generic cards.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them as one connected product engine:</w:t>
      </w:r>
    </w:p>
    <w:p w:rsidR="00000000" w:rsidDel="00000000" w:rsidP="00000000" w:rsidRDefault="00000000" w:rsidRPr="00000000" w14:paraId="000001D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1D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E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is a module in the same system.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c476oz3g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studies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studies should feel premium.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case study card should include:</w:t>
      </w:r>
    </w:p>
    <w:p w:rsidR="00000000" w:rsidDel="00000000" w:rsidP="00000000" w:rsidRDefault="00000000" w:rsidRPr="00000000" w14:paraId="000001E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product/category</w:t>
      </w:r>
    </w:p>
    <w:p w:rsidR="00000000" w:rsidDel="00000000" w:rsidP="00000000" w:rsidRDefault="00000000" w:rsidRPr="00000000" w14:paraId="000001E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1E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built</w:t>
      </w:r>
    </w:p>
    <w:p w:rsidR="00000000" w:rsidDel="00000000" w:rsidP="00000000" w:rsidRDefault="00000000" w:rsidRPr="00000000" w14:paraId="000001E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outcome</w:t>
      </w:r>
    </w:p>
    <w:p w:rsidR="00000000" w:rsidDel="00000000" w:rsidP="00000000" w:rsidRDefault="00000000" w:rsidRPr="00000000" w14:paraId="000001E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tags</w:t>
      </w:r>
    </w:p>
    <w:p w:rsidR="00000000" w:rsidDel="00000000" w:rsidP="00000000" w:rsidRDefault="00000000" w:rsidRPr="00000000" w14:paraId="000001E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visual preview</w:t>
      </w:r>
    </w:p>
    <w:p w:rsidR="00000000" w:rsidDel="00000000" w:rsidP="00000000" w:rsidRDefault="00000000" w:rsidRPr="00000000" w14:paraId="000001E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View Case Study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otnob8m1yg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 section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should be visualized as a controlled build path:</w:t>
      </w:r>
    </w:p>
    <w:p w:rsidR="00000000" w:rsidDel="00000000" w:rsidP="00000000" w:rsidRDefault="00000000" w:rsidRPr="00000000" w14:paraId="000001F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Diagnose</w:t>
      </w:r>
    </w:p>
    <w:p w:rsidR="00000000" w:rsidDel="00000000" w:rsidP="00000000" w:rsidRDefault="00000000" w:rsidRPr="00000000" w14:paraId="000001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</w:t>
      </w:r>
    </w:p>
    <w:p w:rsidR="00000000" w:rsidDel="00000000" w:rsidP="00000000" w:rsidRDefault="00000000" w:rsidRPr="00000000" w14:paraId="000001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F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1F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stronger than a normal “our process” section.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fg24p1eyhr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Product UI branding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product UI is a key touchpoint, the brand identity should translate into dashboards and software interfaces.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u96lh2phjy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principles</w:t>
      </w:r>
    </w:p>
    <w:p w:rsidR="00000000" w:rsidDel="00000000" w:rsidP="00000000" w:rsidRDefault="00000000" w:rsidRPr="00000000" w14:paraId="000001F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dark surfaces</w:t>
      </w:r>
    </w:p>
    <w:p w:rsidR="00000000" w:rsidDel="00000000" w:rsidP="00000000" w:rsidRDefault="00000000" w:rsidRPr="00000000" w14:paraId="000001F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readability</w:t>
      </w:r>
    </w:p>
    <w:p w:rsidR="00000000" w:rsidDel="00000000" w:rsidP="00000000" w:rsidRDefault="00000000" w:rsidRPr="00000000" w14:paraId="000001F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only for active states</w:t>
      </w:r>
    </w:p>
    <w:p w:rsidR="00000000" w:rsidDel="00000000" w:rsidP="00000000" w:rsidRDefault="00000000" w:rsidRPr="00000000" w14:paraId="000001F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teal for system depth</w:t>
      </w:r>
    </w:p>
    <w:p w:rsidR="00000000" w:rsidDel="00000000" w:rsidP="00000000" w:rsidRDefault="00000000" w:rsidRPr="00000000" w14:paraId="000001F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card hierarchy</w:t>
      </w:r>
    </w:p>
    <w:p w:rsidR="00000000" w:rsidDel="00000000" w:rsidP="00000000" w:rsidRDefault="00000000" w:rsidRPr="00000000" w14:paraId="000001F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tables</w:t>
      </w:r>
    </w:p>
    <w:p w:rsidR="00000000" w:rsidDel="00000000" w:rsidP="00000000" w:rsidRDefault="00000000" w:rsidRPr="00000000" w14:paraId="000002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status labels</w:t>
      </w:r>
    </w:p>
    <w:p w:rsidR="00000000" w:rsidDel="00000000" w:rsidP="00000000" w:rsidRDefault="00000000" w:rsidRPr="00000000" w14:paraId="000002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motion</w:t>
      </w:r>
    </w:p>
    <w:p w:rsidR="00000000" w:rsidDel="00000000" w:rsidP="00000000" w:rsidRDefault="00000000" w:rsidRPr="00000000" w14:paraId="000002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heavy gradients</w:t>
      </w:r>
    </w:p>
    <w:p w:rsidR="00000000" w:rsidDel="00000000" w:rsidP="00000000" w:rsidRDefault="00000000" w:rsidRPr="00000000" w14:paraId="0000020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overdesigned dashboards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et0yhg8ozk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components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brand styling for:</w:t>
      </w:r>
    </w:p>
    <w:p w:rsidR="00000000" w:rsidDel="00000000" w:rsidP="00000000" w:rsidRDefault="00000000" w:rsidRPr="00000000" w14:paraId="0000020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20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20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2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badges</w:t>
      </w:r>
    </w:p>
    <w:p w:rsidR="00000000" w:rsidDel="00000000" w:rsidP="00000000" w:rsidRDefault="00000000" w:rsidRPr="00000000" w14:paraId="0000020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sidebars</w:t>
      </w:r>
    </w:p>
    <w:p w:rsidR="00000000" w:rsidDel="00000000" w:rsidP="00000000" w:rsidRDefault="00000000" w:rsidRPr="00000000" w14:paraId="0000020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</w:t>
      </w:r>
    </w:p>
    <w:p w:rsidR="00000000" w:rsidDel="00000000" w:rsidP="00000000" w:rsidRDefault="00000000" w:rsidRPr="00000000" w14:paraId="000002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20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 panels</w:t>
      </w:r>
    </w:p>
    <w:p w:rsidR="00000000" w:rsidDel="00000000" w:rsidP="00000000" w:rsidRDefault="00000000" w:rsidRPr="00000000" w14:paraId="0000020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20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cdluareanw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state examples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Success: lime</w:t>
        <w:br w:type="textWrapping"/>
        <w:t xml:space="preserve"> Warning: coral</w:t>
        <w:br w:type="textWrapping"/>
        <w:t xml:space="preserve"> Info: cloud gray/teal</w:t>
        <w:br w:type="textWrapping"/>
        <w:t xml:space="preserve"> Error: controlled red/coral</w:t>
        <w:br w:type="textWrapping"/>
        <w:t xml:space="preserve"> Disabled: graphite/gray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87gm2mrcmu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Social media system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INOVAQO’s social content should not look like generic LinkedIn tech posts.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htkmjht6tg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visual system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 dark backgrounds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headlines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signal accents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 labels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diagrams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pain-point hooks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architecture visuals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systems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 storytelling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dyhbjkds9o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design types</w:t>
      </w:r>
    </w:p>
    <w:p w:rsidR="00000000" w:rsidDel="00000000" w:rsidP="00000000" w:rsidRDefault="00000000" w:rsidRPr="00000000" w14:paraId="0000022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problem posts</w:t>
      </w:r>
    </w:p>
    <w:p w:rsidR="00000000" w:rsidDel="00000000" w:rsidP="00000000" w:rsidRDefault="00000000" w:rsidRPr="00000000" w14:paraId="000002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product myths</w:t>
      </w:r>
    </w:p>
    <w:p w:rsidR="00000000" w:rsidDel="00000000" w:rsidP="00000000" w:rsidRDefault="00000000" w:rsidRPr="00000000" w14:paraId="000002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clarity framework</w:t>
      </w:r>
    </w:p>
    <w:p w:rsidR="00000000" w:rsidDel="00000000" w:rsidP="00000000" w:rsidRDefault="00000000" w:rsidRPr="00000000" w14:paraId="000002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snapshots</w:t>
      </w:r>
    </w:p>
    <w:p w:rsidR="00000000" w:rsidDel="00000000" w:rsidP="00000000" w:rsidRDefault="00000000" w:rsidRPr="00000000" w14:paraId="000002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architecture breakdowns</w:t>
      </w:r>
    </w:p>
    <w:p w:rsidR="00000000" w:rsidDel="00000000" w:rsidP="00000000" w:rsidRDefault="00000000" w:rsidRPr="00000000" w14:paraId="000002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Cloud/AI explainers</w:t>
      </w:r>
    </w:p>
    <w:p w:rsidR="00000000" w:rsidDel="00000000" w:rsidP="00000000" w:rsidRDefault="00000000" w:rsidRPr="00000000" w14:paraId="000002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workflows</w:t>
      </w:r>
    </w:p>
    <w:p w:rsidR="00000000" w:rsidDel="00000000" w:rsidP="00000000" w:rsidRDefault="00000000" w:rsidRPr="00000000" w14:paraId="000002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Hiring/team culture posts</w:t>
      </w:r>
    </w:p>
    <w:p w:rsidR="00000000" w:rsidDel="00000000" w:rsidP="00000000" w:rsidRDefault="00000000" w:rsidRPr="00000000" w14:paraId="000002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Opinion posts on AI hype</w:t>
      </w:r>
    </w:p>
    <w:p w:rsidR="00000000" w:rsidDel="00000000" w:rsidP="00000000" w:rsidRDefault="00000000" w:rsidRPr="00000000" w14:paraId="0000022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service posts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obtdrao4rg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post style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PRODUCT ENGINEERING / 03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2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AI idea does not need another demo.</w:t>
        <w:br w:type="textWrapping"/>
        <w:t xml:space="preserve"> It needs a product system.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2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background</w:t>
      </w:r>
    </w:p>
    <w:p w:rsidR="00000000" w:rsidDel="00000000" w:rsidP="00000000" w:rsidRDefault="00000000" w:rsidRPr="00000000" w14:paraId="000002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signal entering a product architecture diagram</w:t>
      </w:r>
    </w:p>
    <w:p w:rsidR="00000000" w:rsidDel="00000000" w:rsidP="00000000" w:rsidRDefault="00000000" w:rsidRPr="00000000" w14:paraId="000002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cards: Strategy / AI Layer / Scalable Build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7eomadij28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Pitch deck style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pitch deck should feel like a serious technology partner, not a vendor proposal.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orv1thuqx3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Deck style</w:t>
      </w:r>
    </w:p>
    <w:p w:rsidR="00000000" w:rsidDel="00000000" w:rsidP="00000000" w:rsidRDefault="00000000" w:rsidRPr="00000000" w14:paraId="0000023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headlines</w:t>
      </w:r>
    </w:p>
    <w:p w:rsidR="00000000" w:rsidDel="00000000" w:rsidP="00000000" w:rsidRDefault="00000000" w:rsidRPr="00000000" w14:paraId="0000023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premium cover</w:t>
      </w:r>
    </w:p>
    <w:p w:rsidR="00000000" w:rsidDel="00000000" w:rsidP="00000000" w:rsidRDefault="00000000" w:rsidRPr="00000000" w14:paraId="0000023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service diagrams</w:t>
      </w:r>
    </w:p>
    <w:p w:rsidR="00000000" w:rsidDel="00000000" w:rsidP="00000000" w:rsidRDefault="00000000" w:rsidRPr="00000000" w14:paraId="0000023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proof slides</w:t>
      </w:r>
    </w:p>
    <w:p w:rsidR="00000000" w:rsidDel="00000000" w:rsidP="00000000" w:rsidRDefault="00000000" w:rsidRPr="00000000" w14:paraId="0000023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case study visuals</w:t>
      </w:r>
    </w:p>
    <w:p w:rsidR="00000000" w:rsidDel="00000000" w:rsidP="00000000" w:rsidRDefault="00000000" w:rsidRPr="00000000" w14:paraId="0000023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paragraphs</w:t>
      </w:r>
    </w:p>
    <w:p w:rsidR="00000000" w:rsidDel="00000000" w:rsidP="00000000" w:rsidRDefault="00000000" w:rsidRPr="00000000" w14:paraId="0000023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depth through diagrams</w:t>
      </w:r>
    </w:p>
    <w:p w:rsidR="00000000" w:rsidDel="00000000" w:rsidP="00000000" w:rsidRDefault="00000000" w:rsidRPr="00000000" w14:paraId="0000023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used for focus points</w:t>
      </w:r>
    </w:p>
    <w:p w:rsidR="00000000" w:rsidDel="00000000" w:rsidP="00000000" w:rsidRDefault="00000000" w:rsidRPr="00000000" w14:paraId="0000023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data/stat slides with confidence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rd3hblu0jc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types</w:t>
      </w:r>
    </w:p>
    <w:p w:rsidR="00000000" w:rsidDel="00000000" w:rsidP="00000000" w:rsidRDefault="00000000" w:rsidRPr="00000000" w14:paraId="000002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</w:t>
      </w:r>
    </w:p>
    <w:p w:rsidR="00000000" w:rsidDel="00000000" w:rsidP="00000000" w:rsidRDefault="00000000" w:rsidRPr="00000000" w14:paraId="000002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promise</w:t>
      </w:r>
    </w:p>
    <w:p w:rsidR="00000000" w:rsidDel="00000000" w:rsidP="00000000" w:rsidRDefault="00000000" w:rsidRPr="00000000" w14:paraId="000002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2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2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INOVAQO system</w:t>
      </w:r>
    </w:p>
    <w:p w:rsidR="00000000" w:rsidDel="00000000" w:rsidP="00000000" w:rsidRDefault="00000000" w:rsidRPr="00000000" w14:paraId="000002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2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2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2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credibility</w:t>
      </w:r>
    </w:p>
    <w:p w:rsidR="00000000" w:rsidDel="00000000" w:rsidP="00000000" w:rsidRDefault="00000000" w:rsidRPr="00000000" w14:paraId="000002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model</w:t>
      </w:r>
    </w:p>
    <w:p w:rsidR="00000000" w:rsidDel="00000000" w:rsidP="00000000" w:rsidRDefault="00000000" w:rsidRPr="00000000" w14:paraId="000002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2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rebs3o0z17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Brand asset system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should have repeatable assets.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xx02sesjq8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assets to create</w:t>
      </w:r>
    </w:p>
    <w:p w:rsidR="00000000" w:rsidDel="00000000" w:rsidP="00000000" w:rsidRDefault="00000000" w:rsidRPr="00000000" w14:paraId="000002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wordmark</w:t>
      </w:r>
    </w:p>
    <w:p w:rsidR="00000000" w:rsidDel="00000000" w:rsidP="00000000" w:rsidRDefault="00000000" w:rsidRPr="00000000" w14:paraId="000002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Q-Core symbol</w:t>
      </w:r>
    </w:p>
    <w:p w:rsidR="00000000" w:rsidDel="00000000" w:rsidP="00000000" w:rsidRDefault="00000000" w:rsidRPr="00000000" w14:paraId="000002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path graphic</w:t>
      </w:r>
    </w:p>
    <w:p w:rsidR="00000000" w:rsidDel="00000000" w:rsidP="00000000" w:rsidRDefault="00000000" w:rsidRPr="00000000" w14:paraId="000002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grid background</w:t>
      </w:r>
    </w:p>
    <w:p w:rsidR="00000000" w:rsidDel="00000000" w:rsidP="00000000" w:rsidRDefault="00000000" w:rsidRPr="00000000" w14:paraId="000002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architecture diagram style</w:t>
      </w:r>
    </w:p>
    <w:p w:rsidR="00000000" w:rsidDel="00000000" w:rsidP="00000000" w:rsidRDefault="00000000" w:rsidRPr="00000000" w14:paraId="000002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logo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set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module cards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card system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carousel templates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UI components</w:t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Proposal/deck templates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the brand becomes recognizable beyond the logo.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g4qlwx1qit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Design rules</w:t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lle1v753id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</w:t>
      </w:r>
    </w:p>
    <w:p w:rsidR="00000000" w:rsidDel="00000000" w:rsidP="00000000" w:rsidRDefault="00000000" w:rsidRPr="00000000" w14:paraId="0000026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strong contrast</w:t>
      </w:r>
    </w:p>
    <w:p w:rsidR="00000000" w:rsidDel="00000000" w:rsidP="00000000" w:rsidRDefault="00000000" w:rsidRPr="00000000" w14:paraId="0000026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layouts clean</w:t>
      </w:r>
    </w:p>
    <w:p w:rsidR="00000000" w:rsidDel="00000000" w:rsidP="00000000" w:rsidRDefault="00000000" w:rsidRPr="00000000" w14:paraId="0000026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lime rare and intentional</w:t>
      </w:r>
    </w:p>
    <w:p w:rsidR="00000000" w:rsidDel="00000000" w:rsidP="00000000" w:rsidRDefault="00000000" w:rsidRPr="00000000" w14:paraId="000002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large type confidently</w:t>
      </w:r>
    </w:p>
    <w:p w:rsidR="00000000" w:rsidDel="00000000" w:rsidP="00000000" w:rsidRDefault="00000000" w:rsidRPr="00000000" w14:paraId="000002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recurring Q-Core or signal-path asset</w:t>
      </w:r>
    </w:p>
    <w:p w:rsidR="00000000" w:rsidDel="00000000" w:rsidP="00000000" w:rsidRDefault="00000000" w:rsidRPr="00000000" w14:paraId="000002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systems and products, not generic AI art</w:t>
      </w:r>
    </w:p>
    <w:p w:rsidR="00000000" w:rsidDel="00000000" w:rsidP="00000000" w:rsidRDefault="00000000" w:rsidRPr="00000000" w14:paraId="000002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proof visible early</w:t>
      </w:r>
    </w:p>
    <w:p w:rsidR="00000000" w:rsidDel="00000000" w:rsidP="00000000" w:rsidRDefault="00000000" w:rsidRPr="00000000" w14:paraId="000002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motion to show transformation</w:t>
      </w:r>
    </w:p>
    <w:p w:rsidR="00000000" w:rsidDel="00000000" w:rsidP="00000000" w:rsidRDefault="00000000" w:rsidRPr="00000000" w14:paraId="000002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services feel connected</w:t>
      </w:r>
    </w:p>
    <w:p w:rsidR="00000000" w:rsidDel="00000000" w:rsidP="00000000" w:rsidRDefault="00000000" w:rsidRPr="00000000" w14:paraId="0000026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brand feel fast but controlled</w:t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7284xicre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</w:t>
      </w:r>
    </w:p>
    <w:p w:rsidR="00000000" w:rsidDel="00000000" w:rsidP="00000000" w:rsidRDefault="00000000" w:rsidRPr="00000000" w14:paraId="0000026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random gradients</w:t>
      </w:r>
    </w:p>
    <w:p w:rsidR="00000000" w:rsidDel="00000000" w:rsidP="00000000" w:rsidRDefault="00000000" w:rsidRPr="00000000" w14:paraId="0000026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generic AI brains or robots</w:t>
      </w:r>
    </w:p>
    <w:p w:rsidR="00000000" w:rsidDel="00000000" w:rsidP="00000000" w:rsidRDefault="00000000" w:rsidRPr="00000000" w14:paraId="0000026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 neon lime</w:t>
      </w:r>
    </w:p>
    <w:p w:rsidR="00000000" w:rsidDel="00000000" w:rsidP="00000000" w:rsidRDefault="00000000" w:rsidRPr="00000000" w14:paraId="0000026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every section dark and heavy</w:t>
      </w:r>
    </w:p>
    <w:p w:rsidR="00000000" w:rsidDel="00000000" w:rsidP="00000000" w:rsidRDefault="00000000" w:rsidRPr="00000000" w14:paraId="0000027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crowded layouts</w:t>
      </w:r>
    </w:p>
    <w:p w:rsidR="00000000" w:rsidDel="00000000" w:rsidP="00000000" w:rsidRDefault="00000000" w:rsidRPr="00000000" w14:paraId="0000027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weak typography</w:t>
      </w:r>
    </w:p>
    <w:p w:rsidR="00000000" w:rsidDel="00000000" w:rsidP="00000000" w:rsidRDefault="00000000" w:rsidRPr="00000000" w14:paraId="0000027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stock illustrations</w:t>
      </w:r>
    </w:p>
    <w:p w:rsidR="00000000" w:rsidDel="00000000" w:rsidP="00000000" w:rsidRDefault="00000000" w:rsidRPr="00000000" w14:paraId="000002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Linear/Replit/WorkOS too closely</w:t>
      </w:r>
    </w:p>
    <w:p w:rsidR="00000000" w:rsidDel="00000000" w:rsidP="00000000" w:rsidRDefault="00000000" w:rsidRPr="00000000" w14:paraId="0000027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too corporate</w:t>
      </w:r>
    </w:p>
    <w:p w:rsidR="00000000" w:rsidDel="00000000" w:rsidP="00000000" w:rsidRDefault="00000000" w:rsidRPr="00000000" w14:paraId="0000027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too playful</w:t>
      </w:r>
    </w:p>
    <w:p w:rsidR="00000000" w:rsidDel="00000000" w:rsidP="00000000" w:rsidRDefault="00000000" w:rsidRPr="00000000" w14:paraId="0000027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identity depend only on website effects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xac9uwzcli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Recommended final visual direction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x104iexxbk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identity summary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INOVAQO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Controlled Velocity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 metaphor:</w:t>
      </w:r>
      <w:r w:rsidDel="00000000" w:rsidR="00000000" w:rsidRPr="00000000">
        <w:rPr>
          <w:rtl w:val="0"/>
        </w:rPr>
        <w:t xml:space="preserve"> Signals moving through structured systems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Logo direction:</w:t>
      </w:r>
      <w:r w:rsidDel="00000000" w:rsidR="00000000" w:rsidRPr="00000000">
        <w:rPr>
          <w:rtl w:val="0"/>
        </w:rPr>
        <w:t xml:space="preserve"> Custom wordmark with Q-Core symbol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Color world:</w:t>
      </w:r>
      <w:r w:rsidDel="00000000" w:rsidR="00000000" w:rsidRPr="00000000">
        <w:rPr>
          <w:rtl w:val="0"/>
        </w:rPr>
        <w:t xml:space="preserve"> Deep teal, near-black, signal lime, mist white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Premium grotesk + technical mono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Editorial product-system grid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tl w:val="0"/>
        </w:rPr>
        <w:t xml:space="preserve"> Precise signal movement and system assembly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Imagery:</w:t>
      </w:r>
      <w:r w:rsidDel="00000000" w:rsidR="00000000" w:rsidRPr="00000000">
        <w:rPr>
          <w:rtl w:val="0"/>
        </w:rPr>
        <w:t xml:space="preserve"> Product architecture, AI workflows, cloud/data systems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Touchpoint behavior:</w:t>
      </w:r>
      <w:r w:rsidDel="00000000" w:rsidR="00000000" w:rsidRPr="00000000">
        <w:rPr>
          <w:rtl w:val="0"/>
        </w:rPr>
        <w:t xml:space="preserve"> Website, ads, product UI, pitch deck, and social all use the same modular system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d053ejna3w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Creative direction statement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internally to guide design:</w:t>
      </w:r>
    </w:p>
    <w:p w:rsidR="00000000" w:rsidDel="00000000" w:rsidP="00000000" w:rsidRDefault="00000000" w:rsidRPr="00000000" w14:paraId="000002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INOVAQO’s visual identity should feel like entering an intelligent product system: dark, precise, energetic, and alive. A lime signal moves through structured teal environments, transforming ideas into AI-powered products, cloud systems, and scalable software. The brand should feel bold and startup-native, but disciplined enough to earn trust from serious founders and businesses investing $30K+.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lrfpdk8v9v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My strongest recommendation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identity around these three recognizable assets: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urcd5drzu5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Q-Core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Q mark that becomes the logo symbol, favicon, motion mark, and brand stamp.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p845x4n4q0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Signal Path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lime line or pulse that moves through layouts, diagrams, buttons, and motion moments.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y4ehsj7nw9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Product Grid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modular grid system that makes every visual feel structured, engineered, and scalable.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can make INOVAQO recognizable.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the logo is fancy.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entire brand behaves consistently.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