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DE338" w14:textId="28775AE2" w:rsidR="00066020" w:rsidRPr="00066020" w:rsidRDefault="00066020" w:rsidP="00066020">
      <w:r w:rsidRPr="00066020">
        <w:drawing>
          <wp:inline distT="0" distB="0" distL="0" distR="0" wp14:anchorId="36716CFC" wp14:editId="742E1F65">
            <wp:extent cx="685800" cy="228600"/>
            <wp:effectExtent l="0" t="0" r="0" b="0"/>
            <wp:docPr id="794520024" name="Picture 8" descr="TheStreet">
              <a:hlinkClick xmlns:a="http://schemas.openxmlformats.org/drawingml/2006/main" r:id="rId5" tooltip="&quot;TheStr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Street">
                      <a:hlinkClick r:id="rId5" tooltip="&quot;TheStre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4712805C" w14:textId="77777777" w:rsidR="00066020" w:rsidRPr="00066020" w:rsidRDefault="00066020" w:rsidP="00066020">
      <w:pPr>
        <w:rPr>
          <w:b/>
          <w:bCs/>
        </w:rPr>
      </w:pPr>
      <w:r w:rsidRPr="00066020">
        <w:rPr>
          <w:b/>
          <w:bCs/>
        </w:rPr>
        <w:t>Nvidia CEO's bombshell raises the bar for the stock</w:t>
      </w:r>
    </w:p>
    <w:p w14:paraId="2BD318EC" w14:textId="77777777" w:rsidR="00066020" w:rsidRPr="00066020" w:rsidRDefault="00066020" w:rsidP="00066020">
      <w:r w:rsidRPr="00066020">
        <w:t>Silin Chen</w:t>
      </w:r>
    </w:p>
    <w:p w14:paraId="5C6FF33E" w14:textId="77777777" w:rsidR="00066020" w:rsidRPr="00066020" w:rsidRDefault="00066020" w:rsidP="00066020">
      <w:r w:rsidRPr="00066020">
        <w:t xml:space="preserve">Sat, October 5, </w:t>
      </w:r>
      <w:proofErr w:type="gramStart"/>
      <w:r w:rsidRPr="00066020">
        <w:t>2024</w:t>
      </w:r>
      <w:proofErr w:type="gramEnd"/>
      <w:r w:rsidRPr="00066020">
        <w:t xml:space="preserve"> at 2:03 PM GMT+1 3 min read</w:t>
      </w:r>
    </w:p>
    <w:p w14:paraId="4DD385BD" w14:textId="77777777" w:rsidR="00066020" w:rsidRPr="00066020" w:rsidRDefault="00066020" w:rsidP="00066020">
      <w:r w:rsidRPr="00066020">
        <w:t>35</w:t>
      </w:r>
    </w:p>
    <w:p w14:paraId="46BE72EF" w14:textId="77777777" w:rsidR="00066020" w:rsidRPr="00066020" w:rsidRDefault="00066020" w:rsidP="00066020">
      <w:pPr>
        <w:rPr>
          <w:b/>
          <w:bCs/>
        </w:rPr>
      </w:pPr>
      <w:r w:rsidRPr="00066020">
        <w:rPr>
          <w:b/>
          <w:bCs/>
        </w:rPr>
        <w:t>In This Article:</w:t>
      </w:r>
    </w:p>
    <w:p w14:paraId="134C1B69" w14:textId="77777777" w:rsidR="00066020" w:rsidRPr="00066020" w:rsidRDefault="00066020" w:rsidP="00066020">
      <w:pPr>
        <w:rPr>
          <w:rStyle w:val="Hyperlink"/>
        </w:rPr>
      </w:pPr>
      <w:r w:rsidRPr="00066020">
        <w:fldChar w:fldCharType="begin"/>
      </w:r>
      <w:r w:rsidRPr="00066020">
        <w:instrText>HYPERLINK "https://stockstory.org/high-quality/top-6-to-buy-this-week?partner=yahoo&amp;utm_source=yahoo&amp;utm_medium=content_ticker&amp;utm_campaign=contenthighqualitystock" \t "_blank"</w:instrText>
      </w:r>
      <w:r w:rsidRPr="00066020">
        <w:fldChar w:fldCharType="separate"/>
      </w:r>
      <w:proofErr w:type="spellStart"/>
      <w:r w:rsidRPr="00066020">
        <w:rPr>
          <w:rStyle w:val="Hyperlink"/>
        </w:rPr>
        <w:t>StockStory</w:t>
      </w:r>
      <w:proofErr w:type="spellEnd"/>
      <w:r w:rsidRPr="00066020">
        <w:rPr>
          <w:rStyle w:val="Hyperlink"/>
        </w:rPr>
        <w:t xml:space="preserve"> Top Pick</w:t>
      </w:r>
    </w:p>
    <w:p w14:paraId="69C443CA" w14:textId="77777777" w:rsidR="00066020" w:rsidRPr="00066020" w:rsidRDefault="00066020" w:rsidP="00066020">
      <w:r w:rsidRPr="00066020">
        <w:fldChar w:fldCharType="end"/>
      </w:r>
    </w:p>
    <w:p w14:paraId="29698283" w14:textId="77777777" w:rsidR="00066020" w:rsidRPr="00066020" w:rsidRDefault="00066020" w:rsidP="00066020">
      <w:pPr>
        <w:rPr>
          <w:rStyle w:val="Hyperlink"/>
        </w:rPr>
      </w:pPr>
      <w:r w:rsidRPr="00066020">
        <w:fldChar w:fldCharType="begin"/>
      </w:r>
      <w:r w:rsidRPr="00066020">
        <w:instrText>HYPERLINK "https://finance.yahoo.com/quote/NVDA/" \o "NVDA"</w:instrText>
      </w:r>
      <w:r w:rsidRPr="00066020">
        <w:fldChar w:fldCharType="separate"/>
      </w:r>
    </w:p>
    <w:p w14:paraId="4FC0A52B" w14:textId="77777777" w:rsidR="00066020" w:rsidRPr="00066020" w:rsidRDefault="00066020" w:rsidP="00066020">
      <w:pPr>
        <w:rPr>
          <w:rStyle w:val="Hyperlink"/>
        </w:rPr>
      </w:pPr>
      <w:r w:rsidRPr="00066020">
        <w:rPr>
          <w:rStyle w:val="Hyperlink"/>
        </w:rPr>
        <w:t>NVDA</w:t>
      </w:r>
    </w:p>
    <w:p w14:paraId="2C8D4AB3" w14:textId="77777777" w:rsidR="00066020" w:rsidRPr="00066020" w:rsidRDefault="00066020" w:rsidP="00066020">
      <w:r w:rsidRPr="00066020">
        <w:rPr>
          <w:rStyle w:val="Hyperlink"/>
        </w:rPr>
        <w:t>+1.68%</w:t>
      </w:r>
      <w:r w:rsidRPr="00066020">
        <w:fldChar w:fldCharType="end"/>
      </w:r>
    </w:p>
    <w:p w14:paraId="437773F8" w14:textId="77777777" w:rsidR="00066020" w:rsidRPr="00066020" w:rsidRDefault="00066020" w:rsidP="00066020">
      <w:r w:rsidRPr="00066020">
        <w:t>Think of how Nvidia’s GeForce 8800 chip, launched in 2006, changed the gaming landscape. Now, almost two decades later, Nvidia is still making that progression, with its Blackwell designed to change the world of artificial intelligence.</w:t>
      </w:r>
    </w:p>
    <w:p w14:paraId="58A8BABF" w14:textId="77777777" w:rsidR="00066020" w:rsidRPr="00066020" w:rsidRDefault="00066020" w:rsidP="00066020">
      <w:r w:rsidRPr="00066020">
        <w:t>Demand is "insane," Nvidia’s chief executive Jensen Huang recently said. Major cloud providers like AWS, Azure, and Google Cloud are integrating Blackwell into their infrastructure to support high-performance AI workloads.</w:t>
      </w:r>
    </w:p>
    <w:p w14:paraId="5C11206E" w14:textId="77777777" w:rsidR="00066020" w:rsidRPr="00066020" w:rsidRDefault="00066020" w:rsidP="00066020">
      <w:hyperlink r:id="rId7" w:tgtFrame="_blank" w:history="1">
        <w:r w:rsidRPr="00066020">
          <w:rPr>
            <w:rStyle w:val="Hyperlink"/>
            <w:b/>
            <w:bCs/>
          </w:rPr>
          <w:t>Related: Nvidia CEO Jensen Huang just told investors what’s next for the AI chipmaker</w:t>
        </w:r>
      </w:hyperlink>
    </w:p>
    <w:p w14:paraId="1815FD25" w14:textId="77777777" w:rsidR="00066020" w:rsidRPr="00066020" w:rsidRDefault="00066020" w:rsidP="00066020">
      <w:r w:rsidRPr="00066020">
        <w:t>Oracle </w:t>
      </w:r>
      <w:hyperlink r:id="rId8" w:tgtFrame="_blank" w:history="1">
        <w:r w:rsidRPr="00066020">
          <w:rPr>
            <w:rStyle w:val="Hyperlink"/>
          </w:rPr>
          <w:t>announced</w:t>
        </w:r>
      </w:hyperlink>
      <w:r w:rsidRPr="00066020">
        <w:t> on October 2 that it would need 131,072 Nvidia Blackwell GPUs as part of a $6.5 billion investment to establish a new public cloud region in Malaysia, another proof of a strong need for advanced AI processing capabilities.</w:t>
      </w:r>
    </w:p>
    <w:p w14:paraId="1E9D3E79" w14:textId="77777777" w:rsidR="00066020" w:rsidRPr="00066020" w:rsidRDefault="00066020" w:rsidP="00066020">
      <w:r w:rsidRPr="00066020">
        <w:t>Blackwell is a platform Nvidia launched in March that allows organizations to run real-time generative AI on models with trillions of parameters. These large language models are trained on extensive datasets to understand and generate responses in human language.</w:t>
      </w:r>
    </w:p>
    <w:p w14:paraId="11726D1E" w14:textId="77777777" w:rsidR="00066020" w:rsidRPr="00066020" w:rsidRDefault="00066020" w:rsidP="00066020">
      <w:r w:rsidRPr="00066020">
        <w:t>“Blackwell is in full production,” Huang said in an interview with CNBC. “The demand for Blackwell is insane. Everybody wants to have the most, and everybody wants to be first.”</w:t>
      </w:r>
    </w:p>
    <w:p w14:paraId="6DD0E479" w14:textId="37E5D44A" w:rsidR="00066020" w:rsidRPr="00066020" w:rsidRDefault="00066020" w:rsidP="00066020">
      <w:r w:rsidRPr="00066020">
        <w:lastRenderedPageBreak/>
        <w:drawing>
          <wp:inline distT="0" distB="0" distL="0" distR="0" wp14:anchorId="386EE23A" wp14:editId="4776E96D">
            <wp:extent cx="5943600" cy="3343275"/>
            <wp:effectExtent l="0" t="0" r="0" b="9525"/>
            <wp:docPr id="656812471" name="Picture 7" descr="Nvidia's stock has surged by over 150% this year, following an impressive 240% gain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vidia's stock has surged by over 150% this year, following an impressive 240% gain in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D9E83A" w14:textId="77777777" w:rsidR="00066020" w:rsidRPr="00066020" w:rsidRDefault="00066020" w:rsidP="00066020">
      <w:r w:rsidRPr="00066020">
        <w:t>Nvidia's stock has surged by over 150% this year, following an impressive 240% gain in 2023.</w:t>
      </w:r>
    </w:p>
    <w:p w14:paraId="1FAEACB3" w14:textId="77777777" w:rsidR="00066020" w:rsidRPr="00066020" w:rsidRDefault="00066020" w:rsidP="00066020">
      <w:proofErr w:type="spellStart"/>
      <w:r w:rsidRPr="00066020">
        <w:t>Hyperscaler</w:t>
      </w:r>
      <w:proofErr w:type="spellEnd"/>
      <w:r w:rsidRPr="00066020">
        <w:t xml:space="preserve"> buyers like Amazon  (</w:t>
      </w:r>
      <w:hyperlink r:id="rId10" w:history="1">
        <w:r w:rsidRPr="00066020">
          <w:rPr>
            <w:rStyle w:val="Hyperlink"/>
            <w:b/>
            <w:bCs/>
          </w:rPr>
          <w:t>AMZN</w:t>
        </w:r>
      </w:hyperlink>
      <w:r w:rsidRPr="00066020">
        <w:t>) , Microsoft  (</w:t>
      </w:r>
      <w:hyperlink r:id="rId11" w:history="1">
        <w:r w:rsidRPr="00066020">
          <w:rPr>
            <w:rStyle w:val="Hyperlink"/>
            <w:b/>
            <w:bCs/>
          </w:rPr>
          <w:t>MSFT</w:t>
        </w:r>
      </w:hyperlink>
      <w:r w:rsidRPr="00066020">
        <w:t>) , and Alphabet  (</w:t>
      </w:r>
      <w:hyperlink r:id="rId12" w:history="1">
        <w:r w:rsidRPr="00066020">
          <w:rPr>
            <w:rStyle w:val="Hyperlink"/>
            <w:b/>
            <w:bCs/>
          </w:rPr>
          <w:t>GOOGL</w:t>
        </w:r>
      </w:hyperlink>
      <w:r w:rsidRPr="00066020">
        <w:t>)  are expected to spend around $160 billion in 2024 on AI infrastructure, according to Bernstein analysts. The cost of Blackwell is expected to range between $30,000 and $40,000 per unit.</w:t>
      </w:r>
    </w:p>
    <w:p w14:paraId="0B240847" w14:textId="77777777" w:rsidR="00066020" w:rsidRPr="00066020" w:rsidRDefault="00066020" w:rsidP="00066020">
      <w:r w:rsidRPr="00066020">
        <w:t>Huang emphasized the importance of continuous updates to Nvidia’s AI infrastructure, with the company releasing new platforms annually. “If we can increase the performance, like we've done for Hopper and Blackwell ... we're effectively increasing the revenue or throughput for our customers on these infrastructures by a couple to three times each year," Huang added.</w:t>
      </w:r>
    </w:p>
    <w:p w14:paraId="005E4D96" w14:textId="77777777" w:rsidR="00066020" w:rsidRPr="00066020" w:rsidRDefault="00066020" w:rsidP="00066020">
      <w:pPr>
        <w:rPr>
          <w:b/>
          <w:bCs/>
        </w:rPr>
      </w:pPr>
      <w:r w:rsidRPr="00066020">
        <w:rPr>
          <w:b/>
          <w:bCs/>
        </w:rPr>
        <w:t>Nvidia's financial performance exceeds expectations</w:t>
      </w:r>
    </w:p>
    <w:p w14:paraId="3CD3130A" w14:textId="77777777" w:rsidR="00066020" w:rsidRPr="00066020" w:rsidRDefault="00066020" w:rsidP="00066020">
      <w:r w:rsidRPr="00066020">
        <w:t>Nvidia’s latest earnings report further solidifies its strong position in the AI market.</w:t>
      </w:r>
    </w:p>
    <w:p w14:paraId="088E2C2C" w14:textId="77777777" w:rsidR="00066020" w:rsidRPr="00066020" w:rsidRDefault="00066020" w:rsidP="00066020">
      <w:r w:rsidRPr="00066020">
        <w:t>On August 28, the company posted earnings per share of 68 cents, beating Wall Street expectations of 64 cents. Revenue hit $30.04 billion, up 122%, surpassing the anticipated $28.7 billion.</w:t>
      </w:r>
    </w:p>
    <w:p w14:paraId="51414510" w14:textId="77777777" w:rsidR="00066020" w:rsidRPr="00066020" w:rsidRDefault="00066020" w:rsidP="00066020">
      <w:r w:rsidRPr="00066020">
        <w:t>Nvidia forecasts $32.5 billion in revenue for the current quarter, an 80% increase from last year.</w:t>
      </w:r>
    </w:p>
    <w:p w14:paraId="50034FAD" w14:textId="77777777" w:rsidR="00066020" w:rsidRPr="00066020" w:rsidRDefault="00066020" w:rsidP="00066020">
      <w:hyperlink r:id="rId13" w:tgtFrame="_blank" w:history="1">
        <w:r w:rsidRPr="00066020">
          <w:rPr>
            <w:rStyle w:val="Hyperlink"/>
            <w:b/>
            <w:bCs/>
          </w:rPr>
          <w:t>Related: Veteran trader targets Nvidia as shares slide</w:t>
        </w:r>
      </w:hyperlink>
    </w:p>
    <w:p w14:paraId="2A148A06" w14:textId="77777777" w:rsidR="00066020" w:rsidRPr="00066020" w:rsidRDefault="00066020" w:rsidP="00066020">
      <w:r w:rsidRPr="00066020">
        <w:lastRenderedPageBreak/>
        <w:t>Nvidia plans to ship Blackwell GPUs to clients in Q4 of this year, with a consumer release expected in 2025. “In the fourth quarter, we expect to ship several billion dollars in Blackwell revenue,” Nvidia Chief Financial Officer Colette Kress said during the August earnings call.</w:t>
      </w:r>
    </w:p>
    <w:p w14:paraId="70FFCA6A" w14:textId="77777777" w:rsidR="00066020" w:rsidRPr="00066020" w:rsidRDefault="00066020" w:rsidP="00066020">
      <w:r w:rsidRPr="00066020">
        <w:t>Story Continues</w:t>
      </w:r>
    </w:p>
    <w:p w14:paraId="2005343A" w14:textId="77777777" w:rsidR="00066020" w:rsidRPr="00066020" w:rsidRDefault="00066020" w:rsidP="00066020">
      <w:r w:rsidRPr="00066020">
        <w:t>View Comments (35)</w:t>
      </w:r>
    </w:p>
    <w:p w14:paraId="02B16852" w14:textId="77777777" w:rsidR="00066020" w:rsidRPr="00066020" w:rsidRDefault="00066020" w:rsidP="00066020">
      <w:hyperlink r:id="rId14" w:history="1">
        <w:r w:rsidRPr="00066020">
          <w:rPr>
            <w:rStyle w:val="Hyperlink"/>
          </w:rPr>
          <w:t>Terms</w:t>
        </w:r>
      </w:hyperlink>
    </w:p>
    <w:p w14:paraId="6AFBBDB2" w14:textId="77777777" w:rsidR="00066020" w:rsidRPr="00066020" w:rsidRDefault="00066020" w:rsidP="00066020">
      <w:r w:rsidRPr="00066020">
        <w:t> and </w:t>
      </w:r>
    </w:p>
    <w:p w14:paraId="56A94070" w14:textId="77777777" w:rsidR="00066020" w:rsidRPr="00066020" w:rsidRDefault="00066020" w:rsidP="00066020">
      <w:hyperlink r:id="rId15" w:history="1">
        <w:r w:rsidRPr="00066020">
          <w:rPr>
            <w:rStyle w:val="Hyperlink"/>
          </w:rPr>
          <w:t>Privacy Policy</w:t>
        </w:r>
      </w:hyperlink>
    </w:p>
    <w:p w14:paraId="3619F350" w14:textId="77777777" w:rsidR="00066020" w:rsidRPr="00066020" w:rsidRDefault="00066020" w:rsidP="00066020">
      <w:hyperlink r:id="rId16" w:history="1">
        <w:r w:rsidRPr="00066020">
          <w:rPr>
            <w:rStyle w:val="Hyperlink"/>
          </w:rPr>
          <w:t>Privacy &amp; Cookie Settings</w:t>
        </w:r>
      </w:hyperlink>
    </w:p>
    <w:p w14:paraId="1C9809C0" w14:textId="77777777" w:rsidR="00066020" w:rsidRPr="00066020" w:rsidRDefault="00066020" w:rsidP="00066020">
      <w:r w:rsidRPr="00066020">
        <w:pict w14:anchorId="10E9AD61">
          <v:rect id="_x0000_i1053" style="width:0;height:0" o:hralign="center" o:hrstd="t" o:hrnoshade="t" o:hr="t" fillcolor="#232a31" stroked="f"/>
        </w:pict>
      </w:r>
    </w:p>
    <w:p w14:paraId="0FBABB62" w14:textId="7AF4B486" w:rsidR="00066020" w:rsidRPr="00066020" w:rsidRDefault="00066020" w:rsidP="00066020">
      <w:pPr>
        <w:numPr>
          <w:ilvl w:val="0"/>
          <w:numId w:val="1"/>
        </w:numPr>
      </w:pPr>
      <w:r w:rsidRPr="00066020">
        <w:drawing>
          <wp:inline distT="0" distB="0" distL="0" distR="0" wp14:anchorId="6FAD21B3" wp14:editId="1D3AFC7B">
            <wp:extent cx="866775" cy="228600"/>
            <wp:effectExtent l="0" t="0" r="9525" b="0"/>
            <wp:docPr id="2068542940" name="Picture 6" descr="Motley Fool">
              <a:hlinkClick xmlns:a="http://schemas.openxmlformats.org/drawingml/2006/main" r:id="rId17" tooltip="&quot;Motley Fo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tley Fool">
                      <a:hlinkClick r:id="rId17" tooltip="&quot;Motley Fool&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inline>
        </w:drawing>
      </w:r>
    </w:p>
    <w:p w14:paraId="09B34DA9" w14:textId="77777777" w:rsidR="00066020" w:rsidRPr="00066020" w:rsidRDefault="00066020" w:rsidP="00066020">
      <w:pPr>
        <w:rPr>
          <w:b/>
          <w:bCs/>
        </w:rPr>
      </w:pPr>
      <w:r w:rsidRPr="00066020">
        <w:rPr>
          <w:b/>
          <w:bCs/>
        </w:rPr>
        <w:t>Palantir Stock vs. Nvidia Stock: Wall Street Says Sell One and Buy the Other</w:t>
      </w:r>
    </w:p>
    <w:p w14:paraId="3EB70291" w14:textId="0EAF4B90" w:rsidR="00066020" w:rsidRPr="00066020" w:rsidRDefault="00066020" w:rsidP="00066020">
      <w:r w:rsidRPr="00066020">
        <w:drawing>
          <wp:inline distT="0" distB="0" distL="0" distR="0" wp14:anchorId="5FF2CA75" wp14:editId="618ED055">
            <wp:extent cx="5943600" cy="3579495"/>
            <wp:effectExtent l="0" t="0" r="0" b="1905"/>
            <wp:docPr id="973267133" name="Picture 5" descr="A silver bull and bear figurines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7133" name="Picture 5" descr="A silver bull and bear figurines on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p>
    <w:p w14:paraId="0DEA5B08" w14:textId="77777777" w:rsidR="00066020" w:rsidRPr="00066020" w:rsidRDefault="00066020" w:rsidP="00066020">
      <w:r w:rsidRPr="00066020">
        <w:t xml:space="preserve">Trevor </w:t>
      </w:r>
      <w:proofErr w:type="spellStart"/>
      <w:r w:rsidRPr="00066020">
        <w:t>Jennewine</w:t>
      </w:r>
      <w:proofErr w:type="spellEnd"/>
      <w:r w:rsidRPr="00066020">
        <w:t>, The Motley Fool</w:t>
      </w:r>
    </w:p>
    <w:p w14:paraId="72B2FA06" w14:textId="77777777" w:rsidR="00066020" w:rsidRPr="00066020" w:rsidRDefault="00066020" w:rsidP="00066020">
      <w:r w:rsidRPr="00066020">
        <w:t xml:space="preserve">Sun, October 6, </w:t>
      </w:r>
      <w:proofErr w:type="gramStart"/>
      <w:r w:rsidRPr="00066020">
        <w:t>2024</w:t>
      </w:r>
      <w:proofErr w:type="gramEnd"/>
      <w:r w:rsidRPr="00066020">
        <w:t xml:space="preserve"> at 8:55 AM GMT+1 5 min read</w:t>
      </w:r>
    </w:p>
    <w:p w14:paraId="572EBA41" w14:textId="77777777" w:rsidR="00066020" w:rsidRPr="00066020" w:rsidRDefault="00066020" w:rsidP="00066020">
      <w:r w:rsidRPr="00066020">
        <w:lastRenderedPageBreak/>
        <w:t>18</w:t>
      </w:r>
    </w:p>
    <w:p w14:paraId="36AC360B" w14:textId="77777777" w:rsidR="00066020" w:rsidRPr="00066020" w:rsidRDefault="00066020" w:rsidP="00066020">
      <w:pPr>
        <w:rPr>
          <w:b/>
          <w:bCs/>
        </w:rPr>
      </w:pPr>
      <w:r w:rsidRPr="00066020">
        <w:rPr>
          <w:b/>
          <w:bCs/>
        </w:rPr>
        <w:t>In This Article:</w:t>
      </w:r>
    </w:p>
    <w:p w14:paraId="07A20317" w14:textId="77777777" w:rsidR="00066020" w:rsidRPr="00066020" w:rsidRDefault="00066020" w:rsidP="00066020">
      <w:pPr>
        <w:rPr>
          <w:rStyle w:val="Hyperlink"/>
        </w:rPr>
      </w:pPr>
      <w:r w:rsidRPr="00066020">
        <w:fldChar w:fldCharType="begin"/>
      </w:r>
      <w:r w:rsidRPr="00066020">
        <w:instrText>HYPERLINK "https://finance.yahoo.com/quote/NVDA/" \o "NVDA"</w:instrText>
      </w:r>
      <w:r w:rsidRPr="00066020">
        <w:fldChar w:fldCharType="separate"/>
      </w:r>
    </w:p>
    <w:p w14:paraId="6D5D3A95" w14:textId="77777777" w:rsidR="00066020" w:rsidRPr="00066020" w:rsidRDefault="00066020" w:rsidP="00066020">
      <w:pPr>
        <w:rPr>
          <w:rStyle w:val="Hyperlink"/>
        </w:rPr>
      </w:pPr>
      <w:r w:rsidRPr="00066020">
        <w:rPr>
          <w:rStyle w:val="Hyperlink"/>
        </w:rPr>
        <w:t>NVDA</w:t>
      </w:r>
    </w:p>
    <w:p w14:paraId="2C9D4CEF" w14:textId="77777777" w:rsidR="00066020" w:rsidRPr="00066020" w:rsidRDefault="00066020" w:rsidP="00066020">
      <w:r w:rsidRPr="00066020">
        <w:rPr>
          <w:rStyle w:val="Hyperlink"/>
        </w:rPr>
        <w:t>+1.68%</w:t>
      </w:r>
      <w:r w:rsidRPr="00066020">
        <w:fldChar w:fldCharType="end"/>
      </w:r>
    </w:p>
    <w:p w14:paraId="299D2865" w14:textId="77777777" w:rsidR="00066020" w:rsidRPr="00066020" w:rsidRDefault="00066020" w:rsidP="00066020">
      <w:pPr>
        <w:rPr>
          <w:rStyle w:val="Hyperlink"/>
        </w:rPr>
      </w:pPr>
      <w:r w:rsidRPr="00066020">
        <w:fldChar w:fldCharType="begin"/>
      </w:r>
      <w:r w:rsidRPr="00066020">
        <w:instrText>HYPERLINK "https://finance.yahoo.com/quote/PLTR/" \o "PLTR"</w:instrText>
      </w:r>
      <w:r w:rsidRPr="00066020">
        <w:fldChar w:fldCharType="separate"/>
      </w:r>
    </w:p>
    <w:p w14:paraId="0D236DAE" w14:textId="77777777" w:rsidR="00066020" w:rsidRPr="00066020" w:rsidRDefault="00066020" w:rsidP="00066020">
      <w:pPr>
        <w:rPr>
          <w:rStyle w:val="Hyperlink"/>
        </w:rPr>
      </w:pPr>
      <w:r w:rsidRPr="00066020">
        <w:rPr>
          <w:rStyle w:val="Hyperlink"/>
        </w:rPr>
        <w:t>PLTR</w:t>
      </w:r>
    </w:p>
    <w:p w14:paraId="23336E86" w14:textId="77777777" w:rsidR="00066020" w:rsidRPr="00066020" w:rsidRDefault="00066020" w:rsidP="00066020">
      <w:r w:rsidRPr="00066020">
        <w:fldChar w:fldCharType="end"/>
      </w:r>
    </w:p>
    <w:p w14:paraId="0723DB02" w14:textId="77777777" w:rsidR="00066020" w:rsidRPr="00066020" w:rsidRDefault="00066020" w:rsidP="00066020">
      <w:pPr>
        <w:rPr>
          <w:rStyle w:val="Hyperlink"/>
        </w:rPr>
      </w:pPr>
      <w:r w:rsidRPr="00066020">
        <w:fldChar w:fldCharType="begin"/>
      </w:r>
      <w:r w:rsidRPr="00066020">
        <w:instrText>HYPERLINK "https://finance.yahoo.com/quote/%5EGSPC/" \o "^GSPC"</w:instrText>
      </w:r>
      <w:r w:rsidRPr="00066020">
        <w:fldChar w:fldCharType="separate"/>
      </w:r>
    </w:p>
    <w:p w14:paraId="0595846B" w14:textId="77777777" w:rsidR="00066020" w:rsidRPr="00066020" w:rsidRDefault="00066020" w:rsidP="00066020">
      <w:pPr>
        <w:rPr>
          <w:rStyle w:val="Hyperlink"/>
        </w:rPr>
      </w:pPr>
      <w:r w:rsidRPr="00066020">
        <w:rPr>
          <w:rStyle w:val="Hyperlink"/>
        </w:rPr>
        <w:t>^GSPC</w:t>
      </w:r>
    </w:p>
    <w:p w14:paraId="5405A22F" w14:textId="77777777" w:rsidR="00066020" w:rsidRPr="00066020" w:rsidRDefault="00066020" w:rsidP="00066020">
      <w:r w:rsidRPr="00066020">
        <w:fldChar w:fldCharType="end"/>
      </w:r>
    </w:p>
    <w:p w14:paraId="772BD072" w14:textId="77777777" w:rsidR="00066020" w:rsidRPr="00066020" w:rsidRDefault="00066020" w:rsidP="00066020">
      <w:r w:rsidRPr="00066020">
        <w:rPr>
          <w:b/>
          <w:bCs/>
        </w:rPr>
        <w:t>Palantir</w:t>
      </w:r>
      <w:r w:rsidRPr="00066020">
        <w:t> </w:t>
      </w:r>
      <w:r w:rsidRPr="00066020">
        <w:rPr>
          <w:b/>
          <w:bCs/>
        </w:rPr>
        <w:t>Technologies</w:t>
      </w:r>
      <w:r w:rsidRPr="00066020">
        <w:t> (NYSE: PLTR) and </w:t>
      </w:r>
      <w:r w:rsidRPr="00066020">
        <w:rPr>
          <w:b/>
          <w:bCs/>
        </w:rPr>
        <w:t>Nvidia</w:t>
      </w:r>
      <w:r w:rsidRPr="00066020">
        <w:t> (NASDAQ: NVDA) are two of the hottest </w:t>
      </w:r>
      <w:hyperlink r:id="rId20" w:tgtFrame="_blank" w:history="1">
        <w:r w:rsidRPr="00066020">
          <w:rPr>
            <w:rStyle w:val="Hyperlink"/>
          </w:rPr>
          <w:t>artificial intelligence (AI) stocks</w:t>
        </w:r>
      </w:hyperlink>
      <w:r w:rsidRPr="00066020">
        <w:t> on Wall Street. In fact, with year-to-date returns of 132% and 150%, respectively, they rank among the five best-performing components of the </w:t>
      </w:r>
      <w:r w:rsidRPr="00066020">
        <w:rPr>
          <w:b/>
          <w:bCs/>
        </w:rPr>
        <w:t>S&amp;P 500</w:t>
      </w:r>
      <w:r w:rsidRPr="00066020">
        <w:t>.</w:t>
      </w:r>
    </w:p>
    <w:p w14:paraId="66E88A6A" w14:textId="77777777" w:rsidR="00066020" w:rsidRPr="00066020" w:rsidRDefault="00066020" w:rsidP="00066020">
      <w:r w:rsidRPr="00066020">
        <w:t>However, Wall Street expects the stocks to move in opposite directions over the next year.</w:t>
      </w:r>
    </w:p>
    <w:p w14:paraId="0212FF05" w14:textId="77777777" w:rsidR="00066020" w:rsidRPr="00066020" w:rsidRDefault="00066020" w:rsidP="00066020">
      <w:pPr>
        <w:numPr>
          <w:ilvl w:val="1"/>
          <w:numId w:val="2"/>
        </w:numPr>
      </w:pPr>
      <w:r w:rsidRPr="00066020">
        <w:t>Among the 23 analysts who follow Palantir, the median price target is $27 per share, which implies 32% downside from its current share price of $40.</w:t>
      </w:r>
    </w:p>
    <w:p w14:paraId="2DCE159F" w14:textId="77777777" w:rsidR="00066020" w:rsidRPr="00066020" w:rsidRDefault="00066020" w:rsidP="00066020">
      <w:pPr>
        <w:numPr>
          <w:ilvl w:val="1"/>
          <w:numId w:val="3"/>
        </w:numPr>
      </w:pPr>
      <w:r w:rsidRPr="00066020">
        <w:t>Among the 65 analysts following Nvidia, the median price target is $150 per share, which implies 20% upside from the current share price of $125.</w:t>
      </w:r>
    </w:p>
    <w:p w14:paraId="56202E15" w14:textId="77777777" w:rsidR="00066020" w:rsidRPr="00066020" w:rsidRDefault="00066020" w:rsidP="00066020">
      <w:r w:rsidRPr="00066020">
        <w:t>Furthermore, Palantir is the most overvalued stock in the S&amp;P 500 based on the difference between its current price and median price target. Meanwhile, according to </w:t>
      </w:r>
      <w:r w:rsidRPr="00066020">
        <w:rPr>
          <w:b/>
          <w:bCs/>
        </w:rPr>
        <w:t>FactSet Research</w:t>
      </w:r>
      <w:r w:rsidRPr="00066020">
        <w:t>, Nvidia ranks among the most highly recommended stocks in the S&amp;P 500 in terms of its percentage of buy ratings.</w:t>
      </w:r>
    </w:p>
    <w:p w14:paraId="2B94CAC0" w14:textId="77777777" w:rsidR="00066020" w:rsidRPr="00066020" w:rsidRDefault="00066020" w:rsidP="00066020">
      <w:r w:rsidRPr="00066020">
        <w:t>Suffice it to say Wall Street is overwhelmingly bearish on Palantir but very bullish on Nvidia. Here are the most important details for investors.</w:t>
      </w:r>
    </w:p>
    <w:p w14:paraId="0632E98A" w14:textId="77777777" w:rsidR="00066020" w:rsidRPr="00066020" w:rsidRDefault="00066020" w:rsidP="00066020">
      <w:pPr>
        <w:rPr>
          <w:b/>
          <w:bCs/>
        </w:rPr>
      </w:pPr>
      <w:r w:rsidRPr="00066020">
        <w:rPr>
          <w:b/>
          <w:bCs/>
        </w:rPr>
        <w:t>Palantir Technologies: 32% downside implied by the median price target</w:t>
      </w:r>
    </w:p>
    <w:p w14:paraId="6A36190A" w14:textId="77777777" w:rsidR="00066020" w:rsidRPr="00066020" w:rsidRDefault="00066020" w:rsidP="00066020">
      <w:r w:rsidRPr="00066020">
        <w:t xml:space="preserve">Palantir has deep roots in counterterrorism and clandestine military operations. The company spent its earliest days building analytics software for federal agencies in the U.S. </w:t>
      </w:r>
      <w:r w:rsidRPr="00066020">
        <w:lastRenderedPageBreak/>
        <w:t>intelligence community. But it has since expanded its customer base to include international governments and commercial organizations.</w:t>
      </w:r>
    </w:p>
    <w:p w14:paraId="386B8088" w14:textId="77777777" w:rsidR="00066020" w:rsidRPr="00066020" w:rsidRDefault="00066020" w:rsidP="00066020">
      <w:r w:rsidRPr="00066020">
        <w:t>Palantir's data operations platforms, Foundry and Gotham, let customers incorporate data and machine learning models into analytical applications that improve decision-making. And its AI platform, AIP, allows commercial and government clients to use </w:t>
      </w:r>
      <w:hyperlink r:id="rId21" w:tgtFrame="_blank" w:history="1">
        <w:r w:rsidRPr="00066020">
          <w:rPr>
            <w:rStyle w:val="Hyperlink"/>
          </w:rPr>
          <w:t>large language models</w:t>
        </w:r>
      </w:hyperlink>
      <w:r w:rsidRPr="00066020">
        <w:t> and generative AI within Foundry and Gotham.</w:t>
      </w:r>
    </w:p>
    <w:p w14:paraId="0F2EAA77" w14:textId="77777777" w:rsidR="00066020" w:rsidRPr="00066020" w:rsidRDefault="00066020" w:rsidP="00066020">
      <w:r w:rsidRPr="00066020">
        <w:t>Some analysts have lauded Palantir for its sophisticated technology. For instance, it was a top-ranked vendor in Dresner Advisory Services' 2024 market study on artificial intelligence, data science, and machine learning platforms. </w:t>
      </w:r>
      <w:r w:rsidRPr="00066020">
        <w:rPr>
          <w:b/>
          <w:bCs/>
        </w:rPr>
        <w:t>Forrester Research</w:t>
      </w:r>
      <w:r w:rsidRPr="00066020">
        <w:t> recently recognized its leadership in AI and machine learning platforms.</w:t>
      </w:r>
    </w:p>
    <w:p w14:paraId="0C4E4E88" w14:textId="77777777" w:rsidR="00066020" w:rsidRPr="00066020" w:rsidRDefault="00066020" w:rsidP="00066020">
      <w:r w:rsidRPr="00066020">
        <w:t>Other analysts are less impressed. </w:t>
      </w:r>
      <w:r w:rsidRPr="00066020">
        <w:rPr>
          <w:b/>
          <w:bCs/>
        </w:rPr>
        <w:t>Gartner</w:t>
      </w:r>
      <w:r w:rsidRPr="00066020">
        <w:t> scored Palantir below a dozen other vendors in data integration capabilities, citing overreliance on consulting services. That means some clients find Palantir's software so complex that they struggle to use it independently. Gartner also omitted Palantir in its latest report on data science and machine learning platforms.</w:t>
      </w:r>
    </w:p>
    <w:p w14:paraId="54146DD0" w14:textId="77777777" w:rsidR="00F67BAC" w:rsidRDefault="00F67BAC"/>
    <w:sectPr w:rsidR="00F6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E26A4"/>
    <w:multiLevelType w:val="multilevel"/>
    <w:tmpl w:val="3E50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425237">
    <w:abstractNumId w:val="0"/>
  </w:num>
  <w:num w:numId="2" w16cid:durableId="171569127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11123838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20"/>
    <w:rsid w:val="00066020"/>
    <w:rsid w:val="00843D51"/>
    <w:rsid w:val="00CA155E"/>
    <w:rsid w:val="00F6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7217"/>
  <w15:chartTrackingRefBased/>
  <w15:docId w15:val="{471DD4B7-E710-443A-8658-F569049C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020"/>
    <w:rPr>
      <w:rFonts w:eastAsiaTheme="majorEastAsia" w:cstheme="majorBidi"/>
      <w:color w:val="272727" w:themeColor="text1" w:themeTint="D8"/>
    </w:rPr>
  </w:style>
  <w:style w:type="paragraph" w:styleId="Title">
    <w:name w:val="Title"/>
    <w:basedOn w:val="Normal"/>
    <w:next w:val="Normal"/>
    <w:link w:val="TitleChar"/>
    <w:uiPriority w:val="10"/>
    <w:qFormat/>
    <w:rsid w:val="00066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020"/>
    <w:pPr>
      <w:spacing w:before="160"/>
      <w:jc w:val="center"/>
    </w:pPr>
    <w:rPr>
      <w:i/>
      <w:iCs/>
      <w:color w:val="404040" w:themeColor="text1" w:themeTint="BF"/>
    </w:rPr>
  </w:style>
  <w:style w:type="character" w:customStyle="1" w:styleId="QuoteChar">
    <w:name w:val="Quote Char"/>
    <w:basedOn w:val="DefaultParagraphFont"/>
    <w:link w:val="Quote"/>
    <w:uiPriority w:val="29"/>
    <w:rsid w:val="00066020"/>
    <w:rPr>
      <w:i/>
      <w:iCs/>
      <w:color w:val="404040" w:themeColor="text1" w:themeTint="BF"/>
    </w:rPr>
  </w:style>
  <w:style w:type="paragraph" w:styleId="ListParagraph">
    <w:name w:val="List Paragraph"/>
    <w:basedOn w:val="Normal"/>
    <w:uiPriority w:val="34"/>
    <w:qFormat/>
    <w:rsid w:val="00066020"/>
    <w:pPr>
      <w:ind w:left="720"/>
      <w:contextualSpacing/>
    </w:pPr>
  </w:style>
  <w:style w:type="character" w:styleId="IntenseEmphasis">
    <w:name w:val="Intense Emphasis"/>
    <w:basedOn w:val="DefaultParagraphFont"/>
    <w:uiPriority w:val="21"/>
    <w:qFormat/>
    <w:rsid w:val="00066020"/>
    <w:rPr>
      <w:i/>
      <w:iCs/>
      <w:color w:val="0F4761" w:themeColor="accent1" w:themeShade="BF"/>
    </w:rPr>
  </w:style>
  <w:style w:type="paragraph" w:styleId="IntenseQuote">
    <w:name w:val="Intense Quote"/>
    <w:basedOn w:val="Normal"/>
    <w:next w:val="Normal"/>
    <w:link w:val="IntenseQuoteChar"/>
    <w:uiPriority w:val="30"/>
    <w:qFormat/>
    <w:rsid w:val="00066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020"/>
    <w:rPr>
      <w:i/>
      <w:iCs/>
      <w:color w:val="0F4761" w:themeColor="accent1" w:themeShade="BF"/>
    </w:rPr>
  </w:style>
  <w:style w:type="character" w:styleId="IntenseReference">
    <w:name w:val="Intense Reference"/>
    <w:basedOn w:val="DefaultParagraphFont"/>
    <w:uiPriority w:val="32"/>
    <w:qFormat/>
    <w:rsid w:val="00066020"/>
    <w:rPr>
      <w:b/>
      <w:bCs/>
      <w:smallCaps/>
      <w:color w:val="0F4761" w:themeColor="accent1" w:themeShade="BF"/>
      <w:spacing w:val="5"/>
    </w:rPr>
  </w:style>
  <w:style w:type="character" w:styleId="Hyperlink">
    <w:name w:val="Hyperlink"/>
    <w:basedOn w:val="DefaultParagraphFont"/>
    <w:uiPriority w:val="99"/>
    <w:unhideWhenUsed/>
    <w:rsid w:val="00066020"/>
    <w:rPr>
      <w:color w:val="467886" w:themeColor="hyperlink"/>
      <w:u w:val="single"/>
    </w:rPr>
  </w:style>
  <w:style w:type="character" w:styleId="UnresolvedMention">
    <w:name w:val="Unresolved Mention"/>
    <w:basedOn w:val="DefaultParagraphFont"/>
    <w:uiPriority w:val="99"/>
    <w:semiHidden/>
    <w:unhideWhenUsed/>
    <w:rsid w:val="0006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4144">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9">
          <w:marLeft w:val="0"/>
          <w:marRight w:val="0"/>
          <w:marTop w:val="0"/>
          <w:marBottom w:val="0"/>
          <w:divBdr>
            <w:top w:val="single" w:sz="2" w:space="0" w:color="auto"/>
            <w:left w:val="single" w:sz="2" w:space="0" w:color="auto"/>
            <w:bottom w:val="single" w:sz="2" w:space="0" w:color="auto"/>
            <w:right w:val="single" w:sz="2" w:space="0" w:color="auto"/>
          </w:divBdr>
          <w:divsChild>
            <w:div w:id="932251001">
              <w:marLeft w:val="0"/>
              <w:marRight w:val="0"/>
              <w:marTop w:val="0"/>
              <w:marBottom w:val="0"/>
              <w:divBdr>
                <w:top w:val="single" w:sz="2" w:space="0" w:color="auto"/>
                <w:left w:val="single" w:sz="2" w:space="0" w:color="auto"/>
                <w:bottom w:val="single" w:sz="2" w:space="0" w:color="auto"/>
                <w:right w:val="single" w:sz="2" w:space="0" w:color="auto"/>
              </w:divBdr>
              <w:divsChild>
                <w:div w:id="663124828">
                  <w:marLeft w:val="0"/>
                  <w:marRight w:val="0"/>
                  <w:marTop w:val="0"/>
                  <w:marBottom w:val="0"/>
                  <w:divBdr>
                    <w:top w:val="single" w:sz="2" w:space="0" w:color="auto"/>
                    <w:left w:val="single" w:sz="2" w:space="0" w:color="auto"/>
                    <w:bottom w:val="single" w:sz="2" w:space="0" w:color="auto"/>
                    <w:right w:val="single" w:sz="2" w:space="0" w:color="auto"/>
                  </w:divBdr>
                </w:div>
              </w:divsChild>
            </w:div>
            <w:div w:id="1320813877">
              <w:marLeft w:val="0"/>
              <w:marRight w:val="0"/>
              <w:marTop w:val="0"/>
              <w:marBottom w:val="0"/>
              <w:divBdr>
                <w:top w:val="none" w:sz="0" w:space="0" w:color="auto"/>
                <w:left w:val="none" w:sz="0" w:space="0" w:color="auto"/>
                <w:bottom w:val="none" w:sz="0" w:space="0" w:color="auto"/>
                <w:right w:val="none" w:sz="0" w:space="0" w:color="auto"/>
              </w:divBdr>
              <w:divsChild>
                <w:div w:id="357044803">
                  <w:marLeft w:val="0"/>
                  <w:marRight w:val="0"/>
                  <w:marTop w:val="0"/>
                  <w:marBottom w:val="0"/>
                  <w:divBdr>
                    <w:top w:val="single" w:sz="2" w:space="0" w:color="auto"/>
                    <w:left w:val="single" w:sz="2" w:space="0" w:color="auto"/>
                    <w:bottom w:val="single" w:sz="2" w:space="0" w:color="auto"/>
                    <w:right w:val="single" w:sz="2" w:space="0" w:color="auto"/>
                  </w:divBdr>
                  <w:divsChild>
                    <w:div w:id="838930614">
                      <w:marLeft w:val="0"/>
                      <w:marRight w:val="0"/>
                      <w:marTop w:val="0"/>
                      <w:marBottom w:val="0"/>
                      <w:divBdr>
                        <w:top w:val="single" w:sz="2" w:space="0" w:color="auto"/>
                        <w:left w:val="single" w:sz="2" w:space="0" w:color="auto"/>
                        <w:bottom w:val="single" w:sz="2" w:space="0" w:color="auto"/>
                        <w:right w:val="single" w:sz="2" w:space="0" w:color="auto"/>
                      </w:divBdr>
                      <w:divsChild>
                        <w:div w:id="102068914">
                          <w:marLeft w:val="0"/>
                          <w:marRight w:val="0"/>
                          <w:marTop w:val="0"/>
                          <w:marBottom w:val="0"/>
                          <w:divBdr>
                            <w:top w:val="single" w:sz="2" w:space="0" w:color="auto"/>
                            <w:left w:val="single" w:sz="2" w:space="0" w:color="auto"/>
                            <w:bottom w:val="single" w:sz="2" w:space="0" w:color="auto"/>
                            <w:right w:val="single" w:sz="2" w:space="0" w:color="auto"/>
                          </w:divBdr>
                        </w:div>
                        <w:div w:id="1060397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280558">
                  <w:marLeft w:val="0"/>
                  <w:marRight w:val="0"/>
                  <w:marTop w:val="0"/>
                  <w:marBottom w:val="0"/>
                  <w:divBdr>
                    <w:top w:val="single" w:sz="2" w:space="0" w:color="auto"/>
                    <w:left w:val="single" w:sz="2" w:space="0" w:color="auto"/>
                    <w:bottom w:val="single" w:sz="2" w:space="0" w:color="auto"/>
                    <w:right w:val="single" w:sz="2" w:space="0" w:color="auto"/>
                  </w:divBdr>
                  <w:divsChild>
                    <w:div w:id="683165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227493">
              <w:marLeft w:val="0"/>
              <w:marRight w:val="0"/>
              <w:marTop w:val="0"/>
              <w:marBottom w:val="0"/>
              <w:divBdr>
                <w:top w:val="single" w:sz="2" w:space="0" w:color="auto"/>
                <w:left w:val="single" w:sz="2" w:space="0" w:color="auto"/>
                <w:bottom w:val="single" w:sz="2" w:space="0" w:color="auto"/>
                <w:right w:val="single" w:sz="2" w:space="0" w:color="auto"/>
              </w:divBdr>
              <w:divsChild>
                <w:div w:id="1960798675">
                  <w:marLeft w:val="0"/>
                  <w:marRight w:val="0"/>
                  <w:marTop w:val="0"/>
                  <w:marBottom w:val="0"/>
                  <w:divBdr>
                    <w:top w:val="single" w:sz="2" w:space="0" w:color="auto"/>
                    <w:left w:val="single" w:sz="2" w:space="0" w:color="auto"/>
                    <w:bottom w:val="single" w:sz="2" w:space="0" w:color="auto"/>
                    <w:right w:val="single" w:sz="2" w:space="0" w:color="auto"/>
                  </w:divBdr>
                  <w:divsChild>
                    <w:div w:id="1591700204">
                      <w:marLeft w:val="0"/>
                      <w:marRight w:val="0"/>
                      <w:marTop w:val="0"/>
                      <w:marBottom w:val="0"/>
                      <w:divBdr>
                        <w:top w:val="single" w:sz="2" w:space="0" w:color="auto"/>
                        <w:left w:val="single" w:sz="2" w:space="0" w:color="auto"/>
                        <w:bottom w:val="single" w:sz="2" w:space="0" w:color="auto"/>
                        <w:right w:val="single" w:sz="2" w:space="0" w:color="auto"/>
                      </w:divBdr>
                      <w:divsChild>
                        <w:div w:id="908465086">
                          <w:marLeft w:val="0"/>
                          <w:marRight w:val="0"/>
                          <w:marTop w:val="0"/>
                          <w:marBottom w:val="0"/>
                          <w:divBdr>
                            <w:top w:val="single" w:sz="2" w:space="0" w:color="auto"/>
                            <w:left w:val="single" w:sz="2" w:space="0" w:color="auto"/>
                            <w:bottom w:val="single" w:sz="2" w:space="0" w:color="auto"/>
                            <w:right w:val="single" w:sz="2" w:space="0" w:color="auto"/>
                          </w:divBdr>
                          <w:divsChild>
                            <w:div w:id="1081871806">
                              <w:marLeft w:val="0"/>
                              <w:marRight w:val="0"/>
                              <w:marTop w:val="0"/>
                              <w:marBottom w:val="0"/>
                              <w:divBdr>
                                <w:top w:val="single" w:sz="2" w:space="0" w:color="auto"/>
                                <w:left w:val="single" w:sz="2" w:space="0" w:color="auto"/>
                                <w:bottom w:val="single" w:sz="2" w:space="0" w:color="auto"/>
                                <w:right w:val="single" w:sz="2" w:space="0" w:color="auto"/>
                              </w:divBdr>
                              <w:divsChild>
                                <w:div w:id="874149544">
                                  <w:marLeft w:val="0"/>
                                  <w:marRight w:val="0"/>
                                  <w:marTop w:val="0"/>
                                  <w:marBottom w:val="0"/>
                                  <w:divBdr>
                                    <w:top w:val="single" w:sz="2" w:space="0" w:color="auto"/>
                                    <w:left w:val="single" w:sz="2" w:space="0" w:color="auto"/>
                                    <w:bottom w:val="single" w:sz="2" w:space="0" w:color="auto"/>
                                    <w:right w:val="single" w:sz="2" w:space="0" w:color="auto"/>
                                  </w:divBdr>
                                  <w:divsChild>
                                    <w:div w:id="1859419953">
                                      <w:marLeft w:val="0"/>
                                      <w:marRight w:val="0"/>
                                      <w:marTop w:val="0"/>
                                      <w:marBottom w:val="0"/>
                                      <w:divBdr>
                                        <w:top w:val="single" w:sz="2" w:space="0" w:color="auto"/>
                                        <w:left w:val="single" w:sz="2" w:space="0" w:color="auto"/>
                                        <w:bottom w:val="single" w:sz="2" w:space="0" w:color="auto"/>
                                        <w:right w:val="single" w:sz="2" w:space="0" w:color="auto"/>
                                      </w:divBdr>
                                      <w:divsChild>
                                        <w:div w:id="1808432753">
                                          <w:marLeft w:val="0"/>
                                          <w:marRight w:val="0"/>
                                          <w:marTop w:val="0"/>
                                          <w:marBottom w:val="0"/>
                                          <w:divBdr>
                                            <w:top w:val="single" w:sz="2" w:space="0" w:color="auto"/>
                                            <w:left w:val="single" w:sz="2" w:space="0" w:color="auto"/>
                                            <w:bottom w:val="single" w:sz="2" w:space="0" w:color="auto"/>
                                            <w:right w:val="single" w:sz="2" w:space="0" w:color="auto"/>
                                          </w:divBdr>
                                        </w:div>
                                        <w:div w:id="569003483">
                                          <w:marLeft w:val="0"/>
                                          <w:marRight w:val="0"/>
                                          <w:marTop w:val="0"/>
                                          <w:marBottom w:val="0"/>
                                          <w:divBdr>
                                            <w:top w:val="single" w:sz="2" w:space="0" w:color="auto"/>
                                            <w:left w:val="single" w:sz="2" w:space="0" w:color="auto"/>
                                            <w:bottom w:val="single" w:sz="2" w:space="0" w:color="auto"/>
                                            <w:right w:val="single" w:sz="2" w:space="0" w:color="auto"/>
                                          </w:divBdr>
                                          <w:divsChild>
                                            <w:div w:id="1137718143">
                                              <w:marLeft w:val="0"/>
                                              <w:marRight w:val="0"/>
                                              <w:marTop w:val="0"/>
                                              <w:marBottom w:val="0"/>
                                              <w:divBdr>
                                                <w:top w:val="single" w:sz="2" w:space="0" w:color="auto"/>
                                                <w:left w:val="single" w:sz="2" w:space="0" w:color="auto"/>
                                                <w:bottom w:val="single" w:sz="2" w:space="0" w:color="auto"/>
                                                <w:right w:val="single" w:sz="2" w:space="0" w:color="auto"/>
                                              </w:divBdr>
                                              <w:divsChild>
                                                <w:div w:id="51638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35325610">
                  <w:marLeft w:val="0"/>
                  <w:marRight w:val="0"/>
                  <w:marTop w:val="0"/>
                  <w:marBottom w:val="0"/>
                  <w:divBdr>
                    <w:top w:val="single" w:sz="2" w:space="0" w:color="auto"/>
                    <w:left w:val="single" w:sz="2" w:space="0" w:color="auto"/>
                    <w:bottom w:val="single" w:sz="2" w:space="0" w:color="auto"/>
                    <w:right w:val="single" w:sz="2" w:space="0" w:color="auto"/>
                  </w:divBdr>
                  <w:divsChild>
                    <w:div w:id="1605960501">
                      <w:marLeft w:val="0"/>
                      <w:marRight w:val="0"/>
                      <w:marTop w:val="0"/>
                      <w:marBottom w:val="0"/>
                      <w:divBdr>
                        <w:top w:val="single" w:sz="2" w:space="0" w:color="auto"/>
                        <w:left w:val="single" w:sz="2" w:space="0" w:color="auto"/>
                        <w:bottom w:val="single" w:sz="2" w:space="0" w:color="auto"/>
                        <w:right w:val="single" w:sz="2" w:space="0" w:color="auto"/>
                      </w:divBdr>
                    </w:div>
                    <w:div w:id="367537436">
                      <w:marLeft w:val="0"/>
                      <w:marRight w:val="0"/>
                      <w:marTop w:val="0"/>
                      <w:marBottom w:val="0"/>
                      <w:divBdr>
                        <w:top w:val="single" w:sz="2" w:space="0" w:color="auto"/>
                        <w:left w:val="single" w:sz="2" w:space="0" w:color="auto"/>
                        <w:bottom w:val="single" w:sz="2" w:space="0" w:color="auto"/>
                        <w:right w:val="single" w:sz="2" w:space="0" w:color="auto"/>
                      </w:divBdr>
                    </w:div>
                    <w:div w:id="649134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856390">
              <w:marLeft w:val="0"/>
              <w:marRight w:val="0"/>
              <w:marTop w:val="0"/>
              <w:marBottom w:val="0"/>
              <w:divBdr>
                <w:top w:val="single" w:sz="2" w:space="0" w:color="auto"/>
                <w:left w:val="single" w:sz="2" w:space="0" w:color="auto"/>
                <w:bottom w:val="single" w:sz="2" w:space="0" w:color="auto"/>
                <w:right w:val="single" w:sz="2" w:space="0" w:color="auto"/>
              </w:divBdr>
              <w:divsChild>
                <w:div w:id="998847379">
                  <w:marLeft w:val="0"/>
                  <w:marRight w:val="0"/>
                  <w:marTop w:val="0"/>
                  <w:marBottom w:val="0"/>
                  <w:divBdr>
                    <w:top w:val="single" w:sz="2" w:space="0" w:color="auto"/>
                    <w:left w:val="single" w:sz="2" w:space="0" w:color="auto"/>
                    <w:bottom w:val="single" w:sz="2" w:space="0" w:color="auto"/>
                    <w:right w:val="single" w:sz="2" w:space="0" w:color="auto"/>
                  </w:divBdr>
                </w:div>
                <w:div w:id="803739795">
                  <w:marLeft w:val="0"/>
                  <w:marRight w:val="0"/>
                  <w:marTop w:val="0"/>
                  <w:marBottom w:val="0"/>
                  <w:divBdr>
                    <w:top w:val="single" w:sz="2" w:space="0" w:color="auto"/>
                    <w:left w:val="single" w:sz="2" w:space="0" w:color="auto"/>
                    <w:bottom w:val="single" w:sz="2" w:space="0" w:color="auto"/>
                    <w:right w:val="single" w:sz="2" w:space="0" w:color="auto"/>
                  </w:divBdr>
                </w:div>
              </w:divsChild>
            </w:div>
            <w:div w:id="4787450">
              <w:marLeft w:val="0"/>
              <w:marRight w:val="0"/>
              <w:marTop w:val="0"/>
              <w:marBottom w:val="0"/>
              <w:divBdr>
                <w:top w:val="single" w:sz="2" w:space="0" w:color="auto"/>
                <w:left w:val="single" w:sz="2" w:space="0" w:color="auto"/>
                <w:bottom w:val="single" w:sz="2" w:space="0" w:color="auto"/>
                <w:right w:val="single" w:sz="2" w:space="0" w:color="auto"/>
              </w:divBdr>
              <w:divsChild>
                <w:div w:id="22002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521646">
          <w:marLeft w:val="0"/>
          <w:marRight w:val="0"/>
          <w:marTop w:val="0"/>
          <w:marBottom w:val="0"/>
          <w:divBdr>
            <w:top w:val="single" w:sz="2" w:space="0" w:color="auto"/>
            <w:left w:val="single" w:sz="2" w:space="0" w:color="auto"/>
            <w:bottom w:val="single" w:sz="2" w:space="0" w:color="auto"/>
            <w:right w:val="single" w:sz="2" w:space="0" w:color="auto"/>
          </w:divBdr>
          <w:divsChild>
            <w:div w:id="985620922">
              <w:marLeft w:val="0"/>
              <w:marRight w:val="0"/>
              <w:marTop w:val="0"/>
              <w:marBottom w:val="0"/>
              <w:divBdr>
                <w:top w:val="single" w:sz="2" w:space="0" w:color="auto"/>
                <w:left w:val="single" w:sz="2" w:space="0" w:color="auto"/>
                <w:bottom w:val="single" w:sz="2" w:space="0" w:color="auto"/>
                <w:right w:val="single" w:sz="2" w:space="0" w:color="auto"/>
              </w:divBdr>
              <w:divsChild>
                <w:div w:id="578372593">
                  <w:marLeft w:val="0"/>
                  <w:marRight w:val="0"/>
                  <w:marTop w:val="0"/>
                  <w:marBottom w:val="0"/>
                  <w:divBdr>
                    <w:top w:val="single" w:sz="2" w:space="0" w:color="auto"/>
                    <w:left w:val="single" w:sz="2" w:space="0" w:color="auto"/>
                    <w:bottom w:val="single" w:sz="2" w:space="0" w:color="auto"/>
                    <w:right w:val="single" w:sz="2" w:space="0" w:color="auto"/>
                  </w:divBdr>
                </w:div>
                <w:div w:id="46029375">
                  <w:marLeft w:val="0"/>
                  <w:marRight w:val="0"/>
                  <w:marTop w:val="0"/>
                  <w:marBottom w:val="0"/>
                  <w:divBdr>
                    <w:top w:val="single" w:sz="2" w:space="0" w:color="auto"/>
                    <w:left w:val="single" w:sz="2" w:space="0" w:color="auto"/>
                    <w:bottom w:val="single" w:sz="2" w:space="0" w:color="auto"/>
                    <w:right w:val="single" w:sz="2" w:space="0" w:color="auto"/>
                  </w:divBdr>
                </w:div>
              </w:divsChild>
            </w:div>
            <w:div w:id="1095590956">
              <w:marLeft w:val="0"/>
              <w:marRight w:val="0"/>
              <w:marTop w:val="0"/>
              <w:marBottom w:val="0"/>
              <w:divBdr>
                <w:top w:val="none" w:sz="0" w:space="0" w:color="auto"/>
                <w:left w:val="none" w:sz="0" w:space="0" w:color="auto"/>
                <w:bottom w:val="none" w:sz="0" w:space="0" w:color="auto"/>
                <w:right w:val="none" w:sz="0" w:space="0" w:color="auto"/>
              </w:divBdr>
              <w:divsChild>
                <w:div w:id="1971591554">
                  <w:marLeft w:val="0"/>
                  <w:marRight w:val="0"/>
                  <w:marTop w:val="0"/>
                  <w:marBottom w:val="0"/>
                  <w:divBdr>
                    <w:top w:val="single" w:sz="2" w:space="0" w:color="auto"/>
                    <w:left w:val="single" w:sz="2" w:space="0" w:color="auto"/>
                    <w:bottom w:val="single" w:sz="2" w:space="0" w:color="auto"/>
                    <w:right w:val="single" w:sz="2" w:space="0" w:color="auto"/>
                  </w:divBdr>
                  <w:divsChild>
                    <w:div w:id="754323927">
                      <w:marLeft w:val="0"/>
                      <w:marRight w:val="0"/>
                      <w:marTop w:val="0"/>
                      <w:marBottom w:val="0"/>
                      <w:divBdr>
                        <w:top w:val="single" w:sz="2" w:space="0" w:color="auto"/>
                        <w:left w:val="single" w:sz="2" w:space="0" w:color="auto"/>
                        <w:bottom w:val="single" w:sz="2" w:space="0" w:color="auto"/>
                        <w:right w:val="single" w:sz="2" w:space="0" w:color="auto"/>
                      </w:divBdr>
                      <w:divsChild>
                        <w:div w:id="1260068089">
                          <w:marLeft w:val="0"/>
                          <w:marRight w:val="0"/>
                          <w:marTop w:val="0"/>
                          <w:marBottom w:val="0"/>
                          <w:divBdr>
                            <w:top w:val="single" w:sz="2" w:space="0" w:color="auto"/>
                            <w:left w:val="single" w:sz="2" w:space="0" w:color="auto"/>
                            <w:bottom w:val="single" w:sz="2" w:space="0" w:color="auto"/>
                            <w:right w:val="single" w:sz="2" w:space="0" w:color="auto"/>
                          </w:divBdr>
                        </w:div>
                        <w:div w:id="2135519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787077">
                  <w:marLeft w:val="0"/>
                  <w:marRight w:val="0"/>
                  <w:marTop w:val="0"/>
                  <w:marBottom w:val="0"/>
                  <w:divBdr>
                    <w:top w:val="single" w:sz="2" w:space="0" w:color="auto"/>
                    <w:left w:val="single" w:sz="2" w:space="0" w:color="auto"/>
                    <w:bottom w:val="single" w:sz="2" w:space="0" w:color="auto"/>
                    <w:right w:val="single" w:sz="2" w:space="0" w:color="auto"/>
                  </w:divBdr>
                  <w:divsChild>
                    <w:div w:id="688681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146008">
              <w:marLeft w:val="0"/>
              <w:marRight w:val="0"/>
              <w:marTop w:val="0"/>
              <w:marBottom w:val="0"/>
              <w:divBdr>
                <w:top w:val="single" w:sz="2" w:space="0" w:color="auto"/>
                <w:left w:val="single" w:sz="2" w:space="0" w:color="auto"/>
                <w:bottom w:val="single" w:sz="2" w:space="0" w:color="auto"/>
                <w:right w:val="single" w:sz="2" w:space="0" w:color="auto"/>
              </w:divBdr>
              <w:divsChild>
                <w:div w:id="1128737922">
                  <w:marLeft w:val="0"/>
                  <w:marRight w:val="0"/>
                  <w:marTop w:val="0"/>
                  <w:marBottom w:val="0"/>
                  <w:divBdr>
                    <w:top w:val="single" w:sz="2" w:space="0" w:color="auto"/>
                    <w:left w:val="single" w:sz="2" w:space="0" w:color="auto"/>
                    <w:bottom w:val="single" w:sz="2" w:space="0" w:color="auto"/>
                    <w:right w:val="single" w:sz="2" w:space="0" w:color="auto"/>
                  </w:divBdr>
                  <w:divsChild>
                    <w:div w:id="37322222">
                      <w:marLeft w:val="0"/>
                      <w:marRight w:val="0"/>
                      <w:marTop w:val="0"/>
                      <w:marBottom w:val="0"/>
                      <w:divBdr>
                        <w:top w:val="single" w:sz="2" w:space="0" w:color="auto"/>
                        <w:left w:val="single" w:sz="2" w:space="0" w:color="auto"/>
                        <w:bottom w:val="single" w:sz="2" w:space="0" w:color="auto"/>
                        <w:right w:val="single" w:sz="2" w:space="0" w:color="auto"/>
                      </w:divBdr>
                      <w:divsChild>
                        <w:div w:id="1652178855">
                          <w:marLeft w:val="0"/>
                          <w:marRight w:val="0"/>
                          <w:marTop w:val="0"/>
                          <w:marBottom w:val="0"/>
                          <w:divBdr>
                            <w:top w:val="single" w:sz="2" w:space="0" w:color="auto"/>
                            <w:left w:val="single" w:sz="2" w:space="0" w:color="auto"/>
                            <w:bottom w:val="single" w:sz="2" w:space="0" w:color="auto"/>
                            <w:right w:val="single" w:sz="2" w:space="0" w:color="auto"/>
                          </w:divBdr>
                          <w:divsChild>
                            <w:div w:id="63719261">
                              <w:marLeft w:val="0"/>
                              <w:marRight w:val="0"/>
                              <w:marTop w:val="0"/>
                              <w:marBottom w:val="0"/>
                              <w:divBdr>
                                <w:top w:val="single" w:sz="2" w:space="0" w:color="auto"/>
                                <w:left w:val="single" w:sz="2" w:space="0" w:color="auto"/>
                                <w:bottom w:val="single" w:sz="2" w:space="0" w:color="auto"/>
                                <w:right w:val="single" w:sz="2" w:space="0" w:color="auto"/>
                              </w:divBdr>
                              <w:divsChild>
                                <w:div w:id="1555266822">
                                  <w:marLeft w:val="0"/>
                                  <w:marRight w:val="0"/>
                                  <w:marTop w:val="0"/>
                                  <w:marBottom w:val="0"/>
                                  <w:divBdr>
                                    <w:top w:val="single" w:sz="2" w:space="0" w:color="auto"/>
                                    <w:left w:val="single" w:sz="2" w:space="0" w:color="auto"/>
                                    <w:bottom w:val="single" w:sz="2" w:space="0" w:color="auto"/>
                                    <w:right w:val="single" w:sz="2" w:space="0" w:color="auto"/>
                                  </w:divBdr>
                                  <w:divsChild>
                                    <w:div w:id="437064388">
                                      <w:marLeft w:val="0"/>
                                      <w:marRight w:val="0"/>
                                      <w:marTop w:val="0"/>
                                      <w:marBottom w:val="0"/>
                                      <w:divBdr>
                                        <w:top w:val="single" w:sz="2" w:space="0" w:color="auto"/>
                                        <w:left w:val="single" w:sz="2" w:space="0" w:color="auto"/>
                                        <w:bottom w:val="single" w:sz="2" w:space="0" w:color="auto"/>
                                        <w:right w:val="single" w:sz="2" w:space="0" w:color="auto"/>
                                      </w:divBdr>
                                      <w:divsChild>
                                        <w:div w:id="653222953">
                                          <w:marLeft w:val="0"/>
                                          <w:marRight w:val="0"/>
                                          <w:marTop w:val="0"/>
                                          <w:marBottom w:val="0"/>
                                          <w:divBdr>
                                            <w:top w:val="single" w:sz="2" w:space="0" w:color="auto"/>
                                            <w:left w:val="single" w:sz="2" w:space="0" w:color="auto"/>
                                            <w:bottom w:val="single" w:sz="2" w:space="0" w:color="auto"/>
                                            <w:right w:val="single" w:sz="2" w:space="0" w:color="auto"/>
                                          </w:divBdr>
                                        </w:div>
                                      </w:divsChild>
                                    </w:div>
                                    <w:div w:id="1648626239">
                                      <w:marLeft w:val="0"/>
                                      <w:marRight w:val="0"/>
                                      <w:marTop w:val="0"/>
                                      <w:marBottom w:val="0"/>
                                      <w:divBdr>
                                        <w:top w:val="single" w:sz="2" w:space="0" w:color="auto"/>
                                        <w:left w:val="single" w:sz="2" w:space="0" w:color="auto"/>
                                        <w:bottom w:val="single" w:sz="2" w:space="0" w:color="auto"/>
                                        <w:right w:val="single" w:sz="2" w:space="0" w:color="auto"/>
                                      </w:divBdr>
                                      <w:divsChild>
                                        <w:div w:id="856771795">
                                          <w:marLeft w:val="0"/>
                                          <w:marRight w:val="0"/>
                                          <w:marTop w:val="0"/>
                                          <w:marBottom w:val="0"/>
                                          <w:divBdr>
                                            <w:top w:val="single" w:sz="2" w:space="0" w:color="auto"/>
                                            <w:left w:val="single" w:sz="2" w:space="0" w:color="auto"/>
                                            <w:bottom w:val="single" w:sz="2" w:space="0" w:color="auto"/>
                                            <w:right w:val="single" w:sz="2" w:space="0" w:color="auto"/>
                                          </w:divBdr>
                                        </w:div>
                                      </w:divsChild>
                                    </w:div>
                                    <w:div w:id="1213155475">
                                      <w:marLeft w:val="0"/>
                                      <w:marRight w:val="0"/>
                                      <w:marTop w:val="0"/>
                                      <w:marBottom w:val="0"/>
                                      <w:divBdr>
                                        <w:top w:val="single" w:sz="2" w:space="0" w:color="auto"/>
                                        <w:left w:val="single" w:sz="2" w:space="0" w:color="auto"/>
                                        <w:bottom w:val="single" w:sz="2" w:space="0" w:color="auto"/>
                                        <w:right w:val="single" w:sz="2" w:space="0" w:color="auto"/>
                                      </w:divBdr>
                                      <w:divsChild>
                                        <w:div w:id="211700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4598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4881165">
      <w:bodyDiv w:val="1"/>
      <w:marLeft w:val="0"/>
      <w:marRight w:val="0"/>
      <w:marTop w:val="0"/>
      <w:marBottom w:val="0"/>
      <w:divBdr>
        <w:top w:val="none" w:sz="0" w:space="0" w:color="auto"/>
        <w:left w:val="none" w:sz="0" w:space="0" w:color="auto"/>
        <w:bottom w:val="none" w:sz="0" w:space="0" w:color="auto"/>
        <w:right w:val="none" w:sz="0" w:space="0" w:color="auto"/>
      </w:divBdr>
      <w:divsChild>
        <w:div w:id="1112091595">
          <w:marLeft w:val="0"/>
          <w:marRight w:val="0"/>
          <w:marTop w:val="0"/>
          <w:marBottom w:val="0"/>
          <w:divBdr>
            <w:top w:val="single" w:sz="2" w:space="0" w:color="auto"/>
            <w:left w:val="single" w:sz="2" w:space="0" w:color="auto"/>
            <w:bottom w:val="single" w:sz="2" w:space="0" w:color="auto"/>
            <w:right w:val="single" w:sz="2" w:space="0" w:color="auto"/>
          </w:divBdr>
          <w:divsChild>
            <w:div w:id="854424264">
              <w:marLeft w:val="0"/>
              <w:marRight w:val="0"/>
              <w:marTop w:val="0"/>
              <w:marBottom w:val="0"/>
              <w:divBdr>
                <w:top w:val="single" w:sz="2" w:space="0" w:color="auto"/>
                <w:left w:val="single" w:sz="2" w:space="0" w:color="auto"/>
                <w:bottom w:val="single" w:sz="2" w:space="0" w:color="auto"/>
                <w:right w:val="single" w:sz="2" w:space="0" w:color="auto"/>
              </w:divBdr>
              <w:divsChild>
                <w:div w:id="1404987981">
                  <w:marLeft w:val="0"/>
                  <w:marRight w:val="0"/>
                  <w:marTop w:val="0"/>
                  <w:marBottom w:val="0"/>
                  <w:divBdr>
                    <w:top w:val="single" w:sz="2" w:space="0" w:color="auto"/>
                    <w:left w:val="single" w:sz="2" w:space="0" w:color="auto"/>
                    <w:bottom w:val="single" w:sz="2" w:space="0" w:color="auto"/>
                    <w:right w:val="single" w:sz="2" w:space="0" w:color="auto"/>
                  </w:divBdr>
                </w:div>
              </w:divsChild>
            </w:div>
            <w:div w:id="736561597">
              <w:marLeft w:val="0"/>
              <w:marRight w:val="0"/>
              <w:marTop w:val="0"/>
              <w:marBottom w:val="0"/>
              <w:divBdr>
                <w:top w:val="none" w:sz="0" w:space="0" w:color="auto"/>
                <w:left w:val="none" w:sz="0" w:space="0" w:color="auto"/>
                <w:bottom w:val="none" w:sz="0" w:space="0" w:color="auto"/>
                <w:right w:val="none" w:sz="0" w:space="0" w:color="auto"/>
              </w:divBdr>
              <w:divsChild>
                <w:div w:id="1592355980">
                  <w:marLeft w:val="0"/>
                  <w:marRight w:val="0"/>
                  <w:marTop w:val="0"/>
                  <w:marBottom w:val="0"/>
                  <w:divBdr>
                    <w:top w:val="single" w:sz="2" w:space="0" w:color="auto"/>
                    <w:left w:val="single" w:sz="2" w:space="0" w:color="auto"/>
                    <w:bottom w:val="single" w:sz="2" w:space="0" w:color="auto"/>
                    <w:right w:val="single" w:sz="2" w:space="0" w:color="auto"/>
                  </w:divBdr>
                  <w:divsChild>
                    <w:div w:id="1789859937">
                      <w:marLeft w:val="0"/>
                      <w:marRight w:val="0"/>
                      <w:marTop w:val="0"/>
                      <w:marBottom w:val="0"/>
                      <w:divBdr>
                        <w:top w:val="single" w:sz="2" w:space="0" w:color="auto"/>
                        <w:left w:val="single" w:sz="2" w:space="0" w:color="auto"/>
                        <w:bottom w:val="single" w:sz="2" w:space="0" w:color="auto"/>
                        <w:right w:val="single" w:sz="2" w:space="0" w:color="auto"/>
                      </w:divBdr>
                      <w:divsChild>
                        <w:div w:id="1961840734">
                          <w:marLeft w:val="0"/>
                          <w:marRight w:val="0"/>
                          <w:marTop w:val="0"/>
                          <w:marBottom w:val="0"/>
                          <w:divBdr>
                            <w:top w:val="single" w:sz="2" w:space="0" w:color="auto"/>
                            <w:left w:val="single" w:sz="2" w:space="0" w:color="auto"/>
                            <w:bottom w:val="single" w:sz="2" w:space="0" w:color="auto"/>
                            <w:right w:val="single" w:sz="2" w:space="0" w:color="auto"/>
                          </w:divBdr>
                        </w:div>
                        <w:div w:id="87281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604786">
                  <w:marLeft w:val="0"/>
                  <w:marRight w:val="0"/>
                  <w:marTop w:val="0"/>
                  <w:marBottom w:val="0"/>
                  <w:divBdr>
                    <w:top w:val="single" w:sz="2" w:space="0" w:color="auto"/>
                    <w:left w:val="single" w:sz="2" w:space="0" w:color="auto"/>
                    <w:bottom w:val="single" w:sz="2" w:space="0" w:color="auto"/>
                    <w:right w:val="single" w:sz="2" w:space="0" w:color="auto"/>
                  </w:divBdr>
                  <w:divsChild>
                    <w:div w:id="1729571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6919365">
              <w:marLeft w:val="0"/>
              <w:marRight w:val="0"/>
              <w:marTop w:val="0"/>
              <w:marBottom w:val="0"/>
              <w:divBdr>
                <w:top w:val="single" w:sz="2" w:space="0" w:color="auto"/>
                <w:left w:val="single" w:sz="2" w:space="0" w:color="auto"/>
                <w:bottom w:val="single" w:sz="2" w:space="0" w:color="auto"/>
                <w:right w:val="single" w:sz="2" w:space="0" w:color="auto"/>
              </w:divBdr>
              <w:divsChild>
                <w:div w:id="2143619098">
                  <w:marLeft w:val="0"/>
                  <w:marRight w:val="0"/>
                  <w:marTop w:val="0"/>
                  <w:marBottom w:val="0"/>
                  <w:divBdr>
                    <w:top w:val="single" w:sz="2" w:space="0" w:color="auto"/>
                    <w:left w:val="single" w:sz="2" w:space="0" w:color="auto"/>
                    <w:bottom w:val="single" w:sz="2" w:space="0" w:color="auto"/>
                    <w:right w:val="single" w:sz="2" w:space="0" w:color="auto"/>
                  </w:divBdr>
                  <w:divsChild>
                    <w:div w:id="509443808">
                      <w:marLeft w:val="0"/>
                      <w:marRight w:val="0"/>
                      <w:marTop w:val="0"/>
                      <w:marBottom w:val="0"/>
                      <w:divBdr>
                        <w:top w:val="single" w:sz="2" w:space="0" w:color="auto"/>
                        <w:left w:val="single" w:sz="2" w:space="0" w:color="auto"/>
                        <w:bottom w:val="single" w:sz="2" w:space="0" w:color="auto"/>
                        <w:right w:val="single" w:sz="2" w:space="0" w:color="auto"/>
                      </w:divBdr>
                      <w:divsChild>
                        <w:div w:id="1943371015">
                          <w:marLeft w:val="0"/>
                          <w:marRight w:val="0"/>
                          <w:marTop w:val="0"/>
                          <w:marBottom w:val="0"/>
                          <w:divBdr>
                            <w:top w:val="single" w:sz="2" w:space="0" w:color="auto"/>
                            <w:left w:val="single" w:sz="2" w:space="0" w:color="auto"/>
                            <w:bottom w:val="single" w:sz="2" w:space="0" w:color="auto"/>
                            <w:right w:val="single" w:sz="2" w:space="0" w:color="auto"/>
                          </w:divBdr>
                          <w:divsChild>
                            <w:div w:id="1782068217">
                              <w:marLeft w:val="0"/>
                              <w:marRight w:val="0"/>
                              <w:marTop w:val="0"/>
                              <w:marBottom w:val="0"/>
                              <w:divBdr>
                                <w:top w:val="single" w:sz="2" w:space="0" w:color="auto"/>
                                <w:left w:val="single" w:sz="2" w:space="0" w:color="auto"/>
                                <w:bottom w:val="single" w:sz="2" w:space="0" w:color="auto"/>
                                <w:right w:val="single" w:sz="2" w:space="0" w:color="auto"/>
                              </w:divBdr>
                              <w:divsChild>
                                <w:div w:id="991759831">
                                  <w:marLeft w:val="0"/>
                                  <w:marRight w:val="0"/>
                                  <w:marTop w:val="0"/>
                                  <w:marBottom w:val="0"/>
                                  <w:divBdr>
                                    <w:top w:val="single" w:sz="2" w:space="0" w:color="auto"/>
                                    <w:left w:val="single" w:sz="2" w:space="0" w:color="auto"/>
                                    <w:bottom w:val="single" w:sz="2" w:space="0" w:color="auto"/>
                                    <w:right w:val="single" w:sz="2" w:space="0" w:color="auto"/>
                                  </w:divBdr>
                                  <w:divsChild>
                                    <w:div w:id="1633752387">
                                      <w:marLeft w:val="0"/>
                                      <w:marRight w:val="0"/>
                                      <w:marTop w:val="0"/>
                                      <w:marBottom w:val="0"/>
                                      <w:divBdr>
                                        <w:top w:val="single" w:sz="2" w:space="0" w:color="auto"/>
                                        <w:left w:val="single" w:sz="2" w:space="0" w:color="auto"/>
                                        <w:bottom w:val="single" w:sz="2" w:space="0" w:color="auto"/>
                                        <w:right w:val="single" w:sz="2" w:space="0" w:color="auto"/>
                                      </w:divBdr>
                                      <w:divsChild>
                                        <w:div w:id="1412122101">
                                          <w:marLeft w:val="0"/>
                                          <w:marRight w:val="0"/>
                                          <w:marTop w:val="0"/>
                                          <w:marBottom w:val="0"/>
                                          <w:divBdr>
                                            <w:top w:val="single" w:sz="2" w:space="0" w:color="auto"/>
                                            <w:left w:val="single" w:sz="2" w:space="0" w:color="auto"/>
                                            <w:bottom w:val="single" w:sz="2" w:space="0" w:color="auto"/>
                                            <w:right w:val="single" w:sz="2" w:space="0" w:color="auto"/>
                                          </w:divBdr>
                                        </w:div>
                                        <w:div w:id="417947684">
                                          <w:marLeft w:val="0"/>
                                          <w:marRight w:val="0"/>
                                          <w:marTop w:val="0"/>
                                          <w:marBottom w:val="0"/>
                                          <w:divBdr>
                                            <w:top w:val="single" w:sz="2" w:space="0" w:color="auto"/>
                                            <w:left w:val="single" w:sz="2" w:space="0" w:color="auto"/>
                                            <w:bottom w:val="single" w:sz="2" w:space="0" w:color="auto"/>
                                            <w:right w:val="single" w:sz="2" w:space="0" w:color="auto"/>
                                          </w:divBdr>
                                          <w:divsChild>
                                            <w:div w:id="1943223671">
                                              <w:marLeft w:val="0"/>
                                              <w:marRight w:val="0"/>
                                              <w:marTop w:val="0"/>
                                              <w:marBottom w:val="0"/>
                                              <w:divBdr>
                                                <w:top w:val="single" w:sz="2" w:space="0" w:color="auto"/>
                                                <w:left w:val="single" w:sz="2" w:space="0" w:color="auto"/>
                                                <w:bottom w:val="single" w:sz="2" w:space="0" w:color="auto"/>
                                                <w:right w:val="single" w:sz="2" w:space="0" w:color="auto"/>
                                              </w:divBdr>
                                              <w:divsChild>
                                                <w:div w:id="244843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29349739">
                  <w:marLeft w:val="0"/>
                  <w:marRight w:val="0"/>
                  <w:marTop w:val="0"/>
                  <w:marBottom w:val="0"/>
                  <w:divBdr>
                    <w:top w:val="single" w:sz="2" w:space="0" w:color="auto"/>
                    <w:left w:val="single" w:sz="2" w:space="0" w:color="auto"/>
                    <w:bottom w:val="single" w:sz="2" w:space="0" w:color="auto"/>
                    <w:right w:val="single" w:sz="2" w:space="0" w:color="auto"/>
                  </w:divBdr>
                  <w:divsChild>
                    <w:div w:id="1210805005">
                      <w:marLeft w:val="0"/>
                      <w:marRight w:val="0"/>
                      <w:marTop w:val="0"/>
                      <w:marBottom w:val="0"/>
                      <w:divBdr>
                        <w:top w:val="single" w:sz="2" w:space="0" w:color="auto"/>
                        <w:left w:val="single" w:sz="2" w:space="0" w:color="auto"/>
                        <w:bottom w:val="single" w:sz="2" w:space="0" w:color="auto"/>
                        <w:right w:val="single" w:sz="2" w:space="0" w:color="auto"/>
                      </w:divBdr>
                    </w:div>
                    <w:div w:id="1443143">
                      <w:marLeft w:val="0"/>
                      <w:marRight w:val="0"/>
                      <w:marTop w:val="0"/>
                      <w:marBottom w:val="0"/>
                      <w:divBdr>
                        <w:top w:val="single" w:sz="2" w:space="0" w:color="auto"/>
                        <w:left w:val="single" w:sz="2" w:space="0" w:color="auto"/>
                        <w:bottom w:val="single" w:sz="2" w:space="0" w:color="auto"/>
                        <w:right w:val="single" w:sz="2" w:space="0" w:color="auto"/>
                      </w:divBdr>
                    </w:div>
                    <w:div w:id="61217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105284">
              <w:marLeft w:val="0"/>
              <w:marRight w:val="0"/>
              <w:marTop w:val="0"/>
              <w:marBottom w:val="0"/>
              <w:divBdr>
                <w:top w:val="single" w:sz="2" w:space="0" w:color="auto"/>
                <w:left w:val="single" w:sz="2" w:space="0" w:color="auto"/>
                <w:bottom w:val="single" w:sz="2" w:space="0" w:color="auto"/>
                <w:right w:val="single" w:sz="2" w:space="0" w:color="auto"/>
              </w:divBdr>
              <w:divsChild>
                <w:div w:id="621158507">
                  <w:marLeft w:val="0"/>
                  <w:marRight w:val="0"/>
                  <w:marTop w:val="0"/>
                  <w:marBottom w:val="0"/>
                  <w:divBdr>
                    <w:top w:val="single" w:sz="2" w:space="0" w:color="auto"/>
                    <w:left w:val="single" w:sz="2" w:space="0" w:color="auto"/>
                    <w:bottom w:val="single" w:sz="2" w:space="0" w:color="auto"/>
                    <w:right w:val="single" w:sz="2" w:space="0" w:color="auto"/>
                  </w:divBdr>
                </w:div>
                <w:div w:id="1244994267">
                  <w:marLeft w:val="0"/>
                  <w:marRight w:val="0"/>
                  <w:marTop w:val="0"/>
                  <w:marBottom w:val="0"/>
                  <w:divBdr>
                    <w:top w:val="single" w:sz="2" w:space="0" w:color="auto"/>
                    <w:left w:val="single" w:sz="2" w:space="0" w:color="auto"/>
                    <w:bottom w:val="single" w:sz="2" w:space="0" w:color="auto"/>
                    <w:right w:val="single" w:sz="2" w:space="0" w:color="auto"/>
                  </w:divBdr>
                </w:div>
              </w:divsChild>
            </w:div>
            <w:div w:id="790900567">
              <w:marLeft w:val="0"/>
              <w:marRight w:val="0"/>
              <w:marTop w:val="0"/>
              <w:marBottom w:val="0"/>
              <w:divBdr>
                <w:top w:val="single" w:sz="2" w:space="0" w:color="auto"/>
                <w:left w:val="single" w:sz="2" w:space="0" w:color="auto"/>
                <w:bottom w:val="single" w:sz="2" w:space="0" w:color="auto"/>
                <w:right w:val="single" w:sz="2" w:space="0" w:color="auto"/>
              </w:divBdr>
              <w:divsChild>
                <w:div w:id="572659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103135">
          <w:marLeft w:val="0"/>
          <w:marRight w:val="0"/>
          <w:marTop w:val="0"/>
          <w:marBottom w:val="0"/>
          <w:divBdr>
            <w:top w:val="single" w:sz="2" w:space="0" w:color="auto"/>
            <w:left w:val="single" w:sz="2" w:space="0" w:color="auto"/>
            <w:bottom w:val="single" w:sz="2" w:space="0" w:color="auto"/>
            <w:right w:val="single" w:sz="2" w:space="0" w:color="auto"/>
          </w:divBdr>
          <w:divsChild>
            <w:div w:id="1020813167">
              <w:marLeft w:val="0"/>
              <w:marRight w:val="0"/>
              <w:marTop w:val="0"/>
              <w:marBottom w:val="0"/>
              <w:divBdr>
                <w:top w:val="single" w:sz="2" w:space="0" w:color="auto"/>
                <w:left w:val="single" w:sz="2" w:space="0" w:color="auto"/>
                <w:bottom w:val="single" w:sz="2" w:space="0" w:color="auto"/>
                <w:right w:val="single" w:sz="2" w:space="0" w:color="auto"/>
              </w:divBdr>
              <w:divsChild>
                <w:div w:id="398988396">
                  <w:marLeft w:val="0"/>
                  <w:marRight w:val="0"/>
                  <w:marTop w:val="0"/>
                  <w:marBottom w:val="0"/>
                  <w:divBdr>
                    <w:top w:val="single" w:sz="2" w:space="0" w:color="auto"/>
                    <w:left w:val="single" w:sz="2" w:space="0" w:color="auto"/>
                    <w:bottom w:val="single" w:sz="2" w:space="0" w:color="auto"/>
                    <w:right w:val="single" w:sz="2" w:space="0" w:color="auto"/>
                  </w:divBdr>
                </w:div>
                <w:div w:id="2008828658">
                  <w:marLeft w:val="0"/>
                  <w:marRight w:val="0"/>
                  <w:marTop w:val="0"/>
                  <w:marBottom w:val="0"/>
                  <w:divBdr>
                    <w:top w:val="single" w:sz="2" w:space="0" w:color="auto"/>
                    <w:left w:val="single" w:sz="2" w:space="0" w:color="auto"/>
                    <w:bottom w:val="single" w:sz="2" w:space="0" w:color="auto"/>
                    <w:right w:val="single" w:sz="2" w:space="0" w:color="auto"/>
                  </w:divBdr>
                </w:div>
              </w:divsChild>
            </w:div>
            <w:div w:id="1487817077">
              <w:marLeft w:val="0"/>
              <w:marRight w:val="0"/>
              <w:marTop w:val="0"/>
              <w:marBottom w:val="0"/>
              <w:divBdr>
                <w:top w:val="none" w:sz="0" w:space="0" w:color="auto"/>
                <w:left w:val="none" w:sz="0" w:space="0" w:color="auto"/>
                <w:bottom w:val="none" w:sz="0" w:space="0" w:color="auto"/>
                <w:right w:val="none" w:sz="0" w:space="0" w:color="auto"/>
              </w:divBdr>
              <w:divsChild>
                <w:div w:id="1765153958">
                  <w:marLeft w:val="0"/>
                  <w:marRight w:val="0"/>
                  <w:marTop w:val="0"/>
                  <w:marBottom w:val="0"/>
                  <w:divBdr>
                    <w:top w:val="single" w:sz="2" w:space="0" w:color="auto"/>
                    <w:left w:val="single" w:sz="2" w:space="0" w:color="auto"/>
                    <w:bottom w:val="single" w:sz="2" w:space="0" w:color="auto"/>
                    <w:right w:val="single" w:sz="2" w:space="0" w:color="auto"/>
                  </w:divBdr>
                  <w:divsChild>
                    <w:div w:id="1321884060">
                      <w:marLeft w:val="0"/>
                      <w:marRight w:val="0"/>
                      <w:marTop w:val="0"/>
                      <w:marBottom w:val="0"/>
                      <w:divBdr>
                        <w:top w:val="single" w:sz="2" w:space="0" w:color="auto"/>
                        <w:left w:val="single" w:sz="2" w:space="0" w:color="auto"/>
                        <w:bottom w:val="single" w:sz="2" w:space="0" w:color="auto"/>
                        <w:right w:val="single" w:sz="2" w:space="0" w:color="auto"/>
                      </w:divBdr>
                      <w:divsChild>
                        <w:div w:id="1319385126">
                          <w:marLeft w:val="0"/>
                          <w:marRight w:val="0"/>
                          <w:marTop w:val="0"/>
                          <w:marBottom w:val="0"/>
                          <w:divBdr>
                            <w:top w:val="single" w:sz="2" w:space="0" w:color="auto"/>
                            <w:left w:val="single" w:sz="2" w:space="0" w:color="auto"/>
                            <w:bottom w:val="single" w:sz="2" w:space="0" w:color="auto"/>
                            <w:right w:val="single" w:sz="2" w:space="0" w:color="auto"/>
                          </w:divBdr>
                        </w:div>
                        <w:div w:id="431778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786659">
                  <w:marLeft w:val="0"/>
                  <w:marRight w:val="0"/>
                  <w:marTop w:val="0"/>
                  <w:marBottom w:val="0"/>
                  <w:divBdr>
                    <w:top w:val="single" w:sz="2" w:space="0" w:color="auto"/>
                    <w:left w:val="single" w:sz="2" w:space="0" w:color="auto"/>
                    <w:bottom w:val="single" w:sz="2" w:space="0" w:color="auto"/>
                    <w:right w:val="single" w:sz="2" w:space="0" w:color="auto"/>
                  </w:divBdr>
                  <w:divsChild>
                    <w:div w:id="17426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664554">
              <w:marLeft w:val="0"/>
              <w:marRight w:val="0"/>
              <w:marTop w:val="0"/>
              <w:marBottom w:val="0"/>
              <w:divBdr>
                <w:top w:val="single" w:sz="2" w:space="0" w:color="auto"/>
                <w:left w:val="single" w:sz="2" w:space="0" w:color="auto"/>
                <w:bottom w:val="single" w:sz="2" w:space="0" w:color="auto"/>
                <w:right w:val="single" w:sz="2" w:space="0" w:color="auto"/>
              </w:divBdr>
              <w:divsChild>
                <w:div w:id="1868718328">
                  <w:marLeft w:val="0"/>
                  <w:marRight w:val="0"/>
                  <w:marTop w:val="0"/>
                  <w:marBottom w:val="0"/>
                  <w:divBdr>
                    <w:top w:val="single" w:sz="2" w:space="0" w:color="auto"/>
                    <w:left w:val="single" w:sz="2" w:space="0" w:color="auto"/>
                    <w:bottom w:val="single" w:sz="2" w:space="0" w:color="auto"/>
                    <w:right w:val="single" w:sz="2" w:space="0" w:color="auto"/>
                  </w:divBdr>
                  <w:divsChild>
                    <w:div w:id="31657237">
                      <w:marLeft w:val="0"/>
                      <w:marRight w:val="0"/>
                      <w:marTop w:val="0"/>
                      <w:marBottom w:val="0"/>
                      <w:divBdr>
                        <w:top w:val="single" w:sz="2" w:space="0" w:color="auto"/>
                        <w:left w:val="single" w:sz="2" w:space="0" w:color="auto"/>
                        <w:bottom w:val="single" w:sz="2" w:space="0" w:color="auto"/>
                        <w:right w:val="single" w:sz="2" w:space="0" w:color="auto"/>
                      </w:divBdr>
                      <w:divsChild>
                        <w:div w:id="1729649687">
                          <w:marLeft w:val="0"/>
                          <w:marRight w:val="0"/>
                          <w:marTop w:val="0"/>
                          <w:marBottom w:val="0"/>
                          <w:divBdr>
                            <w:top w:val="single" w:sz="2" w:space="0" w:color="auto"/>
                            <w:left w:val="single" w:sz="2" w:space="0" w:color="auto"/>
                            <w:bottom w:val="single" w:sz="2" w:space="0" w:color="auto"/>
                            <w:right w:val="single" w:sz="2" w:space="0" w:color="auto"/>
                          </w:divBdr>
                          <w:divsChild>
                            <w:div w:id="871959178">
                              <w:marLeft w:val="0"/>
                              <w:marRight w:val="0"/>
                              <w:marTop w:val="0"/>
                              <w:marBottom w:val="0"/>
                              <w:divBdr>
                                <w:top w:val="single" w:sz="2" w:space="0" w:color="auto"/>
                                <w:left w:val="single" w:sz="2" w:space="0" w:color="auto"/>
                                <w:bottom w:val="single" w:sz="2" w:space="0" w:color="auto"/>
                                <w:right w:val="single" w:sz="2" w:space="0" w:color="auto"/>
                              </w:divBdr>
                              <w:divsChild>
                                <w:div w:id="1714305783">
                                  <w:marLeft w:val="0"/>
                                  <w:marRight w:val="0"/>
                                  <w:marTop w:val="0"/>
                                  <w:marBottom w:val="0"/>
                                  <w:divBdr>
                                    <w:top w:val="single" w:sz="2" w:space="0" w:color="auto"/>
                                    <w:left w:val="single" w:sz="2" w:space="0" w:color="auto"/>
                                    <w:bottom w:val="single" w:sz="2" w:space="0" w:color="auto"/>
                                    <w:right w:val="single" w:sz="2" w:space="0" w:color="auto"/>
                                  </w:divBdr>
                                  <w:divsChild>
                                    <w:div w:id="1590849904">
                                      <w:marLeft w:val="0"/>
                                      <w:marRight w:val="0"/>
                                      <w:marTop w:val="0"/>
                                      <w:marBottom w:val="0"/>
                                      <w:divBdr>
                                        <w:top w:val="single" w:sz="2" w:space="0" w:color="auto"/>
                                        <w:left w:val="single" w:sz="2" w:space="0" w:color="auto"/>
                                        <w:bottom w:val="single" w:sz="2" w:space="0" w:color="auto"/>
                                        <w:right w:val="single" w:sz="2" w:space="0" w:color="auto"/>
                                      </w:divBdr>
                                      <w:divsChild>
                                        <w:div w:id="1659846059">
                                          <w:marLeft w:val="0"/>
                                          <w:marRight w:val="0"/>
                                          <w:marTop w:val="0"/>
                                          <w:marBottom w:val="0"/>
                                          <w:divBdr>
                                            <w:top w:val="single" w:sz="2" w:space="0" w:color="auto"/>
                                            <w:left w:val="single" w:sz="2" w:space="0" w:color="auto"/>
                                            <w:bottom w:val="single" w:sz="2" w:space="0" w:color="auto"/>
                                            <w:right w:val="single" w:sz="2" w:space="0" w:color="auto"/>
                                          </w:divBdr>
                                        </w:div>
                                      </w:divsChild>
                                    </w:div>
                                    <w:div w:id="1814977746">
                                      <w:marLeft w:val="0"/>
                                      <w:marRight w:val="0"/>
                                      <w:marTop w:val="0"/>
                                      <w:marBottom w:val="0"/>
                                      <w:divBdr>
                                        <w:top w:val="single" w:sz="2" w:space="0" w:color="auto"/>
                                        <w:left w:val="single" w:sz="2" w:space="0" w:color="auto"/>
                                        <w:bottom w:val="single" w:sz="2" w:space="0" w:color="auto"/>
                                        <w:right w:val="single" w:sz="2" w:space="0" w:color="auto"/>
                                      </w:divBdr>
                                      <w:divsChild>
                                        <w:div w:id="1374577237">
                                          <w:marLeft w:val="0"/>
                                          <w:marRight w:val="0"/>
                                          <w:marTop w:val="0"/>
                                          <w:marBottom w:val="0"/>
                                          <w:divBdr>
                                            <w:top w:val="single" w:sz="2" w:space="0" w:color="auto"/>
                                            <w:left w:val="single" w:sz="2" w:space="0" w:color="auto"/>
                                            <w:bottom w:val="single" w:sz="2" w:space="0" w:color="auto"/>
                                            <w:right w:val="single" w:sz="2" w:space="0" w:color="auto"/>
                                          </w:divBdr>
                                        </w:div>
                                      </w:divsChild>
                                    </w:div>
                                    <w:div w:id="213271743">
                                      <w:marLeft w:val="0"/>
                                      <w:marRight w:val="0"/>
                                      <w:marTop w:val="0"/>
                                      <w:marBottom w:val="0"/>
                                      <w:divBdr>
                                        <w:top w:val="single" w:sz="2" w:space="0" w:color="auto"/>
                                        <w:left w:val="single" w:sz="2" w:space="0" w:color="auto"/>
                                        <w:bottom w:val="single" w:sz="2" w:space="0" w:color="auto"/>
                                        <w:right w:val="single" w:sz="2" w:space="0" w:color="auto"/>
                                      </w:divBdr>
                                      <w:divsChild>
                                        <w:div w:id="165598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7635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news/announcement/oracle-to-invest-in-ai-and-cloud-computing-in-malaysia-2024-10-02/" TargetMode="External"/><Relationship Id="rId13" Type="http://schemas.openxmlformats.org/officeDocument/2006/relationships/hyperlink" Target="https://www.thestreet.com/investing/stocks/veteran-trader-targets-nvidia-as-shares-slid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fool.com/terms/l/large-language-models/?utm_source=yahoo-host-full&amp;utm_medium=feed&amp;utm_campaign=article&amp;referring_guid=af12089f-4285-476b-b17c-6ce924f7b71a" TargetMode="External"/><Relationship Id="rId7" Type="http://schemas.openxmlformats.org/officeDocument/2006/relationships/hyperlink" Target="https://www.thestreet.com/technology/nvidias-jensen-huang-addressed-three-big-questions-about-ai-future" TargetMode="External"/><Relationship Id="rId12" Type="http://schemas.openxmlformats.org/officeDocument/2006/relationships/hyperlink" Target="https://finance.yahoo.com/quote/GOOGL" TargetMode="External"/><Relationship Id="rId17" Type="http://schemas.openxmlformats.org/officeDocument/2006/relationships/hyperlink" Target="http://www.fool.com/" TargetMode="External"/><Relationship Id="rId2" Type="http://schemas.openxmlformats.org/officeDocument/2006/relationships/styles" Target="styles.xml"/><Relationship Id="rId16" Type="http://schemas.openxmlformats.org/officeDocument/2006/relationships/hyperlink" Target="https://guce.yahoo.com/privacy-settings?locale=en-US" TargetMode="External"/><Relationship Id="rId20" Type="http://schemas.openxmlformats.org/officeDocument/2006/relationships/hyperlink" Target="https://www.fool.com/investing/stock-market/market-sectors/information-technology/ai-stocks/?utm_source=yahoo-host-full&amp;utm_medium=feed&amp;utm_campaign=article&amp;referring_guid=af12089f-4285-476b-b17c-6ce924f7b71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inance.yahoo.com/quote/MSFT" TargetMode="External"/><Relationship Id="rId5" Type="http://schemas.openxmlformats.org/officeDocument/2006/relationships/hyperlink" Target="https://www.thestreet.com/" TargetMode="External"/><Relationship Id="rId15" Type="http://schemas.openxmlformats.org/officeDocument/2006/relationships/hyperlink" Target="https://guce.yahoo.com/privacy-policy?locale=en-US" TargetMode="External"/><Relationship Id="rId23" Type="http://schemas.openxmlformats.org/officeDocument/2006/relationships/theme" Target="theme/theme1.xml"/><Relationship Id="rId10" Type="http://schemas.openxmlformats.org/officeDocument/2006/relationships/hyperlink" Target="https://finance.yahoo.com/quote/AMZ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uce.yahoo.com/terms?locale=en-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 Yang</dc:creator>
  <cp:keywords/>
  <dc:description/>
  <cp:lastModifiedBy>Zakk Yang</cp:lastModifiedBy>
  <cp:revision>1</cp:revision>
  <dcterms:created xsi:type="dcterms:W3CDTF">2024-10-06T18:01:00Z</dcterms:created>
  <dcterms:modified xsi:type="dcterms:W3CDTF">2024-10-06T18:01:00Z</dcterms:modified>
</cp:coreProperties>
</file>