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4F46E5"/>
          <w:sz w:val="44"/>
          <w:szCs w:val="44"/>
        </w:rPr>
        <w:t xml:space="preserve">EVENTGRABBER + PEOPLEWALLET</w:t>
      </w:r>
    </w:p>
    <w:p>
      <w:pPr>
        <w:spacing w:after="80"/>
      </w:pPr>
    </w:p>
    <w:p>
      <w:pPr>
        <w:spacing w:after="40"/>
        <w:jc w:val="center"/>
      </w:pPr>
      <w:r>
        <w:rPr>
          <w:rFonts w:ascii="Arial" w:cs="Arial" w:eastAsia="Arial" w:hAnsi="Arial"/>
          <w:b/>
          <w:bCs/>
          <w:color w:val="1B2A4A"/>
          <w:sz w:val="32"/>
          <w:szCs w:val="32"/>
        </w:rPr>
        <w:t xml:space="preserve">Feature Integration Checklist</w:t>
      </w:r>
    </w:p>
    <w:p>
      <w:pPr>
        <w:spacing w:after="40"/>
        <w:jc w:val="center"/>
      </w:pPr>
      <w:r>
        <w:rPr>
          <w:rFonts w:ascii="Arial" w:cs="Arial" w:eastAsia="Arial" w:hAnsi="Arial"/>
          <w:color w:val="999999"/>
          <w:sz w:val="22"/>
          <w:szCs w:val="22"/>
        </w:rPr>
        <w:t xml:space="preserve">Phases, Features, and Step-by-Step Implementation</w:t>
      </w:r>
    </w:p>
    <w:p>
      <w:pPr>
        <w:spacing w:after="3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12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PHASE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Infrastructure &amp; Schema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92F"/>
                <w:sz w:val="19"/>
                <w:szCs w:val="19"/>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6–12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&amp; API Migration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13–25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People Tab &amp; AI Capture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26–40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Event-Contact Bridge (Core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41–55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Engagement &amp; Intelligence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56–75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Polish, Beta, Measurement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 features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Priority Legend</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Effort Legend</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CRITICAL</w:t>
            </w:r>
            <w:r>
              <w:rPr>
                <w:rFonts w:ascii="Arial" w:cs="Arial" w:eastAsia="Arial" w:hAnsi="Arial"/>
                <w:color w:val="333333"/>
                <w:sz w:val="18"/>
                <w:szCs w:val="18"/>
              </w:rPr>
              <w:t xml:space="preserve"> = Blocks everything  |  </w:t>
            </w:r>
            <w:r>
              <w:rPr>
                <w:rFonts w:ascii="Arial" w:cs="Arial" w:eastAsia="Arial" w:hAnsi="Arial"/>
                <w:b/>
                <w:bCs/>
                <w:color w:val="E8792F"/>
                <w:sz w:val="18"/>
                <w:szCs w:val="18"/>
              </w:rPr>
              <w:t xml:space="preserve">HIGH</w:t>
            </w:r>
            <w:r>
              <w:rPr>
                <w:rFonts w:ascii="Arial" w:cs="Arial" w:eastAsia="Arial" w:hAnsi="Arial"/>
                <w:color w:val="333333"/>
                <w:sz w:val="18"/>
                <w:szCs w:val="18"/>
              </w:rPr>
              <w:t xml:space="preserve"> = Core feature  |  </w:t>
            </w:r>
            <w:r>
              <w:rPr>
                <w:rFonts w:ascii="Arial" w:cs="Arial" w:eastAsia="Arial" w:hAnsi="Arial"/>
                <w:b/>
                <w:bCs/>
                <w:color w:val="4F46E5"/>
                <w:sz w:val="18"/>
                <w:szCs w:val="18"/>
              </w:rPr>
              <w:t xml:space="preserve">MEDIUM</w:t>
            </w:r>
            <w:r>
              <w:rPr>
                <w:rFonts w:ascii="Arial" w:cs="Arial" w:eastAsia="Arial" w:hAnsi="Arial"/>
                <w:color w:val="333333"/>
                <w:sz w:val="18"/>
                <w:szCs w:val="18"/>
              </w:rPr>
              <w:t xml:space="preserve"> = Important  |  </w:t>
            </w:r>
            <w:r>
              <w:rPr>
                <w:rFonts w:ascii="Arial" w:cs="Arial" w:eastAsia="Arial" w:hAnsi="Arial"/>
                <w:b/>
                <w:bCs/>
                <w:color w:val="059669"/>
                <w:sz w:val="18"/>
                <w:szCs w:val="18"/>
              </w:rPr>
              <w:t xml:space="preserve">LOW</w:t>
            </w:r>
            <w:r>
              <w:rPr>
                <w:rFonts w:ascii="Arial" w:cs="Arial" w:eastAsia="Arial" w:hAnsi="Arial"/>
                <w:color w:val="333333"/>
                <w:sz w:val="18"/>
                <w:szCs w:val="18"/>
              </w:rPr>
              <w:t xml:space="preserve"> = Nice-to-have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XL</w:t>
            </w:r>
            <w:r>
              <w:rPr>
                <w:rFonts w:ascii="Arial" w:cs="Arial" w:eastAsia="Arial" w:hAnsi="Arial"/>
                <w:color w:val="333333"/>
                <w:sz w:val="18"/>
                <w:szCs w:val="18"/>
              </w:rPr>
              <w:t xml:space="preserve"> = 3-5 days  |  </w:t>
            </w:r>
            <w:r>
              <w:rPr>
                <w:rFonts w:ascii="Arial" w:cs="Arial" w:eastAsia="Arial" w:hAnsi="Arial"/>
                <w:b/>
                <w:bCs/>
                <w:color w:val="E8792F"/>
                <w:sz w:val="18"/>
                <w:szCs w:val="18"/>
              </w:rPr>
              <w:t xml:space="preserve">L</w:t>
            </w:r>
            <w:r>
              <w:rPr>
                <w:rFonts w:ascii="Arial" w:cs="Arial" w:eastAsia="Arial" w:hAnsi="Arial"/>
                <w:color w:val="333333"/>
                <w:sz w:val="18"/>
                <w:szCs w:val="18"/>
              </w:rPr>
              <w:t xml:space="preserve"> = 2-3 days  |  </w:t>
            </w:r>
            <w:r>
              <w:rPr>
                <w:rFonts w:ascii="Arial" w:cs="Arial" w:eastAsia="Arial" w:hAnsi="Arial"/>
                <w:b/>
                <w:bCs/>
                <w:color w:val="4F46E5"/>
                <w:sz w:val="18"/>
                <w:szCs w:val="18"/>
              </w:rPr>
              <w:t xml:space="preserve">M</w:t>
            </w:r>
            <w:r>
              <w:rPr>
                <w:rFonts w:ascii="Arial" w:cs="Arial" w:eastAsia="Arial" w:hAnsi="Arial"/>
                <w:color w:val="333333"/>
                <w:sz w:val="18"/>
                <w:szCs w:val="18"/>
              </w:rPr>
              <w:t xml:space="preserve"> = 1-2 days  |  </w:t>
            </w:r>
            <w:r>
              <w:rPr>
                <w:rFonts w:ascii="Arial" w:cs="Arial" w:eastAsia="Arial" w:hAnsi="Arial"/>
                <w:b/>
                <w:bCs/>
                <w:color w:val="059669"/>
                <w:sz w:val="18"/>
                <w:szCs w:val="18"/>
              </w:rPr>
              <w:t xml:space="preserve">S</w:t>
            </w:r>
            <w:r>
              <w:rPr>
                <w:rFonts w:ascii="Arial" w:cs="Arial" w:eastAsia="Arial" w:hAnsi="Arial"/>
                <w:color w:val="333333"/>
                <w:sz w:val="18"/>
                <w:szCs w:val="18"/>
              </w:rPr>
              <w:t xml:space="preserve"> = &lt;1 day</w:t>
            </w:r>
          </w:p>
        </w:tc>
      </w:tr>
    </w:tbl>
    <w:p>
      <w:pPr>
        <w:spacing w:after="600"/>
      </w:pPr>
    </w:p>
    <w:p>
      <w:pPr>
        <w:jc w:val="center"/>
      </w:pPr>
      <w:r>
        <w:rPr>
          <w:rFonts w:ascii="Arial" w:cs="Arial" w:eastAsia="Arial" w:hAnsi="Arial"/>
          <w:b/>
          <w:bCs/>
          <w:color w:val="1B2A4A"/>
          <w:sz w:val="24"/>
          <w:szCs w:val="24"/>
        </w:rPr>
        <w:t xml:space="preserve">39 Features  •  6 Phases  •  75 Days</w:t>
      </w:r>
    </w:p>
    <w:p>
      <w:pPr>
        <w:sectPr>
          <w:pgSz w:w="12240" w:h="15840" w:orient="portrait"/>
          <w:pgMar w:top="1440" w:right="1440" w:bottom="1440" w:left="1440" w:header="708" w:footer="708" w:gutter="0"/>
          <w:pgNumType/>
          <w:docGrid w:linePitch="360"/>
        </w:sectPr>
      </w:pPr>
    </w:p>
    <w:p>
      <w:pPr>
        <w:pStyle w:val="Heading1"/>
      </w:pPr>
      <w:r>
        <w:t xml:space="preserve">Master Feature Checklist</w:t>
      </w:r>
    </w:p>
    <w:p>
      <w:pPr>
        <w:spacing w:after="120" w:line="276"/>
      </w:pPr>
      <w:r>
        <w:rPr>
          <w:rFonts w:ascii="Arial" w:cs="Arial" w:eastAsia="Arial" w:hAnsi="Arial"/>
          <w:color w:val="333333"/>
          <w:sz w:val="22"/>
          <w:szCs w:val="22"/>
        </w:rPr>
        <w:t xml:space="preserve">Every feature required to merge PeopleWallet into EventGrabber, organized by implementation phase. Each feature includes priority, effort estimate, dependencies, and step-by-step implementation instructions.</w:t>
      </w:r>
    </w:p>
    <w:p>
      <w:pPr>
        <w:spacing w:after="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000"/>
        <w:gridCol w:w="700"/>
        <w:gridCol w:w="600"/>
        <w:gridCol w:w="16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Prisma schema: PeopleWallet contact tables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Prisma schema: bridge tables (event_contacts, co_attendances)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Row Level Security policies for contact tables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services Turborepo package (Deepgram + Claude)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Shared Zod validation schemas for contacts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Environment variable consolidation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LinkedIn OAuth via Supabase provider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Remove Firebase Auth dependency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tRPC contactRouter (CRUD endpoints)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 P0-5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tRPC captureRouter (dictation + recording endpoints)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tRPC insightsRouter (relationship scores, nudges)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People tab: navigation + tab bar integration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list screen (search, filter, sort)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detail screen (full profile 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contact creation 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Voice dictation capture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P1-4, P0-4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Audio recording capture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P1-4, P0-4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LinkedIn auto-fill on contact creation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Appearance tag selector (structured, not free 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Post-event capture prompt (Home tab card)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P2-4, P2-5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Co-attendee browser screen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One-tap save from co-attendee 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P3-2, P2-4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Auto-tag contacts with event context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 P2-4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Auto-create contact group per event attended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Mutual contact card exchange flow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Attendance visibility privacy 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Pre-event prep flow (known attendees surfacing)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 P3-4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decay tracking + reminders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"Did you know?" nudge 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activity feed (People tab sub-view)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Relationship score algorithm (event-enhanced)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 P1-5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Networking stats on Profile tab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"People you might know" on Explore tab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NativeWind restyle all PW screens to match EventGrabber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Mixpanel analytics: contact events + retention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Sentry error tracking configuration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End-to-end flow testing (post-event capture, exchange)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Regression testing on existing EventGrabber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Beta deployment to TestFlight + UTD launch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P5-4, P5-5</w:t>
            </w:r>
          </w:p>
        </w:tc>
      </w:tr>
    </w:tbl>
    <w:p>
      <w:pPr>
        <w:pBdr>
          <w:bottom w:val="single" w:color="DC2626"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12"/>
              <w:bottom w:val="single" w:color="DC2626" w:sz="2"/>
              <w:right w:val="single" w:color="DC2626" w:sz="2"/>
            </w:tcBorders>
            <w:shd w:fill="DC2626" w:val="clear"/>
            <w:tcMar>
              <w:top w:type="dxa" w:w="120"/>
              <w:left w:type="dxa" w:w="200"/>
              <w:bottom w:type="dxa" w:w="120"/>
              <w:right w:type="dxa" w:w="200"/>
            </w:tcMar>
          </w:tcPr>
          <w:p>
            <w:r>
              <w:rPr>
                <w:rFonts w:ascii="Arial" w:cs="Arial" w:eastAsia="Arial" w:hAnsi="Arial"/>
                <w:b/>
                <w:bCs/>
                <w:color w:val="FFFFFF"/>
                <w:sz w:val="28"/>
                <w:szCs w:val="28"/>
              </w:rPr>
              <w:t xml:space="preserve">PHASE 0: INFRASTRUCTURE &amp; SCHEMA MERGE</w:t>
            </w:r>
          </w:p>
          <w:p>
            <w:pPr>
              <w:spacing w:before="40"/>
            </w:pPr>
            <w:r>
              <w:rPr>
                <w:rFonts w:ascii="Arial" w:cs="Arial" w:eastAsia="Arial" w:hAnsi="Arial"/>
                <w:i/>
                <w:iCs/>
                <w:color w:val="FFFFFF"/>
                <w:sz w:val="20"/>
                <w:szCs w:val="20"/>
              </w:rPr>
              <w:t xml:space="preserve">Days 1–5  •  6 Features  •  Zero user-facing changes</w:t>
            </w:r>
          </w:p>
        </w:tc>
      </w:tr>
    </w:tbl>
    <w:p>
      <w:pPr>
        <w:spacing w:after="100"/>
      </w:pPr>
    </w:p>
    <w:p>
      <w:pPr>
        <w:spacing w:after="120" w:line="276"/>
      </w:pPr>
      <w:r>
        <w:rPr>
          <w:rFonts w:ascii="Arial" w:cs="Arial" w:eastAsia="Arial" w:hAnsi="Arial"/>
          <w:color w:val="333333"/>
          <w:sz w:val="22"/>
          <w:szCs w:val="22"/>
        </w:rPr>
        <w:t xml:space="preserve">This phase lays the foundation. No UI changes. No user impact. Everything here is backend and tooling work that every subsequent phase depends 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Prisma Schema: Contact Tables</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all PeopleWallet data tables to EventGrabber's existing Prisma schema. These are additive — no existing tables are modified.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Open packages/db/prisma/schema.prisma in the Turborepo</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Add Contact model: id, userId (FK to User), fullName, nickname, pronouns, createdAt, updatedAt. Add @@index on userId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Add ContactProfessional model: contactId (FK), school, year, major, company, jobTitle, department. One-to-one with Contact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Add ContactSocial model: contactId (FK), platform (enum: LINKEDIN, INSTAGRAM, TWITTER, GITHUB, WEBSITE, OTHER), handle, url, lastVerified. One-to-many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Add ContactAppearance model: contactId (FK), heightRange (enum), hairColor (enum), glasses (boolean), distinguishingTags (String[]). One-to-one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Add ContactContext model: contactId (FK), howMet, eventName, metDate, location, mutualContacts (String[]). eventId (nullable FK to Event). One-to-one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Add ContactNote model: id, contactId (FK), content, source (enum: DICTATION, RECORDING, MANUAL), eventId (nullable FK), createdAt. One-to-many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Add ContactTag model: id, contactId (FK), tagName, createdAt. One-to-many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Add ContactGroup model: id, userId (FK), name, eventId (nullable FK), createdAt. Add ContactGroupMember join table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Add Transcription model: id, contactId (FK), rawText, extractedEntities (Json), confidenceScores (Json), createdAt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11. </w:t>
            </w:r>
            <w:r>
              <w:rPr>
                <w:rFonts w:ascii="Arial" w:cs="Arial" w:eastAsia="Arial" w:hAnsi="Arial"/>
                <w:color w:val="333333"/>
                <w:sz w:val="19"/>
                <w:szCs w:val="19"/>
              </w:rPr>
              <w:t xml:space="preserve">Add RelationshipScore model: userId (FK), contactId (FK), score (Float), lastInteraction, lastDecay, @@unique([userId, contactId])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12. </w:t>
            </w:r>
            <w:r>
              <w:rPr>
                <w:rFonts w:ascii="Arial" w:cs="Arial" w:eastAsia="Arial" w:hAnsi="Arial"/>
                <w:color w:val="333333"/>
                <w:sz w:val="19"/>
                <w:szCs w:val="19"/>
              </w:rPr>
              <w:t xml:space="preserve">Run: npx prisma migrate dev --name add_peoplewallet_tables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13. </w:t>
            </w:r>
            <w:r>
              <w:rPr>
                <w:rFonts w:ascii="Arial" w:cs="Arial" w:eastAsia="Arial" w:hAnsi="Arial"/>
                <w:color w:val="333333"/>
                <w:sz w:val="19"/>
                <w:szCs w:val="19"/>
              </w:rPr>
              <w:t xml:space="preserve">Run: npx prisma generate to update the Prisma client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14. </w:t>
            </w:r>
            <w:r>
              <w:rPr>
                <w:rFonts w:ascii="Arial" w:cs="Arial" w:eastAsia="Arial" w:hAnsi="Arial"/>
                <w:color w:val="333333"/>
                <w:sz w:val="19"/>
                <w:szCs w:val="19"/>
              </w:rPr>
              <w:t xml:space="preserve">Verify all models appear in node_modules/.prisma/client with correct types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packages/db/prisma/schema.prisma</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Prisma Schema: Bridge Tables</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bridge tables connect EventGrabber's event/attendance data with PeopleWallet's contact data. These are NEW tables that only exist in the merged product.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Add EventContact model: contactId (FK to Contact), eventId (FK to Event), createdAt. @@unique([contactId, eventId]). This links a saved contact to the event where they were met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Add CoAttendance model: userAId (FK to User), userBId (FK to User), eventId (FK to Event), checkedInAt. @@unique([userAId, userBId, eventId]). Ensure userAId &lt; userBId to avoid duplicates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Add ContactCardExchange model: senderId (FK to User), receiverId (FK to User), eventId (nullable FK to Event), sharedAt. Records when two users exchange contact cards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Create a Prisma middleware or database trigger: when a new Attendance record is created (QR check-in), auto-populate CoAttendance for all other users who checked into the same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Run migration: npx prisma migrate dev --name add_bridge_tables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Write a backfill script: for all existing Attendance records, generate CoAttendance entries retroactively so existing events have co-attendance data</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Test: verify CoAttendance auto-populates when two test users check into the same event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packages/db/prisma/schema.prisma, packages/db/src/triggers/coattendance.ts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Row Level Security for Contact Tables</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Supabase RLS ensures users can only read/write their own contacts. Critical for data isolation and GDPR compliance.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Supabase dashboard (or via migration SQL), enable RLS on all new contact tables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Contact table policy: SELECT/INSERT/UPDATE/DELETE WHERE userId = auth.uid()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ContactNote, ContactTag, ContactContext etc: policy via JOIN to Contact WHERE contact.userId = auth.uid()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CoAttendance: SELECT WHERE userAId = auth.uid() OR userBId = auth.uid()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ContactCardExchange: SELECT WHERE senderId = auth.uid() OR receiverId = auth.uid()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ContactGroup: SELECT/INSERT/UPDATE/DELETE WHERE userId = auth.uid()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Test: attempt to read another user's contacts via Supabase client — should return empty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Test: attempt to insert a contact with a different userId — should fail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supabase/migrations/XXXX_rls_contact_tables.sql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AI Services Turborepo Package</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Create a shared package in the Turborepo that encapsulates all AI/NLP functionality: Deepgram transcription, Claude entity extraction, and nudge generation.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directory: packages/ai-services/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Add package.json with name @eventgrabber/ai-services, typescript, and dependencies: @anthropic-ai/sdk, @deepgram/sdk</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Create src/transcription.ts: export async function transcribeAudio(audioBuffer: Buffer): Promise&lt;string&gt; — wraps Deepgram Nova-2 API call. Handle errors, return raw transcript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Create src/extraction.ts: export async function extractEntities(transcript: string): Promise&lt;ExtractedContact&gt; — wraps Claude Haiku call with structured extraction prompt. Return typed JSON with confidence scores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Create src/nudges.ts: export async function generateNudge(contactData: ContactWithNotes): Promise&lt;string&gt; — generates relationship maintenance suggestions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Create src/types.ts: define ExtractedContact interface { name, school, year, major, company, jobTitle, interests[], conversationTopics[], followUpItems[], confidenceScores: Record&lt;string, number&gt;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Create src/prompts/extraction.ts: the GPT extraction prompt with rules (no race/ethnicity/health inference, normalize school names, confidence scores 0-1)</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Add to Turborepo turbo.json build pipeline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Export all functions from packages/ai-services/src/index.ts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Test: pass a sample transcript through extractEntities() and verify JSON output matches schema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packages/ai-services/src/*.ts, packages/ai-services/package.json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Shared Zod Validation Schemas for Contacts</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contact-related Zod schemas to EventGrabber's existing shared validation package. Used by both frontend and tRPC routers for type-safe validation.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Open packages/validation/ (existing EventGrabber shared package)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Create src/contact.ts: export createContactSchema = z.object({ fullName: z.string().min(1).max(200), nickname: z.string().optional(), pronouns: z.string().optional(), ...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Add contactProfessionalSchema: school, year (enum: FRESHMAN, SOPHOMORE, JUNIOR, SENIOR, GRAD, ALUMNI), major, company, jobTitle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Add contactSocialSchema: platform (z.enum), handle, url (z.string().url())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Add contactAppearanceSchema: heightRange (z.enum), hairColor (z.enum), glasses (z.boolean()), distinguishingTags (z.array(z.string()).max(10))</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Add contactContextSchema: howMet, eventName, metDate, location, eventId (z.string().uuid().optional())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Add contactNoteSchema: content (z.string().max(5000)), source (z.enum(['DICTATION', 'RECORDING', 'MANUAL']))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Add dictationInputSchema: audioBase64 (z.string()), durationSeconds (z.number().max(120))</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Export all schemas from package index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Run turbo build to verify shared package compiles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packages/validation/src/contact.ts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P0-6</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Environment Variable Consolidation</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S</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Merge PeopleWallet's .env variables into EventGrabber's existing environment configuration. Remove Firebase-specific vars, add AI service vars.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Open apps/server/.env and apps/mobile/.env</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Add: DEEPGRAM_API_KEY, ANTHROPIC_API_KEY (Claude Haiku)</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Add: LINKEDIN_CLIENT_ID, LINKEDIN_CLIENT_SECRET (for Supabase OAuth provider)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Remove: FIREBASE_PROJECT_ID, FIREBASE_API_KEY, FIREBASE_AUTH_DOMAIN (no longer needed)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Add: MIXPANEL_TOKEN, SENTRY_DSN (previously empty in PW)</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Update apps/server/src/config.ts to validate all new env vars on startup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Update .env.example with all new variables (no secrets, just placeholders)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apps/server/.env, apps/mobile/.env, apps/server/src/config.ts</w:t>
            </w:r>
          </w:p>
        </w:tc>
      </w:tr>
    </w:tbl>
    <w:p>
      <w:pPr>
        <w:pBdr>
          <w:bottom w:val="single" w:color="E8792F"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F" w:sz="2"/>
              <w:left w:val="single" w:color="E8792F" w:sz="12"/>
              <w:bottom w:val="single" w:color="E8792F" w:sz="2"/>
              <w:right w:val="single" w:color="E8792F" w:sz="2"/>
            </w:tcBorders>
            <w:shd w:fill="E8792F" w:val="clear"/>
            <w:tcMar>
              <w:top w:type="dxa" w:w="120"/>
              <w:left w:type="dxa" w:w="200"/>
              <w:bottom w:type="dxa" w:w="120"/>
              <w:right w:type="dxa" w:w="200"/>
            </w:tcMar>
          </w:tcPr>
          <w:p>
            <w:r>
              <w:rPr>
                <w:rFonts w:ascii="Arial" w:cs="Arial" w:eastAsia="Arial" w:hAnsi="Arial"/>
                <w:b/>
                <w:bCs/>
                <w:color w:val="FFFFFF"/>
                <w:sz w:val="28"/>
                <w:szCs w:val="28"/>
              </w:rPr>
              <w:t xml:space="preserve">PHASE 1: AUTH &amp; API MIGRATION</w:t>
            </w:r>
          </w:p>
          <w:p>
            <w:pPr>
              <w:spacing w:before="40"/>
            </w:pPr>
            <w:r>
              <w:rPr>
                <w:rFonts w:ascii="Arial" w:cs="Arial" w:eastAsia="Arial" w:hAnsi="Arial"/>
                <w:i/>
                <w:iCs/>
                <w:color w:val="FFFFFF"/>
                <w:sz w:val="20"/>
                <w:szCs w:val="20"/>
              </w:rPr>
              <w:t xml:space="preserve">Days 6–12  •  5 Features  •  Backend endpoints go live</w:t>
            </w:r>
          </w:p>
        </w:tc>
      </w:tr>
    </w:tbl>
    <w:p>
      <w:pPr>
        <w:spacing w:after="100"/>
      </w:pPr>
    </w:p>
    <w:p>
      <w:pPr>
        <w:spacing w:after="120" w:line="276"/>
      </w:pPr>
      <w:r>
        <w:rPr>
          <w:rFonts w:ascii="Arial" w:cs="Arial" w:eastAsia="Arial" w:hAnsi="Arial"/>
          <w:color w:val="333333"/>
          <w:sz w:val="22"/>
          <w:szCs w:val="22"/>
        </w:rPr>
        <w:t xml:space="preserve">This phase consolidates authentication on Supabase and creates all tRPC endpoints the People tab will consume. No UI yet — but the entire API surface is testable.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LinkedIn OAuth via Supabase</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LinkedIn as an OAuth provider in Supabase, replacing PeopleWallet's Firebase-based LinkedIn auth. Users can sign in with LinkedIn and the profile data flows into contact auto-fill.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Go to Supabase Dashboard → Authentication → Providers → LinkedIn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Create LinkedIn OAuth app at developer.linkedin.com: set redirect URI to your Supabase callback URL (https://&lt;project&gt;.supabase.co/auth/v1/callback)</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Enter Client ID and Client Secret in Supabase provider config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Request scopes: openid, profile, email, w_member_social (for future enrichment)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In the mobile app, update the auth flow: add a "Sign in with LinkedIn" button that calls supabase.auth.signInWithOAuth({ provider: 'linkedin_oidc'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Handle the OAuth redirect: Expo AuthSession or deep link back into the app with the Supabase session token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On successful LinkedIn sign-in, extract profile data (name, headline, industry) from the raw_user_meta_data field in Supabase auth.users table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Store LinkedIn profile URL in user profile for later auto-fill use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Test: sign in with LinkedIn on iOS simulator. Verify session persists, profile data is accessible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apps/mobile/src/screens/auth/LoginScreen.tsx, supabase/config.toml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Remove Firebase Auth Dependency</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PeopleWallet used Firebase Auth with a JWT fallback. Remove all Firebase references and consolidate on Supabase Auth exclusively.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Search codebase for all firebase imports and references: grep -r 'firebase' apps/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Remove @react-native-firebase/auth and @react-native-firebase/app from package.json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Remove firebase.json, GoogleService-Info.plist, google-services.json config files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In server auth middleware: remove Firebase token verification. Only verify Supabase JWTs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Update expo-secure-store token storage: ensure Supabase session token is stored/refreshed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Remove PW's JWT fallback auth mechanism — Supabase handles token refresh natively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Run full auth flow test: sign up, sign in, sign out, token refresh, LinkedIn OAuth</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Verify existing EventGrabber users' sessions are unaffected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apps/mobile/package.json, apps/server/src/middleware/auth.ts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tRPC contactRouter</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P0-1, P0-5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main CRUD router for contacts. All contact operations flow through this router with Zod validation and RLS-enforced data access.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apps/server/src/routers/contact.ts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Define contactRouter = router({ ... }) using EventGrabber's existing tRPC setup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Procedure: create — input: createContactSchema. Insert into Contact + related tables. Return created contact with all relations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Procedure: getAll — input: { search?: string, tags?: string[], eventId?: string, sortBy?: 'name' | 'recent' | 'score' }. Paginated with cursor. Include relation counts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Procedure: getById — input: { id: string }. Return full contact with all related data (professional, social, appearance, context, notes, tags)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Procedure: update — input: updateContactSchema. Partial update of any contact field/relation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Procedure: delete — input: { id: string }. Cascade delete all related records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Procedure: addNote — input: contactNoteSchema + contactId. Create note record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Procedure: addTag — input: { contactId, tagName }. Create tag record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Procedure: removeTag — input: { contactId, tagName }. Delete tag record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11. </w:t>
            </w:r>
            <w:r>
              <w:rPr>
                <w:rFonts w:ascii="Arial" w:cs="Arial" w:eastAsia="Arial" w:hAnsi="Arial"/>
                <w:color w:val="333333"/>
                <w:sz w:val="19"/>
                <w:szCs w:val="19"/>
              </w:rPr>
              <w:t xml:space="preserve">Procedure: getFavorites — return contacts where isFavorite = true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12. </w:t>
            </w:r>
            <w:r>
              <w:rPr>
                <w:rFonts w:ascii="Arial" w:cs="Arial" w:eastAsia="Arial" w:hAnsi="Arial"/>
                <w:color w:val="333333"/>
                <w:sz w:val="19"/>
                <w:szCs w:val="19"/>
              </w:rPr>
              <w:t xml:space="preserve">Procedure: search — full-text search across name, notes, tags, school, company. Use Prisma's search or pg_trgm</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13. </w:t>
            </w:r>
            <w:r>
              <w:rPr>
                <w:rFonts w:ascii="Arial" w:cs="Arial" w:eastAsia="Arial" w:hAnsi="Arial"/>
                <w:color w:val="333333"/>
                <w:sz w:val="19"/>
                <w:szCs w:val="19"/>
              </w:rPr>
              <w:t xml:space="preserve">Add contactRouter to the main appRouter in apps/server/src/routers/index.ts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14. </w:t>
            </w:r>
            <w:r>
              <w:rPr>
                <w:rFonts w:ascii="Arial" w:cs="Arial" w:eastAsia="Arial" w:hAnsi="Arial"/>
                <w:color w:val="333333"/>
                <w:sz w:val="19"/>
                <w:szCs w:val="19"/>
              </w:rPr>
              <w:t xml:space="preserve">Test every procedure with Postman or tRPC panel: create, read, update, delete, search</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tRPC captureRouter</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Handles AI-assisted contact creation: dictation transcription, audio recording processing, and entity extraction.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apps/server/src/routers/capture.ts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Import { transcribeAudio, extractEntities } from @eventgrabber/ai-services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Procedure: transcribeAndExtract — input: { audioBase64, durationSeconds, eventId?: string }. (1) Decode base64 to buffer. (2) Call transcribeAudio(). (3) Call extractEntities(). (4) If eventId provided, auto-populate contactContext.eventName from Event table. (5) Return { transcript, extractedContact, confidenceScores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Procedure: extractFromText — input: { text: string, eventId?: string }. For when user types notes instead of speaking. Run extraction only (skip transcription)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Procedure: confirmAndSave — input: { extractedContact (user-confirmed fields), eventId?: string }. Create full Contact record with all relations. If eventId, create EventContact bridge record. If event has a ContactGroup, add contact to it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Add rate limiting: max 20 transcriptions per user per day (prevent abuse)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Add to appRouter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Test: send a base64-encoded audio clip, verify transcript + extracted entities return correctly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apps/server/src/routers/capture.ts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tRPC insightsRouter</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Serves relationship intelligence: scores, decay reminders, nudges, and networking statistics.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apps/server/src/routers/insights.ts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Procedure: getRelationshipScores — return all contacts with current score, sorted by score descending. Include lastInteraction date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Procedure: getDecayingContacts — return contacts where score has dropped &gt;20% in last 30 days or lastInteraction &gt; 45 days ago</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Procedure: getPreEventContacts — input: { eventId }. Cross-reference event RSVPs with user's saved contacts + co_attendances. Return list of known attendees with context summaries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Procedure: getNetworkingStats — return: totalContacts, contactsThisMonth, eventsAttended, topTags, strongestConnections (top 5 by score)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Procedure: generateNudge — input: { contactId }. Fetch contact data + notes, call generateNudge() from ai-services, return suggestion text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Add to appRouter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Test: create test contacts with varying scores, verify decay and pre-event queries return correct results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apps/server/src/routers/insights.ts</w:t>
            </w:r>
          </w:p>
        </w:tc>
      </w:tr>
    </w:tbl>
    <w:p>
      <w:pPr>
        <w:pBdr>
          <w:bottom w:val="single" w:color="4F46E5"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2"/>
              <w:left w:val="single" w:color="4F46E5" w:sz="12"/>
              <w:bottom w:val="single" w:color="4F46E5" w:sz="2"/>
              <w:right w:val="single" w:color="4F46E5" w:sz="2"/>
            </w:tcBorders>
            <w:shd w:fill="4F46E5" w:val="clear"/>
            <w:tcMar>
              <w:top w:type="dxa" w:w="120"/>
              <w:left w:type="dxa" w:w="200"/>
              <w:bottom w:type="dxa" w:w="120"/>
              <w:right w:type="dxa" w:w="200"/>
            </w:tcMar>
          </w:tcPr>
          <w:p>
            <w:r>
              <w:rPr>
                <w:rFonts w:ascii="Arial" w:cs="Arial" w:eastAsia="Arial" w:hAnsi="Arial"/>
                <w:b/>
                <w:bCs/>
                <w:color w:val="FFFFFF"/>
                <w:sz w:val="28"/>
                <w:szCs w:val="28"/>
              </w:rPr>
              <w:t xml:space="preserve">PHASE 2: PEOPLE TAB &amp; AI CAPTURE</w:t>
            </w:r>
          </w:p>
          <w:p>
            <w:pPr>
              <w:spacing w:before="40"/>
            </w:pPr>
            <w:r>
              <w:rPr>
                <w:rFonts w:ascii="Arial" w:cs="Arial" w:eastAsia="Arial" w:hAnsi="Arial"/>
                <w:i/>
                <w:iCs/>
                <w:color w:val="FFFFFF"/>
                <w:sz w:val="20"/>
                <w:szCs w:val="20"/>
              </w:rPr>
              <w:t xml:space="preserve">Days 13–25  •  8 Features  •  First user-visible integration</w:t>
            </w:r>
          </w:p>
        </w:tc>
      </w:tr>
    </w:tbl>
    <w:p>
      <w:pPr>
        <w:spacing w:after="100"/>
      </w:pPr>
    </w:p>
    <w:p>
      <w:pPr>
        <w:spacing w:after="120" w:line="276"/>
      </w:pPr>
      <w:r>
        <w:rPr>
          <w:rFonts w:ascii="Arial" w:cs="Arial" w:eastAsia="Arial" w:hAnsi="Arial"/>
          <w:color w:val="333333"/>
          <w:sz w:val="22"/>
          <w:szCs w:val="22"/>
        </w:rPr>
        <w:t xml:space="preserve">This phase builds the entire People tab — the new 4th tab in EventGrabber's navigation. Users can create, view, search, and manage contacts. AI capture (dictation + recording) goes live. This is the first point where PeopleWallet features become visible to EventGrabber users.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People Tab: Navigation Integration</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the People tab to EventGrabber's existing 5-tab navigation, making it a 6-tab layout. Position it between Scan and Clubs.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Open apps/mobile/src/navigation/TabNavigator.tsx (or equivalent)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Add new tab: { name: 'People', component: PeopleStackNavigator, icon: 'users' (from lucide-react-native or your icon set)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Tab order: Home, Explore, Scan, People, Clubs, Profile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Create apps/mobile/src/navigation/PeopleStack.tsx: stack navigator containing ContactList, ContactDetail, CreateContact, DictationCapture, RecordingCapture, ContactGroups, ContactGroupDetail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Use NativeWind classes matching EventGrabber's indigo theme for all new screens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Verify tab bar renders correctly on iPhone SE (small screen) and iPhone 15 Pro Max (large screen) — 6 tabs is tight, ensure icons and labels are legible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Add People tab to the feature flag system if you have one — allow staged rollout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apps/mobile/src/navigation/TabNavigator.tsx, apps/mobile/src/navigation/PeopleStack.tsx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List Screen</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main screen of the People tab. Displays all saved contacts with search, filter, and sort capabilities.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apps/mobile/src/screens/people/ContactListScreen.tsx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Top section: search bar (real-time search via tRPC contact.search) + filter chips (by tag, by event, by school, favorites only)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Sort options: alphabetical, most recent, relationship score (highest first)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List rendering: FlatList with contact cards showing avatar placeholder, name, school/company, most recent note preview, relationship score indicator (color-coded: green/yellow/red)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Pull-to-refresh: refetch contacts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Floating action button: "+" opens create contact options (Manual, Dictate, Record)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Empty state: friendly illustration + "You haven't saved anyone yet. Attend an event and start capturing!"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Wire to tRPC: trpc.contact.getAll.useInfiniteQuery() with cursor-based pagination (EventGrabber already uses this pattern)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Test: create 50+ test contacts, verify scroll performance, search accuracy, filter behavior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apps/mobile/src/screens/people/ContactListScreen.tsx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Detail Screen</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P2-2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Full profile view for a saved contact. Shows all fields, notes, event history, social links, and relationship score.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apps/mobile/src/screens/people/ContactDetailScreen.tsx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Header: name, nickname, pronouns, appearance tags displayed as chips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Professional section: school, year, major, company, job title (card-style layout)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Social links section: tappable icons for each platform. Opens in-app browser or native app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Context section: "Met at [Event Name] on [Date] at [Location]" with link to EventGrabber event detail if eventId exists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Notes section: chronological list of all notes with source badge (Dictation / Recording / Manual). Tap to expand. "Add Note" button at bottom</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Tags section: horizontal scrollable chips. Tap to remove, "+" to add new tag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Relationship score section: visual indicator (progress bar or ring), last interaction date, decay warning if applicable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Actions: Edit button (navigate to edit form), Share Card, Delete (with confirmation dialog)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Mutual connection badge: if this contact is also on EventGrabber, show their profile link</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11. </w:t>
            </w:r>
            <w:r>
              <w:rPr>
                <w:rFonts w:ascii="Arial" w:cs="Arial" w:eastAsia="Arial" w:hAnsi="Arial"/>
                <w:color w:val="333333"/>
                <w:sz w:val="19"/>
                <w:szCs w:val="19"/>
              </w:rPr>
              <w:t xml:space="preserve">Wire to: trpc.contact.getById.useQuery({ id })</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apps/mobile/src/screens/people/ContactDetailScreen.tsx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Manual Contact Creation Form</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Form for manually creating a contact. All fields available, organized in collapsible sections to avoid overwhelming the user.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apps/mobile/src/screens/people/CreateContactScreen.tsx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Section 1 (always visible): Full name (required), nickname, pronouns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Section 2 (collapsible: "Professional"): school (autocomplete from EventGrabber's schools table), year (picker), major, company, job title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Section 3 (collapsible: "Social"): add social links with platform picker + handle/URL input. Validate URLs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Section 4 (collapsible: "Context"): how we met (free text), event picker (dropdown of user's recently attended events — pulls from Attendance table), date, location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Section 5 (collapsible: "Appearance"): structured tag selectors for height range, hair color, glasses toggle, distinguishing features (multi-select chips)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Section 6 (collapsible: "Notes"): free-text note with 5000 char limit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Tags input: type-ahead with existing tags + create new</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Save button: validate with Zod schema, call trpc.contact.create, navigate to new contact detail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If navigated here from post-event prompt: auto-select the event in Context section, auto-fill event name/date/location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11. </w:t>
            </w:r>
            <w:r>
              <w:rPr>
                <w:rFonts w:ascii="Arial" w:cs="Arial" w:eastAsia="Arial" w:hAnsi="Arial"/>
                <w:color w:val="333333"/>
                <w:sz w:val="19"/>
                <w:szCs w:val="19"/>
              </w:rPr>
              <w:t xml:space="preserve">Content filter: if notes contain flagged terms (health conditions, political, racial descriptors), show warning: "This note may contain sensitive info about someone else. Are you sure?"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apps/mobile/src/screens/people/CreateContactScreen.tsx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Voice Dictation Capture Screen</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P1-4, P0-4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primary AI capture mode. User speaks a summary of who they met, AI transcribes and extracts a pre-populated contact card.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apps/mobile/src/screens/people/DictationCaptureScreen.tsx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UI: large microphone button (tap to start/stop), waveform visualization during recording, timer showing elapsed seconds (max 120s)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Recording: use expo-av Audio.Recording with high quality preset. Encode as WAV or M4A</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On stop: show loading spinner ("Analyzing..."), convert audio to base64, call trpc.capture.transcribeAndExtract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Results screen: show pre-populated contact card with confidence-based highlighting. Fields with confidence &gt; 0.7: green background (auto-accepted). Fields 0.4-0.7: yellow background with "Confirm?" tap target. Fields &lt; 0.4: empty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User can tap any field to edit/correct. Transcript shown in expandable section at bottom for reference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"Save Contact" button: calls trpc.capture.confirmAndSave with user-confirmed data</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If eventId was passed (from post-event prompt): show event name at top of screen, auto-tag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Error handling: if transcription fails, show transcript textarea for manual input, fallback to text extraction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Test: record 10 sample dictations ranging from clean to noisy, verify extraction quality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apps/mobile/src/screens/people/DictationCaptureScreen.tsx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P2-6</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Audio Recording Capture Screen</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P1-4, P0-4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Secondary capture mode for quiet 1-on-1 conversations. Records live conversation with consent prompt and visible indicator.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apps/mobile/src/screens/people/RecordingCaptureScreen.tsx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Pre-recording consent prompt: modal dialog explaining "This will record audio. Please ensure all parties are aware." with "I Confirm" and "Cancel" buttons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During recording: prominent red recording indicator (pulsing dot) visible at all times, elapsed time counter, visible "Recording in progress" banner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Stop button: end recording, show same "Analyzing..." flow as dictation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Post-recording: identical results screen to DictationCapture — pre-populated card with confidence highlights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Critical: after transcription succeeds, DELETE the audio file from device storage. Only retain the text transcript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If in a 2-party consent state (detect from device locale or user profile), add extra warning: "Your state requires all parties to consent to recording"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Share same trpc.capture.transcribeAndExtract endpoint as dictation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apps/mobile/src/screens/people/RecordingCaptureScreen.tsx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P2-7</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LinkedIn Auto-Fill on Contact Creation</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When creating a contact, user can paste a LinkedIn URL or search by name to auto-fill professional fields from LinkedIn public 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CreateContactScreen, add a "Import from LinkedIn" button in the Professional section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Option A (URL paste): user pastes a LinkedIn profile URL. Extract the public profile slug. Use LinkedIn's Profile API (if user authenticated with LinkedIn) to fetch name, headline, industry, current position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Option B (search): if LinkedIn API access is limited, implement a simpler flow: user pastes the LinkedIn URL, app fetches the OpenGraph metadata from the URL (og:title, og:description) via server-side fetch, extract name and headline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Map LinkedIn data to contact fields: headline → jobTitle, company name from experience, education → school/major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Pre-fill the form fields but DO NOT auto-save. User reviews and confirms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Handle LinkedIn API rate limits gracefully: if rate limited, fall back to manual entry with a message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Store the LinkedIn profile URL in ContactSocial table (platform: LINKEDIN)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apps/mobile/src/screens/people/CreateContactScreen.tsx, apps/server/src/routers/contact.ts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P2-8</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Appearance Tag Selector</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P2-4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Structured tag-based appearance input. Replaces free-text to reduce misuse risk (panel concern from Ethics Partner).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apps/mobile/src/components/people/AppearanceTagSelector.tsx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Height range: picker with options (Short, Average, Tall) — no specific measurements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Hair color: color-coded chips (Black, Brown, Blonde, Red, Gray, Other)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Glasses: toggle switch (Yes / No)</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Distinguishing features: multi-select from predefined list (Beard, Mustache, Tattoos, Piercings, Curly Hair, Straight Hair, Bald, Glasses, Braces, etc.) + max 3 custom tags (free text, max 20 chars each)</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Custom tags get content-filtered: reject if they contain racial, ethnic, or body-shaming terms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Display as horizontal chip row in contact detail and contact card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Data stored in ContactAppearance table as enum values + string array for custom tags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apps/mobile/src/components/people/AppearanceTagSelector.tsx</w:t>
            </w:r>
          </w:p>
        </w:tc>
      </w:tr>
    </w:tbl>
    <w:p>
      <w:pPr>
        <w:pBdr>
          <w:bottom w:val="single" w:color="059669"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single" w:color="059669" w:sz="12"/>
              <w:bottom w:val="single" w:color="059669" w:sz="2"/>
              <w:right w:val="single" w:color="059669" w:sz="2"/>
            </w:tcBorders>
            <w:shd w:fill="059669" w:val="clear"/>
            <w:tcMar>
              <w:top w:type="dxa" w:w="120"/>
              <w:left w:type="dxa" w:w="200"/>
              <w:bottom w:type="dxa" w:w="120"/>
              <w:right w:type="dxa" w:w="200"/>
            </w:tcMar>
          </w:tcPr>
          <w:p>
            <w:r>
              <w:rPr>
                <w:rFonts w:ascii="Arial" w:cs="Arial" w:eastAsia="Arial" w:hAnsi="Arial"/>
                <w:b/>
                <w:bCs/>
                <w:color w:val="FFFFFF"/>
                <w:sz w:val="28"/>
                <w:szCs w:val="28"/>
              </w:rPr>
              <w:t xml:space="preserve">PHASE 3: EVENT-CONTACT BRIDGE (CORE INTEGRATION)</w:t>
            </w:r>
          </w:p>
          <w:p>
            <w:pPr>
              <w:spacing w:before="40"/>
            </w:pPr>
            <w:r>
              <w:rPr>
                <w:rFonts w:ascii="Arial" w:cs="Arial" w:eastAsia="Arial" w:hAnsi="Arial"/>
                <w:i/>
                <w:iCs/>
                <w:color w:val="FFFFFF"/>
                <w:sz w:val="20"/>
                <w:szCs w:val="20"/>
              </w:rPr>
              <w:t xml:space="preserve">Days 26–40  •  7 Features  •  The merger comes alive</w:t>
            </w:r>
          </w:p>
        </w:tc>
      </w:tr>
    </w:tbl>
    <w:p>
      <w:pPr>
        <w:spacing w:after="100"/>
      </w:pPr>
    </w:p>
    <w:p>
      <w:pPr>
        <w:spacing w:after="120" w:line="276"/>
      </w:pPr>
      <w:r>
        <w:rPr>
          <w:rFonts w:ascii="Arial" w:cs="Arial" w:eastAsia="Arial" w:hAnsi="Arial"/>
          <w:color w:val="333333"/>
          <w:sz w:val="22"/>
          <w:szCs w:val="22"/>
        </w:rPr>
        <w:t xml:space="preserve">This is the make-or-break phase. These features exist ONLY because EventGrabber and PeopleWallet are merged. They cannot be built in either app alone. This is where the combined product becomes greater than the sum of its parts.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Post-Event Capture Prompt</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P2-4, P2-5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After a user checks out of an event (or the event's time window ends), a card appears on the Home tab prompting them to save contacts from that event. This is the "walking-away moment" integrated into the event lifecycle.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apps/mobile/src/components/home/PostEventCaptureCard.tsx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Trigger logic: query user's recent Attendances. If an event ended within the last 2 hours and the user has not dismissed the prompt for that event, show the card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Card design: event cover image (thumbnail), event name, "You just attended [Event Name]. Who did you meet?" with three action buttons: "Dictate" (opens DictationCapture with eventId), "Browse Attendees" (opens CoAttendeeBrowser with eventId), "Skip" (dismisses card, stores dismissal in AsyncStorage)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Position: top of Home tab feed, above existing RSVP cards. Sticky until dismissed or 24 hours pass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If user taps Dictate: navigate to DictationCaptureScreen with { eventId: event.id } param. All contacts created in this flow auto-tagged with the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If user taps Browse Attendees: navigate to CoAttendeeBrowserScreen with { eventId: event.id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Track analytics: how many users see the prompt, how many tap each action, how many contacts are created from it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Dismissal persistence: store dismissed event IDs in AsyncStorage to prevent re-showing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apps/mobile/src/components/home/PostEventCaptureCard.tsx, apps/mobile/src/screens/home/HomeScreen.tsx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Co-Attendee Browser Screen</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XL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Shows all other users who checked into the same event. The user can tap to view profiles and save them as contacts with one tap. This is the killer feature of the merge.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apps/mobile/src/screens/people/CoAttendeeBrowserScreen.tsx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Receives eventId as route param. Header shows event name and date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Fetch co-attendees: query CoAttendance table WHERE eventId = param AND (userAId = currentUser OR userBId = currentUser). Join with User table to get name, school, year, major, avatar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Display as card list: name, school, major, avatar. If this user is already saved as a contact, show a "Saved" badge. If not, show "Save" button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Tap on card: expand to show full EventGrabber profile preview (their public info)</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"Save" button: create a Contact record pre-populated with the co-attendee's User profile data (name, school, year, major). Auto-create EventContact bridge record. Auto-add to event's ContactGroup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"Save + Add Notes" button: same as above but navigates to contact detail with notes field focused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Search/filter within the co-attendee list: by name, school, major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Privacy filter: only show users whose attendanceVisibility is PUBLIC or MUTUAL (if mutual, only show if both have saved each other)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Empty state: "No other check-ins yet" or "All attendees have set their profiles to private"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11. </w:t>
            </w:r>
            <w:r>
              <w:rPr>
                <w:rFonts w:ascii="Arial" w:cs="Arial" w:eastAsia="Arial" w:hAnsi="Arial"/>
                <w:color w:val="333333"/>
                <w:sz w:val="19"/>
                <w:szCs w:val="19"/>
              </w:rPr>
              <w:t xml:space="preserve">Test: create an event, have 5 test users check in, verify co-attendee list shows correct users with correct privacy filtering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apps/mobile/src/screens/people/CoAttendeeBrowserScreen.tsx, apps/server/src/routers/contact.ts (add getCoAttendees procedure)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One-Tap Save from Co-Attendee List</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P3-2, P2-4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Streamlined contact creation when saving a co-attendee. Most fields are pre-filled from their EventGrabber profile, so creation is nearly instant.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CoAttendeeBrowserScreen, the "Save" button calls a new trpc.contact.createFromUser procedure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Server-side: createFromUser takes { targetUserId, eventId }. Fetches target user's profile from User table. Auto-maps: name, school, year, major, avatar URL. Creates Contact + ContactProfessional + ContactContext (howMet: 'Co-attended event', eventId, eventName, metDate from attendance timestamp)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Auto-creates EventContact bridge record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Auto-adds to event ContactGroup (create group if it doesn't exist: name = event.title + ' Contacts')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Returns created contact. Client shows brief success toast: "[Name] saved!" with undo option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If contact already exists (duplicate check on targetUserId): show "Already saved" badge instead of save button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Rate limit: max 30 co-attendee saves per hour (prevent mass-saving entire event)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apps/server/src/routers/contact.ts, apps/mobile/src/screens/people/CoAttendeeBrowserScreen.tsx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Auto-Tag Contacts with Event Context</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P0-2, P2-4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Any contact created within 2 hours of attending an event (or via post-event prompt) is automatically tagged with the event name, date, location, and organizing club.</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contact creation flow (all modes: manual, dictation, recording, co-attendee save): check if user has attended an event in the last 2 hours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If yes and no eventId was explicitly passed: prompt "Were you at [Event Name]? Tag this contact with that event?" — default yes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Auto-populate ContactContext fields: eventName = event.title, metDate = attendance.checkedInAt, location = event.location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Create EventContact bridge record linking contact to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Create or update ContactTag with event-based tags: tag = event.category (e.g., "Career Fair", "Workshop", "Social")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Store organizing club ID in contact context for "People I met through [Club]" feature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apps/server/src/routers/capture.ts, apps/server/src/routers/contact.ts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Auto-Create Contact Group Per Event</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P3-4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Every event the user attends gets an automatic contact group. All contacts saved from that event are added to the group.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When user creates first contact from an event (via any method), check if a ContactGroup exists for that eventId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If not: create ContactGroup { name: event.title + ' (' + formatDate(event.date) + ')', userId: currentUser, eventId: event.id }</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Add the new contact to the group via ContactGroupMember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On subsequent saves from the same event: add to existing group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Contact Groups screen: show event-based groups with event cover image thumbnail, date, and contact count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Group detail: list all contacts from that event, with quick link to event detail page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Also auto-create club-based groups: "People from [Club Name]" when saving contacts from that club's events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apps/server/src/routers/contact.ts, apps/mobile/src/screens/people/ContactGroupsScreen.tsx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P3-6</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Mutual Contact Card Exchange</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P2-3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Two users at the same event can exchange contact cards within the app. Symmetric, consensual, and contextual.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apps/mobile/src/screens/people/ShareMyCardScreen.tsx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"Share My Card" button in Profile tab and in People tab header. Generates a QR code containing a deep link: eventgrabber://card/{userId}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When scanned by another EventGrabber user: open the sender's public profile preview with a "Save to Contacts" button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On save: create Contact record for the receiver, create ContactCardExchange record (senderId, receiverId, eventId if both are at same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If mutual exchange detected (A saved B AND B saved A): set mutual_connection flag on both Contact records. Show "Mutual Connection" badge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Alternative to QR: "Share via Link" generates a URL that opens the profile in-app (via deep linking) or falls back to a web preview</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AirDrop option: share the link via iOS share sheet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Analytics: track exchange count per event (useful metric for event organizers)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apps/mobile/src/screens/people/ShareMyCardScreen.tsx, apps/server/src/routers/contact.ts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P3-7</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Attendance Visibility Privacy Settings</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P3-2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Users control who can see them in co-attendee lists. Three levels: Public, Mutual Only, Private.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Add attendanceVisibility field to User model in Prisma: enum (PUBLIC, MUTUAL_ONLY, PRIVATE), default PUBLIC</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In Settings screen: add "Who can see you at events" toggle with three options and clear explanations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PUBLIC: anyone who attended the same event can see your name and profile in the co-attendee browser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MUTUAL_ONLY: you only appear in co-attendee lists for users you've also saved as contacts (mutual connections)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PRIVATE: you never appear in co-attendee lists. You can still see others (if they're public)</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Update CoAttendeeBrowser query to filter based on target user's visibility setting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Run migration: npx prisma migrate dev --name add_attendance_visibility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apps/mobile/src/screens/profile/SettingsScreen.tsx, apps/server/src/routers/contact.ts, packages/db/prisma/schema.prisma</w:t>
            </w:r>
          </w:p>
        </w:tc>
      </w:tr>
    </w:tbl>
    <w:p>
      <w:pPr>
        <w:pBdr>
          <w:bottom w:val="single" w:color="7C3AED"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12"/>
              <w:bottom w:val="single" w:color="7C3AED" w:sz="2"/>
              <w:right w:val="single" w:color="7C3AED" w:sz="2"/>
            </w:tcBorders>
            <w:shd w:fill="7C3AED" w:val="clear"/>
            <w:tcMar>
              <w:top w:type="dxa" w:w="120"/>
              <w:left w:type="dxa" w:w="200"/>
              <w:bottom w:type="dxa" w:w="120"/>
              <w:right w:type="dxa" w:w="200"/>
            </w:tcMar>
          </w:tcPr>
          <w:p>
            <w:r>
              <w:rPr>
                <w:rFonts w:ascii="Arial" w:cs="Arial" w:eastAsia="Arial" w:hAnsi="Arial"/>
                <w:b/>
                <w:bCs/>
                <w:color w:val="FFFFFF"/>
                <w:sz w:val="28"/>
                <w:szCs w:val="28"/>
              </w:rPr>
              <w:t xml:space="preserve">PHASE 4: ENGAGEMENT &amp; INTELLIGENCE LAYER</w:t>
            </w:r>
          </w:p>
          <w:p>
            <w:pPr>
              <w:spacing w:before="40"/>
            </w:pPr>
            <w:r>
              <w:rPr>
                <w:rFonts w:ascii="Arial" w:cs="Arial" w:eastAsia="Arial" w:hAnsi="Arial"/>
                <w:i/>
                <w:iCs/>
                <w:color w:val="FFFFFF"/>
                <w:sz w:val="20"/>
                <w:szCs w:val="20"/>
              </w:rPr>
              <w:t xml:space="preserve">Days 41–55  •  7 Features  •  Retention drivers</w:t>
            </w:r>
          </w:p>
        </w:tc>
      </w:tr>
    </w:tbl>
    <w:p>
      <w:pPr>
        <w:spacing w:after="100"/>
      </w:pPr>
    </w:p>
    <w:p>
      <w:pPr>
        <w:spacing w:after="120" w:line="276"/>
      </w:pPr>
      <w:r>
        <w:rPr>
          <w:rFonts w:ascii="Arial" w:cs="Arial" w:eastAsia="Arial" w:hAnsi="Arial"/>
          <w:color w:val="333333"/>
          <w:sz w:val="22"/>
          <w:szCs w:val="22"/>
        </w:rPr>
        <w:t xml:space="preserve">These features transform the People tab from a static address book into an active relationship management tool. They address the panel's core retention concern by creating reasons to open the app between networking events.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Pre-Event Prep Flow</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P0-2, P3-4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Before an RSVP'd event, the app surfaces saved contacts who are also attending. The user walks in prepared.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apps/mobile/src/components/home/PreEventPrepCard.tsx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Trigger: for each RSVP'd event happening in the next 24 hours, check if any saved contacts are also RSVP'd or have attended this club's events before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Card on Home tab: "[Event Name] is tomorrow. [N] people you know are going." with "Review Contacts" button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Review screen: list of known attendees with: name, how you met originally, last note/conversation summary, relationship score, time since last interaction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Highlight contacts with decaying relationships: "You haven't connected with [Name] in 45 days. This event is a chance to reconnect."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Also surface co-attendees from previous instances of the same recurring event: "3 people from last month's Tech Mixer are also going"</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Push notification 12 hours before event: "[Event Name] tomorrow — [N] people in your network are attending. Tap to prep."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Wire to: trpc.insights.getPreEventContacts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apps/mobile/src/components/home/PreEventPrepCard.tsx, apps/mobile/src/screens/people/PreEventPrepScreen.tsx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Decay Tracking + Reminders</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Relationship scores decay over time. The app alerts users when connections are fading and suggests actions.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 background job (using EventGrabber's existing job scheduler or node-cron): run daily at midnight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Decay calculation: for each RelationshipScore, reduce score by decay rate based on signal type (see relationship score weights from integration plan)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If score drops below 50% of peak: create a push notification "Your connection with [Name] is fading. Want to reach out?"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If score drops below 25%: create a more urgent nudge "You haven't interacted with [Name] in [X] days"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Decay resets on: co-attending an event, viewing their profile, adding a note, exchanging messages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Home tab: show "Fading connections" section with up to 3 contacts whose scores have dropped most recently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People tab: sort option "Needs attention" that surfaces decaying contacts first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Notification preferences: user can toggle decay reminders on/off in Settings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apps/server/src/jobs/decayTracker.ts, apps/mobile/src/components/home/FadingConnectionsCard.tsx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"Did You Know?" Nudge Notifications</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Weekly push notification surfacing interesting updates about saved contacts. Creates a reason to open the app.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Weekly cron job (Sundays at 10am user local time)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For each user: scan saved contacts who have EventGrabber profiles. Check for: new events they've RSVP'd to, new clubs they've joined, profile updates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Generate nudge: "[Name] just RSVP'd to [Event] — you should go too!" or "[Name] joined [Club] — you're both in [Shared Club]"</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Send as push notification. Tap opens contact detail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Persist in notifications table so it appears in notification center even if push was missed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For contacts who are NOT on EventGrabber (manually created): use AI nudge generation from ai-services package. Based on their notes/context, generate a relevant suggestion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User can set notification frequency: Weekly / Biweekly / Off</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apps/server/src/jobs/weeklyNudges.ts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Activity Feed</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FYP-style scrollable feed within the People tab showing activity from saved contacts who are on EventGrabber.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apps/mobile/src/screens/people/ContactFeedScreen.tsx</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People tab sub-navigation: two tabs at top — "Contacts" (list view) and "Feed" (activity feed)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Feed items generated from: contacts RSVP'ing to events, contacts checking into events, contacts joining clubs, new mutual connections, contacts' profile updates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Card format: avatar + name + action + timestamp. Tappable: opens contact detail or event detail depending on context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Backend: new tRPC procedure trpc.contact.getFeed — query across RSVP, Attendance, ClubMembership tables for contacts who are also Users. Paginated, reverse chronological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Only shows activity from contacts the user has saved (not all co-attendees)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Pull-to-refresh + infinite scroll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Empty state: "Follow more people to see their activity" or "Your contacts haven't been active recently"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apps/mobile/src/screens/people/ContactFeedScreen.tsx, apps/server/src/routers/contact.ts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Relationship Score Algorithm (Event-Enhanced)</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P0-2, P1-5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scoring algorithm that powers contact sorting, decay reminders, and pre-event surfacing. Enhanced with EventGrabber's attendance 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Create packages/ai-services/src/scoring.ts (or apps/server/src/services/scoring.ts)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Input signals and weights: Co-attendance (+20 per event, 30-day half-life), Card exchange (+30, 60-day half-life), Shared club (+10 per club, no decay while both members), Profile view (+5, 7-day half-life), Note created (+15, 14-day half-life), Manual interaction (+10, 14-day half-life), Upcoming co-attendance (+10 temporary boost, expires after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Score calculation: sum of all weighted signals with time-based exponential decay applied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Store current score in RelationshipScore table. Update on any new signal event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Batch recalculation job: run nightly to apply decay to all scores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Expose via trpc.insights.getRelationshipScores — used by contact list sort, decay reminders, pre-event prep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Test: create contacts with varying interaction patterns, verify scores decrease appropriately over time and spike on new interactions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apps/server/src/services/scoring.ts, apps/server/src/jobs/scoreDecay.ts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P4-6</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Networking Stats on Profile Tab</w:t>
            </w:r>
          </w:p>
        </w:tc>
        <w:tc>
          <w:tcPr>
            <w:tcW w:type="dxa" w:w="14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LOW</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P4-5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Show the user their networking statistics: contacts saved, events attended, strongest connections, network growth.</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the existing Profile screen, add a "Networking" section below attendance history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Stats cards: Total contacts saved, Contacts this month, Events attended (total and this semester), Mutual connections count, Top 3 strongest connections (by score) with avatars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Mini chart: networking activity over time (contacts saved per week, line chart using a lightweight chart library if EventGrabber already has one, or just a bar sparkline)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"Semester Recap" button: generate a summary "You met 47 people this semester across 12 events. Your strongest connection is [Name]."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Wire to: trpc.insights.getNetworkingStats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apps/mobile/src/screens/profile/ProfileScreen.tsx</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P4-7</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"People You Might Know" on Explore Tab</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P0-2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Surface co-attendees the user hasn't saved yet on the Explore tab, alongside event recommendations.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In the existing Explore screen, add a horizontal scroll section: "People from your events"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Query: find users who co-attended events with the current user BUT are not yet saved as contacts. Rank by number of co-attended events (more overlap = higher recommendation)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Card: avatar, name, school, "You were both at [Event 1] and [Event 2]" context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Tap: open a preview with "Save to Contacts" button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Limit to 10 suggestions. Refresh on each Explore tab visit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Respect privacy settings: only show users with PUBLIC attendance visibility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Dismissable: swipe to dismiss a suggestion (stores in AsyncStorage, don't show again)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apps/mobile/src/screens/explore/ExploreScreen.tsx, apps/server/src/routers/insights.ts</w:t>
            </w:r>
          </w:p>
        </w:tc>
      </w:tr>
    </w:tbl>
    <w:p>
      <w:pPr>
        <w:pBdr>
          <w:bottom w:val="single" w:color="2E75B6"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2E75B6" w:val="clear"/>
            <w:tcMar>
              <w:top w:type="dxa" w:w="120"/>
              <w:left w:type="dxa" w:w="200"/>
              <w:bottom w:type="dxa" w:w="120"/>
              <w:right w:type="dxa" w:w="200"/>
            </w:tcMar>
          </w:tcPr>
          <w:p>
            <w:r>
              <w:rPr>
                <w:rFonts w:ascii="Arial" w:cs="Arial" w:eastAsia="Arial" w:hAnsi="Arial"/>
                <w:b/>
                <w:bCs/>
                <w:color w:val="FFFFFF"/>
                <w:sz w:val="28"/>
                <w:szCs w:val="28"/>
              </w:rPr>
              <w:t xml:space="preserve">PHASE 5: POLISH, BETA, MEASUREMENT</w:t>
            </w:r>
          </w:p>
          <w:p>
            <w:pPr>
              <w:spacing w:before="40"/>
            </w:pPr>
            <w:r>
              <w:rPr>
                <w:rFonts w:ascii="Arial" w:cs="Arial" w:eastAsia="Arial" w:hAnsi="Arial"/>
                <w:i/>
                <w:iCs/>
                <w:color w:val="FFFFFF"/>
                <w:sz w:val="20"/>
                <w:szCs w:val="20"/>
              </w:rPr>
              <w:t xml:space="preserve">Days 56–75  •  6 Features  •  Ship it</w:t>
            </w:r>
          </w:p>
        </w:tc>
      </w:tr>
    </w:tbl>
    <w:p>
      <w:pPr>
        <w:spacing w:after="100"/>
      </w:pPr>
    </w:p>
    <w:p>
      <w:pPr>
        <w:spacing w:after="120" w:line="276"/>
      </w:pPr>
      <w:r>
        <w:rPr>
          <w:rFonts w:ascii="Arial" w:cs="Arial" w:eastAsia="Arial" w:hAnsi="Arial"/>
          <w:color w:val="333333"/>
          <w:sz w:val="22"/>
          <w:szCs w:val="22"/>
        </w:rPr>
        <w:t xml:space="preserve">Final phase. Restyle everything to match EventGrabber's design system, configure analytics and error tracking, test exhaustively, and launch the beta at UTD.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P5-1</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NativeWind Restyle All PW Screens</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XL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All P2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Every PeopleWallet screen must match EventGrabber's indigo design system. No visual inconsistency between tabs.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Audit all screens created in Phases 2-4. List every component that uses inline styles or non-NativeWind classes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Replace all inline styles with NativeWind utility classes. Primary color: indigo-600. Background: white/gray-50. Text: gray-900/gray-500</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Ensure all cards, buttons, inputs, chips, and modals match EventGrabber's existing component patterns. Reuse EventGrabber components wherever possible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Typography: match EventGrabber's font sizes and weights (likely font-semibold for headers, font-normal for body)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Dark mode: if EventGrabber supports dark mode, ensure all new screens respect the theme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Animation consistency: use the same transition/animation library as EventGrabber (React Native Reanimated if already in use)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Review on multiple screen sizes: iPhone SE, iPhone 15, iPhone 15 Pro Max. Check for overflow, truncation, misalignment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Have 3 non-developer users navigate through every People tab screen and flag anything that "feels different" from the rest of the app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All screens in apps/mobile/src/screens/people/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P5-2</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Mixpanel Analytics Integration</w:t>
            </w:r>
          </w:p>
        </w:tc>
        <w:tc>
          <w:tcPr>
            <w:tcW w:type="dxa" w:w="14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Track all contact-related events for retention analysis. These metrics directly feed the Day-7/Day-14 retention data required for investor milestone.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Configure MIXPANEL_TOKEN in .env (get from Mixpanel dashboard)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Install @mixpanel/mixpanel-react-native if not already present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Track events: contact_created (with properties: source [manual/dictation/recording/co-attendee], hasEventContext, fieldCount), contact_viewed, contact_edited, contact_deleted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Track: dictation_started, dictation_completed, dictation_accuracy (% fields confirmed without edit)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Track: post_event_prompt_shown, post_event_prompt_tapped (which action), post_event_prompt_dismissed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Track: co_attendee_browser_opened, co_attendee_saved, card_exchanged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Track: pre_event_prep_opened, decay_reminder_tapped, nudge_notification_tapped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Track: people_tab_opened (for DAU/WAU measurement)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Set up Mixpanel cohorts: Day-1, Day-7, Day-14, Day-30 retention by contact creation source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10. </w:t>
            </w:r>
            <w:r>
              <w:rPr>
                <w:rFonts w:ascii="Arial" w:cs="Arial" w:eastAsia="Arial" w:hAnsi="Arial"/>
                <w:color w:val="333333"/>
                <w:sz w:val="19"/>
                <w:szCs w:val="19"/>
              </w:rPr>
              <w:t xml:space="preserve">Create dashboard: contacts created/day, AI vs manual ratio, post-event conversion rate, retention curves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apps/mobile/src/lib/analytics.ts (create or extend existing)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P5-3</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Sentry Error Tracking</w:t>
            </w:r>
          </w:p>
        </w:tc>
        <w:tc>
          <w:tcPr>
            <w:tcW w:type="dxa" w:w="14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S</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Configure Sentry for crash reporting and error monitoring across the merged app.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Set SENTRY_DSN in .env for both server and mobile app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Initialize @sentry/react-native in App.tsx entry point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Initialize @sentry/node in server entry point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Add Sentry.captureException() around all AI service calls (transcription, extraction, nudge generation) — these are most likely to throw unexpected errors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Add Sentry breadcrumbs for contact creation flow: which mode, which step, what failed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Set up Sentry alerts: notify on &gt;5 errors/hour (production) or any error (beta)</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Tag errors with user context (anonymized user ID, school) for debugging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apps/mobile/App.tsx, apps/server/src/index.ts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P5-4</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End-to-End Flow Testing</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All P3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Test every critical user flow from start to finish. Focus on the post-event capture flow and mutual exchange flow since these are new to both apps.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Flow 1 — Post-Event Capture (Dictation): Create event → RSVP → check in via QR → event ends → see post-event prompt on Home → tap Dictate → speak summary → verify extraction → save contact → verify contact appears in People tab with event tags → verify contact is in event group</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Flow 2 — Post-Event Capture (Co-Attendee): Same as above but tap Browse Attendees → see co-attendees → tap Save on one → verify one-tap save creates contact with all profile data + event context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Flow 3 — Mutual Card Exchange: User A opens Share My Card → generates QR → User B scans → User B saves User A → User B shares back → User A saves User B → verify mutual connection badge on both sides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Flow 4 — Pre-Event Prep: Create event → User A RSVPs → User A has saved contacts who are also RSVP'd → verify pre-event prep card appears 24h before event → tap Review → verify known attendees listed with context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Flow 5 — Privacy: User B sets visibility to PRIVATE → User A checks co-attendee browser for shared event → verify User B does NOT appear</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Flow 6 — Decay + Nudge: Create contact → wait (or fast-forward time) → verify decay notification fires → tap notification → verify opens contact detail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Document any bugs. Fix critical bugs before beta launch</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Manual testing + screenshots for each flow step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P5-5</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Regression Testing on Existing EventGrabber</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Ensure none of the new code breaks existing EventGrabber functionality. Existing users must experience zero regressions.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Test auth flows: email sign-up, email sign-in, school SSO (if test school available), LinkedIn OAuth (new), sign out, token refresh</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Test event flows: browse events, search/filter, RSVP (Going/Maybe/Can't Go), capacity enforcement, QR check-in, check-in time window enforcement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Test club flows: create club, join club, leave club, role changes (Member → Officer → President), club approval workflow</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Test QR system: QR auto-refresh every 30 seconds, JWT-signed tokens, can't screenshot and reuse</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Test push notifications: event reminders, RSVP confirmations, club announcements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Test navigation: all 6 tabs load correctly, deep links work, back navigation consistent</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Test pagination: events list infinite scroll, clubs list infinite scroll, contacts list infinite scroll</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Performance check: app startup time, tab switch speed, scroll frame rate (should be 60fps)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Memory check: no memory leaks after navigating through all tabs repeatedly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Manual testing checklist document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400"/>
        <w:gridCol w:w="1000"/>
        <w:gridCol w:w="20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P5-6</w:t>
            </w:r>
          </w:p>
        </w:tc>
        <w:tc>
          <w:tcPr>
            <w:tcW w:type="dxa" w:w="40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Beta Deployment + UTD Launch</w:t>
            </w:r>
          </w:p>
        </w:tc>
        <w:tc>
          <w:tcPr>
            <w:tcW w:type="dxa" w:w="14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8"/>
                <w:szCs w:val="18"/>
              </w:rPr>
              <w:t xml:space="preserve">M</w:t>
            </w:r>
          </w:p>
        </w:tc>
        <w:tc>
          <w:tcPr>
            <w:tcW w:type="dxa" w:w="2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7"/>
                <w:szCs w:val="17"/>
              </w:rPr>
              <w:t xml:space="preserve">P5-4, P5-5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Deploy to TestFlight for iOS beta. Recruit 50+ users at UTD. Begin the milestone clock.</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1. </w:t>
            </w:r>
            <w:r>
              <w:rPr>
                <w:rFonts w:ascii="Arial" w:cs="Arial" w:eastAsia="Arial" w:hAnsi="Arial"/>
                <w:color w:val="333333"/>
                <w:sz w:val="19"/>
                <w:szCs w:val="19"/>
              </w:rPr>
              <w:t xml:space="preserve">Configure Fastlane for automated TestFlight builds (if not already set up in EventGrabber CI/CD)</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2. </w:t>
            </w:r>
            <w:r>
              <w:rPr>
                <w:rFonts w:ascii="Arial" w:cs="Arial" w:eastAsia="Arial" w:hAnsi="Arial"/>
                <w:color w:val="333333"/>
                <w:sz w:val="19"/>
                <w:szCs w:val="19"/>
              </w:rPr>
              <w:t xml:space="preserve">Build production configuration: verify all env vars are set (Supabase, Deepgram, Anthropic, Mixpanel, Sentry)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3. </w:t>
            </w:r>
            <w:r>
              <w:rPr>
                <w:rFonts w:ascii="Arial" w:cs="Arial" w:eastAsia="Arial" w:hAnsi="Arial"/>
                <w:color w:val="333333"/>
                <w:sz w:val="19"/>
                <w:szCs w:val="19"/>
              </w:rPr>
              <w:t xml:space="preserve">Submit to TestFlight. Address any Apple review issues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4. </w:t>
            </w:r>
            <w:r>
              <w:rPr>
                <w:rFonts w:ascii="Arial" w:cs="Arial" w:eastAsia="Arial" w:hAnsi="Arial"/>
                <w:color w:val="333333"/>
                <w:sz w:val="19"/>
                <w:szCs w:val="19"/>
              </w:rPr>
              <w:t xml:space="preserve">Recruit first 10 beta users from personal network at UTD. Onboard in-person: walk through the app, show post-event capture flow, collect feedback</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5. </w:t>
            </w:r>
            <w:r>
              <w:rPr>
                <w:rFonts w:ascii="Arial" w:cs="Arial" w:eastAsia="Arial" w:hAnsi="Arial"/>
                <w:color w:val="333333"/>
                <w:sz w:val="19"/>
                <w:szCs w:val="19"/>
              </w:rPr>
              <w:t xml:space="preserve">Recruit 2 campus ambassadors from professional fraternity. Provide: TestFlight access, talking points document, Slack channel for feedback</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6. </w:t>
            </w:r>
            <w:r>
              <w:rPr>
                <w:rFonts w:ascii="Arial" w:cs="Arial" w:eastAsia="Arial" w:hAnsi="Arial"/>
                <w:color w:val="333333"/>
                <w:sz w:val="19"/>
                <w:szCs w:val="19"/>
              </w:rPr>
              <w:t xml:space="preserve">Ambassador outreach: demo at 3 club meetings in first 2 weeks. Focus on clubs with upcoming events (career fairs, socials, workshops)</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7. </w:t>
            </w:r>
            <w:r>
              <w:rPr>
                <w:rFonts w:ascii="Arial" w:cs="Arial" w:eastAsia="Arial" w:hAnsi="Arial"/>
                <w:color w:val="333333"/>
                <w:sz w:val="19"/>
                <w:szCs w:val="19"/>
              </w:rPr>
              <w:t xml:space="preserve">Push to 50+ total users by Day 70. Track: installs, contacts created, AI capture usage, post-event prompt conversion</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8. </w:t>
            </w:r>
            <w:r>
              <w:rPr>
                <w:rFonts w:ascii="Arial" w:cs="Arial" w:eastAsia="Arial" w:hAnsi="Arial"/>
                <w:color w:val="333333"/>
                <w:sz w:val="19"/>
                <w:szCs w:val="19"/>
              </w:rPr>
              <w:t xml:space="preserve">Attend 3 networking events personally with the beta app running. Create contacts in real-time. Document extraction accuracy</w:t>
            </w:r>
          </w:p>
        </w:tc>
      </w:tr>
      <w:tr>
        <w:tc>
          <w:tcPr>
            <w:tcW w:type="dxa" w:w="9360"/>
            <w:gridSpan w:val="5"/>
            <w:tcBorders>
              <w:top w:val="single" w:color="CCCCCC" w:sz="1"/>
              <w:left w:val="single" w:color="CCCCCC" w:sz="1"/>
              <w:bottom w:val="single" w:color="CCCCCC" w:sz="1"/>
              <w:right w:val="single" w:color="CCCCCC" w:sz="1"/>
            </w:tcBorders>
            <w:tcMar>
              <w:top w:type="dxa" w:w="30"/>
              <w:left w:type="dxa" w:w="150"/>
              <w:bottom w:type="dxa" w:w="30"/>
              <w:right w:type="dxa" w:w="150"/>
            </w:tcMar>
          </w:tcPr>
          <w:p>
            <w:pPr>
              <w:spacing w:after="20"/>
            </w:pPr>
            <w:r>
              <w:rPr>
                <w:rFonts w:ascii="Arial" w:cs="Arial" w:eastAsia="Arial" w:hAnsi="Arial"/>
                <w:b/>
                <w:bCs/>
                <w:color w:val="4F46E5"/>
                <w:sz w:val="19"/>
                <w:szCs w:val="19"/>
              </w:rPr>
              <w:t xml:space="preserve">9. </w:t>
            </w:r>
            <w:r>
              <w:rPr>
                <w:rFonts w:ascii="Arial" w:cs="Arial" w:eastAsia="Arial" w:hAnsi="Arial"/>
                <w:color w:val="333333"/>
                <w:sz w:val="19"/>
                <w:szCs w:val="19"/>
              </w:rPr>
              <w:t xml:space="preserve">Compile milestone evidence: user count, contact count, AI capture rate, retention data, screenshots, LOI progress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CI/CD pipeline, TestFlight, marketing materials</w:t>
            </w:r>
          </w:p>
        </w:tc>
      </w:tr>
    </w:tbl>
    <w:p>
      <w:pPr>
        <w:pBdr>
          <w:bottom w:val="single" w:color="1B2A4A" w:sz="4" w:space="8"/>
        </w:pBdr>
        <w:spacing w:before="300" w:after="300"/>
      </w:pPr>
    </w:p>
    <w:p>
      <w:pPr>
        <w:pStyle w:val="Heading1"/>
      </w:pPr>
      <w:r>
        <w:t xml:space="preserve">Dependency Graph Summary</w:t>
      </w:r>
    </w:p>
    <w:p>
      <w:pPr>
        <w:spacing w:after="120" w:line="276"/>
      </w:pPr>
      <w:r>
        <w:rPr>
          <w:rFonts w:ascii="Arial" w:cs="Arial" w:eastAsia="Arial" w:hAnsi="Arial"/>
          <w:color w:val="333333"/>
          <w:sz w:val="22"/>
          <w:szCs w:val="22"/>
        </w:rPr>
        <w:t xml:space="preserve">Critical path (longest chain that determines minimum timeline):</w:t>
      </w:r>
    </w:p>
    <w:p>
      <w:pPr>
        <w:spacing w:after="60"/>
      </w:pPr>
    </w:p>
    <w:p>
      <w:pPr>
        <w:spacing w:after="120" w:line="276"/>
        <w:rPr>
          <w:b/>
          <w:bCs/>
          <w:color w:val="DC2626"/>
        </w:rPr>
      </w:pPr>
      <w:r>
        <w:rPr>
          <w:rFonts w:ascii="Arial" w:cs="Arial" w:eastAsia="Arial" w:hAnsi="Arial"/>
          <w:b/>
          <w:bCs/>
          <w:color w:val="DC2626"/>
          <w:sz w:val="22"/>
          <w:szCs w:val="22"/>
        </w:rPr>
        <w:t xml:space="preserve">P0-1 (Schema) → P1-3 (contactRouter) → P2-2 (Contact List) → P2-4 (Create Contact) → P3-1 (Post-Event Prompt) → P3-2 (Co-Attendee Browser) → P5-4 (E2E Testing) → P5-6 (Beta Launch)</w:t>
      </w:r>
    </w:p>
    <w:p>
      <w:pPr>
        <w:spacing w:after="60"/>
      </w:pPr>
    </w:p>
    <w:p>
      <w:pPr>
        <w:spacing w:after="120" w:line="276"/>
      </w:pPr>
      <w:r>
        <w:rPr>
          <w:rFonts w:ascii="Arial" w:cs="Arial" w:eastAsia="Arial" w:hAnsi="Arial"/>
          <w:color w:val="333333"/>
          <w:sz w:val="22"/>
          <w:szCs w:val="22"/>
        </w:rPr>
        <w:t xml:space="preserve">This critical path spans approximately 45-50 working days. Phases 0+1 (12 days) and Phase 2 (13 days) can partially overlap since the AI package (P0-4) and validation schemas (P0-5) can be built while API routes are being created. Phase 4 features (engagement layer) can be built in parallel with Phase 3 since they depend on different base features.</w:t>
      </w:r>
    </w:p>
    <w:p>
      <w:pPr>
        <w:spacing w:after="200"/>
      </w:pPr>
    </w:p>
    <w:p>
      <w:pPr>
        <w:pStyle w:val="Heading1"/>
      </w:pPr>
      <w:r>
        <w:t xml:space="preserve">Feature Count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000"/>
        <w:gridCol w:w="700"/>
        <w:gridCol w:w="14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Critical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High</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Medium</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Low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Estimated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0: Infrastructure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 Auth &amp;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People Tab &amp; 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3: Event-Contact Bridge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4: Engagement Layer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5: Polish &amp; Launch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92F"/>
                <w:sz w:val="19"/>
                <w:szCs w:val="19"/>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19"/>
                <w:szCs w:val="19"/>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75</w:t>
            </w:r>
          </w:p>
        </w:tc>
      </w:tr>
    </w:tbl>
    <w:p>
      <w:pPr>
        <w:spacing w:after="300"/>
      </w:pPr>
    </w:p>
    <w:p>
      <w:pPr>
        <w:pBdr>
          <w:top w:val="single" w:color="4F46E5" w:sz="4" w:space="12"/>
          <w:bottom w:val="single" w:color="4F46E5" w:sz="4" w:space="12"/>
        </w:pBdr>
        <w:spacing w:before="200" w:after="200"/>
        <w:jc w:val="center"/>
      </w:pPr>
      <w:r>
        <w:rPr>
          <w:rFonts w:ascii="Arial" w:cs="Arial" w:eastAsia="Arial" w:hAnsi="Arial"/>
          <w:b/>
          <w:bCs/>
          <w:color w:val="4F46E5"/>
          <w:sz w:val="26"/>
          <w:szCs w:val="26"/>
        </w:rPr>
        <w:t xml:space="preserve">39 FEATURES. 6 PHASES. 75 DAYS. BUILD THE BRIDGE.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i/>
        <w:iCs/>
        <w:color w:val="999999"/>
        <w:sz w:val="17"/>
        <w:szCs w:val="17"/>
      </w:rPr>
      <w:t xml:space="preserve">EventGrabber + PeopleWallet — Feature Integration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4F46E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2026-02-21T08:04:58.888Z</dcterms:created>
  <dcterms:modified xsi:type="dcterms:W3CDTF">2026-02-21T08:04:58.889Z</dcterms:modified>
</cp:coreProperties>
</file>

<file path=docProps/custom.xml><?xml version="1.0" encoding="utf-8"?>
<Properties xmlns="http://schemas.openxmlformats.org/officeDocument/2006/custom-properties" xmlns:vt="http://schemas.openxmlformats.org/officeDocument/2006/docPropsVTypes"/>
</file>