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9F" w:rsidRPr="007F269F" w:rsidRDefault="007F269F" w:rsidP="007F269F">
      <w:pPr>
        <w:spacing w:line="360" w:lineRule="auto"/>
        <w:ind w:left="317"/>
        <w:rPr>
          <w:rStyle w:val="shorttext"/>
          <w:rFonts w:ascii="Microsoft Uighur" w:hAnsi="Microsoft Uighur" w:cs="Microsoft Uighur"/>
          <w:sz w:val="36"/>
          <w:szCs w:val="36"/>
          <w:rtl/>
        </w:rPr>
      </w:pPr>
      <w:r w:rsidRPr="007F269F">
        <w:rPr>
          <w:rStyle w:val="shorttext"/>
          <w:rFonts w:ascii="Microsoft Uighur" w:hAnsi="Microsoft Uighur" w:cs="Microsoft Uighur"/>
          <w:sz w:val="36"/>
          <w:szCs w:val="36"/>
          <w:rtl/>
        </w:rPr>
        <w:t>أهداف البحث العلمي والتطوير التكنولوج</w:t>
      </w:r>
      <w:bookmarkStart w:id="0" w:name="_GoBack"/>
      <w:bookmarkEnd w:id="0"/>
      <w:r w:rsidRPr="007F269F">
        <w:rPr>
          <w:rStyle w:val="shorttext"/>
          <w:rFonts w:ascii="Microsoft Uighur" w:hAnsi="Microsoft Uighur" w:cs="Microsoft Uighur"/>
          <w:sz w:val="36"/>
          <w:szCs w:val="36"/>
          <w:rtl/>
        </w:rPr>
        <w:t>ي:</w:t>
      </w:r>
    </w:p>
    <w:p w:rsidR="007F269F" w:rsidRPr="007F269F" w:rsidRDefault="007F269F" w:rsidP="007F269F">
      <w:pPr>
        <w:tabs>
          <w:tab w:val="left" w:pos="1134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</w:tabs>
        <w:spacing w:before="40" w:line="360" w:lineRule="auto"/>
        <w:ind w:left="-108"/>
        <w:jc w:val="both"/>
        <w:rPr>
          <w:rFonts w:ascii="Microsoft Uighur" w:hAnsi="Microsoft Uighur" w:cs="Microsoft Uighur"/>
          <w:sz w:val="36"/>
          <w:szCs w:val="36"/>
        </w:rPr>
      </w:pPr>
      <w:r>
        <w:rPr>
          <w:rFonts w:ascii="Microsoft Uighur" w:hAnsi="Microsoft Uighur" w:cs="Microsoft Uighur"/>
          <w:sz w:val="36"/>
          <w:szCs w:val="36"/>
          <w:rtl/>
        </w:rPr>
        <w:t xml:space="preserve">        </w:t>
      </w: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>
        <w:rPr>
          <w:rFonts w:ascii="Microsoft Uighur" w:hAnsi="Microsoft Uighur" w:cs="Microsoft Uighur"/>
          <w:sz w:val="36"/>
          <w:szCs w:val="36"/>
          <w:rtl/>
        </w:rPr>
        <w:t xml:space="preserve">مرافقة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طلبة الماستر والدكتوراه</w:t>
      </w:r>
      <w:r>
        <w:rPr>
          <w:rFonts w:ascii="Microsoft Uighur" w:hAnsi="Microsoft Uighur" w:cs="Microsoft Uighur" w:hint="cs"/>
          <w:sz w:val="36"/>
          <w:szCs w:val="36"/>
          <w:rtl/>
        </w:rPr>
        <w:t>، وتأطيرهم لإنجاز</w:t>
      </w:r>
      <w:r>
        <w:rPr>
          <w:rFonts w:ascii="Microsoft Uighur" w:hAnsi="Microsoft Uighur" w:cs="Microsoft Uighur"/>
          <w:sz w:val="36"/>
          <w:szCs w:val="36"/>
          <w:rtl/>
        </w:rPr>
        <w:t xml:space="preserve"> مواضيع تتّصل بمخبر البحث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 سواء من حيث مدوّنات الدراسة أو المنهجيات وآليات البحث (النقد المعاصر، والدراسات الثقافية). 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العمل على أن يصبح المخبر أساسًا للتكوينات المفتوحة على مستوى معهد الآداب واللغات في الماستر والدكتوراه.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توجيه الطلبة والباحثين للاهتمام بتراث منطقة </w:t>
      </w:r>
      <w:r>
        <w:rPr>
          <w:rFonts w:ascii="Microsoft Uighur" w:hAnsi="Microsoft Uighur" w:cs="Microsoft Uighur" w:hint="cs"/>
          <w:sz w:val="36"/>
          <w:szCs w:val="36"/>
          <w:rtl/>
        </w:rPr>
        <w:t>الجنوب الغربي الجزائري (</w:t>
      </w:r>
      <w:r w:rsidRPr="007F269F">
        <w:rPr>
          <w:rFonts w:ascii="Microsoft Uighur" w:hAnsi="Microsoft Uighur" w:cs="Microsoft Uighur"/>
          <w:sz w:val="36"/>
          <w:szCs w:val="36"/>
          <w:rtl/>
        </w:rPr>
        <w:t>النعامة والبيض</w:t>
      </w:r>
      <w:r>
        <w:rPr>
          <w:rFonts w:ascii="Microsoft Uighur" w:hAnsi="Microsoft Uighur" w:cs="Microsoft Uighur" w:hint="cs"/>
          <w:sz w:val="36"/>
          <w:szCs w:val="36"/>
          <w:rtl/>
        </w:rPr>
        <w:t>)،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 واستثماره وفق مناهج واتجاهات النقد المعاصر.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المساهمة في جهود إنقاذ الموروث الثقافي واللغوي والأدبي بمناطق الجنوب الغربي الجزائري.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التعريف بالتراث المخطوط، خصوصًا المخطوطات اللغوية والأدبية. والقيام بعمليتي الفهرسة والتحقيق.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>- السعي ل</w:t>
      </w:r>
      <w:r w:rsidRPr="007F269F">
        <w:rPr>
          <w:rFonts w:ascii="Microsoft Uighur" w:hAnsi="Microsoft Uighur" w:cs="Microsoft Uighur"/>
          <w:sz w:val="36"/>
          <w:szCs w:val="36"/>
          <w:rtl/>
        </w:rPr>
        <w:t>لحصول على مكتبة إلكترونية تضم مجموعة من تلك المخطوطات. والأعلام والعمران.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تحليل المرويات الشفوية حول تاريخ ولايتي النعامة والبيض.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/>
        </w:rPr>
        <w:t xml:space="preserve">إنجاز 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 w:bidi="ar-DZ"/>
        </w:rPr>
        <w:t xml:space="preserve">معاجم 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/>
        </w:rPr>
        <w:t>التراث الثقافي بالجنوب الغربي الجزائري (الأعلام في اللغة والأدب والتراث وكذا العمران من قصور ودور التعليم...)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  <w:lang w:eastAsia="en-US"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/>
        </w:rPr>
        <w:t>د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 w:bidi="ar-DZ"/>
        </w:rPr>
        <w:t>راسة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/>
        </w:rPr>
        <w:t xml:space="preserve"> أشكال التراث الشفوية (الشعر، الحكاية، الأغنية...) والكشف عن الأنساق المضمرة في ثنايا غطائها</w:t>
      </w:r>
      <w:r>
        <w:rPr>
          <w:rFonts w:ascii="Microsoft Uighur" w:hAnsi="Microsoft Uighur" w:cs="Microsoft Uighur" w:hint="cs"/>
          <w:sz w:val="36"/>
          <w:szCs w:val="36"/>
          <w:rtl/>
          <w:lang w:eastAsia="en-US"/>
        </w:rPr>
        <w:t xml:space="preserve"> </w:t>
      </w:r>
      <w:r w:rsidRPr="007F269F">
        <w:rPr>
          <w:rFonts w:ascii="Microsoft Uighur" w:hAnsi="Microsoft Uighur" w:cs="Microsoft Uighur"/>
          <w:sz w:val="36"/>
          <w:szCs w:val="36"/>
          <w:rtl/>
          <w:lang w:eastAsia="en-US"/>
        </w:rPr>
        <w:t>الجمالي والعجائبيّ.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  <w:lang w:eastAsia="en-US"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جمع وتصنيف الأدب الشفهي والمروي ( الشعر، الحكاية، الخرافة، الألغاز، الأمثال).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التعريف بالطرق الصوفية وإنتاجها الأدبي بالمنطقة. 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دراسة اللهجات (العاميات العربية والأمازيغية)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المساهمة الأكاديمية في إنقاذ التراث الذي ربما سيؤول إلى الزوال إن لم يتم جمعه وتدوينه.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تحقيق بعض الآثار الثقافية التي يمكن أن تساهم بشكل أو بآخر في التعريف بما يملكه الجنوب الغربي من ثراء ثقافي.</w:t>
      </w:r>
    </w:p>
    <w:p w:rsid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 w:hint="cs"/>
          <w:sz w:val="36"/>
          <w:szCs w:val="36"/>
          <w:rtl/>
          <w:lang w:bidi="ar-DZ"/>
        </w:rPr>
      </w:pPr>
      <w:r>
        <w:rPr>
          <w:rFonts w:ascii="Microsoft Uighur" w:hAnsi="Microsoft Uighur" w:cs="Microsoft Uighur" w:hint="cs"/>
          <w:sz w:val="36"/>
          <w:szCs w:val="36"/>
          <w:rtl/>
        </w:rPr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تحسيس الباحثين والمهتمين بقيمة هذا التراث وذلك بعقد ملتقيات ولقاءات وطنية وجهوية والمشاركة في المؤتمرات الدولية.</w:t>
      </w:r>
    </w:p>
    <w:p w:rsidR="00D04B92" w:rsidRPr="007F269F" w:rsidRDefault="007F269F" w:rsidP="007F269F">
      <w:pPr>
        <w:spacing w:line="360" w:lineRule="auto"/>
        <w:ind w:left="360"/>
        <w:jc w:val="both"/>
        <w:rPr>
          <w:rFonts w:ascii="Microsoft Uighur" w:hAnsi="Microsoft Uighur" w:cs="Microsoft Uighur"/>
          <w:sz w:val="36"/>
          <w:szCs w:val="36"/>
          <w:lang w:bidi="ar-DZ"/>
        </w:rPr>
      </w:pPr>
      <w:r>
        <w:rPr>
          <w:rFonts w:ascii="Microsoft Uighur" w:hAnsi="Microsoft Uighur" w:cs="Microsoft Uighur" w:hint="cs"/>
          <w:sz w:val="36"/>
          <w:szCs w:val="36"/>
          <w:rtl/>
          <w:lang w:bidi="ar-DZ"/>
        </w:rPr>
        <w:lastRenderedPageBreak/>
        <w:t xml:space="preserve">-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تعريف الطبق</w:t>
      </w:r>
      <w:r>
        <w:rPr>
          <w:rFonts w:ascii="Microsoft Uighur" w:hAnsi="Microsoft Uighur" w:cs="Microsoft Uighur"/>
          <w:sz w:val="36"/>
          <w:szCs w:val="36"/>
          <w:rtl/>
        </w:rPr>
        <w:t xml:space="preserve">ة الواسعة من المجتمع بأهمية 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التراث </w:t>
      </w:r>
      <w:r>
        <w:rPr>
          <w:rFonts w:ascii="Microsoft Uighur" w:hAnsi="Microsoft Uighur" w:cs="Microsoft Uighur" w:hint="cs"/>
          <w:sz w:val="36"/>
          <w:szCs w:val="36"/>
          <w:rtl/>
        </w:rPr>
        <w:t xml:space="preserve">الثقافي العربي والإسلامي عموما، والجزائري خصوصا، </w:t>
      </w:r>
      <w:r w:rsidRPr="007F269F">
        <w:rPr>
          <w:rFonts w:ascii="Microsoft Uighur" w:hAnsi="Microsoft Uighur" w:cs="Microsoft Uighur"/>
          <w:sz w:val="36"/>
          <w:szCs w:val="36"/>
          <w:rtl/>
        </w:rPr>
        <w:t>سواء منه المدو</w:t>
      </w:r>
      <w:r>
        <w:rPr>
          <w:rFonts w:ascii="Microsoft Uighur" w:hAnsi="Microsoft Uighur" w:cs="Microsoft Uighur" w:hint="cs"/>
          <w:sz w:val="36"/>
          <w:szCs w:val="36"/>
          <w:rtl/>
        </w:rPr>
        <w:t>ّ</w:t>
      </w:r>
      <w:r>
        <w:rPr>
          <w:rFonts w:ascii="Microsoft Uighur" w:hAnsi="Microsoft Uighur" w:cs="Microsoft Uighur"/>
          <w:sz w:val="36"/>
          <w:szCs w:val="36"/>
          <w:rtl/>
        </w:rPr>
        <w:t>ن أو ال</w:t>
      </w:r>
      <w:r>
        <w:rPr>
          <w:rFonts w:ascii="Microsoft Uighur" w:hAnsi="Microsoft Uighur" w:cs="Microsoft Uighur" w:hint="cs"/>
          <w:sz w:val="36"/>
          <w:szCs w:val="36"/>
          <w:rtl/>
        </w:rPr>
        <w:t>شفهي.</w:t>
      </w:r>
      <w:r w:rsidRPr="007F269F">
        <w:rPr>
          <w:rFonts w:ascii="Microsoft Uighur" w:hAnsi="Microsoft Uighur" w:cs="Microsoft Uighur"/>
          <w:sz w:val="36"/>
          <w:szCs w:val="36"/>
          <w:rtl/>
        </w:rPr>
        <w:t xml:space="preserve"> </w:t>
      </w:r>
    </w:p>
    <w:sectPr w:rsidR="00D04B92" w:rsidRPr="007F2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B634A"/>
    <w:multiLevelType w:val="hybridMultilevel"/>
    <w:tmpl w:val="AEBCE1A0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69F"/>
    <w:rsid w:val="007F269F"/>
    <w:rsid w:val="00D0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9F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9F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fr-FR"/>
    </w:rPr>
  </w:style>
  <w:style w:type="character" w:customStyle="1" w:styleId="shorttext">
    <w:name w:val="short_text"/>
    <w:basedOn w:val="DefaultParagraphFont"/>
    <w:rsid w:val="007F26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69F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69F"/>
    <w:pPr>
      <w:bidi w:val="0"/>
      <w:spacing w:after="200" w:line="276" w:lineRule="auto"/>
      <w:ind w:left="720"/>
      <w:contextualSpacing/>
    </w:pPr>
    <w:rPr>
      <w:rFonts w:ascii="Calibri" w:hAnsi="Calibri" w:cs="Arial"/>
      <w:sz w:val="22"/>
      <w:szCs w:val="22"/>
      <w:lang w:eastAsia="fr-FR"/>
    </w:rPr>
  </w:style>
  <w:style w:type="character" w:customStyle="1" w:styleId="shorttext">
    <w:name w:val="short_text"/>
    <w:basedOn w:val="DefaultParagraphFont"/>
    <w:rsid w:val="007F2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2023-12-25T16:52:00Z</dcterms:created>
  <dcterms:modified xsi:type="dcterms:W3CDTF">2023-12-25T16:58:00Z</dcterms:modified>
</cp:coreProperties>
</file>