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75FC6" w14:textId="3A6D71C8" w:rsidR="00C71EC8" w:rsidRDefault="004D0D8E" w:rsidP="004D0D8E">
      <w:pPr>
        <w:jc w:val="center"/>
        <w:rPr>
          <w:rFonts w:ascii="Sans Serif Collection" w:hAnsi="Sans Serif Collection" w:cs="Sans Serif Collection"/>
          <w:b/>
          <w:bCs/>
          <w:sz w:val="28"/>
          <w:szCs w:val="28"/>
        </w:rPr>
      </w:pPr>
      <w:r w:rsidRPr="004D0D8E">
        <w:rPr>
          <w:rFonts w:ascii="Sans Serif Collection" w:hAnsi="Sans Serif Collection" w:cs="Sans Serif Collection"/>
          <w:b/>
          <w:bCs/>
          <w:sz w:val="28"/>
          <w:szCs w:val="28"/>
        </w:rPr>
        <w:t>1. Beadand</w:t>
      </w:r>
      <w:r w:rsidRPr="004D0D8E">
        <w:rPr>
          <w:rFonts w:ascii="Calibri" w:hAnsi="Calibri" w:cs="Calibri"/>
          <w:b/>
          <w:bCs/>
          <w:sz w:val="28"/>
          <w:szCs w:val="28"/>
        </w:rPr>
        <w:t>ó</w:t>
      </w:r>
      <w:r w:rsidRPr="004D0D8E">
        <w:rPr>
          <w:rFonts w:ascii="Sans Serif Collection" w:hAnsi="Sans Serif Collection" w:cs="Sans Serif Collection"/>
          <w:b/>
          <w:bCs/>
          <w:sz w:val="28"/>
          <w:szCs w:val="28"/>
        </w:rPr>
        <w:t xml:space="preserve"> feladat</w:t>
      </w:r>
    </w:p>
    <w:p w14:paraId="43F0FCEF" w14:textId="67B2F643" w:rsidR="004D0D8E" w:rsidRDefault="004D0D8E" w:rsidP="002669B6">
      <w:pPr>
        <w:spacing w:before="240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Készítette:</w:t>
      </w:r>
    </w:p>
    <w:p w14:paraId="148FD6D6" w14:textId="31797448" w:rsidR="004D0D8E" w:rsidRPr="004D0D8E" w:rsidRDefault="004D0D8E" w:rsidP="004D0D8E">
      <w:pPr>
        <w:spacing w:after="0"/>
        <w:rPr>
          <w:rFonts w:ascii="Calibri" w:hAnsi="Calibri" w:cs="Calibri"/>
        </w:rPr>
      </w:pPr>
      <w:r w:rsidRPr="004D0D8E">
        <w:rPr>
          <w:rFonts w:ascii="Calibri" w:hAnsi="Calibri" w:cs="Calibri"/>
        </w:rPr>
        <w:t>Kovács Zalán (D1ZQ36)</w:t>
      </w:r>
    </w:p>
    <w:p w14:paraId="04C76A21" w14:textId="5D63A59C" w:rsidR="004D0D8E" w:rsidRDefault="004D0D8E" w:rsidP="004D0D8E">
      <w:pPr>
        <w:rPr>
          <w:rFonts w:ascii="Calibri" w:hAnsi="Calibri" w:cs="Calibri"/>
        </w:rPr>
      </w:pPr>
      <w:r w:rsidRPr="004D0D8E">
        <w:rPr>
          <w:rFonts w:ascii="Calibri" w:hAnsi="Calibri" w:cs="Calibri"/>
        </w:rPr>
        <w:t>E-mail: d1zq36@inf.elte.hu</w:t>
      </w:r>
    </w:p>
    <w:p w14:paraId="5A52DA9F" w14:textId="07A0044C" w:rsidR="004D0D8E" w:rsidRDefault="004D0D8E" w:rsidP="002669B6">
      <w:pPr>
        <w:spacing w:before="480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Feladat:</w:t>
      </w:r>
    </w:p>
    <w:p w14:paraId="1F703815" w14:textId="5220BB22" w:rsidR="004D0D8E" w:rsidRDefault="004D0D8E" w:rsidP="004D0D8E">
      <w:pPr>
        <w:ind w:left="284"/>
        <w:rPr>
          <w:rFonts w:ascii="Calibri" w:hAnsi="Calibri" w:cs="Calibri"/>
        </w:rPr>
      </w:pPr>
      <w:r w:rsidRPr="004D0D8E">
        <w:rPr>
          <w:rFonts w:ascii="Calibri" w:hAnsi="Calibri" w:cs="Calibri"/>
        </w:rPr>
        <w:t xml:space="preserve">Készítsünk programot, amellyel a következő játékot játszhatjuk. Adott egy </w:t>
      </w:r>
      <w:r w:rsidRPr="004D0D8E">
        <w:rPr>
          <w:rFonts w:ascii="Cambria Math" w:hAnsi="Cambria Math" w:cs="Cambria Math"/>
        </w:rPr>
        <w:t>𝑛</w:t>
      </w:r>
      <w:r w:rsidRPr="004D0D8E">
        <w:rPr>
          <w:rFonts w:ascii="Calibri" w:hAnsi="Calibri" w:cs="Calibri"/>
        </w:rPr>
        <w:t xml:space="preserve"> × </w:t>
      </w:r>
      <w:r w:rsidRPr="004D0D8E">
        <w:rPr>
          <w:rFonts w:ascii="Cambria Math" w:hAnsi="Cambria Math" w:cs="Cambria Math"/>
        </w:rPr>
        <w:t>𝑛</w:t>
      </w:r>
      <w:r w:rsidRPr="004D0D8E">
        <w:rPr>
          <w:rFonts w:ascii="Calibri" w:hAnsi="Calibri" w:cs="Calibri"/>
        </w:rPr>
        <w:t xml:space="preserve"> elemből álló játékpálya, ahol a játékos két üldöző elől próbál menekülni, illetve próbálja őket aknára csalni. Kezdetben a játékos játékpálya felső sorának közepén helyezkedik el, a két üldöző pedig az alsó két sarokban. Az ellenfelek adott időközönként lépnek egy mezőt a játékos felé haladva úgy, hogy ha a függőleges távolság a nagyobb, akkor függőlegesen, ellenkező esetben vízszintesen mozognak a játékos felé. A pályán véletlenszerű pozíciókban aknák is elhelyezkednek, amelyekbe az ellenfelek könnyen beleléphetnek, ekkor eltűnnek (az akna megmarad). A játékos vízszintesen, illetve függőlegesen mozoghat (egyesével) a pályán, és célja, hogy az ellenfeleket aknára csalja, miközben ő nem lép aknára. Ha sikerül minden üldözőt aknára csalnia, akkor győzött, ha valamely ellenfél elkapja (egy pozíciót foglal el vele), vagy aknára lép, akkor veszített. A program biztosítson lehetőséget új játék kezdésére a pályaméret megadásával (11 × 11, 15 × 15, 21 × 21), valamint játék szüneteltetésére (ekkor nem telik az idő, és nem léphet senki). Ismerje fel, ha vége a játéknak, és jelenítse meg, hogy győzött, vagy veszített-e a játékos. Ezen felül szüneteltetés alatt legyen lehetőség a játék elmentésére, valamint betöltésére. A program játék közben folyamatosan jelezze ki a játékidőt.</w:t>
      </w:r>
    </w:p>
    <w:p w14:paraId="11503E41" w14:textId="7F8C1B4A" w:rsidR="004D0D8E" w:rsidRDefault="004D0D8E" w:rsidP="002669B6">
      <w:pPr>
        <w:spacing w:before="480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Elemzés:</w:t>
      </w:r>
    </w:p>
    <w:p w14:paraId="023F7CA3" w14:textId="39970ABD" w:rsidR="004D0D8E" w:rsidRPr="004D0D8E" w:rsidRDefault="004D0D8E" w:rsidP="004D0D8E">
      <w:pPr>
        <w:pStyle w:val="Listaszerbekezds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 játékot 3 nehézségi szinttel lehet játszani: könnyű (11x11 tábla, 11 akna), közepes (15x15 tábla, 15 akna), illetve nehéz (21x21 tábla, 21 akna). Indításkor a program közepes nehézséget állít és így indít játékot.</w:t>
      </w:r>
    </w:p>
    <w:p w14:paraId="46258FB5" w14:textId="4501F340" w:rsidR="004D0D8E" w:rsidRPr="004D0D8E" w:rsidRDefault="004D0D8E" w:rsidP="004D0D8E">
      <w:pPr>
        <w:pStyle w:val="Listaszerbekezds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4D0D8E">
        <w:rPr>
          <w:rFonts w:ascii="Calibri" w:hAnsi="Calibri" w:cs="Calibri"/>
        </w:rPr>
        <w:t xml:space="preserve">A feladatot egyablakos asztali alkalmazásként Windows </w:t>
      </w:r>
      <w:proofErr w:type="spellStart"/>
      <w:r w:rsidRPr="004D0D8E">
        <w:rPr>
          <w:rFonts w:ascii="Calibri" w:hAnsi="Calibri" w:cs="Calibri"/>
        </w:rPr>
        <w:t>Forms</w:t>
      </w:r>
      <w:proofErr w:type="spellEnd"/>
      <w:r w:rsidRPr="004D0D8E">
        <w:rPr>
          <w:rFonts w:ascii="Calibri" w:hAnsi="Calibri" w:cs="Calibri"/>
        </w:rPr>
        <w:t xml:space="preserve"> grafikus felülettel valósítjuk meg.</w:t>
      </w:r>
    </w:p>
    <w:p w14:paraId="0D7FD585" w14:textId="72095501" w:rsidR="004D0D8E" w:rsidRDefault="004D0D8E" w:rsidP="004D0D8E">
      <w:pPr>
        <w:pStyle w:val="Listaszerbekezds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4D0D8E">
        <w:rPr>
          <w:rFonts w:ascii="Calibri" w:hAnsi="Calibri" w:cs="Calibri"/>
        </w:rPr>
        <w:t xml:space="preserve">Az ablakban elhelyezünk egy menüt a következő menüpontokkal: File (Új játék, Játék betöltése, Játék mentése, Kilépés), </w:t>
      </w:r>
      <w:proofErr w:type="spellStart"/>
      <w:r w:rsidRPr="004D0D8E">
        <w:rPr>
          <w:rFonts w:ascii="Calibri" w:hAnsi="Calibri" w:cs="Calibri"/>
        </w:rPr>
        <w:t>Settings</w:t>
      </w:r>
      <w:proofErr w:type="spellEnd"/>
      <w:r w:rsidRPr="004D0D8E">
        <w:rPr>
          <w:rFonts w:ascii="Calibri" w:hAnsi="Calibri" w:cs="Calibri"/>
        </w:rPr>
        <w:t xml:space="preserve"> (Könnyű játék, Közepes játék, Nehéz játék)</w:t>
      </w:r>
      <w:r w:rsidRPr="004D0D8E">
        <w:rPr>
          <w:rFonts w:ascii="Calibri" w:hAnsi="Calibri" w:cs="Calibri"/>
        </w:rPr>
        <w:t xml:space="preserve">, illetve </w:t>
      </w:r>
      <w:proofErr w:type="spellStart"/>
      <w:r w:rsidRPr="004D0D8E">
        <w:rPr>
          <w:rFonts w:ascii="Calibri" w:hAnsi="Calibri" w:cs="Calibri"/>
        </w:rPr>
        <w:t>Pause</w:t>
      </w:r>
      <w:proofErr w:type="spellEnd"/>
      <w:r w:rsidRPr="004D0D8E">
        <w:rPr>
          <w:rFonts w:ascii="Calibri" w:hAnsi="Calibri" w:cs="Calibri"/>
        </w:rPr>
        <w:t>. Az ablak alján megjelenítünk egy státuszsort, amely a lépések számát, illetve a hátralévő időt jelzi.</w:t>
      </w:r>
    </w:p>
    <w:p w14:paraId="396F0CAF" w14:textId="2541DAFC" w:rsidR="00DB10C2" w:rsidRDefault="00DB10C2" w:rsidP="004D0D8E">
      <w:pPr>
        <w:pStyle w:val="Listaszerbekezds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táblát egy a nehézségnek megfelelő N x N nyomógombból álló rács reprezentálja. A táblán a sárgászöld színű gomb a játékosunk, ezt irányíthatjuk a </w:t>
      </w:r>
      <w:proofErr w:type="spellStart"/>
      <w:r>
        <w:rPr>
          <w:rFonts w:ascii="Calibri" w:hAnsi="Calibri" w:cs="Calibri"/>
        </w:rPr>
        <w:t>wasd</w:t>
      </w:r>
      <w:proofErr w:type="spellEnd"/>
      <w:r>
        <w:rPr>
          <w:rFonts w:ascii="Calibri" w:hAnsi="Calibri" w:cs="Calibri"/>
        </w:rPr>
        <w:t xml:space="preserve"> billentyűk lenyomásával, és ennek hatására a két üldöző (piros és türkizkék) lép abba az irányba, amerre távolabb van a játékostól, lépni csak vízszintesen vagy függőlegesen lehet.</w:t>
      </w:r>
    </w:p>
    <w:p w14:paraId="03AC8390" w14:textId="57873C3B" w:rsidR="00DB10C2" w:rsidRDefault="00DB10C2" w:rsidP="004D0D8E">
      <w:pPr>
        <w:pStyle w:val="Listaszerbekezds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játéknak akkor van vége, ha a játékos nyer vagy veszít, erre egy felugró dialógusablak hívja fel a figyelmet. Ha a játékos aknára lép vagy elkapják az üldözők, akkor veszít, ha pedig mindkét üldözőt aknára csalta, akkor nyer. Szintén dialógusablakkal van megvalósítva a mentés, betöltés is, a fájlneveket a felhasználó adja meg, a kiterjesztés </w:t>
      </w:r>
      <w:r w:rsidR="002669B6">
        <w:rPr>
          <w:rFonts w:ascii="Calibri" w:hAnsi="Calibri" w:cs="Calibri"/>
        </w:rPr>
        <w:t>(</w:t>
      </w:r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escp</w:t>
      </w:r>
      <w:proofErr w:type="spellEnd"/>
      <w:r w:rsidR="002669B6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lesz.</w:t>
      </w:r>
    </w:p>
    <w:p w14:paraId="026632DA" w14:textId="267616FB" w:rsidR="004D0D8E" w:rsidRDefault="002669B6" w:rsidP="004D0D8E">
      <w:pPr>
        <w:pStyle w:val="Listaszerbekezds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 felhasználói esetek az 1. diagramon láthatók</w:t>
      </w:r>
      <w:r w:rsidR="001F7F09">
        <w:rPr>
          <w:rFonts w:ascii="Calibri" w:hAnsi="Calibri" w:cs="Calibri"/>
          <w:noProof/>
        </w:rPr>
        <w:drawing>
          <wp:inline distT="0" distB="0" distL="0" distR="0" wp14:anchorId="7EF81E6A" wp14:editId="27DB631D">
            <wp:extent cx="5538470" cy="6297295"/>
            <wp:effectExtent l="0" t="0" r="5080" b="8255"/>
            <wp:docPr id="17240263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6405" w14:textId="758E9DC9" w:rsidR="004224A9" w:rsidRDefault="004224A9" w:rsidP="004224A9">
      <w:pPr>
        <w:pStyle w:val="Listaszerbekezds"/>
        <w:spacing w:after="0"/>
        <w:ind w:left="14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 </w:t>
      </w:r>
      <w:r w:rsidRPr="004224A9">
        <w:rPr>
          <w:rFonts w:ascii="Calibri" w:hAnsi="Calibri" w:cs="Calibri"/>
          <w:b/>
          <w:bCs/>
        </w:rPr>
        <w:t>ábra: Felhasználói esetek diagramja</w:t>
      </w:r>
    </w:p>
    <w:p w14:paraId="16AF8D53" w14:textId="7A0FDBE7" w:rsidR="004224A9" w:rsidRDefault="004224A9" w:rsidP="004224A9">
      <w:pPr>
        <w:spacing w:before="480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Tervezés</w:t>
      </w:r>
      <w:r>
        <w:rPr>
          <w:rFonts w:ascii="Calibri" w:hAnsi="Calibri" w:cs="Calibri"/>
          <w:b/>
          <w:bCs/>
        </w:rPr>
        <w:t>:</w:t>
      </w:r>
    </w:p>
    <w:p w14:paraId="183585A5" w14:textId="6624572A" w:rsidR="004224A9" w:rsidRPr="00725246" w:rsidRDefault="004224A9" w:rsidP="004224A9">
      <w:pPr>
        <w:pStyle w:val="Listaszerbekezds"/>
        <w:numPr>
          <w:ilvl w:val="0"/>
          <w:numId w:val="6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Programszerkezet:</w:t>
      </w:r>
    </w:p>
    <w:p w14:paraId="178F60B2" w14:textId="77777777" w:rsidR="00725246" w:rsidRPr="004224A9" w:rsidRDefault="00725246" w:rsidP="00725246">
      <w:pPr>
        <w:pStyle w:val="Defaul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4224A9">
        <w:rPr>
          <w:rFonts w:ascii="Calibri" w:hAnsi="Calibri" w:cs="Calibri"/>
          <w:sz w:val="23"/>
          <w:szCs w:val="23"/>
        </w:rPr>
        <w:t xml:space="preserve">A programot háromrétegű architektúrában valósíjuk meg. A megjelenítés a </w:t>
      </w:r>
      <w:proofErr w:type="spellStart"/>
      <w:r w:rsidRPr="004224A9">
        <w:rPr>
          <w:rFonts w:ascii="Courier New" w:hAnsi="Courier New" w:cs="Courier New"/>
          <w:b/>
          <w:bCs/>
          <w:sz w:val="22"/>
          <w:szCs w:val="22"/>
        </w:rPr>
        <w:t>View</w:t>
      </w:r>
      <w:proofErr w:type="spellEnd"/>
      <w:r w:rsidRPr="004224A9">
        <w:rPr>
          <w:rFonts w:ascii="Calibri" w:hAnsi="Calibri" w:cs="Calibri"/>
          <w:sz w:val="23"/>
          <w:szCs w:val="23"/>
        </w:rPr>
        <w:t xml:space="preserve">, a modell a </w:t>
      </w:r>
      <w:proofErr w:type="spellStart"/>
      <w:r w:rsidRPr="004224A9">
        <w:rPr>
          <w:rFonts w:ascii="Courier New" w:hAnsi="Courier New" w:cs="Courier New"/>
          <w:b/>
          <w:bCs/>
          <w:sz w:val="22"/>
          <w:szCs w:val="22"/>
        </w:rPr>
        <w:t>Model</w:t>
      </w:r>
      <w:proofErr w:type="spellEnd"/>
      <w:r w:rsidRPr="004224A9">
        <w:rPr>
          <w:rFonts w:ascii="Calibri" w:hAnsi="Calibri" w:cs="Calibri"/>
          <w:sz w:val="22"/>
          <w:szCs w:val="22"/>
        </w:rPr>
        <w:t xml:space="preserve">, míg a </w:t>
      </w:r>
      <w:proofErr w:type="spellStart"/>
      <w:r w:rsidRPr="004224A9">
        <w:rPr>
          <w:rFonts w:ascii="Calibri" w:hAnsi="Calibri" w:cs="Calibri"/>
          <w:sz w:val="22"/>
          <w:szCs w:val="22"/>
        </w:rPr>
        <w:t>perzisztencia</w:t>
      </w:r>
      <w:proofErr w:type="spellEnd"/>
      <w:r w:rsidRPr="004224A9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4224A9">
        <w:rPr>
          <w:rFonts w:ascii="Courier New" w:hAnsi="Courier New" w:cs="Courier New"/>
          <w:b/>
          <w:bCs/>
          <w:sz w:val="22"/>
          <w:szCs w:val="22"/>
        </w:rPr>
        <w:t>Persistence</w:t>
      </w:r>
      <w:proofErr w:type="spellEnd"/>
      <w:r w:rsidRPr="004224A9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4224A9">
        <w:rPr>
          <w:rFonts w:ascii="Calibri" w:hAnsi="Calibri" w:cs="Calibri"/>
          <w:sz w:val="22"/>
          <w:szCs w:val="22"/>
        </w:rPr>
        <w:t xml:space="preserve">névtérben helyezkedik el. </w:t>
      </w:r>
    </w:p>
    <w:p w14:paraId="727D599D" w14:textId="77777777" w:rsidR="00725246" w:rsidRPr="004224A9" w:rsidRDefault="00725246" w:rsidP="00725246">
      <w:pPr>
        <w:pStyle w:val="Defaul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4224A9">
        <w:rPr>
          <w:rFonts w:ascii="Calibri" w:hAnsi="Calibri" w:cs="Calibri"/>
          <w:sz w:val="22"/>
          <w:szCs w:val="22"/>
        </w:rPr>
        <w:t xml:space="preserve">A program szerkezetét két projektre osztjuk implementációs megfontolásból: a </w:t>
      </w:r>
      <w:proofErr w:type="spellStart"/>
      <w:r w:rsidRPr="004224A9">
        <w:rPr>
          <w:rFonts w:ascii="Courier New" w:hAnsi="Courier New" w:cs="Courier New"/>
          <w:b/>
          <w:bCs/>
          <w:sz w:val="22"/>
          <w:szCs w:val="22"/>
        </w:rPr>
        <w:t>Persistence</w:t>
      </w:r>
      <w:proofErr w:type="spellEnd"/>
      <w:r w:rsidRPr="004224A9">
        <w:rPr>
          <w:rFonts w:ascii="Calibri" w:hAnsi="Calibri" w:cs="Calibri"/>
          <w:sz w:val="22"/>
          <w:szCs w:val="22"/>
        </w:rPr>
        <w:t xml:space="preserve"> és </w:t>
      </w:r>
      <w:proofErr w:type="spellStart"/>
      <w:r w:rsidRPr="004224A9">
        <w:rPr>
          <w:rFonts w:ascii="Courier New" w:hAnsi="Courier New" w:cs="Courier New"/>
          <w:b/>
          <w:bCs/>
          <w:sz w:val="22"/>
          <w:szCs w:val="22"/>
        </w:rPr>
        <w:t>Model</w:t>
      </w:r>
      <w:proofErr w:type="spellEnd"/>
      <w:r w:rsidRPr="004224A9">
        <w:rPr>
          <w:rFonts w:ascii="Calibri" w:hAnsi="Calibri" w:cs="Calibri"/>
          <w:sz w:val="22"/>
          <w:szCs w:val="22"/>
        </w:rPr>
        <w:t xml:space="preserve"> csomagok a program felületfüggetlen projektjében, míg a </w:t>
      </w:r>
      <w:proofErr w:type="spellStart"/>
      <w:r w:rsidRPr="004224A9">
        <w:rPr>
          <w:rFonts w:ascii="Calibri" w:hAnsi="Calibri" w:cs="Calibri"/>
          <w:sz w:val="22"/>
          <w:szCs w:val="22"/>
        </w:rPr>
        <w:t>View</w:t>
      </w:r>
      <w:proofErr w:type="spellEnd"/>
      <w:r w:rsidRPr="004224A9">
        <w:rPr>
          <w:rFonts w:ascii="Calibri" w:hAnsi="Calibri" w:cs="Calibri"/>
          <w:sz w:val="22"/>
          <w:szCs w:val="22"/>
        </w:rPr>
        <w:t xml:space="preserve"> csomag a Windows </w:t>
      </w:r>
      <w:proofErr w:type="spellStart"/>
      <w:r w:rsidRPr="004224A9">
        <w:rPr>
          <w:rFonts w:ascii="Calibri" w:hAnsi="Calibri" w:cs="Calibri"/>
          <w:sz w:val="22"/>
          <w:szCs w:val="22"/>
        </w:rPr>
        <w:t>Formstól</w:t>
      </w:r>
      <w:proofErr w:type="spellEnd"/>
      <w:r w:rsidRPr="004224A9">
        <w:rPr>
          <w:rFonts w:ascii="Calibri" w:hAnsi="Calibri" w:cs="Calibri"/>
          <w:sz w:val="22"/>
          <w:szCs w:val="22"/>
        </w:rPr>
        <w:t xml:space="preserve"> függő projektjében kap helyet. </w:t>
      </w:r>
    </w:p>
    <w:p w14:paraId="75E6D034" w14:textId="316D1AD8" w:rsidR="00725246" w:rsidRPr="00725246" w:rsidRDefault="00725246" w:rsidP="00725246">
      <w:pPr>
        <w:pStyle w:val="Listaszerbekezds"/>
        <w:keepNext/>
        <w:numPr>
          <w:ilvl w:val="0"/>
          <w:numId w:val="6"/>
        </w:numPr>
        <w:spacing w:after="0"/>
        <w:ind w:left="714" w:hanging="357"/>
        <w:rPr>
          <w:rFonts w:ascii="Calibri" w:hAnsi="Calibri" w:cs="Calibri"/>
        </w:rPr>
      </w:pPr>
      <w:proofErr w:type="spellStart"/>
      <w:r w:rsidRPr="00725246">
        <w:rPr>
          <w:rFonts w:ascii="Calibri" w:hAnsi="Calibri" w:cs="Calibri"/>
        </w:rPr>
        <w:lastRenderedPageBreak/>
        <w:t>Perziszte</w:t>
      </w:r>
      <w:r>
        <w:rPr>
          <w:rFonts w:ascii="Calibri" w:hAnsi="Calibri" w:cs="Calibri"/>
        </w:rPr>
        <w:t>ncia</w:t>
      </w:r>
      <w:proofErr w:type="spellEnd"/>
      <w:r w:rsidR="007949B4">
        <w:rPr>
          <w:rFonts w:ascii="Calibri" w:hAnsi="Calibri" w:cs="Calibri"/>
        </w:rPr>
        <w:t>:</w:t>
      </w:r>
    </w:p>
    <w:p w14:paraId="61D134A5" w14:textId="6E10CB70" w:rsidR="00725246" w:rsidRPr="00725246" w:rsidRDefault="00725246" w:rsidP="00725246">
      <w:pPr>
        <w:pStyle w:val="Defaul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25246">
        <w:rPr>
          <w:rFonts w:ascii="Calibri" w:hAnsi="Calibri" w:cs="Calibri"/>
          <w:sz w:val="22"/>
          <w:szCs w:val="22"/>
        </w:rPr>
        <w:t>Az adatkezelés feladata a</w:t>
      </w:r>
      <w:r w:rsidRPr="00725246">
        <w:rPr>
          <w:rFonts w:ascii="Calibri" w:hAnsi="Calibri" w:cs="Calibri"/>
          <w:sz w:val="22"/>
          <w:szCs w:val="22"/>
        </w:rPr>
        <w:t xml:space="preserve">z </w:t>
      </w:r>
      <w:proofErr w:type="spellStart"/>
      <w:r w:rsidRPr="00725246">
        <w:rPr>
          <w:rFonts w:ascii="Calibri" w:hAnsi="Calibri" w:cs="Calibri"/>
          <w:sz w:val="22"/>
          <w:szCs w:val="22"/>
        </w:rPr>
        <w:t>Escape</w:t>
      </w:r>
      <w:proofErr w:type="spellEnd"/>
      <w:r w:rsidRPr="00725246">
        <w:rPr>
          <w:rFonts w:ascii="Calibri" w:hAnsi="Calibri" w:cs="Calibri"/>
          <w:sz w:val="22"/>
          <w:szCs w:val="22"/>
        </w:rPr>
        <w:t xml:space="preserve"> </w:t>
      </w:r>
      <w:r w:rsidRPr="00725246">
        <w:rPr>
          <w:rFonts w:ascii="Calibri" w:hAnsi="Calibri" w:cs="Calibri"/>
          <w:sz w:val="22"/>
          <w:szCs w:val="22"/>
        </w:rPr>
        <w:t xml:space="preserve">táblával kapcsolatos információk tárolása, valamint a betöltés/mentés biztosítása. </w:t>
      </w:r>
    </w:p>
    <w:p w14:paraId="26A23F28" w14:textId="125714FD" w:rsidR="00725246" w:rsidRPr="00725246" w:rsidRDefault="00725246" w:rsidP="0072524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Escape</w:t>
      </w:r>
      <w:r w:rsidRPr="00725246">
        <w:rPr>
          <w:rFonts w:ascii="Courier New" w:hAnsi="Courier New" w:cs="Courier New"/>
          <w:b/>
          <w:bCs/>
          <w:color w:val="000000"/>
          <w:kern w:val="0"/>
        </w:rPr>
        <w:t>Table</w:t>
      </w:r>
      <w:proofErr w:type="spellEnd"/>
      <w:r w:rsidRPr="00725246">
        <w:rPr>
          <w:rFonts w:ascii="Calibri" w:hAnsi="Calibri" w:cs="Calibri"/>
          <w:b/>
          <w:bCs/>
          <w:color w:val="000000"/>
          <w:kern w:val="0"/>
        </w:rPr>
        <w:t xml:space="preserve"> </w:t>
      </w:r>
      <w:r w:rsidRPr="00725246">
        <w:rPr>
          <w:rFonts w:ascii="Calibri" w:hAnsi="Calibri" w:cs="Calibri"/>
          <w:color w:val="000000"/>
          <w:kern w:val="0"/>
        </w:rPr>
        <w:t xml:space="preserve">osztály egy érvényes </w:t>
      </w:r>
      <w:proofErr w:type="spellStart"/>
      <w:r w:rsidRPr="00725246">
        <w:rPr>
          <w:rFonts w:ascii="Calibri" w:hAnsi="Calibri" w:cs="Calibri"/>
          <w:color w:val="000000"/>
          <w:kern w:val="0"/>
        </w:rPr>
        <w:t>Escape</w:t>
      </w:r>
      <w:proofErr w:type="spellEnd"/>
      <w:r w:rsidRPr="00725246">
        <w:rPr>
          <w:rFonts w:ascii="Calibri" w:hAnsi="Calibri" w:cs="Calibri"/>
          <w:color w:val="000000"/>
          <w:kern w:val="0"/>
        </w:rPr>
        <w:t xml:space="preserve"> táblát biztosít (azaz mindig ellenőrzi a beállított értékek), ahol minden mezőre ismert az értéke (</w:t>
      </w:r>
      <w:r w:rsidRPr="00725246">
        <w:rPr>
          <w:rFonts w:ascii="Calibri" w:hAnsi="Calibri" w:cs="Calibri"/>
          <w:b/>
          <w:bCs/>
          <w:color w:val="000000"/>
          <w:kern w:val="0"/>
        </w:rPr>
        <w:t>_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fieldValues</w:t>
      </w:r>
      <w:proofErr w:type="spellEnd"/>
      <w:r w:rsidRPr="00725246">
        <w:rPr>
          <w:rFonts w:ascii="Calibri" w:hAnsi="Calibri" w:cs="Calibri"/>
          <w:color w:val="000000"/>
          <w:kern w:val="0"/>
        </w:rPr>
        <w:t>)</w:t>
      </w:r>
      <w:r w:rsidRPr="00725246">
        <w:rPr>
          <w:rFonts w:ascii="Calibri" w:hAnsi="Calibri" w:cs="Calibri"/>
          <w:color w:val="000000"/>
          <w:kern w:val="0"/>
        </w:rPr>
        <w:t xml:space="preserve">. A tábla alapértelmezés szerint 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medium</w:t>
      </w:r>
      <w:proofErr w:type="spellEnd"/>
      <w:r w:rsidRPr="00725246">
        <w:rPr>
          <w:rFonts w:ascii="Calibri" w:hAnsi="Calibri" w:cs="Calibri"/>
          <w:color w:val="000000"/>
          <w:kern w:val="0"/>
        </w:rPr>
        <w:t xml:space="preserve"> nehézségen indul, azaz 15x15-ös táblát hoz létre </w:t>
      </w:r>
      <w:r w:rsidRPr="00725246">
        <w:rPr>
          <w:rFonts w:ascii="Calibri" w:hAnsi="Calibri" w:cs="Calibri"/>
          <w:color w:val="000000"/>
          <w:kern w:val="0"/>
        </w:rPr>
        <w:t xml:space="preserve">házakkal, de ez a konstruktorban </w:t>
      </w:r>
      <w:proofErr w:type="spellStart"/>
      <w:r w:rsidRPr="00725246">
        <w:rPr>
          <w:rFonts w:ascii="Calibri" w:hAnsi="Calibri" w:cs="Calibri"/>
          <w:color w:val="000000"/>
          <w:kern w:val="0"/>
        </w:rPr>
        <w:t>paraméterezhető</w:t>
      </w:r>
      <w:proofErr w:type="spellEnd"/>
      <w:r w:rsidRPr="00725246">
        <w:rPr>
          <w:rFonts w:ascii="Calibri" w:hAnsi="Calibri" w:cs="Calibri"/>
          <w:color w:val="000000"/>
          <w:kern w:val="0"/>
        </w:rPr>
        <w:t>. A tábla lehetőséget az állapotok lekérdezésére (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IsFilled</w:t>
      </w:r>
      <w:proofErr w:type="spellEnd"/>
      <w:r w:rsidRPr="00725246">
        <w:rPr>
          <w:rFonts w:ascii="Calibri" w:hAnsi="Calibri" w:cs="Calibri"/>
          <w:color w:val="000000"/>
          <w:kern w:val="0"/>
        </w:rPr>
        <w:t xml:space="preserve">, 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IsEmpty</w:t>
      </w:r>
      <w:proofErr w:type="spellEnd"/>
      <w:r w:rsidRPr="00725246">
        <w:rPr>
          <w:rFonts w:ascii="Calibri" w:hAnsi="Calibri" w:cs="Calibri"/>
          <w:color w:val="000000"/>
          <w:kern w:val="0"/>
        </w:rPr>
        <w:t xml:space="preserve">, 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GetValue</w:t>
      </w:r>
      <w:proofErr w:type="spellEnd"/>
      <w:r w:rsidRPr="00725246">
        <w:rPr>
          <w:rFonts w:ascii="Calibri" w:hAnsi="Calibri" w:cs="Calibri"/>
          <w:color w:val="000000"/>
          <w:kern w:val="0"/>
        </w:rPr>
        <w:t>), valamint szabályos lépésre (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Step</w:t>
      </w:r>
      <w:proofErr w:type="spellEnd"/>
      <w:r w:rsidRPr="00725246">
        <w:rPr>
          <w:rFonts w:ascii="Calibri" w:hAnsi="Calibri" w:cs="Calibri"/>
          <w:color w:val="000000"/>
          <w:kern w:val="0"/>
        </w:rPr>
        <w:t>), illetve direkt beállítás (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SetValue</w:t>
      </w:r>
      <w:proofErr w:type="spellEnd"/>
      <w:r w:rsidRPr="00725246">
        <w:rPr>
          <w:rFonts w:ascii="Calibri" w:hAnsi="Calibri" w:cs="Calibri"/>
          <w:color w:val="000000"/>
          <w:kern w:val="0"/>
        </w:rPr>
        <w:t xml:space="preserve">) elvégzésére. </w:t>
      </w:r>
    </w:p>
    <w:p w14:paraId="2C97DC48" w14:textId="14BAD45E" w:rsidR="00725246" w:rsidRPr="00725246" w:rsidRDefault="00725246" w:rsidP="0072524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25246">
        <w:rPr>
          <w:rFonts w:ascii="Calibri" w:hAnsi="Calibri" w:cs="Calibri"/>
        </w:rPr>
        <w:t xml:space="preserve">A hosszú távú adattárolás lehetőségeit az 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I</w:t>
      </w:r>
      <w:r w:rsidRPr="00725246">
        <w:rPr>
          <w:rFonts w:ascii="Courier New" w:hAnsi="Courier New" w:cs="Courier New"/>
          <w:b/>
          <w:bCs/>
          <w:color w:val="000000"/>
          <w:kern w:val="0"/>
        </w:rPr>
        <w:t>Escape</w:t>
      </w:r>
      <w:r w:rsidRPr="00725246">
        <w:rPr>
          <w:rFonts w:ascii="Courier New" w:hAnsi="Courier New" w:cs="Courier New"/>
          <w:b/>
          <w:bCs/>
          <w:color w:val="000000"/>
          <w:kern w:val="0"/>
        </w:rPr>
        <w:t>Access</w:t>
      </w:r>
      <w:proofErr w:type="spellEnd"/>
      <w:r w:rsidRPr="00725246">
        <w:rPr>
          <w:rFonts w:ascii="Calibri" w:hAnsi="Calibri" w:cs="Calibri"/>
          <w:b/>
          <w:bCs/>
        </w:rPr>
        <w:t xml:space="preserve"> </w:t>
      </w:r>
      <w:r w:rsidRPr="00725246">
        <w:rPr>
          <w:rFonts w:ascii="Calibri" w:hAnsi="Calibri" w:cs="Calibri"/>
        </w:rPr>
        <w:t>interfész adja meg, amely lehetőséget ad a tábla betöltésére (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LoadAsync</w:t>
      </w:r>
      <w:proofErr w:type="spellEnd"/>
      <w:r w:rsidRPr="00725246">
        <w:rPr>
          <w:rFonts w:ascii="Calibri" w:hAnsi="Calibri" w:cs="Calibri"/>
        </w:rPr>
        <w:t>), valamint mentésére (</w:t>
      </w:r>
      <w:proofErr w:type="spellStart"/>
      <w:r w:rsidRPr="00725246">
        <w:rPr>
          <w:rFonts w:ascii="Courier New" w:hAnsi="Courier New" w:cs="Courier New"/>
          <w:b/>
          <w:bCs/>
          <w:color w:val="000000"/>
          <w:kern w:val="0"/>
        </w:rPr>
        <w:t>SaveAsync</w:t>
      </w:r>
      <w:proofErr w:type="spellEnd"/>
      <w:r w:rsidRPr="00725246">
        <w:rPr>
          <w:rFonts w:ascii="Calibri" w:hAnsi="Calibri" w:cs="Calibri"/>
        </w:rPr>
        <w:t xml:space="preserve">). A műveleteket hatékonysági okokból aszinkron módon valósítjuk meg. </w:t>
      </w:r>
    </w:p>
    <w:p w14:paraId="43C8FB1B" w14:textId="43938EE7" w:rsidR="00725246" w:rsidRPr="007949B4" w:rsidRDefault="00725246" w:rsidP="00725246">
      <w:pPr>
        <w:pStyle w:val="Defaul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 xml:space="preserve">Az interfészt szöveges fájl alapú adatkezelésre a 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Escape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FileDataAccess</w:t>
      </w:r>
      <w:proofErr w:type="spellEnd"/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 xml:space="preserve">osztály valósítja meg. </w:t>
      </w:r>
    </w:p>
    <w:p w14:paraId="4CF2778C" w14:textId="6279FB47" w:rsidR="00725246" w:rsidRPr="007949B4" w:rsidRDefault="00725246" w:rsidP="00725246">
      <w:pPr>
        <w:pStyle w:val="Defaul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 xml:space="preserve">A program az adatokat szöveges fájlként tudja eltárolni, melyek az 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escp</w:t>
      </w:r>
      <w:proofErr w:type="spellEnd"/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 xml:space="preserve">kiterjesztést kapják. Ezeket az adatokat a programban bármikor be lehet tölteni, illetve ki lehet menteni az aktuális állást. </w:t>
      </w:r>
    </w:p>
    <w:p w14:paraId="0B409745" w14:textId="3F6F3154" w:rsidR="00725246" w:rsidRPr="007949B4" w:rsidRDefault="00725246" w:rsidP="007949B4">
      <w:pPr>
        <w:pStyle w:val="Defaul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>A fájl első sora megadja a tábla méretét</w:t>
      </w:r>
      <w:r w:rsidRPr="007949B4">
        <w:rPr>
          <w:rFonts w:ascii="Calibri" w:hAnsi="Calibri" w:cs="Calibri"/>
          <w:sz w:val="22"/>
          <w:szCs w:val="22"/>
        </w:rPr>
        <w:t xml:space="preserve">. </w:t>
      </w:r>
      <w:r w:rsidRPr="007949B4">
        <w:rPr>
          <w:rFonts w:ascii="Calibri" w:hAnsi="Calibri" w:cs="Calibri"/>
          <w:sz w:val="22"/>
          <w:szCs w:val="22"/>
        </w:rPr>
        <w:t xml:space="preserve">A fájl többi része izomorf leképezése a játéktáblának, azaz összesen </w:t>
      </w:r>
      <w:r w:rsidRPr="007949B4">
        <w:rPr>
          <w:rFonts w:ascii="Calibri" w:hAnsi="Calibri" w:cs="Calibri"/>
          <w:sz w:val="22"/>
          <w:szCs w:val="22"/>
        </w:rPr>
        <w:t>11/15/21</w:t>
      </w:r>
      <w:r w:rsidRPr="007949B4">
        <w:rPr>
          <w:rFonts w:ascii="Calibri" w:hAnsi="Calibri" w:cs="Calibri"/>
          <w:sz w:val="22"/>
          <w:szCs w:val="22"/>
        </w:rPr>
        <w:t xml:space="preserve"> sor következik, és minden sor 11/15/21 számot tartalmaz szóközökkel választva</w:t>
      </w:r>
      <w:r w:rsidRPr="007949B4">
        <w:rPr>
          <w:rFonts w:ascii="Calibri" w:hAnsi="Calibri" w:cs="Calibri"/>
          <w:sz w:val="22"/>
          <w:szCs w:val="22"/>
        </w:rPr>
        <w:t>, a nehézségnek megfelelően</w:t>
      </w:r>
      <w:r w:rsidRPr="007949B4">
        <w:rPr>
          <w:rFonts w:ascii="Calibri" w:hAnsi="Calibri" w:cs="Calibri"/>
          <w:sz w:val="22"/>
          <w:szCs w:val="22"/>
        </w:rPr>
        <w:t>. A számok 0</w:t>
      </w:r>
      <w:r w:rsidRPr="007949B4">
        <w:rPr>
          <w:rFonts w:ascii="Calibri" w:hAnsi="Calibri" w:cs="Calibri"/>
          <w:sz w:val="22"/>
          <w:szCs w:val="22"/>
        </w:rPr>
        <w:t xml:space="preserve">, 2, 3, 4 vagy 5 értékűek </w:t>
      </w:r>
      <w:r w:rsidRPr="007949B4">
        <w:rPr>
          <w:rFonts w:ascii="Calibri" w:hAnsi="Calibri" w:cs="Calibri"/>
          <w:sz w:val="22"/>
          <w:szCs w:val="22"/>
        </w:rPr>
        <w:t>lehetnek, ahol 0 reprezentálja a még üres mezőt</w:t>
      </w:r>
      <w:r w:rsidRPr="007949B4">
        <w:rPr>
          <w:rFonts w:ascii="Calibri" w:hAnsi="Calibri" w:cs="Calibri"/>
          <w:sz w:val="22"/>
          <w:szCs w:val="22"/>
        </w:rPr>
        <w:t>, 2 az aknák helye, 3, a játékos, 4 és 5 pedig a 2 két üldöző, feltéve, hogy élnek még.</w:t>
      </w:r>
    </w:p>
    <w:p w14:paraId="11675A4A" w14:textId="74C75385" w:rsidR="007949B4" w:rsidRPr="007949B4" w:rsidRDefault="007949B4" w:rsidP="007949B4">
      <w:pPr>
        <w:pStyle w:val="Listaszerbekezds"/>
        <w:numPr>
          <w:ilvl w:val="0"/>
          <w:numId w:val="6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Modell:</w:t>
      </w:r>
    </w:p>
    <w:p w14:paraId="44FF9396" w14:textId="0D786A34" w:rsidR="007949B4" w:rsidRPr="007949B4" w:rsidRDefault="007949B4" w:rsidP="007949B4">
      <w:pPr>
        <w:pStyle w:val="Default"/>
        <w:numPr>
          <w:ilvl w:val="1"/>
          <w:numId w:val="6"/>
        </w:numPr>
        <w:spacing w:after="80"/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 xml:space="preserve">A modell lényegi részét a 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Escape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GameModel</w:t>
      </w:r>
      <w:proofErr w:type="spellEnd"/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>osztály valósítja meg, amely szabályozza a tábla tevékenységeit, valamint a játék egyéb paramétereit, úgymint az idő (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gameTime</w:t>
      </w:r>
      <w:proofErr w:type="spellEnd"/>
      <w:r w:rsidRPr="007949B4">
        <w:rPr>
          <w:rFonts w:ascii="Calibri" w:hAnsi="Calibri" w:cs="Calibri"/>
          <w:sz w:val="22"/>
          <w:szCs w:val="22"/>
        </w:rPr>
        <w:t>)</w:t>
      </w:r>
      <w:r w:rsidRPr="007949B4">
        <w:rPr>
          <w:rFonts w:ascii="Calibri" w:hAnsi="Calibri" w:cs="Calibri"/>
          <w:sz w:val="22"/>
          <w:szCs w:val="22"/>
        </w:rPr>
        <w:t>, hogy vége van-e a játéknak (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isGameOver</w:t>
      </w:r>
      <w:proofErr w:type="spellEnd"/>
      <w:r w:rsidRPr="007949B4">
        <w:rPr>
          <w:rFonts w:ascii="Calibri" w:hAnsi="Calibri" w:cs="Calibri"/>
          <w:sz w:val="22"/>
          <w:szCs w:val="22"/>
        </w:rPr>
        <w:t>), meg van-e állítva a játék(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isPaused</w:t>
      </w:r>
      <w:proofErr w:type="spellEnd"/>
      <w:r w:rsidRPr="007949B4">
        <w:rPr>
          <w:rFonts w:ascii="Calibri" w:hAnsi="Calibri" w:cs="Calibri"/>
          <w:sz w:val="22"/>
          <w:szCs w:val="22"/>
        </w:rPr>
        <w:t>) vagy az életben lévő üldözőket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Enemies</w:t>
      </w:r>
      <w:proofErr w:type="spellEnd"/>
      <w:r w:rsidRPr="007949B4">
        <w:rPr>
          <w:rFonts w:ascii="Calibri" w:hAnsi="Calibri" w:cs="Calibri"/>
          <w:sz w:val="22"/>
          <w:szCs w:val="22"/>
        </w:rPr>
        <w:t>).</w:t>
      </w:r>
      <w:r w:rsidRPr="007949B4">
        <w:rPr>
          <w:rFonts w:ascii="Calibri" w:hAnsi="Calibri" w:cs="Calibri"/>
          <w:sz w:val="22"/>
          <w:szCs w:val="22"/>
        </w:rPr>
        <w:t xml:space="preserve"> A típus lehetőséget ad új játék kezdésére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NewGame</w:t>
      </w:r>
      <w:proofErr w:type="spellEnd"/>
      <w:r w:rsidRPr="007949B4">
        <w:rPr>
          <w:rFonts w:ascii="Calibri" w:hAnsi="Calibri" w:cs="Calibri"/>
          <w:sz w:val="22"/>
          <w:szCs w:val="22"/>
        </w:rPr>
        <w:t>), valamint lépésre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Step</w:t>
      </w:r>
      <w:proofErr w:type="spellEnd"/>
      <w:r w:rsidRPr="007949B4">
        <w:rPr>
          <w:rFonts w:ascii="Calibri" w:hAnsi="Calibri" w:cs="Calibri"/>
          <w:sz w:val="22"/>
          <w:szCs w:val="22"/>
        </w:rPr>
        <w:t>). Új játéknál</w:t>
      </w:r>
      <w:r>
        <w:rPr>
          <w:rFonts w:ascii="Calibri" w:hAnsi="Calibri" w:cs="Calibri"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 xml:space="preserve">automatikusan generálódnak kezdő mezők. Az idő </w:t>
      </w:r>
      <w:proofErr w:type="spellStart"/>
      <w:r w:rsidRPr="007949B4">
        <w:rPr>
          <w:rFonts w:ascii="Calibri" w:hAnsi="Calibri" w:cs="Calibri"/>
          <w:sz w:val="22"/>
          <w:szCs w:val="22"/>
        </w:rPr>
        <w:t>előreléptetését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AdvanceTime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) tehetjük meg. </w:t>
      </w:r>
    </w:p>
    <w:p w14:paraId="1BCDBF01" w14:textId="710F6828" w:rsidR="007949B4" w:rsidRPr="007949B4" w:rsidRDefault="007949B4" w:rsidP="007949B4">
      <w:pPr>
        <w:pStyle w:val="Default"/>
        <w:numPr>
          <w:ilvl w:val="1"/>
          <w:numId w:val="6"/>
        </w:numPr>
        <w:spacing w:after="80"/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 xml:space="preserve">A mezők állapotváltozásáról a 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FieldChanged</w:t>
      </w:r>
      <w:proofErr w:type="spellEnd"/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>esemény tájékoztat. Az esemény argumentuma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Escape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FieldEventArgs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) tárolja a megváltozott mező pozícióját. </w:t>
      </w:r>
    </w:p>
    <w:p w14:paraId="3F255737" w14:textId="4755EB4D" w:rsidR="007949B4" w:rsidRPr="007949B4" w:rsidRDefault="007949B4" w:rsidP="007949B4">
      <w:pPr>
        <w:pStyle w:val="Default"/>
        <w:numPr>
          <w:ilvl w:val="1"/>
          <w:numId w:val="6"/>
        </w:numPr>
        <w:spacing w:after="80"/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 xml:space="preserve">A játékállapot megváltozásáról </w:t>
      </w:r>
      <w:r w:rsidRPr="007949B4">
        <w:rPr>
          <w:rFonts w:ascii="Calibri" w:hAnsi="Calibri" w:cs="Calibri"/>
          <w:sz w:val="22"/>
          <w:szCs w:val="22"/>
        </w:rPr>
        <w:t>(</w:t>
      </w:r>
      <w:r w:rsidRPr="007949B4">
        <w:rPr>
          <w:rFonts w:ascii="Calibri" w:hAnsi="Calibri" w:cs="Calibri"/>
          <w:sz w:val="22"/>
          <w:szCs w:val="22"/>
        </w:rPr>
        <w:t xml:space="preserve">idő) a 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GameAdvanced</w:t>
      </w:r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 xml:space="preserve">esemény, míg a játék végéről a 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GameOver</w:t>
      </w:r>
      <w:proofErr w:type="spellEnd"/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>esemény tájékoztat. Az események argumentuma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Escape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EventArgs</w:t>
      </w:r>
      <w:proofErr w:type="spellEnd"/>
      <w:r w:rsidRPr="007949B4">
        <w:rPr>
          <w:rFonts w:ascii="Calibri" w:hAnsi="Calibri" w:cs="Calibri"/>
          <w:sz w:val="22"/>
          <w:szCs w:val="22"/>
        </w:rPr>
        <w:t>) tárolja a győzelem állapotát,</w:t>
      </w:r>
      <w:r w:rsidRPr="007949B4">
        <w:rPr>
          <w:rFonts w:ascii="Calibri" w:hAnsi="Calibri" w:cs="Calibri"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 xml:space="preserve">valamint a játékidőt. </w:t>
      </w:r>
    </w:p>
    <w:p w14:paraId="168FA842" w14:textId="77777777" w:rsidR="007949B4" w:rsidRPr="007949B4" w:rsidRDefault="007949B4" w:rsidP="007949B4">
      <w:pPr>
        <w:pStyle w:val="Default"/>
        <w:numPr>
          <w:ilvl w:val="1"/>
          <w:numId w:val="6"/>
        </w:numPr>
        <w:spacing w:after="80"/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 xml:space="preserve">A modell </w:t>
      </w:r>
      <w:proofErr w:type="spellStart"/>
      <w:r w:rsidRPr="007949B4">
        <w:rPr>
          <w:rFonts w:ascii="Calibri" w:hAnsi="Calibri" w:cs="Calibri"/>
          <w:sz w:val="22"/>
          <w:szCs w:val="22"/>
        </w:rPr>
        <w:t>példányosításkor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 megkapja az adatkezelés felületét, amelynek segítségével lehetőséget ad betöltésre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LoadGameAsync</w:t>
      </w:r>
      <w:proofErr w:type="spellEnd"/>
      <w:r w:rsidRPr="007949B4">
        <w:rPr>
          <w:rFonts w:ascii="Calibri" w:hAnsi="Calibri" w:cs="Calibri"/>
          <w:sz w:val="22"/>
          <w:szCs w:val="22"/>
        </w:rPr>
        <w:t>) és mentésre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SaveGameAsync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) </w:t>
      </w:r>
    </w:p>
    <w:p w14:paraId="609AA7A2" w14:textId="3A39606A" w:rsidR="007949B4" w:rsidRPr="007949B4" w:rsidRDefault="007949B4" w:rsidP="007949B4">
      <w:pPr>
        <w:pStyle w:val="Default"/>
        <w:numPr>
          <w:ilvl w:val="1"/>
          <w:numId w:val="6"/>
        </w:numPr>
        <w:spacing w:after="80"/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 xml:space="preserve">A játék nehézségét a 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Difficulty</w:t>
      </w:r>
      <w:proofErr w:type="spellEnd"/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 xml:space="preserve">felsorolási típuson át kezeljük, és a 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Escape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Game</w:t>
      </w:r>
      <w:proofErr w:type="spellEnd"/>
      <w:r w:rsidRPr="007949B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949B4">
        <w:rPr>
          <w:rFonts w:ascii="Calibri" w:hAnsi="Calibri" w:cs="Calibri"/>
          <w:sz w:val="22"/>
          <w:szCs w:val="22"/>
        </w:rPr>
        <w:t xml:space="preserve">osztályban konstansok segítségével tároljuk az egyes nehézségek paramétereit. </w:t>
      </w:r>
    </w:p>
    <w:p w14:paraId="0777CBBA" w14:textId="6C7486A0" w:rsidR="0053693B" w:rsidRDefault="007949B4" w:rsidP="0053693B">
      <w:pPr>
        <w:pStyle w:val="Listaszerbekezds"/>
        <w:numPr>
          <w:ilvl w:val="0"/>
          <w:numId w:val="6"/>
        </w:numPr>
        <w:spacing w:after="0"/>
        <w:rPr>
          <w:rFonts w:ascii="Calibri" w:hAnsi="Calibri" w:cs="Calibri"/>
        </w:rPr>
      </w:pPr>
      <w:r w:rsidRPr="007949B4">
        <w:rPr>
          <w:rFonts w:ascii="Calibri" w:hAnsi="Calibri" w:cs="Calibri"/>
        </w:rPr>
        <w:t>Nézet:</w:t>
      </w:r>
    </w:p>
    <w:p w14:paraId="30D839A7" w14:textId="77777777" w:rsidR="0053693B" w:rsidRPr="007949B4" w:rsidRDefault="0053693B" w:rsidP="0053693B">
      <w:pPr>
        <w:pStyle w:val="Listaszerbekezds"/>
        <w:numPr>
          <w:ilvl w:val="1"/>
          <w:numId w:val="6"/>
        </w:numPr>
        <w:spacing w:after="0"/>
        <w:rPr>
          <w:rFonts w:ascii="Calibri" w:hAnsi="Calibri" w:cs="Calibri"/>
        </w:rPr>
      </w:pPr>
      <w:r w:rsidRPr="007949B4">
        <w:rPr>
          <w:rFonts w:ascii="Calibri" w:hAnsi="Calibri" w:cs="Calibri"/>
        </w:rPr>
        <w:t xml:space="preserve">A nézetet a </w:t>
      </w:r>
      <w:proofErr w:type="spellStart"/>
      <w:r w:rsidRPr="007949B4">
        <w:rPr>
          <w:rFonts w:ascii="Courier New" w:hAnsi="Courier New" w:cs="Courier New"/>
          <w:b/>
          <w:bCs/>
          <w:color w:val="000000"/>
          <w:kern w:val="0"/>
        </w:rPr>
        <w:t>GameForm</w:t>
      </w:r>
      <w:proofErr w:type="spellEnd"/>
      <w:r w:rsidRPr="007949B4">
        <w:rPr>
          <w:rFonts w:ascii="Calibri" w:hAnsi="Calibri" w:cs="Calibri"/>
          <w:b/>
          <w:bCs/>
        </w:rPr>
        <w:t xml:space="preserve"> </w:t>
      </w:r>
      <w:r w:rsidRPr="007949B4">
        <w:rPr>
          <w:rFonts w:ascii="Calibri" w:hAnsi="Calibri" w:cs="Calibri"/>
        </w:rPr>
        <w:t>osztály biztosítja, amely tárolja a modell egy példányát (</w:t>
      </w:r>
      <w:r w:rsidRPr="007949B4">
        <w:rPr>
          <w:rFonts w:ascii="Courier New" w:hAnsi="Courier New" w:cs="Courier New"/>
          <w:b/>
          <w:bCs/>
          <w:color w:val="000000"/>
          <w:kern w:val="0"/>
        </w:rPr>
        <w:t>_</w:t>
      </w:r>
      <w:proofErr w:type="spellStart"/>
      <w:r w:rsidRPr="007949B4">
        <w:rPr>
          <w:rFonts w:ascii="Courier New" w:hAnsi="Courier New" w:cs="Courier New"/>
          <w:b/>
          <w:bCs/>
          <w:color w:val="000000"/>
          <w:kern w:val="0"/>
        </w:rPr>
        <w:t>model</w:t>
      </w:r>
      <w:proofErr w:type="spellEnd"/>
      <w:r w:rsidRPr="007949B4">
        <w:rPr>
          <w:rFonts w:ascii="Calibri" w:hAnsi="Calibri" w:cs="Calibri"/>
        </w:rPr>
        <w:t>), valamint az adatelérés konkrét példányát (</w:t>
      </w:r>
      <w:r w:rsidRPr="007949B4">
        <w:rPr>
          <w:rFonts w:ascii="Courier New" w:hAnsi="Courier New" w:cs="Courier New"/>
          <w:b/>
          <w:bCs/>
          <w:color w:val="000000"/>
          <w:kern w:val="0"/>
        </w:rPr>
        <w:t>_</w:t>
      </w:r>
      <w:proofErr w:type="spellStart"/>
      <w:r w:rsidRPr="007949B4">
        <w:rPr>
          <w:rFonts w:ascii="Courier New" w:hAnsi="Courier New" w:cs="Courier New"/>
          <w:b/>
          <w:bCs/>
          <w:color w:val="000000"/>
          <w:kern w:val="0"/>
        </w:rPr>
        <w:t>dataAccess</w:t>
      </w:r>
      <w:proofErr w:type="spellEnd"/>
      <w:r w:rsidRPr="007949B4">
        <w:rPr>
          <w:rFonts w:ascii="Calibri" w:hAnsi="Calibri" w:cs="Calibri"/>
        </w:rPr>
        <w:t xml:space="preserve">). </w:t>
      </w:r>
    </w:p>
    <w:p w14:paraId="7EBCEFF6" w14:textId="77777777" w:rsidR="0053693B" w:rsidRPr="007949B4" w:rsidRDefault="0053693B" w:rsidP="0053693B">
      <w:pPr>
        <w:pStyle w:val="Default"/>
        <w:numPr>
          <w:ilvl w:val="1"/>
          <w:numId w:val="6"/>
        </w:numPr>
        <w:spacing w:after="80"/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t>A játéktáblát egy dinamikusan létrehozott gombmező (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buttonGrid</w:t>
      </w:r>
      <w:proofErr w:type="spellEnd"/>
      <w:r w:rsidRPr="007949B4">
        <w:rPr>
          <w:rFonts w:ascii="Calibri" w:hAnsi="Calibri" w:cs="Calibri"/>
          <w:sz w:val="22"/>
          <w:szCs w:val="22"/>
        </w:rPr>
        <w:t>) reprezentálja. A felületen létrehozzuk a megfelelő menüpontokat, illetve státuszsort, valamint dialógusablakokat, és a hozzájuk tartozó eseménykezelőket. A játéktábla generálását</w:t>
      </w:r>
      <w:r w:rsidRPr="0053693B">
        <w:rPr>
          <w:rFonts w:ascii="Calibri" w:hAnsi="Calibri" w:cs="Calibri"/>
          <w:sz w:val="22"/>
          <w:szCs w:val="22"/>
        </w:rPr>
        <w:t xml:space="preserve">, </w:t>
      </w:r>
      <w:r w:rsidRPr="007949B4">
        <w:rPr>
          <w:rFonts w:ascii="Calibri" w:hAnsi="Calibri" w:cs="Calibri"/>
          <w:sz w:val="22"/>
          <w:szCs w:val="22"/>
        </w:rPr>
        <w:t>illetve az értékek beállítását (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GenerateTable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) </w:t>
      </w:r>
      <w:r w:rsidRPr="0053693B">
        <w:rPr>
          <w:rFonts w:ascii="Calibri" w:hAnsi="Calibri" w:cs="Calibri"/>
          <w:sz w:val="22"/>
          <w:szCs w:val="22"/>
        </w:rPr>
        <w:t>metódus végzi.</w:t>
      </w:r>
    </w:p>
    <w:p w14:paraId="12D89876" w14:textId="060A9D01" w:rsidR="0053693B" w:rsidRPr="0053693B" w:rsidRDefault="0053693B" w:rsidP="0053693B">
      <w:pPr>
        <w:pStyle w:val="Default"/>
        <w:numPr>
          <w:ilvl w:val="1"/>
          <w:numId w:val="6"/>
        </w:numPr>
        <w:spacing w:after="80"/>
        <w:rPr>
          <w:rFonts w:ascii="Calibri" w:hAnsi="Calibri" w:cs="Calibri"/>
          <w:sz w:val="22"/>
          <w:szCs w:val="22"/>
        </w:rPr>
      </w:pPr>
      <w:r w:rsidRPr="007949B4">
        <w:rPr>
          <w:rFonts w:ascii="Calibri" w:hAnsi="Calibri" w:cs="Calibri"/>
          <w:sz w:val="22"/>
          <w:szCs w:val="22"/>
        </w:rPr>
        <w:lastRenderedPageBreak/>
        <w:t>A játék időbeli kezelését egy időzítő végzi (</w:t>
      </w:r>
      <w:r w:rsidRPr="007949B4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Pr="007949B4">
        <w:rPr>
          <w:rFonts w:ascii="Courier New" w:hAnsi="Courier New" w:cs="Courier New"/>
          <w:b/>
          <w:bCs/>
          <w:sz w:val="22"/>
          <w:szCs w:val="22"/>
        </w:rPr>
        <w:t>timer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), amelyet mindig aktiválunk játék során, illetve </w:t>
      </w:r>
      <w:proofErr w:type="spellStart"/>
      <w:r w:rsidRPr="007949B4">
        <w:rPr>
          <w:rFonts w:ascii="Calibri" w:hAnsi="Calibri" w:cs="Calibri"/>
          <w:sz w:val="22"/>
          <w:szCs w:val="22"/>
        </w:rPr>
        <w:t>inaktiválunk</w:t>
      </w:r>
      <w:proofErr w:type="spellEnd"/>
      <w:r w:rsidRPr="007949B4">
        <w:rPr>
          <w:rFonts w:ascii="Calibri" w:hAnsi="Calibri" w:cs="Calibri"/>
          <w:sz w:val="22"/>
          <w:szCs w:val="22"/>
        </w:rPr>
        <w:t xml:space="preserve">, amennyiben bizonyos menüfunkciók futnak. </w:t>
      </w:r>
    </w:p>
    <w:p w14:paraId="1A5DB253" w14:textId="1DB3ABBA" w:rsidR="0053693B" w:rsidRPr="0053693B" w:rsidRDefault="0053693B" w:rsidP="0053693B">
      <w:pPr>
        <w:pStyle w:val="Defaul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B09DB30" wp14:editId="0FE1EF00">
            <wp:simplePos x="0" y="0"/>
            <wp:positionH relativeFrom="margin">
              <wp:align>center</wp:align>
            </wp:positionH>
            <wp:positionV relativeFrom="paragraph">
              <wp:posOffset>186342</wp:posOffset>
            </wp:positionV>
            <wp:extent cx="4658360" cy="8030845"/>
            <wp:effectExtent l="0" t="0" r="0" b="8255"/>
            <wp:wrapTopAndBottom/>
            <wp:docPr id="712004726" name="Kép 3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04726" name="Kép 3" descr="A képen szöveg, képernyőkép, tervezé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803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93B">
        <w:rPr>
          <w:rFonts w:ascii="Calibri" w:hAnsi="Calibri" w:cs="Calibri"/>
          <w:sz w:val="22"/>
          <w:szCs w:val="22"/>
        </w:rPr>
        <w:t xml:space="preserve">A program teljes statikus szerkezete a </w:t>
      </w:r>
      <w:r>
        <w:rPr>
          <w:rFonts w:ascii="Calibri" w:hAnsi="Calibri" w:cs="Calibri"/>
          <w:sz w:val="22"/>
          <w:szCs w:val="22"/>
        </w:rPr>
        <w:t>2</w:t>
      </w:r>
      <w:r w:rsidRPr="0053693B">
        <w:rPr>
          <w:rFonts w:ascii="Calibri" w:hAnsi="Calibri" w:cs="Calibri"/>
          <w:sz w:val="22"/>
          <w:szCs w:val="22"/>
        </w:rPr>
        <w:t xml:space="preserve">. ábrán látható. </w:t>
      </w:r>
    </w:p>
    <w:p w14:paraId="032284F0" w14:textId="2548C5D0" w:rsidR="007949B4" w:rsidRPr="0053693B" w:rsidRDefault="0053693B" w:rsidP="0053693B">
      <w:pPr>
        <w:pStyle w:val="Listaszerbekezds"/>
        <w:spacing w:after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. </w:t>
      </w:r>
      <w:r w:rsidRPr="004224A9">
        <w:rPr>
          <w:rFonts w:ascii="Calibri" w:hAnsi="Calibri" w:cs="Calibri"/>
          <w:b/>
          <w:bCs/>
        </w:rPr>
        <w:t>ábra: Felhasználói esetek diagramja</w:t>
      </w:r>
    </w:p>
    <w:sectPr w:rsidR="007949B4" w:rsidRPr="0053693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2EC5B" w14:textId="77777777" w:rsidR="00AE3D7E" w:rsidRDefault="00AE3D7E" w:rsidP="004D0D8E">
      <w:pPr>
        <w:spacing w:after="0" w:line="240" w:lineRule="auto"/>
      </w:pPr>
      <w:r>
        <w:separator/>
      </w:r>
    </w:p>
  </w:endnote>
  <w:endnote w:type="continuationSeparator" w:id="0">
    <w:p w14:paraId="699FD4F4" w14:textId="77777777" w:rsidR="00AE3D7E" w:rsidRDefault="00AE3D7E" w:rsidP="004D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9708F" w14:textId="77777777" w:rsidR="00AE3D7E" w:rsidRDefault="00AE3D7E" w:rsidP="004D0D8E">
      <w:pPr>
        <w:spacing w:after="0" w:line="240" w:lineRule="auto"/>
      </w:pPr>
      <w:r>
        <w:separator/>
      </w:r>
    </w:p>
  </w:footnote>
  <w:footnote w:type="continuationSeparator" w:id="0">
    <w:p w14:paraId="578822FB" w14:textId="77777777" w:rsidR="00AE3D7E" w:rsidRDefault="00AE3D7E" w:rsidP="004D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7716A" w14:textId="799AB653" w:rsidR="004D0D8E" w:rsidRPr="004D0D8E" w:rsidRDefault="004D0D8E">
    <w:pPr>
      <w:pStyle w:val="lfej"/>
      <w:rPr>
        <w:rFonts w:ascii="Sans Serif Collection" w:hAnsi="Sans Serif Collection" w:cs="Sans Serif Collection"/>
      </w:rPr>
    </w:pPr>
    <w:r w:rsidRPr="004D0D8E">
      <w:rPr>
        <w:rFonts w:ascii="Sans Serif Collection" w:hAnsi="Sans Serif Collection" w:cs="Sans Serif Collection"/>
      </w:rPr>
      <w:t>Kov</w:t>
    </w:r>
    <w:r w:rsidRPr="004D0D8E">
      <w:rPr>
        <w:rFonts w:ascii="Calibri" w:hAnsi="Calibri" w:cs="Calibri"/>
      </w:rPr>
      <w:t>á</w:t>
    </w:r>
    <w:r w:rsidRPr="004D0D8E">
      <w:rPr>
        <w:rFonts w:ascii="Sans Serif Collection" w:hAnsi="Sans Serif Collection" w:cs="Sans Serif Collection"/>
      </w:rPr>
      <w:t>cs Zal</w:t>
    </w:r>
    <w:r w:rsidRPr="004D0D8E">
      <w:rPr>
        <w:rFonts w:ascii="Calibri" w:hAnsi="Calibri" w:cs="Calibri"/>
      </w:rPr>
      <w:t>á</w:t>
    </w:r>
    <w:r w:rsidRPr="004D0D8E">
      <w:rPr>
        <w:rFonts w:ascii="Sans Serif Collection" w:hAnsi="Sans Serif Collection" w:cs="Sans Serif Collection"/>
      </w:rPr>
      <w:t>n - D1ZQ36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6A3D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EF29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B654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9D61E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23D4C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6F3F1C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FF146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6B3B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8387B18"/>
    <w:multiLevelType w:val="hybridMultilevel"/>
    <w:tmpl w:val="AC3030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24161"/>
    <w:multiLevelType w:val="hybridMultilevel"/>
    <w:tmpl w:val="7DB86900"/>
    <w:lvl w:ilvl="0" w:tplc="878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A13149"/>
    <w:multiLevelType w:val="hybridMultilevel"/>
    <w:tmpl w:val="8E9EC3E4"/>
    <w:lvl w:ilvl="0" w:tplc="DB12DB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5C54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DB216B8"/>
    <w:multiLevelType w:val="hybridMultilevel"/>
    <w:tmpl w:val="E6E0B438"/>
    <w:lvl w:ilvl="0" w:tplc="57AE310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CD6CD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2780A21"/>
    <w:multiLevelType w:val="hybridMultilevel"/>
    <w:tmpl w:val="6E0E74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BABC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58AF8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A7C609C"/>
    <w:multiLevelType w:val="hybridMultilevel"/>
    <w:tmpl w:val="7054E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67261">
    <w:abstractNumId w:val="8"/>
  </w:num>
  <w:num w:numId="2" w16cid:durableId="207227493">
    <w:abstractNumId w:val="10"/>
  </w:num>
  <w:num w:numId="3" w16cid:durableId="313799558">
    <w:abstractNumId w:val="17"/>
  </w:num>
  <w:num w:numId="4" w16cid:durableId="1235582208">
    <w:abstractNumId w:val="9"/>
  </w:num>
  <w:num w:numId="5" w16cid:durableId="262031702">
    <w:abstractNumId w:val="12"/>
  </w:num>
  <w:num w:numId="6" w16cid:durableId="734399416">
    <w:abstractNumId w:val="14"/>
  </w:num>
  <w:num w:numId="7" w16cid:durableId="1936934056">
    <w:abstractNumId w:val="5"/>
  </w:num>
  <w:num w:numId="8" w16cid:durableId="640964740">
    <w:abstractNumId w:val="13"/>
  </w:num>
  <w:num w:numId="9" w16cid:durableId="1481073736">
    <w:abstractNumId w:val="15"/>
  </w:num>
  <w:num w:numId="10" w16cid:durableId="1999921182">
    <w:abstractNumId w:val="2"/>
  </w:num>
  <w:num w:numId="11" w16cid:durableId="1313102571">
    <w:abstractNumId w:val="3"/>
  </w:num>
  <w:num w:numId="12" w16cid:durableId="1588272736">
    <w:abstractNumId w:val="4"/>
  </w:num>
  <w:num w:numId="13" w16cid:durableId="725761301">
    <w:abstractNumId w:val="6"/>
  </w:num>
  <w:num w:numId="14" w16cid:durableId="620651103">
    <w:abstractNumId w:val="11"/>
  </w:num>
  <w:num w:numId="15" w16cid:durableId="468135595">
    <w:abstractNumId w:val="1"/>
  </w:num>
  <w:num w:numId="16" w16cid:durableId="1391223950">
    <w:abstractNumId w:val="7"/>
  </w:num>
  <w:num w:numId="17" w16cid:durableId="115952258">
    <w:abstractNumId w:val="16"/>
  </w:num>
  <w:num w:numId="18" w16cid:durableId="37627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8E"/>
    <w:rsid w:val="001F7F09"/>
    <w:rsid w:val="002669B6"/>
    <w:rsid w:val="004224A9"/>
    <w:rsid w:val="004B1146"/>
    <w:rsid w:val="004D0D8E"/>
    <w:rsid w:val="0053693B"/>
    <w:rsid w:val="00725246"/>
    <w:rsid w:val="007949B4"/>
    <w:rsid w:val="009478B0"/>
    <w:rsid w:val="00A01F7B"/>
    <w:rsid w:val="00AE3D7E"/>
    <w:rsid w:val="00C71EC8"/>
    <w:rsid w:val="00DB10C2"/>
    <w:rsid w:val="00F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1047"/>
  <w15:chartTrackingRefBased/>
  <w15:docId w15:val="{E1B63D22-3D02-4C3D-AF4F-5FEE7BA4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0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0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0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0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0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0D8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0D8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0D8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0D8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0D8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0D8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0D8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0D8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0D8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0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0D8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0D8E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D0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0D8E"/>
  </w:style>
  <w:style w:type="paragraph" w:styleId="llb">
    <w:name w:val="footer"/>
    <w:basedOn w:val="Norml"/>
    <w:link w:val="llbChar"/>
    <w:uiPriority w:val="99"/>
    <w:unhideWhenUsed/>
    <w:rsid w:val="004D0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0D8E"/>
  </w:style>
  <w:style w:type="character" w:styleId="Hiperhivatkozs">
    <w:name w:val="Hyperlink"/>
    <w:basedOn w:val="Bekezdsalapbettpusa"/>
    <w:uiPriority w:val="99"/>
    <w:unhideWhenUsed/>
    <w:rsid w:val="004D0D8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D0D8E"/>
    <w:rPr>
      <w:color w:val="605E5C"/>
      <w:shd w:val="clear" w:color="auto" w:fill="E1DFDD"/>
    </w:rPr>
  </w:style>
  <w:style w:type="paragraph" w:customStyle="1" w:styleId="Default">
    <w:name w:val="Default"/>
    <w:rsid w:val="004224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928B-8C93-4679-BE7A-05D162DA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839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Kovács</dc:creator>
  <cp:keywords/>
  <dc:description/>
  <cp:lastModifiedBy>Zalán Kovács</cp:lastModifiedBy>
  <cp:revision>1</cp:revision>
  <dcterms:created xsi:type="dcterms:W3CDTF">2024-10-22T07:26:00Z</dcterms:created>
  <dcterms:modified xsi:type="dcterms:W3CDTF">2024-10-22T11:22:00Z</dcterms:modified>
</cp:coreProperties>
</file>