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779C" w14:textId="6114FD34" w:rsidR="00484C18" w:rsidRPr="00E07C67" w:rsidRDefault="00D43FED" w:rsidP="00E07C67">
      <w:pPr>
        <w:jc w:val="right"/>
        <w:rPr>
          <w:lang w:val="en-US"/>
        </w:rPr>
      </w:pPr>
      <w:bookmarkStart w:id="0" w:name="_Hlk141547558"/>
      <w:bookmarkEnd w:id="0"/>
      <w:r w:rsidRPr="008B77B6">
        <w:rPr>
          <w:lang w:val="en-US"/>
        </w:rPr>
        <w:t>Natasha Koopstra</w:t>
      </w:r>
    </w:p>
    <w:p w14:paraId="3B7585A2" w14:textId="73E7192C" w:rsidR="00B166E3" w:rsidRPr="00E07C67" w:rsidRDefault="00D43FED" w:rsidP="00414E8E">
      <w:pPr>
        <w:jc w:val="center"/>
        <w:rPr>
          <w:b/>
          <w:bCs/>
          <w:sz w:val="40"/>
          <w:szCs w:val="40"/>
          <w:lang w:val="en-US"/>
        </w:rPr>
      </w:pPr>
      <w:r w:rsidRPr="000864B2">
        <w:rPr>
          <w:b/>
          <w:bCs/>
          <w:sz w:val="40"/>
          <w:szCs w:val="40"/>
          <w:lang w:val="en-US"/>
        </w:rPr>
        <w:t>R</w:t>
      </w:r>
      <w:r w:rsidR="009E243C" w:rsidRPr="000864B2">
        <w:rPr>
          <w:b/>
          <w:bCs/>
          <w:sz w:val="40"/>
          <w:szCs w:val="40"/>
          <w:lang w:val="en-US"/>
        </w:rPr>
        <w:t>e</w:t>
      </w:r>
      <w:r w:rsidRPr="000864B2">
        <w:rPr>
          <w:b/>
          <w:bCs/>
          <w:sz w:val="40"/>
          <w:szCs w:val="40"/>
          <w:lang w:val="en-US"/>
        </w:rPr>
        <w:t>port – CO2-emiss</w:t>
      </w:r>
      <w:r w:rsidR="009E243C" w:rsidRPr="000864B2">
        <w:rPr>
          <w:b/>
          <w:bCs/>
          <w:sz w:val="40"/>
          <w:szCs w:val="40"/>
          <w:lang w:val="en-US"/>
        </w:rPr>
        <w:t>ions</w:t>
      </w:r>
    </w:p>
    <w:p w14:paraId="01EA640A" w14:textId="77777777" w:rsidR="00E07C67" w:rsidRDefault="00E07C67">
      <w:pPr>
        <w:rPr>
          <w:sz w:val="32"/>
          <w:szCs w:val="32"/>
          <w:u w:val="single"/>
          <w:lang w:val="en-US"/>
        </w:rPr>
      </w:pPr>
    </w:p>
    <w:p w14:paraId="33FAF723" w14:textId="2D2F12A1" w:rsidR="00B166E3" w:rsidRPr="009E243C" w:rsidRDefault="00D43FED">
      <w:pPr>
        <w:rPr>
          <w:sz w:val="32"/>
          <w:szCs w:val="32"/>
          <w:u w:val="single"/>
          <w:lang w:val="en-US"/>
        </w:rPr>
      </w:pPr>
      <w:r w:rsidRPr="009E243C">
        <w:rPr>
          <w:sz w:val="32"/>
          <w:szCs w:val="32"/>
          <w:u w:val="single"/>
          <w:lang w:val="en-US"/>
        </w:rPr>
        <w:t>Introducti</w:t>
      </w:r>
      <w:r w:rsidR="009E243C" w:rsidRPr="009E243C">
        <w:rPr>
          <w:sz w:val="32"/>
          <w:szCs w:val="32"/>
          <w:u w:val="single"/>
          <w:lang w:val="en-US"/>
        </w:rPr>
        <w:t>o</w:t>
      </w:r>
      <w:r w:rsidR="009E243C">
        <w:rPr>
          <w:sz w:val="32"/>
          <w:szCs w:val="32"/>
          <w:u w:val="single"/>
          <w:lang w:val="en-US"/>
        </w:rPr>
        <w:t>n</w:t>
      </w:r>
    </w:p>
    <w:p w14:paraId="20795B73" w14:textId="18357387" w:rsidR="00D43FED" w:rsidRDefault="009E243C" w:rsidP="00B166E3">
      <w:pPr>
        <w:jc w:val="both"/>
        <w:rPr>
          <w:lang w:val="en-US"/>
        </w:rPr>
      </w:pPr>
      <w:r w:rsidRPr="009E243C">
        <w:rPr>
          <w:lang w:val="en-US"/>
        </w:rPr>
        <w:t>We have suffered from a strong greenhouse effect on Earth for quite some time now. The temperature rise that is the consequence causes big problems for the world.</w:t>
      </w:r>
      <w:r>
        <w:rPr>
          <w:lang w:val="en-US"/>
        </w:rPr>
        <w:t xml:space="preserve"> </w:t>
      </w:r>
      <w:r w:rsidRPr="009E243C">
        <w:rPr>
          <w:lang w:val="en-US"/>
        </w:rPr>
        <w:t>One of the leading greenhouse gases contributing to this is carbon dioxide (CO2). In recent decades, there has been a significant increase in CO2 in the atmosphere and CO2 emissions must be reduc</w:t>
      </w:r>
      <w:r>
        <w:rPr>
          <w:lang w:val="en-US"/>
        </w:rPr>
        <w:t>ed.</w:t>
      </w:r>
    </w:p>
    <w:p w14:paraId="2AF2951C" w14:textId="77777777" w:rsidR="009E243C" w:rsidRPr="009E243C" w:rsidRDefault="009E243C">
      <w:pPr>
        <w:rPr>
          <w:lang w:val="en-US"/>
        </w:rPr>
      </w:pPr>
      <w:r w:rsidRPr="009E243C">
        <w:rPr>
          <w:lang w:val="en-US"/>
        </w:rPr>
        <w:t>This study aims to obtain answers to the following questions:</w:t>
      </w:r>
    </w:p>
    <w:p w14:paraId="31D41D6E" w14:textId="7C8B3C47" w:rsidR="00C80CBA" w:rsidRDefault="00C80CBA">
      <w:pPr>
        <w:rPr>
          <w:lang w:val="en-US"/>
        </w:rPr>
      </w:pPr>
      <w:r w:rsidRPr="009E243C">
        <w:rPr>
          <w:lang w:val="en-US"/>
        </w:rPr>
        <w:t xml:space="preserve">1. </w:t>
      </w:r>
      <w:r w:rsidRPr="00C80CBA">
        <w:rPr>
          <w:lang w:val="en-US"/>
        </w:rPr>
        <w:t>What is the biggest predictor of a large CO2 output per capita of a country?</w:t>
      </w:r>
    </w:p>
    <w:p w14:paraId="29E1219B" w14:textId="12329DBF" w:rsidR="00C80CBA" w:rsidRDefault="00C80CBA">
      <w:pPr>
        <w:rPr>
          <w:lang w:val="en-US"/>
        </w:rPr>
      </w:pPr>
      <w:r w:rsidRPr="009E243C">
        <w:rPr>
          <w:lang w:val="en-US"/>
        </w:rPr>
        <w:t xml:space="preserve">2. </w:t>
      </w:r>
      <w:r w:rsidRPr="00C80CBA">
        <w:rPr>
          <w:lang w:val="en-US"/>
        </w:rPr>
        <w:t>Which countries are making the biggest strides in decreasing CO2 output?</w:t>
      </w:r>
    </w:p>
    <w:p w14:paraId="2227ECD2" w14:textId="6B2CD079" w:rsidR="00B166E3" w:rsidRPr="00E07C67" w:rsidRDefault="00C80CBA">
      <w:pPr>
        <w:rPr>
          <w:lang w:val="en-US"/>
        </w:rPr>
      </w:pPr>
      <w:r w:rsidRPr="009E243C">
        <w:rPr>
          <w:lang w:val="en-US"/>
        </w:rPr>
        <w:t xml:space="preserve">3. </w:t>
      </w:r>
      <w:r w:rsidRPr="00C80CBA">
        <w:rPr>
          <w:lang w:val="en-US"/>
        </w:rPr>
        <w:t>Which non-fossil fuel energy technology will have the best price in the future?</w:t>
      </w:r>
    </w:p>
    <w:p w14:paraId="128FAEBC" w14:textId="77777777" w:rsidR="00E07C67" w:rsidRDefault="00E07C67">
      <w:pPr>
        <w:rPr>
          <w:b/>
          <w:bCs/>
          <w:sz w:val="32"/>
          <w:szCs w:val="32"/>
          <w:lang w:val="en-US"/>
        </w:rPr>
      </w:pPr>
    </w:p>
    <w:p w14:paraId="6BCC6697" w14:textId="7D38564D" w:rsidR="00B166E3" w:rsidRPr="00B166E3" w:rsidRDefault="00C80CBA" w:rsidP="00414E8E">
      <w:pPr>
        <w:jc w:val="center"/>
        <w:rPr>
          <w:b/>
          <w:bCs/>
          <w:sz w:val="32"/>
          <w:szCs w:val="32"/>
          <w:lang w:val="en-US"/>
        </w:rPr>
      </w:pPr>
      <w:r w:rsidRPr="00B166E3">
        <w:rPr>
          <w:b/>
          <w:bCs/>
          <w:sz w:val="32"/>
          <w:szCs w:val="32"/>
          <w:lang w:val="en-US"/>
        </w:rPr>
        <w:t>Analys</w:t>
      </w:r>
      <w:r w:rsidR="001C4E9C" w:rsidRPr="00B166E3">
        <w:rPr>
          <w:b/>
          <w:bCs/>
          <w:sz w:val="32"/>
          <w:szCs w:val="32"/>
          <w:lang w:val="en-US"/>
        </w:rPr>
        <w:t>i</w:t>
      </w:r>
      <w:r w:rsidR="008B77B6" w:rsidRPr="00B166E3">
        <w:rPr>
          <w:b/>
          <w:bCs/>
          <w:sz w:val="32"/>
          <w:szCs w:val="32"/>
          <w:lang w:val="en-US"/>
        </w:rPr>
        <w:t>s</w:t>
      </w:r>
      <w:r w:rsidRPr="00B166E3">
        <w:rPr>
          <w:b/>
          <w:bCs/>
          <w:sz w:val="32"/>
          <w:szCs w:val="32"/>
          <w:lang w:val="en-US"/>
        </w:rPr>
        <w:t xml:space="preserve"> 1.</w:t>
      </w:r>
    </w:p>
    <w:p w14:paraId="33461DBA" w14:textId="77777777" w:rsidR="00840414" w:rsidRDefault="00840414">
      <w:pPr>
        <w:rPr>
          <w:sz w:val="32"/>
          <w:szCs w:val="32"/>
          <w:u w:val="single"/>
          <w:lang w:val="en-US"/>
        </w:rPr>
      </w:pPr>
    </w:p>
    <w:p w14:paraId="45E86E24" w14:textId="440CC51A" w:rsidR="00840414" w:rsidRPr="00840414" w:rsidRDefault="008B77B6">
      <w:pPr>
        <w:rPr>
          <w:sz w:val="32"/>
          <w:szCs w:val="32"/>
          <w:u w:val="single"/>
          <w:lang w:val="en-US"/>
        </w:rPr>
      </w:pPr>
      <w:r w:rsidRPr="00B166E3">
        <w:rPr>
          <w:sz w:val="32"/>
          <w:szCs w:val="32"/>
          <w:u w:val="single"/>
          <w:lang w:val="en-US"/>
        </w:rPr>
        <w:t xml:space="preserve">Biggest predictor </w:t>
      </w:r>
      <w:r w:rsidR="00C80CBA" w:rsidRPr="00B166E3">
        <w:rPr>
          <w:sz w:val="32"/>
          <w:szCs w:val="32"/>
          <w:u w:val="single"/>
          <w:lang w:val="en-US"/>
        </w:rPr>
        <w:t>CO2-</w:t>
      </w:r>
      <w:r w:rsidR="005E4D7E" w:rsidRPr="00B166E3">
        <w:rPr>
          <w:sz w:val="32"/>
          <w:szCs w:val="32"/>
          <w:u w:val="single"/>
          <w:lang w:val="en-US"/>
        </w:rPr>
        <w:t>emission</w:t>
      </w:r>
    </w:p>
    <w:p w14:paraId="781CD65F" w14:textId="22919406" w:rsidR="00C80CBA" w:rsidRDefault="00C80CBA">
      <w:pPr>
        <w:rPr>
          <w:sz w:val="32"/>
          <w:szCs w:val="32"/>
          <w:lang w:val="en-US"/>
        </w:rPr>
      </w:pPr>
      <w:r w:rsidRPr="0049605A">
        <w:rPr>
          <w:sz w:val="32"/>
          <w:szCs w:val="32"/>
          <w:lang w:val="en-US"/>
        </w:rPr>
        <w:t>Method</w:t>
      </w:r>
    </w:p>
    <w:p w14:paraId="6A557FA6" w14:textId="423EEE3D" w:rsidR="00C747B9" w:rsidRPr="00481034" w:rsidRDefault="005E4D7E" w:rsidP="0049605A">
      <w:pPr>
        <w:jc w:val="both"/>
        <w:rPr>
          <w:lang w:val="en-US"/>
        </w:rPr>
      </w:pPr>
      <w:r w:rsidRPr="002C0A8E">
        <w:rPr>
          <w:lang w:val="en-US"/>
        </w:rPr>
        <w:t xml:space="preserve">To answer </w:t>
      </w:r>
      <w:r w:rsidR="002C0A8E" w:rsidRPr="002C0A8E">
        <w:rPr>
          <w:lang w:val="en-US"/>
        </w:rPr>
        <w:t>the question: “Wha</w:t>
      </w:r>
      <w:r w:rsidR="002C0A8E">
        <w:rPr>
          <w:lang w:val="en-US"/>
        </w:rPr>
        <w:t>t is the biggest predictor of a high CO-emission per cap</w:t>
      </w:r>
      <w:r w:rsidR="00C14F77">
        <w:rPr>
          <w:lang w:val="en-US"/>
        </w:rPr>
        <w:t xml:space="preserve">ita of country?”, data is used </w:t>
      </w:r>
      <w:r w:rsidR="00421FAE">
        <w:rPr>
          <w:lang w:val="en-US"/>
        </w:rPr>
        <w:t>derived from “Our World in Data</w:t>
      </w:r>
      <w:r w:rsidR="001464AC">
        <w:rPr>
          <w:lang w:val="en-US"/>
        </w:rPr>
        <w:t xml:space="preserve"> (</w:t>
      </w:r>
      <w:hyperlink r:id="rId5" w:history="1">
        <w:r w:rsidR="001464AC" w:rsidRPr="001464AC">
          <w:rPr>
            <w:rStyle w:val="Hyperlink"/>
            <w:lang w:val="en-US"/>
          </w:rPr>
          <w:t>https://ourworldindata.org/</w:t>
        </w:r>
      </w:hyperlink>
      <w:r w:rsidR="001464AC" w:rsidRPr="001464AC">
        <w:rPr>
          <w:lang w:val="en-US"/>
        </w:rPr>
        <w:t>).</w:t>
      </w:r>
      <w:r w:rsidR="00C747B9">
        <w:rPr>
          <w:lang w:val="en-US"/>
        </w:rPr>
        <w:t xml:space="preserve"> </w:t>
      </w:r>
      <w:r w:rsidR="00C747B9" w:rsidRPr="00481034">
        <w:rPr>
          <w:lang w:val="en-US"/>
        </w:rPr>
        <w:t>Here I found information about the so called “Kaya I</w:t>
      </w:r>
      <w:r w:rsidR="00481034" w:rsidRPr="00481034">
        <w:rPr>
          <w:lang w:val="en-US"/>
        </w:rPr>
        <w:t>dentity</w:t>
      </w:r>
      <w:r w:rsidR="00C747B9" w:rsidRPr="00481034">
        <w:rPr>
          <w:lang w:val="en-US"/>
        </w:rPr>
        <w:t>”.</w:t>
      </w:r>
    </w:p>
    <w:p w14:paraId="6ECF199C" w14:textId="5376E047" w:rsidR="0049605A" w:rsidRDefault="0022688A" w:rsidP="0049605A">
      <w:pPr>
        <w:jc w:val="both"/>
        <w:rPr>
          <w:rFonts w:cstheme="minorHAnsi"/>
          <w:color w:val="202122"/>
          <w:shd w:val="clear" w:color="auto" w:fill="FFFFFF"/>
          <w:lang w:val="en-US"/>
        </w:rPr>
      </w:pPr>
      <w:r w:rsidRPr="0022688A">
        <w:rPr>
          <w:rFonts w:cstheme="minorHAnsi"/>
          <w:color w:val="202122"/>
          <w:shd w:val="clear" w:color="auto" w:fill="FFFFFF"/>
          <w:lang w:val="en-US"/>
        </w:rPr>
        <w:t xml:space="preserve">The Kaya identity is a mathematical identity stating that the total emission level of the greenhouse gas carbon dioxide can be expressed as the product of four factors: </w:t>
      </w:r>
    </w:p>
    <w:p w14:paraId="1286D88A" w14:textId="77777777" w:rsidR="00E07C67" w:rsidRDefault="00E07C67" w:rsidP="0049605A">
      <w:pPr>
        <w:jc w:val="both"/>
        <w:rPr>
          <w:rFonts w:cstheme="minorHAnsi"/>
          <w:color w:val="202122"/>
          <w:shd w:val="clear" w:color="auto" w:fill="FFFFFF"/>
          <w:lang w:val="en-US"/>
        </w:rPr>
      </w:pPr>
    </w:p>
    <w:p w14:paraId="36459E77" w14:textId="5CE43FF3" w:rsidR="003A38AF" w:rsidRPr="003A38AF" w:rsidRDefault="00E734F9" w:rsidP="003A38AF">
      <w:pPr>
        <w:pStyle w:val="Lijstalinea"/>
        <w:numPr>
          <w:ilvl w:val="0"/>
          <w:numId w:val="1"/>
        </w:numPr>
        <w:rPr>
          <w:rFonts w:cstheme="minorHAnsi"/>
          <w:lang w:val="en-US"/>
        </w:rPr>
      </w:pPr>
      <w:r>
        <w:rPr>
          <w:rFonts w:cstheme="minorHAnsi"/>
          <w:color w:val="202122"/>
          <w:shd w:val="clear" w:color="auto" w:fill="FFFFFF"/>
          <w:lang w:val="en-US"/>
        </w:rPr>
        <w:t>H</w:t>
      </w:r>
      <w:r w:rsidR="0022688A" w:rsidRPr="003A38AF">
        <w:rPr>
          <w:rFonts w:cstheme="minorHAnsi"/>
          <w:color w:val="202122"/>
          <w:shd w:val="clear" w:color="auto" w:fill="FFFFFF"/>
          <w:lang w:val="en-US"/>
        </w:rPr>
        <w:t>uman population</w:t>
      </w:r>
    </w:p>
    <w:p w14:paraId="2D91478D" w14:textId="77777777" w:rsidR="003A38AF" w:rsidRPr="003A38AF" w:rsidRDefault="0022688A" w:rsidP="003A38AF">
      <w:pPr>
        <w:pStyle w:val="Lijstalinea"/>
        <w:numPr>
          <w:ilvl w:val="0"/>
          <w:numId w:val="1"/>
        </w:numPr>
        <w:rPr>
          <w:rFonts w:cstheme="minorHAnsi"/>
          <w:lang w:val="en-US"/>
        </w:rPr>
      </w:pPr>
      <w:r w:rsidRPr="003A38AF">
        <w:rPr>
          <w:rFonts w:cstheme="minorHAnsi"/>
          <w:color w:val="202122"/>
          <w:shd w:val="clear" w:color="auto" w:fill="FFFFFF"/>
          <w:lang w:val="en-US"/>
        </w:rPr>
        <w:t>GDP per capita</w:t>
      </w:r>
    </w:p>
    <w:p w14:paraId="3A0407FF" w14:textId="3E04045D" w:rsidR="009F660C" w:rsidRPr="009F660C" w:rsidRDefault="00E734F9" w:rsidP="003A38AF">
      <w:pPr>
        <w:pStyle w:val="Lijstalinea"/>
        <w:numPr>
          <w:ilvl w:val="0"/>
          <w:numId w:val="1"/>
        </w:numPr>
        <w:rPr>
          <w:rFonts w:cstheme="minorHAnsi"/>
          <w:lang w:val="en-US"/>
        </w:rPr>
      </w:pPr>
      <w:r>
        <w:rPr>
          <w:rFonts w:cstheme="minorHAnsi"/>
          <w:color w:val="202122"/>
          <w:shd w:val="clear" w:color="auto" w:fill="FFFFFF"/>
          <w:lang w:val="en-US"/>
        </w:rPr>
        <w:t>E</w:t>
      </w:r>
      <w:r w:rsidR="0022688A" w:rsidRPr="003A38AF">
        <w:rPr>
          <w:rFonts w:cstheme="minorHAnsi"/>
          <w:color w:val="202122"/>
          <w:shd w:val="clear" w:color="auto" w:fill="FFFFFF"/>
          <w:lang w:val="en-US"/>
        </w:rPr>
        <w:t>nergy intensity (per unit of GDP)</w:t>
      </w:r>
    </w:p>
    <w:p w14:paraId="33C62DA0" w14:textId="5A2DEA51" w:rsidR="0049605A" w:rsidRPr="00E07C67" w:rsidRDefault="00E734F9" w:rsidP="00E07C67">
      <w:pPr>
        <w:pStyle w:val="Lijstalinea"/>
        <w:numPr>
          <w:ilvl w:val="0"/>
          <w:numId w:val="1"/>
        </w:numPr>
        <w:rPr>
          <w:rFonts w:cstheme="minorHAnsi"/>
          <w:lang w:val="en-US"/>
        </w:rPr>
      </w:pPr>
      <w:r>
        <w:rPr>
          <w:rFonts w:cstheme="minorHAnsi"/>
          <w:color w:val="202122"/>
          <w:shd w:val="clear" w:color="auto" w:fill="FFFFFF"/>
          <w:lang w:val="en-US"/>
        </w:rPr>
        <w:t>C</w:t>
      </w:r>
      <w:r w:rsidR="0022688A" w:rsidRPr="003A38AF">
        <w:rPr>
          <w:rFonts w:cstheme="minorHAnsi"/>
          <w:color w:val="202122"/>
          <w:shd w:val="clear" w:color="auto" w:fill="FFFFFF"/>
          <w:lang w:val="en-US"/>
        </w:rPr>
        <w:t>arbon intensity (emissions per unit of energy consumed)</w:t>
      </w:r>
    </w:p>
    <w:p w14:paraId="2E830A81" w14:textId="77777777" w:rsidR="00E07C67" w:rsidRPr="00E07C67" w:rsidRDefault="00E07C67" w:rsidP="00E07C67">
      <w:pPr>
        <w:pStyle w:val="Lijstalinea"/>
        <w:rPr>
          <w:rFonts w:cstheme="minorHAnsi"/>
          <w:lang w:val="en-US"/>
        </w:rPr>
      </w:pPr>
    </w:p>
    <w:p w14:paraId="2B91C34E" w14:textId="216189B0" w:rsidR="007E15D6" w:rsidRPr="00E07C67" w:rsidRDefault="00F17402" w:rsidP="00783865">
      <w:pPr>
        <w:jc w:val="both"/>
        <w:rPr>
          <w:lang w:val="en-US"/>
        </w:rPr>
      </w:pPr>
      <w:r w:rsidRPr="00F17402">
        <w:rPr>
          <w:lang w:val="en-US"/>
        </w:rPr>
        <w:t xml:space="preserve">To assess a correlation between the predictive factor and CO2 emissions, the Pearson correlation coefficient (r) is used. The interpretation of the value is based on the classification of Rea and Parker (2014). </w:t>
      </w:r>
      <w:r w:rsidRPr="00F17402">
        <w:t xml:space="preserve">See </w:t>
      </w:r>
      <w:proofErr w:type="spellStart"/>
      <w:r w:rsidR="00F45C4F">
        <w:t>table</w:t>
      </w:r>
      <w:proofErr w:type="spellEnd"/>
      <w:r w:rsidR="00F45C4F">
        <w:t xml:space="preserve"> </w:t>
      </w:r>
      <w:r w:rsidR="002E77AF">
        <w:t>below.</w:t>
      </w:r>
    </w:p>
    <w:p w14:paraId="78D1861F" w14:textId="40EEEEE9" w:rsidR="00874E58" w:rsidRDefault="009F7B35">
      <w:r>
        <w:rPr>
          <w:noProof/>
        </w:rPr>
        <w:lastRenderedPageBreak/>
        <w:drawing>
          <wp:inline distT="0" distB="0" distL="0" distR="0" wp14:anchorId="7F0F36C5" wp14:editId="2A5010A4">
            <wp:extent cx="2438400" cy="16859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685925"/>
                    </a:xfrm>
                    <a:prstGeom prst="rect">
                      <a:avLst/>
                    </a:prstGeom>
                  </pic:spPr>
                </pic:pic>
              </a:graphicData>
            </a:graphic>
          </wp:inline>
        </w:drawing>
      </w:r>
    </w:p>
    <w:p w14:paraId="04E5C151" w14:textId="655F81EF" w:rsidR="00FC4F90" w:rsidRPr="00DA4646" w:rsidRDefault="00874E58" w:rsidP="00DA4646">
      <w:pPr>
        <w:rPr>
          <w:i/>
          <w:iCs/>
          <w:sz w:val="16"/>
          <w:szCs w:val="16"/>
          <w:lang w:val="en-US"/>
        </w:rPr>
      </w:pPr>
      <w:r w:rsidRPr="00FC4F90">
        <w:rPr>
          <w:i/>
          <w:iCs/>
          <w:sz w:val="16"/>
          <w:szCs w:val="16"/>
          <w:lang w:val="en-US"/>
        </w:rPr>
        <w:t>Tabl</w:t>
      </w:r>
      <w:r w:rsidR="00F45C4F" w:rsidRPr="00FC4F90">
        <w:rPr>
          <w:i/>
          <w:iCs/>
          <w:sz w:val="16"/>
          <w:szCs w:val="16"/>
          <w:lang w:val="en-US"/>
        </w:rPr>
        <w:t>e</w:t>
      </w:r>
      <w:r w:rsidRPr="00FC4F90">
        <w:rPr>
          <w:i/>
          <w:iCs/>
          <w:sz w:val="16"/>
          <w:szCs w:val="16"/>
          <w:lang w:val="en-US"/>
        </w:rPr>
        <w:t xml:space="preserve"> 1: Classificati</w:t>
      </w:r>
      <w:r w:rsidR="00F45C4F" w:rsidRPr="00FC4F90">
        <w:rPr>
          <w:i/>
          <w:iCs/>
          <w:sz w:val="16"/>
          <w:szCs w:val="16"/>
          <w:lang w:val="en-US"/>
        </w:rPr>
        <w:t>on</w:t>
      </w:r>
      <w:r w:rsidRPr="00FC4F90">
        <w:rPr>
          <w:i/>
          <w:iCs/>
          <w:sz w:val="16"/>
          <w:szCs w:val="16"/>
          <w:lang w:val="en-US"/>
        </w:rPr>
        <w:t xml:space="preserve"> </w:t>
      </w:r>
      <w:r w:rsidR="00F45C4F" w:rsidRPr="00FC4F90">
        <w:rPr>
          <w:i/>
          <w:iCs/>
          <w:sz w:val="16"/>
          <w:szCs w:val="16"/>
          <w:lang w:val="en-US"/>
        </w:rPr>
        <w:t xml:space="preserve">of the </w:t>
      </w:r>
      <w:r w:rsidRPr="00FC4F90">
        <w:rPr>
          <w:i/>
          <w:iCs/>
          <w:sz w:val="16"/>
          <w:szCs w:val="16"/>
          <w:lang w:val="en-US"/>
        </w:rPr>
        <w:t xml:space="preserve">Pearson </w:t>
      </w:r>
      <w:r w:rsidR="00F45C4F" w:rsidRPr="00FC4F90">
        <w:rPr>
          <w:i/>
          <w:iCs/>
          <w:sz w:val="16"/>
          <w:szCs w:val="16"/>
          <w:lang w:val="en-US"/>
        </w:rPr>
        <w:t>correlation</w:t>
      </w:r>
      <w:r w:rsidRPr="00FC4F90">
        <w:rPr>
          <w:i/>
          <w:iCs/>
          <w:sz w:val="16"/>
          <w:szCs w:val="16"/>
          <w:lang w:val="en-US"/>
        </w:rPr>
        <w:t xml:space="preserve"> </w:t>
      </w:r>
      <w:r w:rsidR="00F45C4F" w:rsidRPr="00FC4F90">
        <w:rPr>
          <w:i/>
          <w:iCs/>
          <w:sz w:val="16"/>
          <w:szCs w:val="16"/>
          <w:lang w:val="en-US"/>
        </w:rPr>
        <w:t>coefficient</w:t>
      </w:r>
      <w:r w:rsidRPr="00FC4F90">
        <w:rPr>
          <w:i/>
          <w:iCs/>
          <w:sz w:val="16"/>
          <w:szCs w:val="16"/>
          <w:lang w:val="en-US"/>
        </w:rPr>
        <w:t xml:space="preserve"> </w:t>
      </w:r>
      <w:r w:rsidR="00F45C4F" w:rsidRPr="00FC4F90">
        <w:rPr>
          <w:i/>
          <w:iCs/>
          <w:sz w:val="16"/>
          <w:szCs w:val="16"/>
          <w:lang w:val="en-US"/>
        </w:rPr>
        <w:t xml:space="preserve">of </w:t>
      </w:r>
      <w:r w:rsidRPr="00FC4F90">
        <w:rPr>
          <w:i/>
          <w:iCs/>
          <w:sz w:val="16"/>
          <w:szCs w:val="16"/>
          <w:lang w:val="en-US"/>
        </w:rPr>
        <w:t xml:space="preserve">Rea </w:t>
      </w:r>
      <w:r w:rsidR="00F45C4F" w:rsidRPr="00FC4F90">
        <w:rPr>
          <w:i/>
          <w:iCs/>
          <w:sz w:val="16"/>
          <w:szCs w:val="16"/>
          <w:lang w:val="en-US"/>
        </w:rPr>
        <w:t xml:space="preserve">and </w:t>
      </w:r>
      <w:r w:rsidRPr="00FC4F90">
        <w:rPr>
          <w:i/>
          <w:iCs/>
          <w:sz w:val="16"/>
          <w:szCs w:val="16"/>
          <w:lang w:val="en-US"/>
        </w:rPr>
        <w:t>Parker (2014</w:t>
      </w:r>
      <w:r w:rsidR="00F45C4F" w:rsidRPr="00FC4F90">
        <w:rPr>
          <w:i/>
          <w:iCs/>
          <w:sz w:val="16"/>
          <w:szCs w:val="16"/>
          <w:lang w:val="en-US"/>
        </w:rPr>
        <w:t>)</w:t>
      </w:r>
    </w:p>
    <w:p w14:paraId="500B2543" w14:textId="16DBAF6E" w:rsidR="001C4E9C" w:rsidRPr="00334C6D" w:rsidRDefault="00A818C9" w:rsidP="001C1E02">
      <w:pPr>
        <w:jc w:val="both"/>
        <w:rPr>
          <w:lang w:val="en-US"/>
        </w:rPr>
      </w:pPr>
      <w:r w:rsidRPr="00A818C9">
        <w:rPr>
          <w:lang w:val="en-US"/>
        </w:rPr>
        <w:t>It is undoubtedly true that demonstrating a correlation does not necessarily mean that there is a causal relationship!</w:t>
      </w:r>
    </w:p>
    <w:p w14:paraId="68DF486E" w14:textId="77777777" w:rsidR="001C1E02" w:rsidRDefault="001C1E02">
      <w:pPr>
        <w:rPr>
          <w:sz w:val="32"/>
          <w:szCs w:val="32"/>
          <w:lang w:val="en-US"/>
        </w:rPr>
      </w:pPr>
    </w:p>
    <w:p w14:paraId="39E68F0E" w14:textId="01FD2E21" w:rsidR="00990344" w:rsidRPr="00783865" w:rsidRDefault="00C80CBA">
      <w:pPr>
        <w:rPr>
          <w:sz w:val="32"/>
          <w:szCs w:val="32"/>
          <w:lang w:val="en-US"/>
        </w:rPr>
      </w:pPr>
      <w:r w:rsidRPr="00783865">
        <w:rPr>
          <w:sz w:val="32"/>
          <w:szCs w:val="32"/>
          <w:lang w:val="en-US"/>
        </w:rPr>
        <w:t>Result</w:t>
      </w:r>
      <w:r w:rsidR="00990344" w:rsidRPr="00783865">
        <w:rPr>
          <w:sz w:val="32"/>
          <w:szCs w:val="32"/>
          <w:lang w:val="en-US"/>
        </w:rPr>
        <w:t>s</w:t>
      </w:r>
    </w:p>
    <w:p w14:paraId="425209A1" w14:textId="6F78414F" w:rsidR="00EF235D" w:rsidRDefault="001E71BE" w:rsidP="001C1E02">
      <w:pPr>
        <w:jc w:val="both"/>
        <w:rPr>
          <w:lang w:val="en-US"/>
        </w:rPr>
      </w:pPr>
      <w:r w:rsidRPr="001E71BE">
        <w:rPr>
          <w:lang w:val="en-US"/>
        </w:rPr>
        <w:t>Below, the Pearson correlation coefficients are shown for the different investigated factors. One predicting factor appears to have the strongest positive correlation, namely Carbon intensity.</w:t>
      </w:r>
      <w:r w:rsidR="005E4DD0">
        <w:rPr>
          <w:lang w:val="en-US"/>
        </w:rPr>
        <w:t xml:space="preserve"> </w:t>
      </w:r>
      <w:r w:rsidR="005E4DD0" w:rsidRPr="00F17402">
        <w:t xml:space="preserve">See </w:t>
      </w:r>
      <w:proofErr w:type="spellStart"/>
      <w:r w:rsidR="005E4DD0">
        <w:t>table</w:t>
      </w:r>
      <w:r w:rsidR="005E4DD0">
        <w:t>s</w:t>
      </w:r>
      <w:proofErr w:type="spellEnd"/>
      <w:r w:rsidR="005E4DD0">
        <w:t xml:space="preserve"> below.</w:t>
      </w:r>
    </w:p>
    <w:p w14:paraId="1523C44A" w14:textId="77777777" w:rsidR="004C740A" w:rsidRDefault="004C740A" w:rsidP="00783865">
      <w:pPr>
        <w:jc w:val="both"/>
        <w:rPr>
          <w:lang w:val="en-US"/>
        </w:rPr>
      </w:pPr>
    </w:p>
    <w:p w14:paraId="640B64D7" w14:textId="22C4AD21" w:rsidR="00700FCD" w:rsidRPr="00700FCD" w:rsidRDefault="004173E8" w:rsidP="00700FCD">
      <w:pPr>
        <w:rPr>
          <w:rFonts w:cstheme="minorHAnsi"/>
          <w:u w:val="single"/>
          <w:lang w:val="en-US"/>
        </w:rPr>
      </w:pPr>
      <w:r w:rsidRPr="00FC4F90">
        <w:rPr>
          <w:i/>
          <w:iCs/>
          <w:sz w:val="16"/>
          <w:szCs w:val="16"/>
          <w:lang w:val="en-US"/>
        </w:rPr>
        <w:t xml:space="preserve">Table </w:t>
      </w:r>
      <w:r>
        <w:rPr>
          <w:i/>
          <w:iCs/>
          <w:sz w:val="16"/>
          <w:szCs w:val="16"/>
          <w:lang w:val="en-US"/>
        </w:rPr>
        <w:t>2</w:t>
      </w:r>
      <w:r w:rsidRPr="00FC4F90">
        <w:rPr>
          <w:i/>
          <w:iCs/>
          <w:sz w:val="16"/>
          <w:szCs w:val="16"/>
          <w:lang w:val="en-US"/>
        </w:rPr>
        <w:t xml:space="preserve">: </w:t>
      </w:r>
      <w:r>
        <w:rPr>
          <w:i/>
          <w:iCs/>
          <w:sz w:val="16"/>
          <w:szCs w:val="16"/>
          <w:lang w:val="en-US"/>
        </w:rPr>
        <w:t xml:space="preserve"> </w:t>
      </w:r>
      <w:r w:rsidR="00700FCD" w:rsidRPr="00700FCD">
        <w:rPr>
          <w:rFonts w:cstheme="minorHAnsi"/>
          <w:color w:val="202122"/>
          <w:u w:val="single"/>
          <w:shd w:val="clear" w:color="auto" w:fill="FFFFFF"/>
          <w:lang w:val="en-US"/>
        </w:rPr>
        <w:t>Human population</w:t>
      </w:r>
    </w:p>
    <w:p w14:paraId="679541D5" w14:textId="2C8FD3C7" w:rsidR="00700FCD" w:rsidRDefault="00700FCD" w:rsidP="00783865">
      <w:pPr>
        <w:jc w:val="both"/>
        <w:rPr>
          <w:lang w:val="en-US"/>
        </w:rPr>
      </w:pPr>
      <w:r>
        <w:rPr>
          <w:noProof/>
        </w:rPr>
        <w:drawing>
          <wp:inline distT="0" distB="0" distL="0" distR="0" wp14:anchorId="30AD1A13" wp14:editId="7BCE1886">
            <wp:extent cx="2941320" cy="654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347" cy="665820"/>
                    </a:xfrm>
                    <a:prstGeom prst="rect">
                      <a:avLst/>
                    </a:prstGeom>
                  </pic:spPr>
                </pic:pic>
              </a:graphicData>
            </a:graphic>
          </wp:inline>
        </w:drawing>
      </w:r>
    </w:p>
    <w:p w14:paraId="4DC3E916" w14:textId="52BC7FB4" w:rsidR="00700FCD" w:rsidRPr="00700FCD" w:rsidRDefault="004173E8" w:rsidP="00700FCD">
      <w:pPr>
        <w:rPr>
          <w:rFonts w:cstheme="minorHAnsi"/>
          <w:u w:val="single"/>
          <w:lang w:val="en-US"/>
        </w:rPr>
      </w:pPr>
      <w:r w:rsidRPr="00FC4F90">
        <w:rPr>
          <w:i/>
          <w:iCs/>
          <w:sz w:val="16"/>
          <w:szCs w:val="16"/>
          <w:lang w:val="en-US"/>
        </w:rPr>
        <w:t xml:space="preserve">Table </w:t>
      </w:r>
      <w:r>
        <w:rPr>
          <w:i/>
          <w:iCs/>
          <w:sz w:val="16"/>
          <w:szCs w:val="16"/>
          <w:lang w:val="en-US"/>
        </w:rPr>
        <w:t>3</w:t>
      </w:r>
      <w:r w:rsidRPr="00FC4F90">
        <w:rPr>
          <w:i/>
          <w:iCs/>
          <w:sz w:val="16"/>
          <w:szCs w:val="16"/>
          <w:lang w:val="en-US"/>
        </w:rPr>
        <w:t xml:space="preserve">: </w:t>
      </w:r>
      <w:r w:rsidR="00700FCD" w:rsidRPr="00700FCD">
        <w:rPr>
          <w:rFonts w:cstheme="minorHAnsi"/>
          <w:color w:val="202122"/>
          <w:u w:val="single"/>
          <w:shd w:val="clear" w:color="auto" w:fill="FFFFFF"/>
          <w:lang w:val="en-US"/>
        </w:rPr>
        <w:t>GDP per capita</w:t>
      </w:r>
    </w:p>
    <w:p w14:paraId="24BC3FF4" w14:textId="2236B649" w:rsidR="00700FCD" w:rsidRDefault="00700FCD" w:rsidP="00783865">
      <w:pPr>
        <w:jc w:val="both"/>
        <w:rPr>
          <w:lang w:val="en-US"/>
        </w:rPr>
      </w:pPr>
      <w:r>
        <w:rPr>
          <w:noProof/>
        </w:rPr>
        <w:drawing>
          <wp:inline distT="0" distB="0" distL="0" distR="0" wp14:anchorId="73F5E6A0" wp14:editId="3B9D724D">
            <wp:extent cx="2964180" cy="61214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7882" cy="654207"/>
                    </a:xfrm>
                    <a:prstGeom prst="rect">
                      <a:avLst/>
                    </a:prstGeom>
                  </pic:spPr>
                </pic:pic>
              </a:graphicData>
            </a:graphic>
          </wp:inline>
        </w:drawing>
      </w:r>
    </w:p>
    <w:p w14:paraId="27FBDED8" w14:textId="15275146" w:rsidR="00700FCD" w:rsidRPr="00700FCD" w:rsidRDefault="004173E8" w:rsidP="00700FCD">
      <w:pPr>
        <w:rPr>
          <w:rFonts w:cstheme="minorHAnsi"/>
          <w:u w:val="single"/>
          <w:lang w:val="en-US"/>
        </w:rPr>
      </w:pPr>
      <w:r w:rsidRPr="00FC4F90">
        <w:rPr>
          <w:i/>
          <w:iCs/>
          <w:sz w:val="16"/>
          <w:szCs w:val="16"/>
          <w:lang w:val="en-US"/>
        </w:rPr>
        <w:t xml:space="preserve">Table </w:t>
      </w:r>
      <w:r>
        <w:rPr>
          <w:i/>
          <w:iCs/>
          <w:sz w:val="16"/>
          <w:szCs w:val="16"/>
          <w:lang w:val="en-US"/>
        </w:rPr>
        <w:t>4</w:t>
      </w:r>
      <w:r w:rsidRPr="00FC4F90">
        <w:rPr>
          <w:i/>
          <w:iCs/>
          <w:sz w:val="16"/>
          <w:szCs w:val="16"/>
          <w:lang w:val="en-US"/>
        </w:rPr>
        <w:t xml:space="preserve">: </w:t>
      </w:r>
      <w:r w:rsidR="00700FCD" w:rsidRPr="00700FCD">
        <w:rPr>
          <w:rFonts w:cstheme="minorHAnsi"/>
          <w:color w:val="202122"/>
          <w:u w:val="single"/>
          <w:shd w:val="clear" w:color="auto" w:fill="FFFFFF"/>
          <w:lang w:val="en-US"/>
        </w:rPr>
        <w:t>Energy intensity (per unit of GDP)</w:t>
      </w:r>
    </w:p>
    <w:p w14:paraId="63A8315E" w14:textId="6956082D" w:rsidR="00037DFE" w:rsidRDefault="00037DFE" w:rsidP="00700FCD">
      <w:pPr>
        <w:rPr>
          <w:noProof/>
          <w:lang w:val="en-US"/>
        </w:rPr>
      </w:pPr>
      <w:r>
        <w:rPr>
          <w:noProof/>
        </w:rPr>
        <w:drawing>
          <wp:inline distT="0" distB="0" distL="0" distR="0" wp14:anchorId="07C412D6" wp14:editId="6F7D9E0B">
            <wp:extent cx="3009900" cy="6451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633" cy="650890"/>
                    </a:xfrm>
                    <a:prstGeom prst="rect">
                      <a:avLst/>
                    </a:prstGeom>
                  </pic:spPr>
                </pic:pic>
              </a:graphicData>
            </a:graphic>
          </wp:inline>
        </w:drawing>
      </w:r>
    </w:p>
    <w:p w14:paraId="6B400C26" w14:textId="34D330F4" w:rsidR="00700FCD" w:rsidRPr="00700FCD" w:rsidRDefault="004173E8" w:rsidP="00700FCD">
      <w:pPr>
        <w:rPr>
          <w:rFonts w:cstheme="minorHAnsi"/>
          <w:u w:val="single"/>
          <w:lang w:val="en-US"/>
        </w:rPr>
      </w:pPr>
      <w:r w:rsidRPr="00FC4F90">
        <w:rPr>
          <w:i/>
          <w:iCs/>
          <w:sz w:val="16"/>
          <w:szCs w:val="16"/>
          <w:lang w:val="en-US"/>
        </w:rPr>
        <w:t xml:space="preserve">Table </w:t>
      </w:r>
      <w:r>
        <w:rPr>
          <w:i/>
          <w:iCs/>
          <w:sz w:val="16"/>
          <w:szCs w:val="16"/>
          <w:lang w:val="en-US"/>
        </w:rPr>
        <w:t>5:</w:t>
      </w:r>
      <w:r w:rsidRPr="00FC4F90">
        <w:rPr>
          <w:i/>
          <w:iCs/>
          <w:sz w:val="16"/>
          <w:szCs w:val="16"/>
          <w:lang w:val="en-US"/>
        </w:rPr>
        <w:t xml:space="preserve"> </w:t>
      </w:r>
      <w:r w:rsidR="00700FCD" w:rsidRPr="00700FCD">
        <w:rPr>
          <w:rFonts w:cstheme="minorHAnsi"/>
          <w:color w:val="202122"/>
          <w:u w:val="single"/>
          <w:shd w:val="clear" w:color="auto" w:fill="FFFFFF"/>
          <w:lang w:val="en-US"/>
        </w:rPr>
        <w:t>Carbon intensity (emissions per unit of energy consumed)</w:t>
      </w:r>
    </w:p>
    <w:p w14:paraId="0761B4B3" w14:textId="35D9A7D0" w:rsidR="00A91C8D" w:rsidRDefault="00700FCD" w:rsidP="00840414">
      <w:pPr>
        <w:rPr>
          <w:noProof/>
          <w:lang w:val="en-US"/>
        </w:rPr>
      </w:pPr>
      <w:r>
        <w:rPr>
          <w:noProof/>
        </w:rPr>
        <w:drawing>
          <wp:inline distT="0" distB="0" distL="0" distR="0" wp14:anchorId="48E9588E" wp14:editId="1F1B8499">
            <wp:extent cx="2987040" cy="702310"/>
            <wp:effectExtent l="0" t="0" r="381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367" cy="710616"/>
                    </a:xfrm>
                    <a:prstGeom prst="rect">
                      <a:avLst/>
                    </a:prstGeom>
                  </pic:spPr>
                </pic:pic>
              </a:graphicData>
            </a:graphic>
          </wp:inline>
        </w:drawing>
      </w:r>
    </w:p>
    <w:p w14:paraId="3A891057" w14:textId="77777777" w:rsidR="00B51F45" w:rsidRDefault="00EB2714" w:rsidP="00DA4646">
      <w:pPr>
        <w:jc w:val="both"/>
        <w:rPr>
          <w:lang w:val="en-NL"/>
        </w:rPr>
      </w:pPr>
      <w:r w:rsidRPr="00EB2714">
        <w:rPr>
          <w:lang w:val="en-NL"/>
        </w:rPr>
        <w:t>Next, I must determine if I have sufficient data to establish a significant correlation.  To do this, I have examined the p-value.</w:t>
      </w:r>
    </w:p>
    <w:p w14:paraId="06B3C7AD" w14:textId="50432256" w:rsidR="00C80CBA" w:rsidRPr="00DA4646" w:rsidRDefault="00744E5C" w:rsidP="00DA4646">
      <w:pPr>
        <w:jc w:val="both"/>
        <w:rPr>
          <w:lang w:val="en-NL"/>
        </w:rPr>
      </w:pPr>
      <w:r w:rsidRPr="00FC4F90">
        <w:rPr>
          <w:sz w:val="32"/>
          <w:szCs w:val="32"/>
          <w:lang w:val="en-US"/>
        </w:rPr>
        <w:lastRenderedPageBreak/>
        <w:t>C</w:t>
      </w:r>
      <w:r w:rsidR="00C80CBA" w:rsidRPr="00FC4F90">
        <w:rPr>
          <w:sz w:val="32"/>
          <w:szCs w:val="32"/>
          <w:lang w:val="en-US"/>
        </w:rPr>
        <w:t>onclusi</w:t>
      </w:r>
      <w:r w:rsidR="00E32E60" w:rsidRPr="00FC4F90">
        <w:rPr>
          <w:sz w:val="32"/>
          <w:szCs w:val="32"/>
          <w:lang w:val="en-US"/>
        </w:rPr>
        <w:t>on</w:t>
      </w:r>
    </w:p>
    <w:p w14:paraId="62268F06" w14:textId="77777777" w:rsidR="004A26A6" w:rsidRDefault="009273C3" w:rsidP="001C1E02">
      <w:pPr>
        <w:jc w:val="both"/>
        <w:rPr>
          <w:rFonts w:cstheme="minorHAnsi"/>
          <w:color w:val="212121"/>
          <w:shd w:val="clear" w:color="auto" w:fill="FFFFFF"/>
          <w:lang w:val="en-US"/>
        </w:rPr>
      </w:pPr>
      <w:r w:rsidRPr="009273C3">
        <w:rPr>
          <w:rFonts w:cstheme="minorHAnsi"/>
          <w:color w:val="212121"/>
          <w:shd w:val="clear" w:color="auto" w:fill="FFFFFF"/>
          <w:lang w:val="en-US"/>
        </w:rPr>
        <w:t>Based on the correlation coefficient of 0.626 and a p-value of 0.0, we can conclude that there is a significant linear association between the two variables. When the p-value is below 0.5, we consider it as significant. Therefore, the biggest predictor of a country's large CO2 output per capita is carbon intensity. Carbon intensity is the grams of carbon dioxide (CO2) required to produce one unit of electricity per kilowatt-hour (kW/hour).</w:t>
      </w:r>
    </w:p>
    <w:p w14:paraId="3F0CDE4A" w14:textId="77777777" w:rsidR="00890066" w:rsidRPr="000864B2" w:rsidRDefault="00890066" w:rsidP="004823A9">
      <w:pPr>
        <w:rPr>
          <w:b/>
          <w:bCs/>
          <w:lang w:val="en-US"/>
        </w:rPr>
      </w:pPr>
    </w:p>
    <w:p w14:paraId="7C5F9727" w14:textId="77777777" w:rsidR="001C1E02" w:rsidRDefault="001C1E02" w:rsidP="004823A9">
      <w:pPr>
        <w:rPr>
          <w:b/>
          <w:bCs/>
          <w:sz w:val="32"/>
          <w:szCs w:val="32"/>
          <w:lang w:val="en-US"/>
        </w:rPr>
      </w:pPr>
    </w:p>
    <w:p w14:paraId="1BE2FF6C" w14:textId="20CBBC0B" w:rsidR="001C1E02" w:rsidRPr="000864B2" w:rsidRDefault="004823A9" w:rsidP="00414E8E">
      <w:pPr>
        <w:jc w:val="center"/>
        <w:rPr>
          <w:b/>
          <w:bCs/>
          <w:sz w:val="32"/>
          <w:szCs w:val="32"/>
          <w:lang w:val="en-US"/>
        </w:rPr>
      </w:pPr>
      <w:r w:rsidRPr="000864B2">
        <w:rPr>
          <w:b/>
          <w:bCs/>
          <w:sz w:val="32"/>
          <w:szCs w:val="32"/>
          <w:lang w:val="en-US"/>
        </w:rPr>
        <w:t>Analysis 2.</w:t>
      </w:r>
    </w:p>
    <w:p w14:paraId="0E90D811" w14:textId="2497F313" w:rsidR="004173E8" w:rsidRPr="004173E8" w:rsidRDefault="00A61753" w:rsidP="00A61753">
      <w:pPr>
        <w:rPr>
          <w:sz w:val="32"/>
          <w:szCs w:val="32"/>
          <w:u w:val="single"/>
          <w:lang w:val="en-US"/>
        </w:rPr>
      </w:pPr>
      <w:r w:rsidRPr="001C1E02">
        <w:rPr>
          <w:sz w:val="32"/>
          <w:szCs w:val="32"/>
          <w:u w:val="single"/>
          <w:lang w:val="en-US"/>
        </w:rPr>
        <w:t>Decrease in CO2-</w:t>
      </w:r>
      <w:proofErr w:type="gramStart"/>
      <w:r w:rsidRPr="001C1E02">
        <w:rPr>
          <w:sz w:val="32"/>
          <w:szCs w:val="32"/>
          <w:u w:val="single"/>
          <w:lang w:val="en-US"/>
        </w:rPr>
        <w:t>output</w:t>
      </w:r>
      <w:proofErr w:type="gramEnd"/>
    </w:p>
    <w:p w14:paraId="06CE66A2" w14:textId="4EAE44C3" w:rsidR="00A61753" w:rsidRPr="001C1E02" w:rsidRDefault="00A61753" w:rsidP="00A61753">
      <w:pPr>
        <w:rPr>
          <w:sz w:val="32"/>
          <w:szCs w:val="32"/>
          <w:lang w:val="en-US"/>
        </w:rPr>
      </w:pPr>
      <w:r w:rsidRPr="001C1E02">
        <w:rPr>
          <w:sz w:val="32"/>
          <w:szCs w:val="32"/>
          <w:lang w:val="en-US"/>
        </w:rPr>
        <w:t>Method</w:t>
      </w:r>
    </w:p>
    <w:p w14:paraId="53F25C42" w14:textId="1319DEF5" w:rsidR="001B301E" w:rsidRDefault="00A61753" w:rsidP="00DA4646">
      <w:pPr>
        <w:jc w:val="both"/>
        <w:rPr>
          <w:lang w:val="en-US"/>
        </w:rPr>
      </w:pPr>
      <w:r w:rsidRPr="001B301E">
        <w:rPr>
          <w:lang w:val="en-US"/>
        </w:rPr>
        <w:t xml:space="preserve">To answer the question: </w:t>
      </w:r>
      <w:r w:rsidR="001B301E">
        <w:rPr>
          <w:lang w:val="en-US"/>
        </w:rPr>
        <w:t>“</w:t>
      </w:r>
      <w:r w:rsidR="001B301E" w:rsidRPr="00C80CBA">
        <w:rPr>
          <w:lang w:val="en-US"/>
        </w:rPr>
        <w:t>Which countries are making the biggest strides in decreasing CO2 output?</w:t>
      </w:r>
      <w:r w:rsidR="00AA0C05">
        <w:rPr>
          <w:lang w:val="en-US"/>
        </w:rPr>
        <w:t>”, the</w:t>
      </w:r>
      <w:r w:rsidR="00906F6E">
        <w:rPr>
          <w:lang w:val="en-US"/>
        </w:rPr>
        <w:t xml:space="preserve"> following dataset is </w:t>
      </w:r>
      <w:r w:rsidR="0046618B">
        <w:rPr>
          <w:lang w:val="en-US"/>
        </w:rPr>
        <w:t xml:space="preserve">used from “Our World in Data: </w:t>
      </w:r>
      <w:r w:rsidR="00AA0C05">
        <w:rPr>
          <w:lang w:val="en-US"/>
        </w:rPr>
        <w:t>“</w:t>
      </w:r>
      <w:r w:rsidR="00E5234F">
        <w:rPr>
          <w:lang w:val="en-US"/>
        </w:rPr>
        <w:t xml:space="preserve">Change in </w:t>
      </w:r>
      <w:r w:rsidR="00EC2735">
        <w:rPr>
          <w:lang w:val="en-US"/>
        </w:rPr>
        <w:t xml:space="preserve">per capita </w:t>
      </w:r>
      <w:r w:rsidR="00E5234F">
        <w:rPr>
          <w:lang w:val="en-US"/>
        </w:rPr>
        <w:t>CO2 e</w:t>
      </w:r>
      <w:r w:rsidR="004F0E26">
        <w:rPr>
          <w:lang w:val="en-US"/>
        </w:rPr>
        <w:t xml:space="preserve">missions and </w:t>
      </w:r>
      <w:r w:rsidR="00AA0C05">
        <w:rPr>
          <w:lang w:val="en-US"/>
        </w:rPr>
        <w:t>GDP</w:t>
      </w:r>
      <w:r w:rsidR="003020B1">
        <w:rPr>
          <w:lang w:val="en-US"/>
        </w:rPr>
        <w:t>”</w:t>
      </w:r>
      <w:r w:rsidR="00DE6808">
        <w:rPr>
          <w:lang w:val="en-US"/>
        </w:rPr>
        <w:t>.</w:t>
      </w:r>
      <w:r w:rsidR="00F6248B">
        <w:rPr>
          <w:lang w:val="en-US"/>
        </w:rPr>
        <w:t xml:space="preserve"> </w:t>
      </w:r>
      <w:r w:rsidR="00F6248B" w:rsidRPr="00F6248B">
        <w:rPr>
          <w:lang w:val="en-US"/>
        </w:rPr>
        <w:t>The data is presented on a per capita basis, which means that changes in population have already been factored in</w:t>
      </w:r>
      <w:r w:rsidR="00F6248B">
        <w:rPr>
          <w:lang w:val="en-US"/>
        </w:rPr>
        <w:t>.</w:t>
      </w:r>
    </w:p>
    <w:p w14:paraId="2BD56061" w14:textId="3705667B" w:rsidR="001552CF" w:rsidRPr="00582CB1" w:rsidRDefault="00582CB1" w:rsidP="00DA4646">
      <w:pPr>
        <w:jc w:val="both"/>
        <w:rPr>
          <w:lang w:val="en-US"/>
        </w:rPr>
      </w:pPr>
      <w:r w:rsidRPr="00582CB1">
        <w:rPr>
          <w:lang w:val="en-NL"/>
        </w:rPr>
        <w:t>The analysis is focused on the time frame between 2000 and 2018, which has been chosen for its reliability in making statements about the development of CO2 emissions</w:t>
      </w:r>
      <w:r w:rsidRPr="00582CB1">
        <w:rPr>
          <w:lang w:val="en-US"/>
        </w:rPr>
        <w:t>.</w:t>
      </w:r>
    </w:p>
    <w:p w14:paraId="39D78BB0" w14:textId="77777777" w:rsidR="00614405" w:rsidRPr="000864B2" w:rsidRDefault="00614405">
      <w:pPr>
        <w:rPr>
          <w:b/>
          <w:bCs/>
          <w:lang w:val="en-US"/>
        </w:rPr>
      </w:pPr>
    </w:p>
    <w:p w14:paraId="38CA2532" w14:textId="51DF588A" w:rsidR="008C275F" w:rsidRPr="00414E8E" w:rsidRDefault="00C80CBA">
      <w:pPr>
        <w:rPr>
          <w:sz w:val="32"/>
          <w:szCs w:val="32"/>
          <w:lang w:val="en-US"/>
        </w:rPr>
      </w:pPr>
      <w:r w:rsidRPr="00414E8E">
        <w:rPr>
          <w:sz w:val="32"/>
          <w:szCs w:val="32"/>
          <w:lang w:val="en-US"/>
        </w:rPr>
        <w:t>Result</w:t>
      </w:r>
      <w:r w:rsidR="00C52BA5" w:rsidRPr="00414E8E">
        <w:rPr>
          <w:sz w:val="32"/>
          <w:szCs w:val="32"/>
          <w:lang w:val="en-US"/>
        </w:rPr>
        <w:t>s</w:t>
      </w:r>
    </w:p>
    <w:p w14:paraId="03E22660" w14:textId="27663CAF" w:rsidR="00C52BA5" w:rsidRDefault="00FA220F" w:rsidP="00CA045A">
      <w:pPr>
        <w:jc w:val="both"/>
        <w:rPr>
          <w:rFonts w:cstheme="minorHAnsi"/>
          <w:color w:val="212121"/>
          <w:shd w:val="clear" w:color="auto" w:fill="FFFFFF"/>
        </w:rPr>
      </w:pPr>
      <w:r w:rsidRPr="00FA220F">
        <w:rPr>
          <w:rFonts w:cstheme="minorHAnsi"/>
          <w:color w:val="212121"/>
          <w:shd w:val="clear" w:color="auto" w:fill="FFFFFF"/>
          <w:lang w:val="en-US"/>
        </w:rPr>
        <w:t xml:space="preserve">When asked about the countries making progress in reducing CO2 emissions, the answer is that Yemen, Malta, and Syria are leading the way. </w:t>
      </w:r>
      <w:r w:rsidRPr="00FA220F">
        <w:rPr>
          <w:rFonts w:cstheme="minorHAnsi"/>
          <w:color w:val="212121"/>
          <w:shd w:val="clear" w:color="auto" w:fill="FFFFFF"/>
        </w:rPr>
        <w:t xml:space="preserve">The top 5 </w:t>
      </w:r>
      <w:proofErr w:type="spellStart"/>
      <w:r w:rsidRPr="00FA220F">
        <w:rPr>
          <w:rFonts w:cstheme="minorHAnsi"/>
          <w:color w:val="212121"/>
          <w:shd w:val="clear" w:color="auto" w:fill="FFFFFF"/>
        </w:rPr>
        <w:t>also</w:t>
      </w:r>
      <w:proofErr w:type="spellEnd"/>
      <w:r w:rsidRPr="00FA220F">
        <w:rPr>
          <w:rFonts w:cstheme="minorHAnsi"/>
          <w:color w:val="212121"/>
          <w:shd w:val="clear" w:color="auto" w:fill="FFFFFF"/>
        </w:rPr>
        <w:t xml:space="preserve"> </w:t>
      </w:r>
      <w:proofErr w:type="spellStart"/>
      <w:r w:rsidRPr="00FA220F">
        <w:rPr>
          <w:rFonts w:cstheme="minorHAnsi"/>
          <w:color w:val="212121"/>
          <w:shd w:val="clear" w:color="auto" w:fill="FFFFFF"/>
        </w:rPr>
        <w:t>includes</w:t>
      </w:r>
      <w:proofErr w:type="spellEnd"/>
      <w:r w:rsidRPr="00FA220F">
        <w:rPr>
          <w:rFonts w:cstheme="minorHAnsi"/>
          <w:color w:val="212121"/>
          <w:shd w:val="clear" w:color="auto" w:fill="FFFFFF"/>
        </w:rPr>
        <w:t xml:space="preserve"> Venezuela </w:t>
      </w:r>
      <w:proofErr w:type="spellStart"/>
      <w:r w:rsidRPr="00FA220F">
        <w:rPr>
          <w:rFonts w:cstheme="minorHAnsi"/>
          <w:color w:val="212121"/>
          <w:shd w:val="clear" w:color="auto" w:fill="FFFFFF"/>
        </w:rPr>
        <w:t>and</w:t>
      </w:r>
      <w:proofErr w:type="spellEnd"/>
      <w:r w:rsidRPr="00FA220F">
        <w:rPr>
          <w:rFonts w:cstheme="minorHAnsi"/>
          <w:color w:val="212121"/>
          <w:shd w:val="clear" w:color="auto" w:fill="FFFFFF"/>
        </w:rPr>
        <w:t xml:space="preserve"> North Macedonia.</w:t>
      </w:r>
    </w:p>
    <w:p w14:paraId="1832C20B" w14:textId="77777777" w:rsidR="00CA045A" w:rsidRPr="00FA220F" w:rsidRDefault="00CA045A" w:rsidP="00CA045A">
      <w:pPr>
        <w:jc w:val="both"/>
        <w:rPr>
          <w:rFonts w:cstheme="minorHAnsi"/>
          <w:b/>
          <w:bCs/>
        </w:rPr>
      </w:pPr>
    </w:p>
    <w:p w14:paraId="651FA734" w14:textId="0F0E7517" w:rsidR="004B283A" w:rsidRPr="00C52BA5" w:rsidRDefault="009540B1">
      <w:pPr>
        <w:rPr>
          <w:b/>
          <w:bCs/>
        </w:rPr>
      </w:pPr>
      <w:r>
        <w:rPr>
          <w:noProof/>
        </w:rPr>
        <w:drawing>
          <wp:inline distT="0" distB="0" distL="0" distR="0" wp14:anchorId="38AEADA7" wp14:editId="608DED40">
            <wp:extent cx="6499860" cy="24460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9860" cy="2446020"/>
                    </a:xfrm>
                    <a:prstGeom prst="rect">
                      <a:avLst/>
                    </a:prstGeom>
                  </pic:spPr>
                </pic:pic>
              </a:graphicData>
            </a:graphic>
          </wp:inline>
        </w:drawing>
      </w:r>
    </w:p>
    <w:p w14:paraId="0A935BC5" w14:textId="00670A87" w:rsidR="00252747" w:rsidRPr="008C275F" w:rsidRDefault="008B3A97">
      <w:pPr>
        <w:rPr>
          <w:i/>
          <w:iCs/>
          <w:sz w:val="16"/>
          <w:szCs w:val="16"/>
          <w:lang w:val="en-NL"/>
        </w:rPr>
      </w:pPr>
      <w:r w:rsidRPr="008C275F">
        <w:rPr>
          <w:i/>
          <w:iCs/>
          <w:sz w:val="16"/>
          <w:szCs w:val="16"/>
          <w:lang w:val="en-US"/>
        </w:rPr>
        <w:t xml:space="preserve">Table </w:t>
      </w:r>
      <w:r w:rsidRPr="008C275F">
        <w:rPr>
          <w:i/>
          <w:iCs/>
          <w:sz w:val="16"/>
          <w:szCs w:val="16"/>
          <w:lang w:val="en-US"/>
        </w:rPr>
        <w:t>6</w:t>
      </w:r>
      <w:r w:rsidRPr="008C275F">
        <w:rPr>
          <w:i/>
          <w:iCs/>
          <w:sz w:val="16"/>
          <w:szCs w:val="16"/>
          <w:lang w:val="en-US"/>
        </w:rPr>
        <w:t>:</w:t>
      </w:r>
      <w:r w:rsidRPr="008C275F">
        <w:rPr>
          <w:i/>
          <w:iCs/>
          <w:sz w:val="16"/>
          <w:szCs w:val="16"/>
          <w:lang w:val="en-US"/>
        </w:rPr>
        <w:t xml:space="preserve"> </w:t>
      </w:r>
      <w:r w:rsidRPr="008C275F">
        <w:rPr>
          <w:rFonts w:cstheme="minorHAnsi"/>
          <w:i/>
          <w:iCs/>
          <w:color w:val="212121"/>
          <w:sz w:val="16"/>
          <w:szCs w:val="16"/>
          <w:shd w:val="clear" w:color="auto" w:fill="FFFFFF"/>
          <w:lang w:val="en-US"/>
        </w:rPr>
        <w:t>T</w:t>
      </w:r>
      <w:r w:rsidRPr="008C275F">
        <w:rPr>
          <w:rFonts w:cstheme="minorHAnsi"/>
          <w:i/>
          <w:iCs/>
          <w:color w:val="212121"/>
          <w:sz w:val="16"/>
          <w:szCs w:val="16"/>
          <w:shd w:val="clear" w:color="auto" w:fill="FFFFFF"/>
          <w:lang w:val="en-US"/>
        </w:rPr>
        <w:t>op</w:t>
      </w:r>
      <w:r w:rsidRPr="008C275F">
        <w:rPr>
          <w:rFonts w:cstheme="minorHAnsi"/>
          <w:i/>
          <w:iCs/>
          <w:color w:val="212121"/>
          <w:sz w:val="16"/>
          <w:szCs w:val="16"/>
          <w:shd w:val="clear" w:color="auto" w:fill="FFFFFF"/>
          <w:lang w:val="en-US"/>
        </w:rPr>
        <w:t xml:space="preserve"> 5 </w:t>
      </w:r>
      <w:r w:rsidRPr="008C275F">
        <w:rPr>
          <w:rFonts w:cstheme="minorHAnsi"/>
          <w:i/>
          <w:iCs/>
          <w:color w:val="212121"/>
          <w:sz w:val="16"/>
          <w:szCs w:val="16"/>
          <w:shd w:val="clear" w:color="auto" w:fill="FFFFFF"/>
          <w:lang w:val="en-US"/>
        </w:rPr>
        <w:t xml:space="preserve">countries reducing </w:t>
      </w:r>
      <w:r w:rsidR="00813909" w:rsidRPr="008C275F">
        <w:rPr>
          <w:rFonts w:cstheme="minorHAnsi"/>
          <w:i/>
          <w:iCs/>
          <w:color w:val="212121"/>
          <w:sz w:val="16"/>
          <w:szCs w:val="16"/>
          <w:shd w:val="clear" w:color="auto" w:fill="FFFFFF"/>
          <w:lang w:val="en-US"/>
        </w:rPr>
        <w:t>CO</w:t>
      </w:r>
      <w:r w:rsidR="00813909">
        <w:rPr>
          <w:rFonts w:cstheme="minorHAnsi"/>
          <w:i/>
          <w:iCs/>
          <w:color w:val="212121"/>
          <w:sz w:val="16"/>
          <w:szCs w:val="16"/>
          <w:shd w:val="clear" w:color="auto" w:fill="FFFFFF"/>
          <w:lang w:val="en-US"/>
        </w:rPr>
        <w:t>2.</w:t>
      </w:r>
    </w:p>
    <w:p w14:paraId="542950FA" w14:textId="77777777" w:rsidR="008C275F" w:rsidRDefault="008C275F">
      <w:pPr>
        <w:rPr>
          <w:lang w:val="en-NL"/>
        </w:rPr>
      </w:pPr>
    </w:p>
    <w:p w14:paraId="36A72B85" w14:textId="6C0552D5" w:rsidR="007135D5" w:rsidRDefault="00AB287A">
      <w:pPr>
        <w:rPr>
          <w:lang w:val="en-NL"/>
        </w:rPr>
      </w:pPr>
      <w:r w:rsidRPr="00AB287A">
        <w:rPr>
          <w:lang w:val="en-NL"/>
        </w:rPr>
        <w:lastRenderedPageBreak/>
        <w:t>It is interesting to find out which relation exists between the GDP and the CO2 emission. Was a country capable of reducing its CO2 emission and realising growth in its GDP at the same time?</w:t>
      </w:r>
    </w:p>
    <w:p w14:paraId="2347A999" w14:textId="77777777" w:rsidR="00414E8E" w:rsidRDefault="00414E8E">
      <w:pPr>
        <w:rPr>
          <w:lang w:val="en-NL"/>
        </w:rPr>
      </w:pPr>
    </w:p>
    <w:p w14:paraId="3AC0EF79" w14:textId="77777777" w:rsidR="00252747" w:rsidRDefault="00252747">
      <w:pPr>
        <w:rPr>
          <w:lang w:val="en-NL"/>
        </w:rPr>
      </w:pPr>
    </w:p>
    <w:p w14:paraId="557D7FA5" w14:textId="34542BDF" w:rsidR="00AB287A" w:rsidRDefault="00BC6E96">
      <w:pPr>
        <w:rPr>
          <w:lang w:val="en-NL"/>
        </w:rPr>
      </w:pPr>
      <w:r>
        <w:rPr>
          <w:noProof/>
        </w:rPr>
        <w:drawing>
          <wp:inline distT="0" distB="0" distL="0" distR="0" wp14:anchorId="1C23D35E" wp14:editId="14074F8B">
            <wp:extent cx="6515100" cy="2156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2156460"/>
                    </a:xfrm>
                    <a:prstGeom prst="rect">
                      <a:avLst/>
                    </a:prstGeom>
                  </pic:spPr>
                </pic:pic>
              </a:graphicData>
            </a:graphic>
          </wp:inline>
        </w:drawing>
      </w:r>
    </w:p>
    <w:p w14:paraId="751208AB" w14:textId="6469AE75" w:rsidR="008C275F" w:rsidRPr="00414E8E" w:rsidRDefault="008C275F" w:rsidP="008C275F">
      <w:pPr>
        <w:rPr>
          <w:i/>
          <w:iCs/>
          <w:sz w:val="16"/>
          <w:szCs w:val="16"/>
          <w:lang w:val="en-US"/>
        </w:rPr>
      </w:pPr>
      <w:r w:rsidRPr="00414E8E">
        <w:rPr>
          <w:i/>
          <w:iCs/>
          <w:sz w:val="16"/>
          <w:szCs w:val="16"/>
          <w:lang w:val="en-US"/>
        </w:rPr>
        <w:t xml:space="preserve">Table </w:t>
      </w:r>
      <w:r w:rsidRPr="00414E8E">
        <w:rPr>
          <w:i/>
          <w:iCs/>
          <w:sz w:val="16"/>
          <w:szCs w:val="16"/>
          <w:lang w:val="en-US"/>
        </w:rPr>
        <w:t>7</w:t>
      </w:r>
      <w:r w:rsidRPr="00414E8E">
        <w:rPr>
          <w:i/>
          <w:iCs/>
          <w:sz w:val="16"/>
          <w:szCs w:val="16"/>
          <w:lang w:val="en-US"/>
        </w:rPr>
        <w:t xml:space="preserve">: </w:t>
      </w:r>
      <w:r w:rsidRPr="00414E8E">
        <w:rPr>
          <w:rFonts w:cstheme="minorHAnsi"/>
          <w:i/>
          <w:iCs/>
          <w:color w:val="212121"/>
          <w:sz w:val="16"/>
          <w:szCs w:val="16"/>
          <w:shd w:val="clear" w:color="auto" w:fill="FFFFFF"/>
          <w:lang w:val="en-US"/>
        </w:rPr>
        <w:t>Top 5 countries reducing CO2</w:t>
      </w:r>
      <w:r w:rsidR="00414E8E" w:rsidRPr="00414E8E">
        <w:rPr>
          <w:rFonts w:cstheme="minorHAnsi"/>
          <w:i/>
          <w:iCs/>
          <w:color w:val="212121"/>
          <w:sz w:val="16"/>
          <w:szCs w:val="16"/>
          <w:shd w:val="clear" w:color="auto" w:fill="FFFFFF"/>
          <w:lang w:val="en-US"/>
        </w:rPr>
        <w:t xml:space="preserve"> and GDP </w:t>
      </w:r>
      <w:r w:rsidR="00414E8E" w:rsidRPr="00414E8E">
        <w:rPr>
          <w:i/>
          <w:iCs/>
          <w:sz w:val="16"/>
          <w:szCs w:val="16"/>
          <w:lang w:val="en-NL"/>
        </w:rPr>
        <w:t>growth</w:t>
      </w:r>
      <w:r w:rsidR="00414E8E" w:rsidRPr="00414E8E">
        <w:rPr>
          <w:i/>
          <w:iCs/>
          <w:sz w:val="16"/>
          <w:szCs w:val="16"/>
          <w:lang w:val="en-US"/>
        </w:rPr>
        <w:t>.</w:t>
      </w:r>
    </w:p>
    <w:p w14:paraId="4AAD4A8E" w14:textId="3FD3A630" w:rsidR="008C275F" w:rsidRDefault="008C275F" w:rsidP="00CE6659">
      <w:pPr>
        <w:rPr>
          <w:rFonts w:cstheme="minorHAnsi"/>
          <w:b/>
          <w:bCs/>
          <w:lang w:val="en-US"/>
        </w:rPr>
      </w:pPr>
    </w:p>
    <w:p w14:paraId="359B5588" w14:textId="77777777" w:rsidR="00414E8E" w:rsidRDefault="00414E8E" w:rsidP="00CE6659">
      <w:pPr>
        <w:rPr>
          <w:rFonts w:cstheme="minorHAnsi"/>
          <w:b/>
          <w:bCs/>
          <w:lang w:val="en-US"/>
        </w:rPr>
      </w:pPr>
    </w:p>
    <w:p w14:paraId="5B3616DA" w14:textId="6EDA604D" w:rsidR="00CE6659" w:rsidRPr="00414E8E" w:rsidRDefault="00CE6659" w:rsidP="00CE6659">
      <w:pPr>
        <w:rPr>
          <w:rFonts w:cstheme="minorHAnsi"/>
          <w:sz w:val="32"/>
          <w:szCs w:val="32"/>
          <w:lang w:val="en-US"/>
        </w:rPr>
      </w:pPr>
      <w:r w:rsidRPr="00414E8E">
        <w:rPr>
          <w:rFonts w:cstheme="minorHAnsi"/>
          <w:sz w:val="32"/>
          <w:szCs w:val="32"/>
          <w:lang w:val="en-US"/>
        </w:rPr>
        <w:t>Conclusion</w:t>
      </w:r>
    </w:p>
    <w:p w14:paraId="6DCC68A4" w14:textId="63498803" w:rsidR="00CF2342" w:rsidRPr="00763F72" w:rsidRDefault="00CF2342" w:rsidP="00414E8E">
      <w:pPr>
        <w:jc w:val="both"/>
        <w:rPr>
          <w:rFonts w:cstheme="minorHAnsi"/>
          <w:b/>
          <w:bCs/>
          <w:lang w:val="en-US"/>
        </w:rPr>
      </w:pPr>
      <w:r w:rsidRPr="00763F72">
        <w:rPr>
          <w:rFonts w:cstheme="minorHAnsi"/>
          <w:color w:val="212121"/>
          <w:shd w:val="clear" w:color="auto" w:fill="FFFFFF"/>
          <w:lang w:val="en-US"/>
        </w:rPr>
        <w:t>It can be concluded that Yemen experienced the highest decrease in CO2 emissions, but it was coupled with a nearly 50% reduction in their GDP per capita. The same situation occurred in Syria. However, North Macedonia and Malta's accomplishment is relatively more impressive since they were able to decrease CO2 emissions while simultaneously achieving substantial GDP growth.</w:t>
      </w:r>
    </w:p>
    <w:p w14:paraId="7ED9441E" w14:textId="77777777" w:rsidR="00890066" w:rsidRPr="000864B2" w:rsidRDefault="00890066">
      <w:pPr>
        <w:rPr>
          <w:lang w:val="en-US"/>
        </w:rPr>
      </w:pPr>
    </w:p>
    <w:p w14:paraId="0203EF70" w14:textId="77777777" w:rsidR="00414E8E" w:rsidRDefault="00414E8E" w:rsidP="00890066">
      <w:pPr>
        <w:rPr>
          <w:b/>
          <w:bCs/>
          <w:sz w:val="32"/>
          <w:szCs w:val="32"/>
          <w:lang w:val="en-US"/>
        </w:rPr>
      </w:pPr>
    </w:p>
    <w:p w14:paraId="78D762CB" w14:textId="26BEC270" w:rsidR="00414E8E" w:rsidRDefault="00890066" w:rsidP="00414E8E">
      <w:pPr>
        <w:jc w:val="center"/>
        <w:rPr>
          <w:b/>
          <w:bCs/>
          <w:sz w:val="32"/>
          <w:szCs w:val="32"/>
          <w:lang w:val="en-US"/>
        </w:rPr>
      </w:pPr>
      <w:r w:rsidRPr="00890066">
        <w:rPr>
          <w:b/>
          <w:bCs/>
          <w:sz w:val="32"/>
          <w:szCs w:val="32"/>
          <w:lang w:val="en-US"/>
        </w:rPr>
        <w:t xml:space="preserve">Analysis </w:t>
      </w:r>
      <w:r>
        <w:rPr>
          <w:b/>
          <w:bCs/>
          <w:sz w:val="32"/>
          <w:szCs w:val="32"/>
          <w:lang w:val="en-US"/>
        </w:rPr>
        <w:t>3</w:t>
      </w:r>
      <w:r w:rsidR="00414E8E">
        <w:rPr>
          <w:b/>
          <w:bCs/>
          <w:sz w:val="32"/>
          <w:szCs w:val="32"/>
          <w:lang w:val="en-US"/>
        </w:rPr>
        <w:t>.</w:t>
      </w:r>
    </w:p>
    <w:p w14:paraId="7F361003" w14:textId="77777777" w:rsidR="00414E8E" w:rsidRPr="00414E8E" w:rsidRDefault="00414E8E" w:rsidP="00890066">
      <w:pPr>
        <w:rPr>
          <w:b/>
          <w:bCs/>
          <w:sz w:val="32"/>
          <w:szCs w:val="32"/>
          <w:lang w:val="en-US"/>
        </w:rPr>
      </w:pPr>
    </w:p>
    <w:p w14:paraId="0ADA231A" w14:textId="68A383F0" w:rsidR="00414E8E" w:rsidRPr="00414E8E" w:rsidRDefault="003B18C4" w:rsidP="00890066">
      <w:pPr>
        <w:rPr>
          <w:sz w:val="32"/>
          <w:szCs w:val="32"/>
          <w:u w:val="single"/>
          <w:lang w:val="en-US"/>
        </w:rPr>
      </w:pPr>
      <w:r w:rsidRPr="00414E8E">
        <w:rPr>
          <w:sz w:val="32"/>
          <w:szCs w:val="32"/>
          <w:u w:val="single"/>
          <w:lang w:val="en-US"/>
        </w:rPr>
        <w:t xml:space="preserve">Non-fossil </w:t>
      </w:r>
      <w:r w:rsidR="00F31F98" w:rsidRPr="00414E8E">
        <w:rPr>
          <w:sz w:val="32"/>
          <w:szCs w:val="32"/>
          <w:u w:val="single"/>
          <w:lang w:val="en-US"/>
        </w:rPr>
        <w:t>Energy Sources</w:t>
      </w:r>
    </w:p>
    <w:p w14:paraId="00D60936" w14:textId="18AB9E07" w:rsidR="00890066" w:rsidRPr="00414E8E" w:rsidRDefault="00890066" w:rsidP="00890066">
      <w:pPr>
        <w:rPr>
          <w:sz w:val="32"/>
          <w:szCs w:val="32"/>
          <w:lang w:val="en-US"/>
        </w:rPr>
      </w:pPr>
      <w:r w:rsidRPr="00414E8E">
        <w:rPr>
          <w:sz w:val="32"/>
          <w:szCs w:val="32"/>
          <w:lang w:val="en-US"/>
        </w:rPr>
        <w:t>Method</w:t>
      </w:r>
    </w:p>
    <w:p w14:paraId="7D0D2930" w14:textId="2FDAA23B" w:rsidR="00414E8E" w:rsidRPr="00414E8E" w:rsidRDefault="00C422C6" w:rsidP="00414E8E">
      <w:pPr>
        <w:jc w:val="both"/>
        <w:rPr>
          <w:lang w:val="en-US"/>
        </w:rPr>
      </w:pPr>
      <w:r w:rsidRPr="00C422C6">
        <w:rPr>
          <w:lang w:val="en-US"/>
        </w:rPr>
        <w:t xml:space="preserve">According to the given task, to make price predictions, linear regression might be necessary for alternatives to fossil fuels. While conducting research in </w:t>
      </w:r>
      <w:r w:rsidR="00FA06C6">
        <w:rPr>
          <w:lang w:val="en-US"/>
        </w:rPr>
        <w:t>“Our World in Data</w:t>
      </w:r>
      <w:r w:rsidRPr="00C422C6">
        <w:rPr>
          <w:lang w:val="en-US"/>
        </w:rPr>
        <w:t xml:space="preserve">, I came across a table titled 'Levelized cost of energy by technology, World' (LCOE). This table displays the approximate average cost per energy unit produced throughout the lifespan of a new power plant. It is denominated in US dollars for six different energy sources: concentrated solar power, offshore wind, </w:t>
      </w:r>
      <w:r w:rsidR="00600C50" w:rsidRPr="00C422C6">
        <w:rPr>
          <w:lang w:val="en-US"/>
        </w:rPr>
        <w:t>bioenergy</w:t>
      </w:r>
      <w:r w:rsidRPr="00C422C6">
        <w:rPr>
          <w:lang w:val="en-US"/>
        </w:rPr>
        <w:t>, solar energy, hydropower, and onshore wind.</w:t>
      </w:r>
      <w:r w:rsidR="008C3BC1">
        <w:rPr>
          <w:lang w:val="en-US"/>
        </w:rPr>
        <w:t xml:space="preserve"> </w:t>
      </w:r>
    </w:p>
    <w:p w14:paraId="2898556B" w14:textId="0492C7DA" w:rsidR="00D0369E" w:rsidRPr="00414E8E" w:rsidRDefault="00D0369E" w:rsidP="00D0369E">
      <w:pPr>
        <w:rPr>
          <w:sz w:val="32"/>
          <w:szCs w:val="32"/>
          <w:lang w:val="en-US"/>
        </w:rPr>
      </w:pPr>
      <w:r w:rsidRPr="00414E8E">
        <w:rPr>
          <w:sz w:val="32"/>
          <w:szCs w:val="32"/>
          <w:lang w:val="en-US"/>
        </w:rPr>
        <w:lastRenderedPageBreak/>
        <w:t>Results</w:t>
      </w:r>
    </w:p>
    <w:p w14:paraId="0E09B237" w14:textId="77777777" w:rsidR="00414E8E" w:rsidRPr="00414E8E" w:rsidRDefault="00414E8E" w:rsidP="00D0369E">
      <w:pPr>
        <w:rPr>
          <w:b/>
          <w:bCs/>
          <w:sz w:val="32"/>
          <w:szCs w:val="32"/>
          <w:lang w:val="en-US"/>
        </w:rPr>
      </w:pPr>
    </w:p>
    <w:p w14:paraId="3CA287A6" w14:textId="0C05D2DC" w:rsidR="009E0CC2" w:rsidRDefault="001D4A1A" w:rsidP="00414E8E">
      <w:pPr>
        <w:jc w:val="both"/>
        <w:rPr>
          <w:lang w:val="en-US"/>
        </w:rPr>
      </w:pPr>
      <w:r w:rsidRPr="001D4A1A">
        <w:rPr>
          <w:lang w:val="en-US"/>
        </w:rPr>
        <w:t xml:space="preserve">The </w:t>
      </w:r>
      <w:r w:rsidR="00CC68E8">
        <w:rPr>
          <w:lang w:val="en-US"/>
        </w:rPr>
        <w:t xml:space="preserve">figure </w:t>
      </w:r>
      <w:r w:rsidRPr="001D4A1A">
        <w:rPr>
          <w:lang w:val="en-US"/>
        </w:rPr>
        <w:t xml:space="preserve">below shows the different linear regression lines based on the regression model. Looking at the year </w:t>
      </w:r>
      <w:r w:rsidR="003C24B8" w:rsidRPr="001D4A1A">
        <w:rPr>
          <w:lang w:val="en-US"/>
        </w:rPr>
        <w:t>2033,</w:t>
      </w:r>
      <w:r w:rsidR="003C24B8">
        <w:rPr>
          <w:lang w:val="en-US"/>
        </w:rPr>
        <w:t xml:space="preserve"> </w:t>
      </w:r>
      <w:r w:rsidR="002306A7" w:rsidRPr="001D4A1A">
        <w:rPr>
          <w:lang w:val="en-US"/>
        </w:rPr>
        <w:t>solar</w:t>
      </w:r>
      <w:r w:rsidRPr="001D4A1A">
        <w:rPr>
          <w:lang w:val="en-US"/>
        </w:rPr>
        <w:t xml:space="preserve"> photovoltaics will reach the lowest price compared to all the other energy sources. Moreover, the slope of this source is also the most negative.</w:t>
      </w:r>
    </w:p>
    <w:p w14:paraId="0C5DE876" w14:textId="77777777" w:rsidR="00414E8E" w:rsidRDefault="00414E8E" w:rsidP="00414E8E">
      <w:pPr>
        <w:jc w:val="both"/>
        <w:rPr>
          <w:lang w:val="en-US"/>
        </w:rPr>
      </w:pPr>
    </w:p>
    <w:p w14:paraId="30E797F5" w14:textId="1296CFE8" w:rsidR="00336801" w:rsidRPr="00890066" w:rsidRDefault="00B43F17">
      <w:pPr>
        <w:rPr>
          <w:lang w:val="en-US"/>
        </w:rPr>
      </w:pPr>
      <w:r>
        <w:rPr>
          <w:noProof/>
        </w:rPr>
        <w:drawing>
          <wp:inline distT="0" distB="0" distL="0" distR="0" wp14:anchorId="3EB2A091" wp14:editId="6D3681C6">
            <wp:extent cx="5731510" cy="326517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5170"/>
                    </a:xfrm>
                    <a:prstGeom prst="rect">
                      <a:avLst/>
                    </a:prstGeom>
                  </pic:spPr>
                </pic:pic>
              </a:graphicData>
            </a:graphic>
          </wp:inline>
        </w:drawing>
      </w:r>
    </w:p>
    <w:p w14:paraId="671BA76E" w14:textId="7F175CC8" w:rsidR="00C51C58" w:rsidRPr="00CC68E8" w:rsidRDefault="00C51C58" w:rsidP="00FB166D">
      <w:pPr>
        <w:rPr>
          <w:i/>
          <w:iCs/>
          <w:sz w:val="16"/>
          <w:szCs w:val="16"/>
          <w:lang w:val="en-US"/>
        </w:rPr>
      </w:pPr>
      <w:r w:rsidRPr="00C9340F">
        <w:rPr>
          <w:i/>
          <w:iCs/>
          <w:sz w:val="16"/>
          <w:szCs w:val="16"/>
          <w:lang w:val="en-US"/>
        </w:rPr>
        <w:t>Figure1</w:t>
      </w:r>
      <w:r w:rsidRPr="00C9340F">
        <w:rPr>
          <w:i/>
          <w:iCs/>
          <w:sz w:val="16"/>
          <w:szCs w:val="16"/>
          <w:lang w:val="en-US"/>
        </w:rPr>
        <w:t xml:space="preserve">: </w:t>
      </w:r>
      <w:r w:rsidR="00642D60" w:rsidRPr="00C9340F">
        <w:rPr>
          <w:i/>
          <w:iCs/>
          <w:sz w:val="16"/>
          <w:szCs w:val="16"/>
          <w:lang w:val="en-US"/>
        </w:rPr>
        <w:t xml:space="preserve">Linear regression lines of the </w:t>
      </w:r>
      <w:r w:rsidR="00C9340F" w:rsidRPr="00C9340F">
        <w:rPr>
          <w:i/>
          <w:iCs/>
          <w:sz w:val="16"/>
          <w:szCs w:val="16"/>
          <w:lang w:val="en-US"/>
        </w:rPr>
        <w:t>different non-fossil energy</w:t>
      </w:r>
      <w:r w:rsidR="00C9340F">
        <w:rPr>
          <w:i/>
          <w:iCs/>
          <w:sz w:val="16"/>
          <w:szCs w:val="16"/>
          <w:lang w:val="en-US"/>
        </w:rPr>
        <w:t xml:space="preserve"> sour</w:t>
      </w:r>
      <w:r w:rsidR="00CC68E8">
        <w:rPr>
          <w:i/>
          <w:iCs/>
          <w:sz w:val="16"/>
          <w:szCs w:val="16"/>
          <w:lang w:val="en-US"/>
        </w:rPr>
        <w:t>ces</w:t>
      </w:r>
    </w:p>
    <w:p w14:paraId="720D18A8" w14:textId="77777777" w:rsidR="00890066" w:rsidRPr="00CC68E8" w:rsidRDefault="00890066">
      <w:pPr>
        <w:rPr>
          <w:lang w:val="en-US"/>
        </w:rPr>
      </w:pPr>
    </w:p>
    <w:p w14:paraId="699447AD" w14:textId="4A5D6D56" w:rsidR="00414E8E" w:rsidRPr="00414E8E" w:rsidRDefault="009E0CC2" w:rsidP="009E0CC2">
      <w:pPr>
        <w:rPr>
          <w:rFonts w:cstheme="minorHAnsi"/>
          <w:sz w:val="32"/>
          <w:szCs w:val="32"/>
          <w:lang w:val="en-US"/>
        </w:rPr>
      </w:pPr>
      <w:r w:rsidRPr="00414E8E">
        <w:rPr>
          <w:rFonts w:cstheme="minorHAnsi"/>
          <w:sz w:val="32"/>
          <w:szCs w:val="32"/>
          <w:lang w:val="en-US"/>
        </w:rPr>
        <w:t>Conclusion</w:t>
      </w:r>
    </w:p>
    <w:p w14:paraId="16F5B31E" w14:textId="1B598B17" w:rsidR="00D43FED" w:rsidRPr="00614405" w:rsidRDefault="00753C00" w:rsidP="00414E8E">
      <w:pPr>
        <w:jc w:val="both"/>
        <w:rPr>
          <w:rFonts w:cstheme="minorHAnsi"/>
          <w:lang w:val="en-US"/>
        </w:rPr>
      </w:pPr>
      <w:r w:rsidRPr="00753C00">
        <w:rPr>
          <w:rFonts w:cstheme="minorHAnsi"/>
          <w:color w:val="212121"/>
          <w:shd w:val="clear" w:color="auto" w:fill="FFFFFF"/>
          <w:lang w:val="en-US"/>
        </w:rPr>
        <w:t>Based on the figure provided, solar photovoltaic energy technology will have the most competitive price in the future amongst non-fossil fuel energy sources. This is due to its lower cost than other non-fossil fuel energy sources, which suggests it will likely be more affordable in the future. Therefore, solar photovoltaic technology is the most promising option for cost-effective non-fossil fuel energy.</w:t>
      </w:r>
    </w:p>
    <w:sectPr w:rsidR="00D43FED" w:rsidRPr="00614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7037"/>
    <w:multiLevelType w:val="hybridMultilevel"/>
    <w:tmpl w:val="36E44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249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ED"/>
    <w:rsid w:val="000008A0"/>
    <w:rsid w:val="00037DFE"/>
    <w:rsid w:val="000751D4"/>
    <w:rsid w:val="000864B2"/>
    <w:rsid w:val="000B40B2"/>
    <w:rsid w:val="001428F8"/>
    <w:rsid w:val="001464AC"/>
    <w:rsid w:val="001552CF"/>
    <w:rsid w:val="001B301E"/>
    <w:rsid w:val="001C1E02"/>
    <w:rsid w:val="001C4E9C"/>
    <w:rsid w:val="001D1C43"/>
    <w:rsid w:val="001D4A1A"/>
    <w:rsid w:val="001E71BE"/>
    <w:rsid w:val="001F4E35"/>
    <w:rsid w:val="0022688A"/>
    <w:rsid w:val="002306A7"/>
    <w:rsid w:val="00252747"/>
    <w:rsid w:val="00262F19"/>
    <w:rsid w:val="002C0A8E"/>
    <w:rsid w:val="002E77AF"/>
    <w:rsid w:val="003020B1"/>
    <w:rsid w:val="003342EE"/>
    <w:rsid w:val="00334C6D"/>
    <w:rsid w:val="00336801"/>
    <w:rsid w:val="00387858"/>
    <w:rsid w:val="003A3422"/>
    <w:rsid w:val="003A38AF"/>
    <w:rsid w:val="003A5755"/>
    <w:rsid w:val="003B18C4"/>
    <w:rsid w:val="003B1E85"/>
    <w:rsid w:val="003C24B8"/>
    <w:rsid w:val="003E1D66"/>
    <w:rsid w:val="00401C77"/>
    <w:rsid w:val="00414E8E"/>
    <w:rsid w:val="004173E8"/>
    <w:rsid w:val="00421FAE"/>
    <w:rsid w:val="004318F0"/>
    <w:rsid w:val="00447B92"/>
    <w:rsid w:val="0046618B"/>
    <w:rsid w:val="00481034"/>
    <w:rsid w:val="004823A9"/>
    <w:rsid w:val="00484C18"/>
    <w:rsid w:val="0049605A"/>
    <w:rsid w:val="004A26A6"/>
    <w:rsid w:val="004B283A"/>
    <w:rsid w:val="004C740A"/>
    <w:rsid w:val="004D2908"/>
    <w:rsid w:val="004E285F"/>
    <w:rsid w:val="004F0E26"/>
    <w:rsid w:val="0051434A"/>
    <w:rsid w:val="005350E7"/>
    <w:rsid w:val="005808A1"/>
    <w:rsid w:val="00582CB1"/>
    <w:rsid w:val="00592A10"/>
    <w:rsid w:val="005E4D7E"/>
    <w:rsid w:val="005E4DD0"/>
    <w:rsid w:val="00600C50"/>
    <w:rsid w:val="00614405"/>
    <w:rsid w:val="00642D60"/>
    <w:rsid w:val="0067179E"/>
    <w:rsid w:val="0068002D"/>
    <w:rsid w:val="006A4D83"/>
    <w:rsid w:val="006B3EB1"/>
    <w:rsid w:val="006D6581"/>
    <w:rsid w:val="00700FCD"/>
    <w:rsid w:val="0071266D"/>
    <w:rsid w:val="007135D5"/>
    <w:rsid w:val="00744E5C"/>
    <w:rsid w:val="00753C00"/>
    <w:rsid w:val="0076075F"/>
    <w:rsid w:val="00760885"/>
    <w:rsid w:val="00763F72"/>
    <w:rsid w:val="00783865"/>
    <w:rsid w:val="007C7563"/>
    <w:rsid w:val="007E15D6"/>
    <w:rsid w:val="007E7251"/>
    <w:rsid w:val="00813909"/>
    <w:rsid w:val="0082391C"/>
    <w:rsid w:val="00840414"/>
    <w:rsid w:val="0085173A"/>
    <w:rsid w:val="00874E58"/>
    <w:rsid w:val="00890066"/>
    <w:rsid w:val="008954A3"/>
    <w:rsid w:val="008B0452"/>
    <w:rsid w:val="008B3A97"/>
    <w:rsid w:val="008B77B6"/>
    <w:rsid w:val="008C275F"/>
    <w:rsid w:val="008C3BC1"/>
    <w:rsid w:val="00906F6E"/>
    <w:rsid w:val="009168E2"/>
    <w:rsid w:val="00924476"/>
    <w:rsid w:val="009273C3"/>
    <w:rsid w:val="009540B1"/>
    <w:rsid w:val="00956711"/>
    <w:rsid w:val="00990344"/>
    <w:rsid w:val="009E059C"/>
    <w:rsid w:val="009E0CC2"/>
    <w:rsid w:val="009E243C"/>
    <w:rsid w:val="009F660C"/>
    <w:rsid w:val="009F7B35"/>
    <w:rsid w:val="00A05264"/>
    <w:rsid w:val="00A31307"/>
    <w:rsid w:val="00A61753"/>
    <w:rsid w:val="00A73C7B"/>
    <w:rsid w:val="00A818C9"/>
    <w:rsid w:val="00A91C8D"/>
    <w:rsid w:val="00AA0C05"/>
    <w:rsid w:val="00AB287A"/>
    <w:rsid w:val="00AB35C5"/>
    <w:rsid w:val="00B166E3"/>
    <w:rsid w:val="00B43F17"/>
    <w:rsid w:val="00B51F45"/>
    <w:rsid w:val="00B94104"/>
    <w:rsid w:val="00B96462"/>
    <w:rsid w:val="00BC6E96"/>
    <w:rsid w:val="00BD772B"/>
    <w:rsid w:val="00BF7954"/>
    <w:rsid w:val="00C14F77"/>
    <w:rsid w:val="00C422C6"/>
    <w:rsid w:val="00C51C58"/>
    <w:rsid w:val="00C52BA5"/>
    <w:rsid w:val="00C747B9"/>
    <w:rsid w:val="00C80CBA"/>
    <w:rsid w:val="00C9340F"/>
    <w:rsid w:val="00CA045A"/>
    <w:rsid w:val="00CC68E8"/>
    <w:rsid w:val="00CE074D"/>
    <w:rsid w:val="00CE2E5D"/>
    <w:rsid w:val="00CE6659"/>
    <w:rsid w:val="00CF2342"/>
    <w:rsid w:val="00CF3785"/>
    <w:rsid w:val="00D0369E"/>
    <w:rsid w:val="00D05C5F"/>
    <w:rsid w:val="00D22A1D"/>
    <w:rsid w:val="00D40B31"/>
    <w:rsid w:val="00D43FED"/>
    <w:rsid w:val="00DA4646"/>
    <w:rsid w:val="00DB2EE2"/>
    <w:rsid w:val="00DE6808"/>
    <w:rsid w:val="00E07C67"/>
    <w:rsid w:val="00E32E60"/>
    <w:rsid w:val="00E5234F"/>
    <w:rsid w:val="00E734F9"/>
    <w:rsid w:val="00E76B69"/>
    <w:rsid w:val="00EB2714"/>
    <w:rsid w:val="00EB4153"/>
    <w:rsid w:val="00EC2735"/>
    <w:rsid w:val="00EF235D"/>
    <w:rsid w:val="00F17402"/>
    <w:rsid w:val="00F31A9D"/>
    <w:rsid w:val="00F31F98"/>
    <w:rsid w:val="00F45C4F"/>
    <w:rsid w:val="00F6248B"/>
    <w:rsid w:val="00FA06C6"/>
    <w:rsid w:val="00FA220F"/>
    <w:rsid w:val="00FB166D"/>
    <w:rsid w:val="00FC4F90"/>
    <w:rsid w:val="00FE22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12A1"/>
  <w15:chartTrackingRefBased/>
  <w15:docId w15:val="{448D34A7-C993-4F36-8C88-03C7AE4C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80CBA"/>
    <w:rPr>
      <w:color w:val="0563C1" w:themeColor="hyperlink"/>
      <w:u w:val="single"/>
    </w:rPr>
  </w:style>
  <w:style w:type="character" w:styleId="Onopgelostemelding">
    <w:name w:val="Unresolved Mention"/>
    <w:basedOn w:val="Standaardalinea-lettertype"/>
    <w:uiPriority w:val="99"/>
    <w:semiHidden/>
    <w:unhideWhenUsed/>
    <w:rsid w:val="00C80CBA"/>
    <w:rPr>
      <w:color w:val="605E5C"/>
      <w:shd w:val="clear" w:color="auto" w:fill="E1DFDD"/>
    </w:rPr>
  </w:style>
  <w:style w:type="paragraph" w:styleId="Lijstalinea">
    <w:name w:val="List Paragraph"/>
    <w:basedOn w:val="Standaard"/>
    <w:uiPriority w:val="34"/>
    <w:qFormat/>
    <w:rsid w:val="003A3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1805">
      <w:bodyDiv w:val="1"/>
      <w:marLeft w:val="0"/>
      <w:marRight w:val="0"/>
      <w:marTop w:val="0"/>
      <w:marBottom w:val="0"/>
      <w:divBdr>
        <w:top w:val="none" w:sz="0" w:space="0" w:color="auto"/>
        <w:left w:val="none" w:sz="0" w:space="0" w:color="auto"/>
        <w:bottom w:val="none" w:sz="0" w:space="0" w:color="auto"/>
        <w:right w:val="none" w:sz="0" w:space="0" w:color="auto"/>
      </w:divBdr>
      <w:divsChild>
        <w:div w:id="1821575482">
          <w:marLeft w:val="0"/>
          <w:marRight w:val="0"/>
          <w:marTop w:val="0"/>
          <w:marBottom w:val="0"/>
          <w:divBdr>
            <w:top w:val="none" w:sz="0" w:space="0" w:color="auto"/>
            <w:left w:val="none" w:sz="0" w:space="0" w:color="auto"/>
            <w:bottom w:val="none" w:sz="0" w:space="0" w:color="auto"/>
            <w:right w:val="none" w:sz="0" w:space="0" w:color="auto"/>
          </w:divBdr>
          <w:divsChild>
            <w:div w:id="1148784192">
              <w:marLeft w:val="0"/>
              <w:marRight w:val="0"/>
              <w:marTop w:val="0"/>
              <w:marBottom w:val="0"/>
              <w:divBdr>
                <w:top w:val="none" w:sz="0" w:space="0" w:color="auto"/>
                <w:left w:val="none" w:sz="0" w:space="0" w:color="auto"/>
                <w:bottom w:val="none" w:sz="0" w:space="0" w:color="auto"/>
                <w:right w:val="none" w:sz="0" w:space="0" w:color="auto"/>
              </w:divBdr>
            </w:div>
            <w:div w:id="11753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3035">
      <w:bodyDiv w:val="1"/>
      <w:marLeft w:val="0"/>
      <w:marRight w:val="0"/>
      <w:marTop w:val="0"/>
      <w:marBottom w:val="0"/>
      <w:divBdr>
        <w:top w:val="none" w:sz="0" w:space="0" w:color="auto"/>
        <w:left w:val="none" w:sz="0" w:space="0" w:color="auto"/>
        <w:bottom w:val="none" w:sz="0" w:space="0" w:color="auto"/>
        <w:right w:val="none" w:sz="0" w:space="0" w:color="auto"/>
      </w:divBdr>
      <w:divsChild>
        <w:div w:id="773094649">
          <w:marLeft w:val="0"/>
          <w:marRight w:val="0"/>
          <w:marTop w:val="0"/>
          <w:marBottom w:val="0"/>
          <w:divBdr>
            <w:top w:val="none" w:sz="0" w:space="0" w:color="auto"/>
            <w:left w:val="none" w:sz="0" w:space="0" w:color="auto"/>
            <w:bottom w:val="none" w:sz="0" w:space="0" w:color="auto"/>
            <w:right w:val="none" w:sz="0" w:space="0" w:color="auto"/>
          </w:divBdr>
          <w:divsChild>
            <w:div w:id="9673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2543">
      <w:bodyDiv w:val="1"/>
      <w:marLeft w:val="0"/>
      <w:marRight w:val="0"/>
      <w:marTop w:val="0"/>
      <w:marBottom w:val="0"/>
      <w:divBdr>
        <w:top w:val="none" w:sz="0" w:space="0" w:color="auto"/>
        <w:left w:val="none" w:sz="0" w:space="0" w:color="auto"/>
        <w:bottom w:val="none" w:sz="0" w:space="0" w:color="auto"/>
        <w:right w:val="none" w:sz="0" w:space="0" w:color="auto"/>
      </w:divBdr>
    </w:div>
    <w:div w:id="749233128">
      <w:bodyDiv w:val="1"/>
      <w:marLeft w:val="0"/>
      <w:marRight w:val="0"/>
      <w:marTop w:val="0"/>
      <w:marBottom w:val="0"/>
      <w:divBdr>
        <w:top w:val="none" w:sz="0" w:space="0" w:color="auto"/>
        <w:left w:val="none" w:sz="0" w:space="0" w:color="auto"/>
        <w:bottom w:val="none" w:sz="0" w:space="0" w:color="auto"/>
        <w:right w:val="none" w:sz="0" w:space="0" w:color="auto"/>
      </w:divBdr>
      <w:divsChild>
        <w:div w:id="409429113">
          <w:marLeft w:val="0"/>
          <w:marRight w:val="0"/>
          <w:marTop w:val="0"/>
          <w:marBottom w:val="0"/>
          <w:divBdr>
            <w:top w:val="none" w:sz="0" w:space="0" w:color="auto"/>
            <w:left w:val="none" w:sz="0" w:space="0" w:color="auto"/>
            <w:bottom w:val="none" w:sz="0" w:space="0" w:color="auto"/>
            <w:right w:val="none" w:sz="0" w:space="0" w:color="auto"/>
          </w:divBdr>
          <w:divsChild>
            <w:div w:id="891190661">
              <w:marLeft w:val="0"/>
              <w:marRight w:val="0"/>
              <w:marTop w:val="0"/>
              <w:marBottom w:val="0"/>
              <w:divBdr>
                <w:top w:val="none" w:sz="0" w:space="0" w:color="auto"/>
                <w:left w:val="none" w:sz="0" w:space="0" w:color="auto"/>
                <w:bottom w:val="none" w:sz="0" w:space="0" w:color="auto"/>
                <w:right w:val="none" w:sz="0" w:space="0" w:color="auto"/>
              </w:divBdr>
            </w:div>
            <w:div w:id="1136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90">
      <w:bodyDiv w:val="1"/>
      <w:marLeft w:val="0"/>
      <w:marRight w:val="0"/>
      <w:marTop w:val="0"/>
      <w:marBottom w:val="0"/>
      <w:divBdr>
        <w:top w:val="none" w:sz="0" w:space="0" w:color="auto"/>
        <w:left w:val="none" w:sz="0" w:space="0" w:color="auto"/>
        <w:bottom w:val="none" w:sz="0" w:space="0" w:color="auto"/>
        <w:right w:val="none" w:sz="0" w:space="0" w:color="auto"/>
      </w:divBdr>
      <w:divsChild>
        <w:div w:id="523830480">
          <w:marLeft w:val="0"/>
          <w:marRight w:val="0"/>
          <w:marTop w:val="0"/>
          <w:marBottom w:val="0"/>
          <w:divBdr>
            <w:top w:val="none" w:sz="0" w:space="0" w:color="auto"/>
            <w:left w:val="none" w:sz="0" w:space="0" w:color="auto"/>
            <w:bottom w:val="none" w:sz="0" w:space="0" w:color="auto"/>
            <w:right w:val="none" w:sz="0" w:space="0" w:color="auto"/>
          </w:divBdr>
          <w:divsChild>
            <w:div w:id="112865127">
              <w:marLeft w:val="0"/>
              <w:marRight w:val="0"/>
              <w:marTop w:val="0"/>
              <w:marBottom w:val="0"/>
              <w:divBdr>
                <w:top w:val="none" w:sz="0" w:space="0" w:color="auto"/>
                <w:left w:val="none" w:sz="0" w:space="0" w:color="auto"/>
                <w:bottom w:val="none" w:sz="0" w:space="0" w:color="auto"/>
                <w:right w:val="none" w:sz="0" w:space="0" w:color="auto"/>
              </w:divBdr>
            </w:div>
            <w:div w:id="4379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465">
      <w:bodyDiv w:val="1"/>
      <w:marLeft w:val="0"/>
      <w:marRight w:val="0"/>
      <w:marTop w:val="0"/>
      <w:marBottom w:val="0"/>
      <w:divBdr>
        <w:top w:val="none" w:sz="0" w:space="0" w:color="auto"/>
        <w:left w:val="none" w:sz="0" w:space="0" w:color="auto"/>
        <w:bottom w:val="none" w:sz="0" w:space="0" w:color="auto"/>
        <w:right w:val="none" w:sz="0" w:space="0" w:color="auto"/>
      </w:divBdr>
      <w:divsChild>
        <w:div w:id="1855223599">
          <w:marLeft w:val="0"/>
          <w:marRight w:val="0"/>
          <w:marTop w:val="0"/>
          <w:marBottom w:val="0"/>
          <w:divBdr>
            <w:top w:val="none" w:sz="0" w:space="0" w:color="auto"/>
            <w:left w:val="none" w:sz="0" w:space="0" w:color="auto"/>
            <w:bottom w:val="none" w:sz="0" w:space="0" w:color="auto"/>
            <w:right w:val="none" w:sz="0" w:space="0" w:color="auto"/>
          </w:divBdr>
          <w:divsChild>
            <w:div w:id="1770613697">
              <w:marLeft w:val="0"/>
              <w:marRight w:val="0"/>
              <w:marTop w:val="0"/>
              <w:marBottom w:val="0"/>
              <w:divBdr>
                <w:top w:val="none" w:sz="0" w:space="0" w:color="auto"/>
                <w:left w:val="none" w:sz="0" w:space="0" w:color="auto"/>
                <w:bottom w:val="none" w:sz="0" w:space="0" w:color="auto"/>
                <w:right w:val="none" w:sz="0" w:space="0" w:color="auto"/>
              </w:divBdr>
            </w:div>
            <w:div w:id="19854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urworldindata.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827</Words>
  <Characters>4715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Koopstra</dc:creator>
  <cp:keywords/>
  <dc:description/>
  <cp:lastModifiedBy>Albert Koopstra</cp:lastModifiedBy>
  <cp:revision>154</cp:revision>
  <dcterms:created xsi:type="dcterms:W3CDTF">2023-07-28T07:23:00Z</dcterms:created>
  <dcterms:modified xsi:type="dcterms:W3CDTF">2023-07-29T16:53:00Z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7c1c0d-6c84-486b-93f2-fa48133ea4a8_Enabled">
    <vt:lpwstr>true</vt:lpwstr>
  </property>
  <property fmtid="{D5CDD505-2E9C-101B-9397-08002B2CF9AE}" pid="3" name="MSIP_Label_887c1c0d-6c84-486b-93f2-fa48133ea4a8_SetDate">
    <vt:lpwstr>2023-07-28T13:57:58Z</vt:lpwstr>
  </property>
  <property fmtid="{D5CDD505-2E9C-101B-9397-08002B2CF9AE}" pid="4" name="MSIP_Label_887c1c0d-6c84-486b-93f2-fa48133ea4a8_Method">
    <vt:lpwstr>Privileged</vt:lpwstr>
  </property>
  <property fmtid="{D5CDD505-2E9C-101B-9397-08002B2CF9AE}" pid="5" name="MSIP_Label_887c1c0d-6c84-486b-93f2-fa48133ea4a8_Name">
    <vt:lpwstr>Iddink - Public</vt:lpwstr>
  </property>
  <property fmtid="{D5CDD505-2E9C-101B-9397-08002B2CF9AE}" pid="6" name="MSIP_Label_887c1c0d-6c84-486b-93f2-fa48133ea4a8_SiteId">
    <vt:lpwstr>4d5a4899-3bae-4dc5-9ea0-ba540b354430</vt:lpwstr>
  </property>
  <property fmtid="{D5CDD505-2E9C-101B-9397-08002B2CF9AE}" pid="7" name="MSIP_Label_887c1c0d-6c84-486b-93f2-fa48133ea4a8_ActionId">
    <vt:lpwstr>b5fa4e09-4870-4700-93c5-ebf2b04d2a31</vt:lpwstr>
  </property>
  <property fmtid="{D5CDD505-2E9C-101B-9397-08002B2CF9AE}" pid="8" name="MSIP_Label_887c1c0d-6c84-486b-93f2-fa48133ea4a8_ContentBits">
    <vt:lpwstr>0</vt:lpwstr>
  </property>
</Properties>
</file>