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uso y pruebas de Transporte y distribución</w:t>
      </w:r>
    </w:p>
    <w:p>
      <w:pPr/>
      <w:r>
        <w:t>SistemaLogistica • Guion funcional • 5 de octubre de 2026</w:t>
      </w:r>
    </w:p>
    <w:p>
      <w:pPr/>
      <w:r>
        <w:t>Esta guía permite ejecutar y comprobar el proceso completo de Transporte y distribución (TD), desde la planificación de las cargas hasta el cierre del viaje. Está dirigida a Planificación y Tráfico, Depósito y Expedición y a quienes registran el transporte y las entregas.</w:t>
      </w:r>
    </w:p>
    <w:p>
      <w:pPr/>
      <w:r>
        <w:t>Describe las pantallas implementadas en la rama develop y las relaciona con los diagramas de docs/uml. Los resultados indicados son criterios de aceptación para la prueba; este documento no certifica que se hayan ejecutado las pruebas en la instalación del lector.</w:t>
      </w:r>
    </w:p>
    <w:p>
      <w:pPr>
        <w:pStyle w:val="Heading2"/>
      </w:pPr>
      <w:r>
        <w:t>Recorrido de lectura y prueba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240"/>
        <w:gridCol w:w="5400"/>
        <w:gridCol w:w="864"/>
      </w:tblGrid>
      <w:tr>
        <w:trPr>
          <w:cantSplit/>
          <w:tblHeader/>
        </w:trPr>
        <w:tc>
          <w:tcPr>
            <w:tcW w:type="dxa" w:w="3240"/>
            <w:vAlign w:val="center"/>
            <w:shd w:fill="E8EDF1"/>
          </w:tcPr>
          <w:p>
            <w:pPr>
              <w:spacing w:after="0" w:line="240" w:lineRule="auto"/>
            </w:pPr>
            <w:r>
              <w:rPr>
                <w:b/>
                <w:sz w:val="20"/>
              </w:rPr>
              <w:t>Caso de uso y responsable</w:t>
            </w:r>
          </w:p>
        </w:tc>
        <w:tc>
          <w:tcPr>
            <w:tcW w:type="dxa" w:w="5400"/>
            <w:vAlign w:val="center"/>
            <w:shd w:fill="E8EDF1"/>
          </w:tcPr>
          <w:p>
            <w:pPr>
              <w:spacing w:after="0" w:line="240" w:lineRule="auto"/>
            </w:pPr>
            <w:r>
              <w:rPr>
                <w:b/>
                <w:sz w:val="20"/>
              </w:rPr>
              <w:t>Ventana y finalidad</w:t>
            </w:r>
          </w:p>
        </w:tc>
        <w:tc>
          <w:tcPr>
            <w:tcW w:type="dxa" w:w="864"/>
            <w:vAlign w:val="center"/>
            <w:shd w:fill="E8EDF1"/>
          </w:tcPr>
          <w:p>
            <w:pPr>
              <w:spacing w:after="0" w:line="240" w:lineRule="auto"/>
              <w:jc w:val="center"/>
            </w:pPr>
            <w:r>
              <w:rPr>
                <w:b/>
                <w:sz w:val="20"/>
              </w:rPr>
              <w:t>Pág.</w:t>
            </w:r>
          </w:p>
        </w:tc>
      </w:tr>
      <w:tr>
        <w:trPr>
          <w:cantSplit/>
        </w:trPr>
        <w:tc>
          <w:tcPr>
            <w:tcW w:type="dxa" w:w="3240"/>
            <w:vAlign w:val="center"/>
          </w:tcPr>
          <w:p>
            <w:pPr>
              <w:spacing w:after="0" w:line="240" w:lineRule="auto"/>
            </w:pPr>
            <w:r>
              <w:rPr>
                <w:b w:val="0"/>
                <w:sz w:val="20"/>
              </w:rPr>
              <w:t>ECU-TD-01</w:t>
              <w:br/>
              <w:t>Planificador de Tráfico</w:t>
            </w:r>
          </w:p>
        </w:tc>
        <w:tc>
          <w:tcPr>
            <w:tcW w:type="dxa" w:w="5400"/>
            <w:vAlign w:val="center"/>
          </w:tcPr>
          <w:p>
            <w:pPr>
              <w:spacing w:after="0" w:line="240" w:lineRule="auto"/>
            </w:pPr>
            <w:r>
              <w:rPr>
                <w:b w:val="0"/>
                <w:sz w:val="20"/>
              </w:rPr>
              <w:t>Planificar distribución</w:t>
              <w:br/>
              <w:t>Definir viajes, entregas y carga prevista.</w:t>
            </w:r>
          </w:p>
        </w:tc>
        <w:tc>
          <w:tcPr>
            <w:tcW w:type="dxa" w:w="864"/>
            <w:vAlign w:val="center"/>
          </w:tcPr>
          <w:p>
            <w:pPr>
              <w:spacing w:after="0" w:line="240" w:lineRule="auto"/>
              <w:jc w:val="center"/>
            </w:pPr>
            <w:r>
              <w:rPr>
                <w:b w:val="0"/>
                <w:sz w:val="20"/>
              </w:rPr>
              <w:t>3 a 5</w:t>
            </w:r>
          </w:p>
        </w:tc>
      </w:tr>
      <w:tr>
        <w:trPr>
          <w:cantSplit/>
        </w:trPr>
        <w:tc>
          <w:tcPr>
            <w:tcW w:type="dxa" w:w="3240"/>
            <w:vAlign w:val="center"/>
          </w:tcPr>
          <w:p>
            <w:pPr>
              <w:spacing w:after="0" w:line="240" w:lineRule="auto"/>
            </w:pPr>
            <w:r>
              <w:rPr>
                <w:b w:val="0"/>
                <w:sz w:val="20"/>
              </w:rPr>
              <w:t>ECU-TD-02</w:t>
              <w:br/>
              <w:t>Responsable de Expedición</w:t>
            </w:r>
          </w:p>
        </w:tc>
        <w:tc>
          <w:tcPr>
            <w:tcW w:type="dxa" w:w="5400"/>
            <w:vAlign w:val="center"/>
          </w:tcPr>
          <w:p>
            <w:pPr>
              <w:spacing w:after="0" w:line="240" w:lineRule="auto"/>
            </w:pPr>
            <w:r>
              <w:rPr>
                <w:b w:val="0"/>
                <w:sz w:val="20"/>
              </w:rPr>
              <w:t>Preparar despacho</w:t>
              <w:br/>
              <w:t>Comparar lo previsto con lo preparado.</w:t>
            </w:r>
          </w:p>
        </w:tc>
        <w:tc>
          <w:tcPr>
            <w:tcW w:type="dxa" w:w="864"/>
            <w:vAlign w:val="center"/>
          </w:tcPr>
          <w:p>
            <w:pPr>
              <w:spacing w:after="0" w:line="240" w:lineRule="auto"/>
              <w:jc w:val="center"/>
            </w:pPr>
            <w:r>
              <w:rPr>
                <w:b w:val="0"/>
                <w:sz w:val="20"/>
              </w:rPr>
              <w:t>6</w:t>
            </w:r>
          </w:p>
        </w:tc>
      </w:tr>
      <w:tr>
        <w:trPr>
          <w:cantSplit/>
        </w:trPr>
        <w:tc>
          <w:tcPr>
            <w:tcW w:type="dxa" w:w="3240"/>
            <w:vAlign w:val="center"/>
          </w:tcPr>
          <w:p>
            <w:pPr>
              <w:spacing w:after="0" w:line="240" w:lineRule="auto"/>
            </w:pPr>
            <w:r>
              <w:rPr>
                <w:b w:val="0"/>
                <w:sz w:val="20"/>
              </w:rPr>
              <w:t>ECU-TD-03</w:t>
              <w:br/>
              <w:t>Operador de Transporte / Conductor</w:t>
            </w:r>
          </w:p>
        </w:tc>
        <w:tc>
          <w:tcPr>
            <w:tcW w:type="dxa" w:w="5400"/>
            <w:vAlign w:val="center"/>
          </w:tcPr>
          <w:p>
            <w:pPr>
              <w:spacing w:after="0" w:line="240" w:lineRule="auto"/>
            </w:pPr>
            <w:r>
              <w:rPr>
                <w:b w:val="0"/>
                <w:sz w:val="20"/>
              </w:rPr>
              <w:t>Registrar ejecución de viaje</w:t>
              <w:br/>
              <w:t>Consultar el despacho e iniciar el viaje.</w:t>
            </w:r>
          </w:p>
        </w:tc>
        <w:tc>
          <w:tcPr>
            <w:tcW w:type="dxa" w:w="864"/>
            <w:vAlign w:val="center"/>
          </w:tcPr>
          <w:p>
            <w:pPr>
              <w:spacing w:after="0" w:line="240" w:lineRule="auto"/>
              <w:jc w:val="center"/>
            </w:pPr>
            <w:r>
              <w:rPr>
                <w:b w:val="0"/>
                <w:sz w:val="20"/>
              </w:rPr>
              <w:t>7</w:t>
            </w:r>
          </w:p>
        </w:tc>
      </w:tr>
      <w:tr>
        <w:trPr>
          <w:cantSplit/>
        </w:trPr>
        <w:tc>
          <w:tcPr>
            <w:tcW w:type="dxa" w:w="3240"/>
            <w:vAlign w:val="center"/>
          </w:tcPr>
          <w:p>
            <w:pPr>
              <w:spacing w:after="0" w:line="240" w:lineRule="auto"/>
            </w:pPr>
            <w:r>
              <w:rPr>
                <w:b w:val="0"/>
                <w:sz w:val="20"/>
              </w:rPr>
              <w:t>ECU-TD-04</w:t>
              <w:br/>
              <w:t>Operador de Transporte / Conductor</w:t>
            </w:r>
          </w:p>
        </w:tc>
        <w:tc>
          <w:tcPr>
            <w:tcW w:type="dxa" w:w="5400"/>
            <w:vAlign w:val="center"/>
          </w:tcPr>
          <w:p>
            <w:pPr>
              <w:spacing w:after="0" w:line="240" w:lineRule="auto"/>
            </w:pPr>
            <w:r>
              <w:rPr>
                <w:b w:val="0"/>
                <w:sz w:val="20"/>
              </w:rPr>
              <w:t>Registrar entrega</w:t>
              <w:br/>
              <w:t>Registrar cada resultado y su comprobante.</w:t>
            </w:r>
          </w:p>
        </w:tc>
        <w:tc>
          <w:tcPr>
            <w:tcW w:type="dxa" w:w="864"/>
            <w:vAlign w:val="center"/>
          </w:tcPr>
          <w:p>
            <w:pPr>
              <w:spacing w:after="0" w:line="240" w:lineRule="auto"/>
              <w:jc w:val="center"/>
            </w:pPr>
            <w:r>
              <w:rPr>
                <w:b w:val="0"/>
                <w:sz w:val="20"/>
              </w:rPr>
              <w:t>8</w:t>
            </w:r>
          </w:p>
        </w:tc>
      </w:tr>
      <w:tr>
        <w:trPr>
          <w:cantSplit/>
        </w:trPr>
        <w:tc>
          <w:tcPr>
            <w:tcW w:type="dxa" w:w="3240"/>
            <w:vAlign w:val="center"/>
          </w:tcPr>
          <w:p>
            <w:pPr>
              <w:spacing w:after="0" w:line="240" w:lineRule="auto"/>
            </w:pPr>
            <w:r>
              <w:rPr>
                <w:b w:val="0"/>
                <w:sz w:val="20"/>
              </w:rPr>
              <w:t>ECU-TD-05</w:t>
              <w:br/>
              <w:t>Planificador de Tráfico</w:t>
            </w:r>
          </w:p>
        </w:tc>
        <w:tc>
          <w:tcPr>
            <w:tcW w:type="dxa" w:w="5400"/>
            <w:vAlign w:val="center"/>
          </w:tcPr>
          <w:p>
            <w:pPr>
              <w:spacing w:after="0" w:line="240" w:lineRule="auto"/>
            </w:pPr>
            <w:r>
              <w:rPr>
                <w:b w:val="0"/>
                <w:sz w:val="20"/>
              </w:rPr>
              <w:t>Controlar cumplimiento de viaje</w:t>
              <w:br/>
              <w:t>Consultar resultados y cerrar cuando corresponda.</w:t>
            </w:r>
          </w:p>
        </w:tc>
        <w:tc>
          <w:tcPr>
            <w:tcW w:type="dxa" w:w="864"/>
            <w:vAlign w:val="center"/>
          </w:tcPr>
          <w:p>
            <w:pPr>
              <w:spacing w:after="0" w:line="240" w:lineRule="auto"/>
              <w:jc w:val="center"/>
            </w:pPr>
            <w:r>
              <w:rPr>
                <w:b w:val="0"/>
                <w:sz w:val="20"/>
              </w:rPr>
              <w:t>9</w:t>
            </w:r>
          </w:p>
        </w:tc>
      </w:tr>
    </w:tbl>
    <w:p>
      <w:pPr>
        <w:spacing w:after="20" w:before="0" w:line="240" w:lineRule="auto"/>
      </w:pPr>
      <w:r>
        <w:rPr>
          <w:sz w:val="4"/>
        </w:rPr>
      </w:r>
    </w:p>
    <w:p>
      <w:pPr/>
      <w:r>
        <w:t>Preparación y datos de ejemplo: página 2. Pruebas de validación: página 10. Permisos, idioma y bitácora: página 11. Diagramas: página 12. Evidencias y alcance: página 13. Las referencias de página corresponden a la versión PDF.</w:t>
      </w:r>
    </w:p>
    <w:p>
      <w:pPr>
        <w:pStyle w:val="Heading2"/>
      </w:pPr>
      <w:r>
        <w:t>Antes de comenzar</w:t>
      </w:r>
    </w:p>
    <w:p>
      <w:pPr/>
      <w:r>
        <w:t>Use una base de pruebas con el esquema TD y sus traducciones y permisos desplegados. La instalación de la aplicación por sí sola no crea SQL Server ni reemplaza el despliegue de la base. Inicie sesión con una cuenta que tenga los cinco permisos TD; el rol Administrador debe contar inicialmente con ellos.</w:t>
      </w:r>
    </w:p>
    <w:p>
      <w:pPr/>
      <w:r>
        <w:t>Abra las pantallas desde el menú Transporte y distribución. Cada opción abre una ventana hija dentro de la aplicación. Para repetir el ensayo, use números nuevos: las operaciones confirmadas quedan guardadas y no se eliminan desde estas pantallas.</w:t>
      </w:r>
    </w:p>
    <w:p>
      <w:r>
        <w:br w:type="page"/>
      </w:r>
    </w:p>
    <w:p>
      <w:pPr>
        <w:pStyle w:val="Heading1"/>
      </w:pPr>
      <w:r>
        <w:t>Preparación del ensayo y datos de ejemplo</w:t>
      </w:r>
    </w:p>
    <w:p>
      <w:pPr/>
      <w:r>
        <w:t>Reemplace LOTE por un identificador breve y único, por ejemplo 0510A. D representa la fecha de la prueba. Use siempre los mismos valores sustituidos durante todo el recorrido y anótelos en la página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024"/>
        <w:gridCol w:w="6480"/>
      </w:tblGrid>
      <w:tr>
        <w:trPr>
          <w:cantSplit/>
          <w:tblHeader/>
        </w:trPr>
        <w:tc>
          <w:tcPr>
            <w:tcW w:type="dxa" w:w="3024"/>
            <w:vAlign w:val="center"/>
            <w:shd w:fill="E8EDF1"/>
          </w:tcPr>
          <w:p>
            <w:pPr>
              <w:spacing w:after="0" w:line="240" w:lineRule="auto"/>
            </w:pPr>
            <w:r>
              <w:rPr>
                <w:b/>
                <w:sz w:val="20"/>
              </w:rPr>
              <w:t>Dato</w:t>
            </w:r>
          </w:p>
        </w:tc>
        <w:tc>
          <w:tcPr>
            <w:tcW w:type="dxa" w:w="6480"/>
            <w:vAlign w:val="center"/>
            <w:shd w:fill="E8EDF1"/>
          </w:tcPr>
          <w:p>
            <w:pPr>
              <w:spacing w:after="0" w:line="240" w:lineRule="auto"/>
            </w:pPr>
            <w:r>
              <w:rPr>
                <w:b/>
                <w:sz w:val="20"/>
              </w:rPr>
              <w:t>Valor de ejemplo</w:t>
            </w:r>
          </w:p>
        </w:tc>
      </w:tr>
      <w:tr>
        <w:trPr>
          <w:cantSplit/>
        </w:trPr>
        <w:tc>
          <w:tcPr>
            <w:tcW w:type="dxa" w:w="3024"/>
            <w:vAlign w:val="center"/>
          </w:tcPr>
          <w:p>
            <w:pPr>
              <w:spacing w:after="0" w:line="240" w:lineRule="auto"/>
            </w:pPr>
            <w:r>
              <w:rPr>
                <w:b w:val="0"/>
                <w:sz w:val="20"/>
              </w:rPr>
              <w:t>Requerimiento y origen</w:t>
            </w:r>
          </w:p>
        </w:tc>
        <w:tc>
          <w:tcPr>
            <w:tcW w:type="dxa" w:w="6480"/>
            <w:vAlign w:val="center"/>
          </w:tcPr>
          <w:p>
            <w:pPr>
              <w:spacing w:after="0" w:line="240" w:lineRule="auto"/>
            </w:pPr>
            <w:r>
              <w:rPr>
                <w:b w:val="0"/>
                <w:sz w:val="20"/>
              </w:rPr>
              <w:t>REQ-TD-LOTE • Centro de distribución de prueba</w:t>
            </w:r>
          </w:p>
        </w:tc>
      </w:tr>
      <w:tr>
        <w:trPr>
          <w:cantSplit/>
        </w:trPr>
        <w:tc>
          <w:tcPr>
            <w:tcW w:type="dxa" w:w="3024"/>
            <w:vAlign w:val="center"/>
          </w:tcPr>
          <w:p>
            <w:pPr>
              <w:spacing w:after="0" w:line="240" w:lineRule="auto"/>
            </w:pPr>
            <w:r>
              <w:rPr>
                <w:b w:val="0"/>
                <w:sz w:val="20"/>
              </w:rPr>
              <w:t>Plan</w:t>
            </w:r>
          </w:p>
        </w:tc>
        <w:tc>
          <w:tcPr>
            <w:tcW w:type="dxa" w:w="6480"/>
            <w:vAlign w:val="center"/>
          </w:tcPr>
          <w:p>
            <w:pPr>
              <w:spacing w:after="0" w:line="240" w:lineRule="auto"/>
            </w:pPr>
            <w:r>
              <w:rPr>
                <w:b w:val="0"/>
                <w:sz w:val="20"/>
              </w:rPr>
              <w:t>PLAN-TD-LOTE</w:t>
            </w:r>
          </w:p>
        </w:tc>
      </w:tr>
      <w:tr>
        <w:trPr>
          <w:cantSplit/>
        </w:trPr>
        <w:tc>
          <w:tcPr>
            <w:tcW w:type="dxa" w:w="3024"/>
            <w:vAlign w:val="center"/>
          </w:tcPr>
          <w:p>
            <w:pPr>
              <w:spacing w:after="0" w:line="240" w:lineRule="auto"/>
            </w:pPr>
            <w:r>
              <w:rPr>
                <w:b w:val="0"/>
                <w:sz w:val="20"/>
              </w:rPr>
              <w:t>Producto 1</w:t>
            </w:r>
          </w:p>
        </w:tc>
        <w:tc>
          <w:tcPr>
            <w:tcW w:type="dxa" w:w="6480"/>
            <w:vAlign w:val="center"/>
          </w:tcPr>
          <w:p>
            <w:pPr>
              <w:spacing w:after="0" w:line="240" w:lineRule="auto"/>
            </w:pPr>
            <w:r>
              <w:rPr>
                <w:b w:val="0"/>
                <w:sz w:val="20"/>
              </w:rPr>
              <w:t>Código CAJA-LOTE • Descripción Caja de prueba</w:t>
            </w:r>
          </w:p>
        </w:tc>
      </w:tr>
      <w:tr>
        <w:trPr>
          <w:cantSplit/>
        </w:trPr>
        <w:tc>
          <w:tcPr>
            <w:tcW w:type="dxa" w:w="3024"/>
            <w:vAlign w:val="center"/>
          </w:tcPr>
          <w:p>
            <w:pPr>
              <w:spacing w:after="0" w:line="240" w:lineRule="auto"/>
            </w:pPr>
            <w:r>
              <w:rPr>
                <w:b w:val="0"/>
                <w:sz w:val="20"/>
              </w:rPr>
              <w:t>Producto 2</w:t>
            </w:r>
          </w:p>
        </w:tc>
        <w:tc>
          <w:tcPr>
            <w:tcW w:type="dxa" w:w="6480"/>
            <w:vAlign w:val="center"/>
          </w:tcPr>
          <w:p>
            <w:pPr>
              <w:spacing w:after="0" w:line="240" w:lineRule="auto"/>
            </w:pPr>
            <w:r>
              <w:rPr>
                <w:b w:val="0"/>
                <w:sz w:val="20"/>
              </w:rPr>
              <w:t>Código BULTO-LOTE • Descripción Bulto de prueba</w:t>
            </w:r>
          </w:p>
        </w:tc>
      </w:tr>
      <w:tr>
        <w:trPr>
          <w:cantSplit/>
        </w:trPr>
        <w:tc>
          <w:tcPr>
            <w:tcW w:type="dxa" w:w="3024"/>
            <w:vAlign w:val="center"/>
          </w:tcPr>
          <w:p>
            <w:pPr>
              <w:spacing w:after="0" w:line="240" w:lineRule="auto"/>
            </w:pPr>
            <w:r>
              <w:rPr>
                <w:b w:val="0"/>
                <w:sz w:val="20"/>
              </w:rPr>
              <w:t>Viaje A y despacho</w:t>
            </w:r>
          </w:p>
        </w:tc>
        <w:tc>
          <w:tcPr>
            <w:tcW w:type="dxa" w:w="6480"/>
            <w:vAlign w:val="center"/>
          </w:tcPr>
          <w:p>
            <w:pPr>
              <w:spacing w:after="0" w:line="240" w:lineRule="auto"/>
            </w:pPr>
            <w:r>
              <w:rPr>
                <w:b w:val="0"/>
                <w:sz w:val="20"/>
              </w:rPr>
              <w:t>V-A-LOTE • DES-A-LOTE</w:t>
            </w:r>
          </w:p>
        </w:tc>
      </w:tr>
      <w:tr>
        <w:trPr>
          <w:cantSplit/>
        </w:trPr>
        <w:tc>
          <w:tcPr>
            <w:tcW w:type="dxa" w:w="3024"/>
            <w:vAlign w:val="center"/>
          </w:tcPr>
          <w:p>
            <w:pPr>
              <w:spacing w:after="0" w:line="240" w:lineRule="auto"/>
            </w:pPr>
            <w:r>
              <w:rPr>
                <w:b w:val="0"/>
                <w:sz w:val="20"/>
              </w:rPr>
              <w:t>Viaje B y despacho</w:t>
            </w:r>
          </w:p>
        </w:tc>
        <w:tc>
          <w:tcPr>
            <w:tcW w:type="dxa" w:w="6480"/>
            <w:vAlign w:val="center"/>
          </w:tcPr>
          <w:p>
            <w:pPr>
              <w:spacing w:after="0" w:line="240" w:lineRule="auto"/>
            </w:pPr>
            <w:r>
              <w:rPr>
                <w:b w:val="0"/>
                <w:sz w:val="20"/>
              </w:rPr>
              <w:t>V-B-LOTE • DES-B-LOTE</w:t>
            </w:r>
          </w:p>
        </w:tc>
      </w:tr>
      <w:tr>
        <w:trPr>
          <w:cantSplit/>
        </w:trPr>
        <w:tc>
          <w:tcPr>
            <w:tcW w:type="dxa" w:w="3024"/>
            <w:vAlign w:val="center"/>
          </w:tcPr>
          <w:p>
            <w:pPr>
              <w:spacing w:after="0" w:line="240" w:lineRule="auto"/>
            </w:pPr>
            <w:r>
              <w:rPr>
                <w:b w:val="0"/>
                <w:sz w:val="20"/>
              </w:rPr>
              <w:t>Salida prevista de A y B</w:t>
            </w:r>
          </w:p>
        </w:tc>
        <w:tc>
          <w:tcPr>
            <w:tcW w:type="dxa" w:w="6480"/>
            <w:vAlign w:val="center"/>
          </w:tcPr>
          <w:p>
            <w:pPr>
              <w:spacing w:after="0" w:line="240" w:lineRule="auto"/>
            </w:pPr>
            <w:r>
              <w:rPr>
                <w:b w:val="0"/>
                <w:sz w:val="20"/>
              </w:rPr>
              <w:t>D a las 08:00</w:t>
            </w:r>
          </w:p>
        </w:tc>
      </w:tr>
      <w:tr>
        <w:trPr>
          <w:cantSplit/>
        </w:trPr>
        <w:tc>
          <w:tcPr>
            <w:tcW w:type="dxa" w:w="3024"/>
            <w:vAlign w:val="center"/>
          </w:tcPr>
          <w:p>
            <w:pPr>
              <w:spacing w:after="0" w:line="240" w:lineRule="auto"/>
            </w:pPr>
            <w:r>
              <w:rPr>
                <w:b w:val="0"/>
                <w:sz w:val="20"/>
              </w:rPr>
              <w:t>Entregas de A</w:t>
            </w:r>
          </w:p>
        </w:tc>
        <w:tc>
          <w:tcPr>
            <w:tcW w:type="dxa" w:w="6480"/>
            <w:vAlign w:val="center"/>
          </w:tcPr>
          <w:p>
            <w:pPr>
              <w:spacing w:after="0" w:line="240" w:lineRule="auto"/>
            </w:pPr>
            <w:r>
              <w:rPr>
                <w:b w:val="0"/>
                <w:sz w:val="20"/>
              </w:rPr>
              <w:t>Sucursal Centro: D 09:00</w:t>
              <w:br/>
              <w:t>Sucursal Norte: D 10:00</w:t>
            </w:r>
          </w:p>
        </w:tc>
      </w:tr>
      <w:tr>
        <w:trPr>
          <w:cantSplit/>
        </w:trPr>
        <w:tc>
          <w:tcPr>
            <w:tcW w:type="dxa" w:w="3024"/>
            <w:vAlign w:val="center"/>
          </w:tcPr>
          <w:p>
            <w:pPr>
              <w:spacing w:after="0" w:line="240" w:lineRule="auto"/>
            </w:pPr>
            <w:r>
              <w:rPr>
                <w:b w:val="0"/>
                <w:sz w:val="20"/>
              </w:rPr>
              <w:t>Entregas de B</w:t>
            </w:r>
          </w:p>
        </w:tc>
        <w:tc>
          <w:tcPr>
            <w:tcW w:type="dxa" w:w="6480"/>
            <w:vAlign w:val="center"/>
          </w:tcPr>
          <w:p>
            <w:pPr>
              <w:spacing w:after="0" w:line="240" w:lineRule="auto"/>
            </w:pPr>
            <w:r>
              <w:rPr>
                <w:b w:val="0"/>
                <w:sz w:val="20"/>
              </w:rPr>
              <w:t>Depósito Oeste: D 09:00</w:t>
              <w:br/>
              <w:t>Cliente Sur: D 10:00</w:t>
              <w:br/>
              <w:t>Sucursal Este: D 11:00</w:t>
            </w:r>
          </w:p>
        </w:tc>
      </w:tr>
      <w:tr>
        <w:trPr>
          <w:cantSplit/>
        </w:trPr>
        <w:tc>
          <w:tcPr>
            <w:tcW w:type="dxa" w:w="3024"/>
            <w:vAlign w:val="center"/>
          </w:tcPr>
          <w:p>
            <w:pPr>
              <w:spacing w:after="0" w:line="240" w:lineRule="auto"/>
            </w:pPr>
            <w:r>
              <w:rPr>
                <w:b w:val="0"/>
                <w:sz w:val="20"/>
              </w:rPr>
              <w:t>Carga prevista de A</w:t>
            </w:r>
          </w:p>
        </w:tc>
        <w:tc>
          <w:tcPr>
            <w:tcW w:type="dxa" w:w="6480"/>
            <w:vAlign w:val="center"/>
          </w:tcPr>
          <w:p>
            <w:pPr>
              <w:spacing w:after="0" w:line="240" w:lineRule="auto"/>
            </w:pPr>
            <w:r>
              <w:rPr>
                <w:b w:val="0"/>
                <w:sz w:val="20"/>
              </w:rPr>
              <w:t>Caja de prueba: 10 • Bulto de prueba: 5</w:t>
            </w:r>
          </w:p>
        </w:tc>
      </w:tr>
      <w:tr>
        <w:trPr>
          <w:cantSplit/>
        </w:trPr>
        <w:tc>
          <w:tcPr>
            <w:tcW w:type="dxa" w:w="3024"/>
            <w:vAlign w:val="center"/>
          </w:tcPr>
          <w:p>
            <w:pPr>
              <w:spacing w:after="0" w:line="240" w:lineRule="auto"/>
            </w:pPr>
            <w:r>
              <w:rPr>
                <w:b w:val="0"/>
                <w:sz w:val="20"/>
              </w:rPr>
              <w:t>Carga prevista de B</w:t>
            </w:r>
          </w:p>
        </w:tc>
        <w:tc>
          <w:tcPr>
            <w:tcW w:type="dxa" w:w="6480"/>
            <w:vAlign w:val="center"/>
          </w:tcPr>
          <w:p>
            <w:pPr>
              <w:spacing w:after="0" w:line="240" w:lineRule="auto"/>
            </w:pPr>
            <w:r>
              <w:rPr>
                <w:b w:val="0"/>
                <w:sz w:val="20"/>
              </w:rPr>
              <w:t>Caja de prueba: 6 • Bulto de prueba: 3</w:t>
            </w:r>
          </w:p>
        </w:tc>
      </w:tr>
    </w:tbl>
    <w:p>
      <w:pPr>
        <w:spacing w:after="20" w:before="0" w:line="240" w:lineRule="auto"/>
      </w:pPr>
      <w:r>
        <w:rPr>
          <w:sz w:val="4"/>
        </w:rPr>
      </w:r>
    </w:p>
    <w:p>
      <w:pPr>
        <w:pStyle w:val="Heading2"/>
      </w:pPr>
      <w:r>
        <w:t>Cómo usar fechas y cantidades</w:t>
      </w:r>
    </w:p>
    <w:p>
      <w:pPr/>
      <w:r>
        <w:t>Las fechas previstas de entrega deben ser iguales o posteriores a la salida prevista de su viaje. Al registrar la ejecución y la entrega durante el ensayo, use el momento real: la fecha de entrega realizada debe ser posterior o igual al inicio efectivo del viaje y no puede estar en el futuro. No copie automáticamente la fecha prevista en el campo de fecha real.</w:t>
      </w:r>
    </w:p>
    <w:p>
      <w:pPr/>
      <w:r>
        <w:t>La cantidad prevista se define por producto y por viaje en Planificar distribución. La cantidad preparada se registra en Preparar despacho. El catálogo Mercadería sólo identifica productos. Se admiten cantidades decimales de hasta tres posiciones; use el separador que corresponda al idioma de la aplicación.</w:t>
      </w:r>
    </w:p>
    <w:p>
      <w:pPr>
        <w:pStyle w:val="Heading2"/>
      </w:pPr>
      <w:r>
        <w:t>Cómo operar las listas y guardar</w:t>
      </w:r>
    </w:p>
    <w:p>
      <w:pPr/>
      <w:r>
        <w:t>Seleccione una fila para consultar sus detalles. En las grillas editables, termine la edición de una celda con Tab o seleccionando otra celda antes de guardar. Actualizar vuelve a consultar los datos: en despacho y entrega puede descartar cambios aún no guardados. Si otra ventana modificó datos, actualice la pantalla que va a utilizar.</w:t>
      </w:r>
    </w:p>
    <w:p>
      <w:pPr/>
      <w:r>
        <w:t>Los botones de confirmar, guardar, iniciar, registrar resultado y cerrar pueden mostrar una confirmación. Acepte para realizar la operación y cancele para no ejecutarla. Cerrar una ventana con la X no equivale a guardar. Lea los mensajes antes de seguir y vuelva a seleccionar el viaje si la lista se recargó.</w:t>
      </w:r>
    </w:p>
    <w:p>
      <w:r>
        <w:br w:type="page"/>
      </w:r>
    </w:p>
    <w:p>
      <w:pPr>
        <w:pStyle w:val="Heading1"/>
      </w:pPr>
      <w:r>
        <w:t>ECU TD 01 Requerimientos viajes y entregas</w:t>
      </w:r>
    </w:p>
    <w:p>
      <w:pPr/>
      <w:r>
        <w:t>Ventana: Planificar distribución (FrmPlanificacionDistribucion). El Planificador de Tráfico convierte un requerimiento pendiente en un plan con uno o más viajes. Cada viaje debe incluir al menos una entrega y un producto con cantidad prevista positiva.</w:t>
      </w:r>
    </w:p>
    <w:p>
      <w:pPr>
        <w:pStyle w:val="Heading2"/>
      </w:pPr>
      <w:r>
        <w:t>Requerimiento 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Para qué sirve y cómo se usa</w:t>
            </w:r>
          </w:p>
        </w:tc>
      </w:tr>
      <w:tr>
        <w:trPr>
          <w:cantSplit/>
        </w:trPr>
        <w:tc>
          <w:tcPr>
            <w:tcW w:type="dxa" w:w="2952"/>
            <w:vAlign w:val="center"/>
          </w:tcPr>
          <w:p>
            <w:pPr>
              <w:spacing w:after="0" w:line="240" w:lineRule="auto"/>
            </w:pPr>
            <w:r>
              <w:rPr>
                <w:b w:val="0"/>
                <w:sz w:val="20"/>
              </w:rPr>
              <w:t>Pendiente</w:t>
            </w:r>
          </w:p>
        </w:tc>
        <w:tc>
          <w:tcPr>
            <w:tcW w:type="dxa" w:w="6552"/>
            <w:vAlign w:val="center"/>
          </w:tcPr>
          <w:p>
            <w:pPr>
              <w:spacing w:after="0" w:line="240" w:lineRule="auto"/>
            </w:pPr>
            <w:r>
              <w:rPr>
                <w:b w:val="0"/>
                <w:sz w:val="20"/>
              </w:rPr>
              <w:t>Lista desplegable de requerimientos pendientes. Seleccione el que se planificará. No muestra los ya planificados.</w:t>
            </w:r>
          </w:p>
        </w:tc>
      </w:tr>
      <w:tr>
        <w:trPr>
          <w:cantSplit/>
        </w:trPr>
        <w:tc>
          <w:tcPr>
            <w:tcW w:type="dxa" w:w="2952"/>
            <w:vAlign w:val="center"/>
          </w:tcPr>
          <w:p>
            <w:pPr>
              <w:spacing w:after="0" w:line="240" w:lineRule="auto"/>
            </w:pPr>
            <w:r>
              <w:rPr>
                <w:b w:val="0"/>
                <w:sz w:val="20"/>
              </w:rPr>
              <w:t>Cuadro junto a Pendiente</w:t>
            </w:r>
          </w:p>
        </w:tc>
        <w:tc>
          <w:tcPr>
            <w:tcW w:type="dxa" w:w="6552"/>
            <w:vAlign w:val="center"/>
          </w:tcPr>
          <w:p>
            <w:pPr>
              <w:spacing w:after="0" w:line="240" w:lineRule="auto"/>
            </w:pPr>
            <w:r>
              <w:rPr>
                <w:b w:val="0"/>
                <w:sz w:val="20"/>
              </w:rPr>
              <w:t>Muestra el origen del requerimiento seleccionado. Es de sólo lectura y no tiene una etiqueta independiente.</w:t>
            </w:r>
          </w:p>
        </w:tc>
      </w:tr>
      <w:tr>
        <w:trPr>
          <w:cantSplit/>
        </w:trPr>
        <w:tc>
          <w:tcPr>
            <w:tcW w:type="dxa" w:w="2952"/>
            <w:vAlign w:val="center"/>
          </w:tcPr>
          <w:p>
            <w:pPr>
              <w:spacing w:after="0" w:line="240" w:lineRule="auto"/>
            </w:pPr>
            <w:r>
              <w:rPr>
                <w:b w:val="0"/>
                <w:sz w:val="20"/>
              </w:rPr>
              <w:t>N.º plan</w:t>
            </w:r>
          </w:p>
        </w:tc>
        <w:tc>
          <w:tcPr>
            <w:tcW w:type="dxa" w:w="6552"/>
            <w:vAlign w:val="center"/>
          </w:tcPr>
          <w:p>
            <w:pPr>
              <w:spacing w:after="0" w:line="240" w:lineRule="auto"/>
            </w:pPr>
            <w:r>
              <w:rPr>
                <w:b w:val="0"/>
                <w:sz w:val="20"/>
              </w:rPr>
              <w:t>Número identificador del plan completo. Ingrese PLAN-TD-LOTE; admite hasta 50 caracteres.</w:t>
            </w:r>
          </w:p>
        </w:tc>
      </w:tr>
      <w:tr>
        <w:trPr>
          <w:cantSplit/>
        </w:trPr>
        <w:tc>
          <w:tcPr>
            <w:tcW w:type="dxa" w:w="2952"/>
            <w:vAlign w:val="center"/>
          </w:tcPr>
          <w:p>
            <w:pPr>
              <w:spacing w:after="0" w:line="240" w:lineRule="auto"/>
            </w:pPr>
            <w:r>
              <w:rPr>
                <w:b w:val="0"/>
                <w:sz w:val="20"/>
              </w:rPr>
              <w:t>Actualizar</w:t>
            </w:r>
          </w:p>
        </w:tc>
        <w:tc>
          <w:tcPr>
            <w:tcW w:type="dxa" w:w="6552"/>
            <w:vAlign w:val="center"/>
          </w:tcPr>
          <w:p>
            <w:pPr>
              <w:spacing w:after="0" w:line="240" w:lineRule="auto"/>
            </w:pPr>
            <w:r>
              <w:rPr>
                <w:b w:val="0"/>
                <w:sz w:val="20"/>
              </w:rPr>
              <w:t>Recarga requerimientos pendientes y catálogo. No confirma el borrador; revise después cuál requerimiento quedó seleccionado.</w:t>
            </w:r>
          </w:p>
        </w:tc>
      </w:tr>
      <w:tr>
        <w:trPr>
          <w:cantSplit/>
        </w:trPr>
        <w:tc>
          <w:tcPr>
            <w:tcW w:type="dxa" w:w="2952"/>
            <w:vAlign w:val="center"/>
          </w:tcPr>
          <w:p>
            <w:pPr>
              <w:spacing w:after="0" w:line="240" w:lineRule="auto"/>
            </w:pPr>
            <w:r>
              <w:rPr>
                <w:b w:val="0"/>
                <w:sz w:val="20"/>
              </w:rPr>
              <w:t>Nuevo requerimiento</w:t>
              <w:br/>
              <w:t>Primer cuadro</w:t>
            </w:r>
          </w:p>
        </w:tc>
        <w:tc>
          <w:tcPr>
            <w:tcW w:type="dxa" w:w="6552"/>
            <w:vAlign w:val="center"/>
          </w:tcPr>
          <w:p>
            <w:pPr>
              <w:spacing w:after="0" w:line="240" w:lineRule="auto"/>
            </w:pPr>
            <w:r>
              <w:rPr>
                <w:b w:val="0"/>
                <w:sz w:val="20"/>
              </w:rPr>
              <w:t>Ingrese el número de un requerimiento nuevo, hasta 50 caracteres.</w:t>
            </w:r>
          </w:p>
        </w:tc>
      </w:tr>
      <w:tr>
        <w:trPr>
          <w:cantSplit/>
        </w:trPr>
        <w:tc>
          <w:tcPr>
            <w:tcW w:type="dxa" w:w="2952"/>
            <w:vAlign w:val="center"/>
          </w:tcPr>
          <w:p>
            <w:pPr>
              <w:spacing w:after="0" w:line="240" w:lineRule="auto"/>
            </w:pPr>
            <w:r>
              <w:rPr>
                <w:b w:val="0"/>
                <w:sz w:val="20"/>
              </w:rPr>
              <w:t>Nuevo requerimiento</w:t>
              <w:br/>
              <w:t>Segundo cuadro</w:t>
            </w:r>
          </w:p>
        </w:tc>
        <w:tc>
          <w:tcPr>
            <w:tcW w:type="dxa" w:w="6552"/>
            <w:vAlign w:val="center"/>
          </w:tcPr>
          <w:p>
            <w:pPr>
              <w:spacing w:after="0" w:line="240" w:lineRule="auto"/>
            </w:pPr>
            <w:r>
              <w:rPr>
                <w:b w:val="0"/>
                <w:sz w:val="20"/>
              </w:rPr>
              <w:t>Ingrese su origen, hasta 200 caracteres. Ambos cuadros están bajo la etiqueta número / origen.</w:t>
            </w:r>
          </w:p>
        </w:tc>
      </w:tr>
      <w:tr>
        <w:trPr>
          <w:cantSplit/>
        </w:trPr>
        <w:tc>
          <w:tcPr>
            <w:tcW w:type="dxa" w:w="2952"/>
            <w:vAlign w:val="center"/>
          </w:tcPr>
          <w:p>
            <w:pPr>
              <w:spacing w:after="0" w:line="240" w:lineRule="auto"/>
            </w:pPr>
            <w:r>
              <w:rPr>
                <w:b w:val="0"/>
                <w:sz w:val="20"/>
              </w:rPr>
              <w:t>Recibir requerimiento</w:t>
            </w:r>
          </w:p>
        </w:tc>
        <w:tc>
          <w:tcPr>
            <w:tcW w:type="dxa" w:w="6552"/>
            <w:vAlign w:val="center"/>
          </w:tcPr>
          <w:p>
            <w:pPr>
              <w:spacing w:after="0" w:line="240" w:lineRule="auto"/>
            </w:pPr>
            <w:r>
              <w:rPr>
                <w:b w:val="0"/>
                <w:sz w:val="20"/>
              </w:rPr>
              <w:t>Guarda inmediatamente el requerimiento como Pendiente y lo selecciona. Este dato persiste aunque luego no confirme un plan.</w:t>
            </w:r>
          </w:p>
        </w:tc>
      </w:tr>
    </w:tbl>
    <w:p>
      <w:pPr>
        <w:spacing w:after="20" w:before="0" w:line="240" w:lineRule="auto"/>
      </w:pPr>
      <w:r>
        <w:rPr>
          <w:sz w:val="4"/>
        </w:rPr>
      </w:r>
    </w:p>
    <w:p>
      <w:pPr>
        <w:pStyle w:val="Heading2"/>
      </w:pPr>
      <w:r>
        <w:t>Viajes del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Para qué sirve y cómo se usa</w:t>
            </w:r>
          </w:p>
        </w:tc>
      </w:tr>
      <w:tr>
        <w:trPr>
          <w:cantSplit/>
        </w:trPr>
        <w:tc>
          <w:tcPr>
            <w:tcW w:type="dxa" w:w="2952"/>
            <w:vAlign w:val="center"/>
          </w:tcPr>
          <w:p>
            <w:pPr>
              <w:spacing w:after="0" w:line="240" w:lineRule="auto"/>
            </w:pPr>
            <w:r>
              <w:rPr>
                <w:b w:val="0"/>
                <w:sz w:val="20"/>
              </w:rPr>
              <w:t>N.º viaje y Salida prevista</w:t>
            </w:r>
          </w:p>
        </w:tc>
        <w:tc>
          <w:tcPr>
            <w:tcW w:type="dxa" w:w="6552"/>
            <w:vAlign w:val="center"/>
          </w:tcPr>
          <w:p>
            <w:pPr>
              <w:spacing w:after="0" w:line="240" w:lineRule="auto"/>
            </w:pPr>
            <w:r>
              <w:rPr>
                <w:b w:val="0"/>
                <w:sz w:val="20"/>
              </w:rPr>
              <w:t>Ingrese un identificador de hasta 50 caracteres y seleccione la fecha y hora previstas de salida.</w:t>
            </w:r>
          </w:p>
        </w:tc>
      </w:tr>
      <w:tr>
        <w:trPr>
          <w:cantSplit/>
        </w:trPr>
        <w:tc>
          <w:tcPr>
            <w:tcW w:type="dxa" w:w="2952"/>
            <w:vAlign w:val="center"/>
          </w:tcPr>
          <w:p>
            <w:pPr>
              <w:spacing w:after="0" w:line="240" w:lineRule="auto"/>
            </w:pPr>
            <w:r>
              <w:rPr>
                <w:b w:val="0"/>
                <w:sz w:val="20"/>
              </w:rPr>
              <w:t>Agregar viaje</w:t>
            </w:r>
          </w:p>
        </w:tc>
        <w:tc>
          <w:tcPr>
            <w:tcW w:type="dxa" w:w="6552"/>
            <w:vAlign w:val="center"/>
          </w:tcPr>
          <w:p>
            <w:pPr>
              <w:spacing w:after="0" w:line="240" w:lineRule="auto"/>
            </w:pPr>
            <w:r>
              <w:rPr>
                <w:b w:val="0"/>
                <w:sz w:val="20"/>
              </w:rPr>
              <w:t>Agrega el viaje al borrador del plan y lo selecciona. Todavía no lo guarda en la base.</w:t>
            </w:r>
          </w:p>
        </w:tc>
      </w:tr>
      <w:tr>
        <w:trPr>
          <w:cantSplit/>
        </w:trPr>
        <w:tc>
          <w:tcPr>
            <w:tcW w:type="dxa" w:w="2952"/>
            <w:vAlign w:val="center"/>
          </w:tcPr>
          <w:p>
            <w:pPr>
              <w:spacing w:after="0" w:line="240" w:lineRule="auto"/>
            </w:pPr>
            <w:r>
              <w:rPr>
                <w:b w:val="0"/>
                <w:sz w:val="20"/>
              </w:rPr>
              <w:t>Quitar viaje</w:t>
            </w:r>
          </w:p>
        </w:tc>
        <w:tc>
          <w:tcPr>
            <w:tcW w:type="dxa" w:w="6552"/>
            <w:vAlign w:val="center"/>
          </w:tcPr>
          <w:p>
            <w:pPr>
              <w:spacing w:after="0" w:line="240" w:lineRule="auto"/>
            </w:pPr>
            <w:r>
              <w:rPr>
                <w:b w:val="0"/>
                <w:sz w:val="20"/>
              </w:rPr>
              <w:t>Elimina el viaje seleccionado del borrador, con sus entregas y cargas. No es una opción de anulación de viajes ya guardados.</w:t>
            </w:r>
          </w:p>
        </w:tc>
      </w:tr>
      <w:tr>
        <w:trPr>
          <w:cantSplit/>
        </w:trPr>
        <w:tc>
          <w:tcPr>
            <w:tcW w:type="dxa" w:w="2952"/>
            <w:vAlign w:val="center"/>
          </w:tcPr>
          <w:p>
            <w:pPr>
              <w:spacing w:after="0" w:line="240" w:lineRule="auto"/>
            </w:pPr>
            <w:r>
              <w:rPr>
                <w:b w:val="0"/>
                <w:sz w:val="20"/>
              </w:rPr>
              <w:t>Listado de viajes</w:t>
            </w:r>
          </w:p>
        </w:tc>
        <w:tc>
          <w:tcPr>
            <w:tcW w:type="dxa" w:w="6552"/>
            <w:vAlign w:val="center"/>
          </w:tcPr>
          <w:p>
            <w:pPr>
              <w:spacing w:after="0" w:line="240" w:lineRule="auto"/>
            </w:pPr>
            <w:r>
              <w:rPr>
                <w:b w:val="0"/>
                <w:sz w:val="20"/>
              </w:rPr>
              <w:t>Columnas Número y Salida prevista, editables. La fila seleccionada determina qué entregas y carga se muestran debajo.</w:t>
            </w:r>
          </w:p>
        </w:tc>
      </w:tr>
    </w:tbl>
    <w:p>
      <w:pPr>
        <w:spacing w:after="20" w:before="0" w:line="240" w:lineRule="auto"/>
      </w:pPr>
      <w:r>
        <w:rPr>
          <w:sz w:val="4"/>
        </w:rPr>
      </w:r>
    </w:p>
    <w:p>
      <w:pPr>
        <w:pStyle w:val="Heading2"/>
      </w:pPr>
      <w:r>
        <w:t>Entregas del viaje seleccionado</w:t>
      </w:r>
    </w:p>
    <w:p>
      <w:pPr/>
      <w:r>
        <w:t>Destino es el lugar de entrega, de hasta 200 caracteres. El selector de fecha y hora situado a su lado, sin etiqueta propia, define la fecha prevista de esa entrega. Agregar entrega la incorpora al viaje seleccionado; Quitar entrega elimina la fila elegida del borrador. El listado muestra Destino y Fecha prevista, ambos editables. Estas operaciones no guardan el plan por sí solas.</w:t>
      </w:r>
    </w:p>
    <w:p>
      <w:r>
        <w:br w:type="page"/>
      </w:r>
    </w:p>
    <w:p>
      <w:pPr>
        <w:pStyle w:val="Heading1"/>
      </w:pPr>
      <w:r>
        <w:t>ECU TD 01 Carga prevista y catálogo</w:t>
      </w:r>
    </w:p>
    <w:p>
      <w:pPr>
        <w:pStyle w:val="Heading2"/>
      </w:pPr>
      <w:r>
        <w:t>Carga prevista del viaje seleccionado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Para qué sirve y cómo se usa</w:t>
            </w:r>
          </w:p>
        </w:tc>
      </w:tr>
      <w:tr>
        <w:trPr>
          <w:cantSplit/>
        </w:trPr>
        <w:tc>
          <w:tcPr>
            <w:tcW w:type="dxa" w:w="2952"/>
            <w:vAlign w:val="center"/>
          </w:tcPr>
          <w:p>
            <w:pPr>
              <w:spacing w:after="0" w:line="240" w:lineRule="auto"/>
            </w:pPr>
            <w:r>
              <w:rPr>
                <w:b w:val="0"/>
                <w:sz w:val="20"/>
              </w:rPr>
              <w:t>Lista de mercadería</w:t>
            </w:r>
          </w:p>
        </w:tc>
        <w:tc>
          <w:tcPr>
            <w:tcW w:type="dxa" w:w="6552"/>
            <w:vAlign w:val="center"/>
          </w:tcPr>
          <w:p>
            <w:pPr>
              <w:spacing w:after="0" w:line="240" w:lineRule="auto"/>
            </w:pPr>
            <w:r>
              <w:rPr>
                <w:b w:val="0"/>
                <w:sz w:val="20"/>
              </w:rPr>
              <w:t>Desplegable sin etiqueta propia que muestra Código - Descripción. Seleccione un producto existente del catálogo.</w:t>
            </w:r>
          </w:p>
        </w:tc>
      </w:tr>
      <w:tr>
        <w:trPr>
          <w:cantSplit/>
        </w:trPr>
        <w:tc>
          <w:tcPr>
            <w:tcW w:type="dxa" w:w="2952"/>
            <w:vAlign w:val="center"/>
          </w:tcPr>
          <w:p>
            <w:pPr>
              <w:spacing w:after="0" w:line="240" w:lineRule="auto"/>
            </w:pPr>
            <w:r>
              <w:rPr>
                <w:b w:val="0"/>
                <w:sz w:val="20"/>
              </w:rPr>
              <w:t>Cantidad prevista</w:t>
            </w:r>
          </w:p>
        </w:tc>
        <w:tc>
          <w:tcPr>
            <w:tcW w:type="dxa" w:w="6552"/>
            <w:vAlign w:val="center"/>
          </w:tcPr>
          <w:p>
            <w:pPr>
              <w:spacing w:after="0" w:line="240" w:lineRule="auto"/>
            </w:pPr>
            <w:r>
              <w:rPr>
                <w:b w:val="0"/>
                <w:sz w:val="20"/>
              </w:rPr>
              <w:t>Cantidad que debe llevar el viaje seleccionado. Debe ser mayor que cero y admitir como máximo tres decimales.</w:t>
            </w:r>
          </w:p>
        </w:tc>
      </w:tr>
      <w:tr>
        <w:trPr>
          <w:cantSplit/>
        </w:trPr>
        <w:tc>
          <w:tcPr>
            <w:tcW w:type="dxa" w:w="2952"/>
            <w:vAlign w:val="center"/>
          </w:tcPr>
          <w:p>
            <w:pPr>
              <w:spacing w:after="0" w:line="240" w:lineRule="auto"/>
            </w:pPr>
            <w:r>
              <w:rPr>
                <w:b w:val="0"/>
                <w:sz w:val="20"/>
              </w:rPr>
              <w:t>Agregar carga</w:t>
            </w:r>
          </w:p>
        </w:tc>
        <w:tc>
          <w:tcPr>
            <w:tcW w:type="dxa" w:w="6552"/>
            <w:vAlign w:val="center"/>
          </w:tcPr>
          <w:p>
            <w:pPr>
              <w:spacing w:after="0" w:line="240" w:lineRule="auto"/>
            </w:pPr>
            <w:r>
              <w:rPr>
                <w:b w:val="0"/>
                <w:sz w:val="20"/>
              </w:rPr>
              <w:t>Incorpora el producto y su cantidad al borrador del viaje. No repita el mismo producto dentro del mismo viaje.</w:t>
            </w:r>
          </w:p>
        </w:tc>
      </w:tr>
      <w:tr>
        <w:trPr>
          <w:cantSplit/>
        </w:trPr>
        <w:tc>
          <w:tcPr>
            <w:tcW w:type="dxa" w:w="2952"/>
            <w:vAlign w:val="center"/>
          </w:tcPr>
          <w:p>
            <w:pPr>
              <w:spacing w:after="0" w:line="240" w:lineRule="auto"/>
            </w:pPr>
            <w:r>
              <w:rPr>
                <w:b w:val="0"/>
                <w:sz w:val="20"/>
              </w:rPr>
              <w:t>Quitar carga</w:t>
            </w:r>
          </w:p>
        </w:tc>
        <w:tc>
          <w:tcPr>
            <w:tcW w:type="dxa" w:w="6552"/>
            <w:vAlign w:val="center"/>
          </w:tcPr>
          <w:p>
            <w:pPr>
              <w:spacing w:after="0" w:line="240" w:lineRule="auto"/>
            </w:pPr>
            <w:r>
              <w:rPr>
                <w:b w:val="0"/>
                <w:sz w:val="20"/>
              </w:rPr>
              <w:t>Retira la fila seleccionada de la carga del viaje. No borra el producto del catálogo.</w:t>
            </w:r>
          </w:p>
        </w:tc>
      </w:tr>
      <w:tr>
        <w:trPr>
          <w:cantSplit/>
        </w:trPr>
        <w:tc>
          <w:tcPr>
            <w:tcW w:type="dxa" w:w="2952"/>
            <w:vAlign w:val="center"/>
          </w:tcPr>
          <w:p>
            <w:pPr>
              <w:spacing w:after="0" w:line="240" w:lineRule="auto"/>
            </w:pPr>
            <w:r>
              <w:rPr>
                <w:b w:val="0"/>
                <w:sz w:val="20"/>
              </w:rPr>
              <w:t>Listado de carga</w:t>
            </w:r>
          </w:p>
        </w:tc>
        <w:tc>
          <w:tcPr>
            <w:tcW w:type="dxa" w:w="6552"/>
            <w:vAlign w:val="center"/>
          </w:tcPr>
          <w:p>
            <w:pPr>
              <w:spacing w:after="0" w:line="240" w:lineRule="auto"/>
            </w:pPr>
            <w:r>
              <w:rPr>
                <w:b w:val="0"/>
                <w:sz w:val="20"/>
              </w:rPr>
              <w:t>Mercadería identifica el producto y es de sólo lectura. Cantidad prevista se puede editar. Para cambiar el producto, quite la fila y agregue otra.</w:t>
            </w:r>
          </w:p>
        </w:tc>
      </w:tr>
    </w:tbl>
    <w:p>
      <w:pPr>
        <w:spacing w:after="20" w:before="0" w:line="240" w:lineRule="auto"/>
      </w:pPr>
      <w:r>
        <w:rPr>
          <w:sz w:val="4"/>
        </w:rPr>
      </w:r>
    </w:p>
    <w:p>
      <w:pPr>
        <w:pStyle w:val="Heading2"/>
      </w:pPr>
      <w:r>
        <w:t>Alta de producto en catálogo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Para qué sirve y cómo se usa</w:t>
            </w:r>
          </w:p>
        </w:tc>
      </w:tr>
      <w:tr>
        <w:trPr>
          <w:cantSplit/>
        </w:trPr>
        <w:tc>
          <w:tcPr>
            <w:tcW w:type="dxa" w:w="2952"/>
            <w:vAlign w:val="center"/>
          </w:tcPr>
          <w:p>
            <w:pPr>
              <w:spacing w:after="0" w:line="240" w:lineRule="auto"/>
            </w:pPr>
            <w:r>
              <w:rPr>
                <w:b w:val="0"/>
                <w:sz w:val="20"/>
              </w:rPr>
              <w:t>Código</w:t>
            </w:r>
          </w:p>
        </w:tc>
        <w:tc>
          <w:tcPr>
            <w:tcW w:type="dxa" w:w="6552"/>
            <w:vAlign w:val="center"/>
          </w:tcPr>
          <w:p>
            <w:pPr>
              <w:spacing w:after="0" w:line="240" w:lineRule="auto"/>
            </w:pPr>
            <w:r>
              <w:rPr>
                <w:b w:val="0"/>
                <w:sz w:val="20"/>
              </w:rPr>
              <w:t>Identificador único del producto, hasta 50 caracteres. Ejemplo: CAJA-LOTE.</w:t>
            </w:r>
          </w:p>
        </w:tc>
      </w:tr>
      <w:tr>
        <w:trPr>
          <w:cantSplit/>
        </w:trPr>
        <w:tc>
          <w:tcPr>
            <w:tcW w:type="dxa" w:w="2952"/>
            <w:vAlign w:val="center"/>
          </w:tcPr>
          <w:p>
            <w:pPr>
              <w:spacing w:after="0" w:line="240" w:lineRule="auto"/>
            </w:pPr>
            <w:r>
              <w:rPr>
                <w:b w:val="0"/>
                <w:sz w:val="20"/>
              </w:rPr>
              <w:t>Descripción</w:t>
            </w:r>
          </w:p>
        </w:tc>
        <w:tc>
          <w:tcPr>
            <w:tcW w:type="dxa" w:w="6552"/>
            <w:vAlign w:val="center"/>
          </w:tcPr>
          <w:p>
            <w:pPr>
              <w:spacing w:after="0" w:line="240" w:lineRule="auto"/>
            </w:pPr>
            <w:r>
              <w:rPr>
                <w:b w:val="0"/>
                <w:sz w:val="20"/>
              </w:rPr>
              <w:t>Nombre descriptivo del producto, hasta 200 caracteres. Ejemplo: Caja de prueba.</w:t>
            </w:r>
          </w:p>
        </w:tc>
      </w:tr>
      <w:tr>
        <w:trPr>
          <w:cantSplit/>
        </w:trPr>
        <w:tc>
          <w:tcPr>
            <w:tcW w:type="dxa" w:w="2952"/>
            <w:vAlign w:val="center"/>
          </w:tcPr>
          <w:p>
            <w:pPr>
              <w:spacing w:after="0" w:line="240" w:lineRule="auto"/>
            </w:pPr>
            <w:r>
              <w:rPr>
                <w:b w:val="0"/>
                <w:sz w:val="20"/>
              </w:rPr>
              <w:t>Crear producto</w:t>
            </w:r>
          </w:p>
        </w:tc>
        <w:tc>
          <w:tcPr>
            <w:tcW w:type="dxa" w:w="6552"/>
            <w:vAlign w:val="center"/>
          </w:tcPr>
          <w:p>
            <w:pPr>
              <w:spacing w:after="0" w:line="240" w:lineRule="auto"/>
            </w:pPr>
            <w:r>
              <w:rPr>
                <w:b w:val="0"/>
                <w:sz w:val="20"/>
              </w:rPr>
              <w:t>Guarda inmediatamente el producto y actualiza la lista de mercadería. No asigna cantidades ni agrega automáticamente una carga al viaje.</w:t>
            </w:r>
          </w:p>
        </w:tc>
      </w:tr>
      <w:tr>
        <w:trPr>
          <w:cantSplit/>
        </w:trPr>
        <w:tc>
          <w:tcPr>
            <w:tcW w:type="dxa" w:w="2952"/>
            <w:vAlign w:val="center"/>
          </w:tcPr>
          <w:p>
            <w:pPr>
              <w:spacing w:after="0" w:line="240" w:lineRule="auto"/>
            </w:pPr>
            <w:r>
              <w:rPr>
                <w:b w:val="0"/>
                <w:sz w:val="20"/>
              </w:rPr>
              <w:t>Confirmar plan</w:t>
            </w:r>
          </w:p>
        </w:tc>
        <w:tc>
          <w:tcPr>
            <w:tcW w:type="dxa" w:w="6552"/>
            <w:vAlign w:val="center"/>
          </w:tcPr>
          <w:p>
            <w:pPr>
              <w:spacing w:after="0" w:line="240" w:lineRule="auto"/>
            </w:pPr>
            <w:r>
              <w:rPr>
                <w:b w:val="0"/>
                <w:sz w:val="20"/>
              </w:rPr>
              <w:t>Aunque está ubicado en esta zona de la pantalla, confirma el plan completo: todos sus viajes, entregas y cargas. No confirma sólo el producto o viaje seleccionado.</w:t>
            </w:r>
          </w:p>
        </w:tc>
      </w:tr>
    </w:tbl>
    <w:p>
      <w:pPr>
        <w:spacing w:after="20" w:before="0" w:line="240" w:lineRule="auto"/>
      </w:pPr>
      <w:r>
        <w:rPr>
          <w:sz w:val="4"/>
        </w:rPr>
      </w:r>
    </w:p>
    <w:p>
      <w:pPr>
        <w:pStyle w:val="Heading2"/>
      </w:pPr>
      <w:r>
        <w:t>Qué queda guardado</w:t>
      </w:r>
    </w:p>
    <w:p>
      <w:pPr/>
      <w:r>
        <w:t>Recibir requerimiento y Crear producto guardan datos de inmediato. Agregar o quitar viajes, entregas y cargas modifica un borrador en memoria. Confirmar plan valida y guarda el conjunto; al finalizar, limpia el borrador y el requerimiento deja de aparecer como pendiente.</w:t>
      </w:r>
    </w:p>
    <w:p>
      <w:pPr/>
      <w:r>
        <w:t>Un plan confirmado no se vuelve a abrir para modificarlo desde esta ventana. Antes de confirmarlo, recorra todos los viajes y compruebe que cada uno tenga sus propios destinos, horarios y productos. Cambiar la selección de viaje debe mostrar sus detalles, sin mezclarlos con los del otro.</w:t>
      </w:r>
    </w:p>
    <w:p>
      <w:pPr>
        <w:pStyle w:val="Heading2"/>
      </w:pPr>
      <w:r>
        <w:t>Relación con el modelo</w:t>
      </w:r>
    </w:p>
    <w:p>
      <w:pPr/>
      <w:r>
        <w:t>El plan pertenece a un requerimiento. Cada viaje contiene sus entregas y sus DetalleCargaPlanificada. Cada detalle une un viaje con una Mercaderia y almacena CantidadPrevista. En este paso todavía no se registran cantidades despachadas: esas cantidades corresponden a DetalleDespacho en ECU-TD-02.</w:t>
      </w:r>
    </w:p>
    <w:p>
      <w:r>
        <w:br w:type="page"/>
      </w:r>
    </w:p>
    <w:p>
      <w:pPr>
        <w:pStyle w:val="Heading1"/>
      </w:pPr>
      <w:r>
        <w:t>ECU TD 01 Guion para confirmar el plan</w:t>
      </w:r>
    </w:p>
    <w:p>
      <w:pPr/>
      <w:r>
        <w:t>Prepare los datos de la página 2. Si crea productos durante el borrador, revise luego que el requerimiento correcto siga seleccionado.</w:t>
      </w:r>
    </w:p>
    <w:p>
      <w:pPr>
        <w:keepLines/>
      </w:pPr>
      <w:r>
        <w:rPr>
          <w:b/>
        </w:rPr>
        <w:t>1. Ingrese REQ-TD-LOTE y el origen; pulse Recibir requerimiento.</w:t>
      </w:r>
      <w:r>
        <w:t xml:space="preserve"> Resultado esperado: El requerimiento se guarda y aparece seleccionado en Pendiente. El origen se muestra al lado.</w:t>
      </w:r>
    </w:p>
    <w:p>
      <w:pPr>
        <w:keepLines/>
      </w:pPr>
      <w:r>
        <w:rPr>
          <w:b/>
        </w:rPr>
        <w:t>2. Cree CAJA-LOTE y BULTO-LOTE con Crear producto, completando Código y Descripción en cada alta.</w:t>
      </w:r>
      <w:r>
        <w:t xml:space="preserve"> Resultado esperado: Los dos productos pueden seleccionarse en la lista de mercadería. No tienen cantidad propia.</w:t>
      </w:r>
    </w:p>
    <w:p>
      <w:pPr>
        <w:keepLines/>
      </w:pPr>
      <w:r>
        <w:rPr>
          <w:b/>
        </w:rPr>
        <w:t>3. Seleccione el requerimiento e ingrese PLAN-TD-LOTE en N.º plan.</w:t>
      </w:r>
      <w:r>
        <w:t xml:space="preserve"> Resultado esperado: El número identifica el conjunto de viajes que va a confirmar.</w:t>
      </w:r>
    </w:p>
    <w:p>
      <w:pPr>
        <w:keepLines/>
      </w:pPr>
      <w:r>
        <w:rPr>
          <w:b/>
        </w:rPr>
        <w:t>4. Ingrese V-A-LOTE, salida D 08:00, y pulse Agregar viaje.</w:t>
      </w:r>
      <w:r>
        <w:t xml:space="preserve"> Resultado esperado: A aparece en Viajes del plan y queda seleccionado.</w:t>
      </w:r>
    </w:p>
    <w:p>
      <w:pPr>
        <w:keepLines/>
      </w:pPr>
      <w:r>
        <w:rPr>
          <w:b/>
        </w:rPr>
        <w:t>5. Agregue Sucursal Centro a D 09:00 y Sucursal Norte a D 10:00 con Agregar entrega.</w:t>
      </w:r>
      <w:r>
        <w:t xml:space="preserve"> Resultado esperado: El listado de entregas de A contiene dos filas con los destinos y horarios previstos.</w:t>
      </w:r>
    </w:p>
    <w:p>
      <w:pPr>
        <w:keepLines/>
      </w:pPr>
      <w:r>
        <w:rPr>
          <w:b/>
        </w:rPr>
        <w:t>6. Para A, agregue Caja de prueba con 10 y Bulto de prueba con 5 mediante Agregar carga.</w:t>
      </w:r>
      <w:r>
        <w:t xml:space="preserve"> Resultado esperado: La carga prevista de A contiene dos productos, con cantidades 10 y 5.</w:t>
      </w:r>
    </w:p>
    <w:p>
      <w:pPr>
        <w:keepLines/>
      </w:pPr>
      <w:r>
        <w:rPr>
          <w:b/>
        </w:rPr>
        <w:t>7. Agregue V-B-LOTE, salida D 08:00. Con B seleccionado, cargue sus tres entregas y sus cantidades 6 y 3.</w:t>
      </w:r>
      <w:r>
        <w:t xml:space="preserve"> Resultado esperado: B contiene tres entregas y dos productos. Sus cantidades son distintas de las de A.</w:t>
      </w:r>
    </w:p>
    <w:p>
      <w:pPr>
        <w:keepLines/>
      </w:pPr>
      <w:r>
        <w:rPr>
          <w:b/>
        </w:rPr>
        <w:t>8. Alterne la selección entre A y B y revise las dos listas inferiores. Termine cualquier edición de celda.</w:t>
      </w:r>
      <w:r>
        <w:t xml:space="preserve"> Resultado esperado: A conserva dos entregas y carga 10/5; B conserva tres entregas y carga 6/3.</w:t>
      </w:r>
    </w:p>
    <w:p>
      <w:pPr>
        <w:keepLines/>
      </w:pPr>
      <w:r>
        <w:rPr>
          <w:b/>
        </w:rPr>
        <w:t>9. Pulse Confirmar plan y acepte la confirmación.</w:t>
      </w:r>
      <w:r>
        <w:t xml:space="preserve"> Resultado esperado: El plan se guarda; el requerimiento pasa a Planificado y sale de Pendiente. El borrador se limpia.</w:t>
      </w:r>
    </w:p>
    <w:p>
      <w:pPr>
        <w:keepLines/>
      </w:pPr>
      <w:r>
        <w:rPr>
          <w:b/>
        </w:rPr>
        <w:t>10. Abra Preparar despacho y pulse Actualizar.</w:t>
      </w:r>
      <w:r>
        <w:t xml:space="preserve"> Resultado esperado: A y B aparecen con estado Planificado y con sus cargas previstas disponibles para preparación.</w:t>
      </w:r>
    </w:p>
    <w:p>
      <w:pPr>
        <w:pStyle w:val="Heading2"/>
      </w:pPr>
      <w:r>
        <w:t>Correspondencia con el diagrama de secuencia</w:t>
      </w:r>
    </w:p>
    <w:p>
      <w:pPr/>
      <w:r>
        <w:t>Archivo: Secuencia_TD01_PlanificarDistribucion.puml. Seleccionar Pendiente representa seleccionarRequerimiento. La carga de viajes, destinos y cantidades corresponde a definirViajesEntregasYCargaPrevista. Confirmar plan inicia confirmarPlanificacion, que crea el plan y recorre sus viajes, cargas previstas y entregas.</w:t>
      </w:r>
    </w:p>
    <w:p>
      <w:pPr/>
      <w:r>
        <w:t>El alta de requerimientos y productos es un apoyo de la pantalla para disponer de datos de entrada. La secuencia principal se concentra en seleccionar el requerimiento y confirmar su planificación.</w:t>
      </w:r>
    </w:p>
    <w:p>
      <w:r>
        <w:br w:type="page"/>
      </w:r>
    </w:p>
    <w:p>
      <w:pPr>
        <w:pStyle w:val="Heading1"/>
      </w:pPr>
      <w:r>
        <w:t>ECU TD 02 Preparar despacho</w:t>
      </w:r>
    </w:p>
    <w:p>
      <w:pPr/>
      <w:r>
        <w:t>Ventana: Preparar despacho (FrmPrepararDespacho). Expedición recibe la carga prevista y registra lo efectivamente preparado. No elige productos nuevos en esta etapa.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Uso y comportamiento</w:t>
            </w:r>
          </w:p>
        </w:tc>
      </w:tr>
      <w:tr>
        <w:trPr>
          <w:cantSplit/>
        </w:trPr>
        <w:tc>
          <w:tcPr>
            <w:tcW w:type="dxa" w:w="2952"/>
            <w:vAlign w:val="center"/>
          </w:tcPr>
          <w:p>
            <w:pPr>
              <w:spacing w:after="0" w:line="240" w:lineRule="auto"/>
            </w:pPr>
            <w:r>
              <w:rPr>
                <w:b w:val="0"/>
                <w:sz w:val="20"/>
              </w:rPr>
              <w:t>Actualizar y listado de viajes</w:t>
            </w:r>
          </w:p>
        </w:tc>
        <w:tc>
          <w:tcPr>
            <w:tcW w:type="dxa" w:w="6552"/>
            <w:vAlign w:val="center"/>
          </w:tcPr>
          <w:p>
            <w:pPr>
              <w:spacing w:after="0" w:line="240" w:lineRule="auto"/>
            </w:pPr>
            <w:r>
              <w:rPr>
                <w:b w:val="0"/>
                <w:sz w:val="20"/>
              </w:rPr>
              <w:t>Recargan y muestran viajes Planificado o Preparado. Columnas Viaje, Fecha prevista y Estado, de sólo lectura. Seleccione uno para ver su carga.</w:t>
            </w:r>
          </w:p>
        </w:tc>
      </w:tr>
      <w:tr>
        <w:trPr>
          <w:cantSplit/>
        </w:trPr>
        <w:tc>
          <w:tcPr>
            <w:tcW w:type="dxa" w:w="2952"/>
            <w:vAlign w:val="center"/>
          </w:tcPr>
          <w:p>
            <w:pPr>
              <w:spacing w:after="0" w:line="240" w:lineRule="auto"/>
            </w:pPr>
            <w:r>
              <w:rPr>
                <w:b w:val="0"/>
                <w:sz w:val="20"/>
              </w:rPr>
              <w:t>Comparación de cantidades</w:t>
            </w:r>
          </w:p>
        </w:tc>
        <w:tc>
          <w:tcPr>
            <w:tcW w:type="dxa" w:w="6552"/>
            <w:vAlign w:val="center"/>
          </w:tcPr>
          <w:p>
            <w:pPr>
              <w:spacing w:after="0" w:line="240" w:lineRule="auto"/>
            </w:pPr>
            <w:r>
              <w:rPr>
                <w:b w:val="0"/>
                <w:sz w:val="20"/>
              </w:rPr>
              <w:t>Código, Mercadería y Prevista son de consulta. Edite Preparada: cero o más, hasta tres decimales. Diferencia es Preparada menos Prevista: negativa es faltante; positiva, exceso.</w:t>
            </w:r>
          </w:p>
        </w:tc>
      </w:tr>
      <w:tr>
        <w:trPr>
          <w:cantSplit/>
        </w:trPr>
        <w:tc>
          <w:tcPr>
            <w:tcW w:type="dxa" w:w="2952"/>
            <w:vAlign w:val="center"/>
          </w:tcPr>
          <w:p>
            <w:pPr>
              <w:spacing w:after="0" w:line="240" w:lineRule="auto"/>
            </w:pPr>
            <w:r>
              <w:rPr>
                <w:b w:val="0"/>
                <w:sz w:val="20"/>
              </w:rPr>
              <w:t>N.º despacho</w:t>
            </w:r>
          </w:p>
        </w:tc>
        <w:tc>
          <w:tcPr>
            <w:tcW w:type="dxa" w:w="6552"/>
            <w:vAlign w:val="center"/>
          </w:tcPr>
          <w:p>
            <w:pPr>
              <w:spacing w:after="0" w:line="240" w:lineRule="auto"/>
            </w:pPr>
            <w:r>
              <w:rPr>
                <w:b w:val="0"/>
                <w:sz w:val="20"/>
              </w:rPr>
              <w:t>Número obligatorio de hasta 50 caracteres. Se puede ingresar al crear el documento; queda de sólo lectura cuando ya existe, incluso si está Pendiente.</w:t>
            </w:r>
          </w:p>
        </w:tc>
      </w:tr>
      <w:tr>
        <w:trPr>
          <w:cantSplit/>
        </w:trPr>
        <w:tc>
          <w:tcPr>
            <w:tcW w:type="dxa" w:w="2952"/>
            <w:vAlign w:val="center"/>
          </w:tcPr>
          <w:p>
            <w:pPr>
              <w:spacing w:after="0" w:line="240" w:lineRule="auto"/>
            </w:pPr>
            <w:r>
              <w:rPr>
                <w:b w:val="0"/>
                <w:sz w:val="20"/>
              </w:rPr>
              <w:t>Observaciones / diferencias</w:t>
            </w:r>
          </w:p>
        </w:tc>
        <w:tc>
          <w:tcPr>
            <w:tcW w:type="dxa" w:w="6552"/>
            <w:vAlign w:val="center"/>
          </w:tcPr>
          <w:p>
            <w:pPr>
              <w:spacing w:after="0" w:line="240" w:lineRule="auto"/>
            </w:pPr>
            <w:r>
              <w:rPr>
                <w:b w:val="0"/>
                <w:sz w:val="20"/>
              </w:rPr>
              <w:t>Texto de hasta 1000 caracteres. Explique obligatoriamente cualquier diferencia. Con cantidades coincidentes es opcional.</w:t>
            </w:r>
          </w:p>
        </w:tc>
      </w:tr>
      <w:tr>
        <w:trPr>
          <w:cantSplit/>
        </w:trPr>
        <w:tc>
          <w:tcPr>
            <w:tcW w:type="dxa" w:w="2952"/>
            <w:vAlign w:val="center"/>
          </w:tcPr>
          <w:p>
            <w:pPr>
              <w:spacing w:after="0" w:line="240" w:lineRule="auto"/>
            </w:pPr>
            <w:r>
              <w:rPr>
                <w:b w:val="0"/>
                <w:sz w:val="20"/>
              </w:rPr>
              <w:t>Guardar preparación</w:t>
            </w:r>
          </w:p>
        </w:tc>
        <w:tc>
          <w:tcPr>
            <w:tcW w:type="dxa" w:w="6552"/>
            <w:vAlign w:val="center"/>
          </w:tcPr>
          <w:p>
            <w:pPr>
              <w:spacing w:after="0" w:line="240" w:lineRule="auto"/>
            </w:pPr>
            <w:r>
              <w:rPr>
                <w:b w:val="0"/>
                <w:sz w:val="20"/>
              </w:rPr>
              <w:t>Guarda las cantidades del viaje seleccionado. Si coinciden todas, confirma el despacho y prepara el viaje. Si difieren, guarda el despacho pendiente. No hay otro botón de confirmación.</w:t>
            </w:r>
          </w:p>
        </w:tc>
      </w:tr>
      <w:tr>
        <w:trPr>
          <w:cantSplit/>
        </w:trPr>
        <w:tc>
          <w:tcPr>
            <w:tcW w:type="dxa" w:w="2952"/>
            <w:vAlign w:val="center"/>
          </w:tcPr>
          <w:p>
            <w:pPr>
              <w:spacing w:after="0" w:line="240" w:lineRule="auto"/>
            </w:pPr>
            <w:r>
              <w:rPr>
                <w:b w:val="0"/>
                <w:sz w:val="20"/>
              </w:rPr>
              <w:t>Indicador de estado</w:t>
            </w:r>
          </w:p>
        </w:tc>
        <w:tc>
          <w:tcPr>
            <w:tcW w:type="dxa" w:w="6552"/>
            <w:vAlign w:val="center"/>
          </w:tcPr>
          <w:p>
            <w:pPr>
              <w:spacing w:after="0" w:line="240" w:lineRule="auto"/>
            </w:pPr>
            <w:r>
              <w:rPr>
                <w:b w:val="0"/>
                <w:sz w:val="20"/>
              </w:rPr>
              <w:t>Muestra Pendiente o Confirmado para el documento de despacho. No confundir con Estado del viaje en la lista superior.</w:t>
            </w:r>
          </w:p>
        </w:tc>
      </w:tr>
    </w:tbl>
    <w:p>
      <w:pPr>
        <w:spacing w:after="20" w:before="0" w:line="240" w:lineRule="auto"/>
      </w:pPr>
      <w:r>
        <w:rPr>
          <w:sz w:val="4"/>
        </w:rPr>
      </w:r>
    </w:p>
    <w:p>
      <w:pPr>
        <w:pStyle w:val="Heading2"/>
      </w:pPr>
      <w:r>
        <w:t>Guion de diferencias y corrección</w:t>
      </w:r>
    </w:p>
    <w:p>
      <w:pPr>
        <w:keepLines/>
      </w:pPr>
      <w:r>
        <w:rPr>
          <w:b/>
        </w:rPr>
        <w:t>1. Seleccione A. Ingrese DES-A-LOTE, Caja preparada 8 y Bulto preparado 5.</w:t>
      </w:r>
      <w:r>
        <w:t xml:space="preserve"> Resultado esperado: Las cantidades iniciales pueden ser cero. Después de editar, las diferencias son -2 y 0.</w:t>
      </w:r>
    </w:p>
    <w:p>
      <w:pPr>
        <w:keepLines/>
      </w:pPr>
      <w:r>
        <w:rPr>
          <w:b/>
        </w:rPr>
        <w:t>2. Escriba Faltan 2 cajas en preparación. Pulse Guardar preparación y confirme.</w:t>
      </w:r>
      <w:r>
        <w:t xml:space="preserve"> Resultado esperado: Despacho Pendiente; viaje Planificado. La diferencia queda registrada y el inicio no queda habilitado.</w:t>
      </w:r>
    </w:p>
    <w:p>
      <w:pPr>
        <w:keepLines/>
      </w:pPr>
      <w:r>
        <w:rPr>
          <w:b/>
        </w:rPr>
        <w:t>3. Compruebe en Registrar ejecución de viaje que A no puede iniciarse; regrese y seleccione A.</w:t>
      </w:r>
      <w:r>
        <w:t xml:space="preserve"> Resultado esperado: Se conserva el despacho pendiente con su número y sus cantidades guardadas.</w:t>
      </w:r>
    </w:p>
    <w:p>
      <w:pPr>
        <w:keepLines/>
      </w:pPr>
      <w:r>
        <w:rPr>
          <w:b/>
        </w:rPr>
        <w:t>4. Corrija Caja preparada a 10 y mantenga Bulto en 5. Anote Diferencia corregida y guarde.</w:t>
      </w:r>
      <w:r>
        <w:t xml:space="preserve"> Resultado esperado: Diferencias 0 y 0; despacho Confirmado y viaje Preparado. El documento ya no admite nuevas modificaciones.</w:t>
      </w:r>
    </w:p>
    <w:p>
      <w:pPr>
        <w:keepLines/>
      </w:pPr>
      <w:r>
        <w:rPr>
          <w:b/>
        </w:rPr>
        <w:t>5. Seleccione B. Ingrese DES-B-LOTE, cantidades 6 y 3, y guarde.</w:t>
      </w:r>
      <w:r>
        <w:t xml:space="preserve"> Resultado esperado: B queda Preparado con despacho Confirmado y diferencias cero.</w:t>
      </w:r>
    </w:p>
    <w:p>
      <w:pPr/>
      <w:r>
        <w:t>Secuencia_TD02_PrepararDespacho.puml: seleccionarViaje consulta la carga prevista; registrarCantidadesPreparadas guarda el detalle y compararPrevistoYPreparado decide entre confirmar / marcarPreparado y dejarPendiente. Tras cada recarga, vuelva a seleccionar el viaje que está probando.</w:t>
      </w:r>
    </w:p>
    <w:p>
      <w:r>
        <w:br w:type="page"/>
      </w:r>
    </w:p>
    <w:p>
      <w:pPr>
        <w:pStyle w:val="Heading1"/>
      </w:pPr>
      <w:r>
        <w:t>ECU TD 03 Registrar ejecución de viaje</w:t>
      </w:r>
    </w:p>
    <w:p>
      <w:pPr/>
      <w:r>
        <w:t>Ventana: Registrar ejecución de viaje (FrmEjecucionViaje). El operador consulta lo autorizado para salir y registra el inicio efectivo. Esta pantalla no edita cargas, destinos ni fechas previstas.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Uso y comportamiento</w:t>
            </w:r>
          </w:p>
        </w:tc>
      </w:tr>
      <w:tr>
        <w:trPr>
          <w:cantSplit/>
        </w:trPr>
        <w:tc>
          <w:tcPr>
            <w:tcW w:type="dxa" w:w="2952"/>
            <w:vAlign w:val="center"/>
          </w:tcPr>
          <w:p>
            <w:pPr>
              <w:spacing w:after="0" w:line="240" w:lineRule="auto"/>
            </w:pPr>
            <w:r>
              <w:rPr>
                <w:b w:val="0"/>
                <w:sz w:val="20"/>
              </w:rPr>
              <w:t>Actualizar</w:t>
            </w:r>
          </w:p>
        </w:tc>
        <w:tc>
          <w:tcPr>
            <w:tcW w:type="dxa" w:w="6552"/>
            <w:vAlign w:val="center"/>
          </w:tcPr>
          <w:p>
            <w:pPr>
              <w:spacing w:after="0" w:line="240" w:lineRule="auto"/>
            </w:pPr>
            <w:r>
              <w:rPr>
                <w:b w:val="0"/>
                <w:sz w:val="20"/>
              </w:rPr>
              <w:t>Vuelve a consultar los viajes. Úselo después de guardar un despacho en otra ventana.</w:t>
            </w:r>
          </w:p>
        </w:tc>
      </w:tr>
      <w:tr>
        <w:trPr>
          <w:cantSplit/>
        </w:trPr>
        <w:tc>
          <w:tcPr>
            <w:tcW w:type="dxa" w:w="2952"/>
            <w:vAlign w:val="center"/>
          </w:tcPr>
          <w:p>
            <w:pPr>
              <w:spacing w:after="0" w:line="240" w:lineRule="auto"/>
            </w:pPr>
            <w:r>
              <w:rPr>
                <w:b w:val="0"/>
                <w:sz w:val="20"/>
              </w:rPr>
              <w:t>Listado de viajes</w:t>
            </w:r>
          </w:p>
        </w:tc>
        <w:tc>
          <w:tcPr>
            <w:tcW w:type="dxa" w:w="6552"/>
            <w:vAlign w:val="center"/>
          </w:tcPr>
          <w:p>
            <w:pPr>
              <w:spacing w:after="0" w:line="240" w:lineRule="auto"/>
            </w:pPr>
            <w:r>
              <w:rPr>
                <w:b w:val="0"/>
                <w:sz w:val="20"/>
              </w:rPr>
              <w:t>Muestra viajes no cerrados. Columnas Viaje, Fecha prevista, Estado e Inicio. Puede incluir viajes aún Planificado y viajes En curso.</w:t>
            </w:r>
          </w:p>
        </w:tc>
      </w:tr>
      <w:tr>
        <w:trPr>
          <w:cantSplit/>
        </w:trPr>
        <w:tc>
          <w:tcPr>
            <w:tcW w:type="dxa" w:w="2952"/>
            <w:vAlign w:val="center"/>
          </w:tcPr>
          <w:p>
            <w:pPr>
              <w:spacing w:after="0" w:line="240" w:lineRule="auto"/>
            </w:pPr>
            <w:r>
              <w:rPr>
                <w:b w:val="0"/>
                <w:sz w:val="20"/>
              </w:rPr>
              <w:t>Documento de despacho</w:t>
            </w:r>
          </w:p>
        </w:tc>
        <w:tc>
          <w:tcPr>
            <w:tcW w:type="dxa" w:w="6552"/>
            <w:vAlign w:val="center"/>
          </w:tcPr>
          <w:p>
            <w:pPr>
              <w:spacing w:after="0" w:line="240" w:lineRule="auto"/>
            </w:pPr>
            <w:r>
              <w:rPr>
                <w:b w:val="0"/>
                <w:sz w:val="20"/>
              </w:rPr>
              <w:t>Indicador Sin despacho cuando no existe; cuando existe, muestra su número, fecha y estado.</w:t>
            </w:r>
          </w:p>
        </w:tc>
      </w:tr>
      <w:tr>
        <w:trPr>
          <w:cantSplit/>
        </w:trPr>
        <w:tc>
          <w:tcPr>
            <w:tcW w:type="dxa" w:w="2952"/>
            <w:vAlign w:val="center"/>
          </w:tcPr>
          <w:p>
            <w:pPr>
              <w:spacing w:after="0" w:line="240" w:lineRule="auto"/>
            </w:pPr>
            <w:r>
              <w:rPr>
                <w:b w:val="0"/>
                <w:sz w:val="20"/>
              </w:rPr>
              <w:t>Listado de carga</w:t>
            </w:r>
          </w:p>
        </w:tc>
        <w:tc>
          <w:tcPr>
            <w:tcW w:type="dxa" w:w="6552"/>
            <w:vAlign w:val="center"/>
          </w:tcPr>
          <w:p>
            <w:pPr>
              <w:spacing w:after="0" w:line="240" w:lineRule="auto"/>
            </w:pPr>
            <w:r>
              <w:rPr>
                <w:b w:val="0"/>
                <w:sz w:val="20"/>
              </w:rPr>
              <w:t>Columnas Código, Mercadería, Prevista y Preparada. Sirve para verificar que lo que se va a transportar coincide con lo planificado.</w:t>
            </w:r>
          </w:p>
        </w:tc>
      </w:tr>
      <w:tr>
        <w:trPr>
          <w:cantSplit/>
        </w:trPr>
        <w:tc>
          <w:tcPr>
            <w:tcW w:type="dxa" w:w="2952"/>
            <w:vAlign w:val="center"/>
          </w:tcPr>
          <w:p>
            <w:pPr>
              <w:spacing w:after="0" w:line="240" w:lineRule="auto"/>
            </w:pPr>
            <w:r>
              <w:rPr>
                <w:b w:val="0"/>
                <w:sz w:val="20"/>
              </w:rPr>
              <w:t>Entregas previstas</w:t>
            </w:r>
          </w:p>
        </w:tc>
        <w:tc>
          <w:tcPr>
            <w:tcW w:type="dxa" w:w="6552"/>
            <w:vAlign w:val="center"/>
          </w:tcPr>
          <w:p>
            <w:pPr>
              <w:spacing w:after="0" w:line="240" w:lineRule="auto"/>
            </w:pPr>
            <w:r>
              <w:rPr>
                <w:b w:val="0"/>
                <w:sz w:val="20"/>
              </w:rPr>
              <w:t>Lista de Destino, Fecha prevista y Estado. Permite consultar los compromisos del viaje seleccionado.</w:t>
            </w:r>
          </w:p>
        </w:tc>
      </w:tr>
      <w:tr>
        <w:trPr>
          <w:cantSplit/>
        </w:trPr>
        <w:tc>
          <w:tcPr>
            <w:tcW w:type="dxa" w:w="2952"/>
            <w:vAlign w:val="center"/>
          </w:tcPr>
          <w:p>
            <w:pPr>
              <w:spacing w:after="0" w:line="240" w:lineRule="auto"/>
            </w:pPr>
            <w:r>
              <w:rPr>
                <w:b w:val="0"/>
                <w:sz w:val="20"/>
              </w:rPr>
              <w:t>Confirmar inicio</w:t>
            </w:r>
          </w:p>
        </w:tc>
        <w:tc>
          <w:tcPr>
            <w:tcW w:type="dxa" w:w="6552"/>
            <w:vAlign w:val="center"/>
          </w:tcPr>
          <w:p>
            <w:pPr>
              <w:spacing w:after="0" w:line="240" w:lineRule="auto"/>
            </w:pPr>
            <w:r>
              <w:rPr>
                <w:b w:val="0"/>
                <w:sz w:val="20"/>
              </w:rPr>
              <w:t>Solicita confirmación e inicia el viaje sólo si está Preparado, tiene despacho Confirmado, carga coincidente y entregas. La hora real se registra automáticamente.</w:t>
            </w:r>
          </w:p>
        </w:tc>
      </w:tr>
    </w:tbl>
    <w:p>
      <w:pPr>
        <w:spacing w:after="20" w:before="0" w:line="240" w:lineRule="auto"/>
      </w:pPr>
      <w:r>
        <w:rPr>
          <w:sz w:val="4"/>
        </w:rPr>
      </w:r>
    </w:p>
    <w:p>
      <w:pPr>
        <w:pStyle w:val="Heading2"/>
      </w:pPr>
      <w:r>
        <w:t>Guion de inicio</w:t>
      </w:r>
    </w:p>
    <w:p>
      <w:pPr>
        <w:keepLines/>
      </w:pPr>
      <w:r>
        <w:rPr>
          <w:b/>
        </w:rPr>
        <w:t>1. Compruebe el ensayo de inicio bloqueado realizado en la página 6 mientras A tenía diferencias. Si ya corrigió A, no repita este paso.</w:t>
      </w:r>
      <w:r>
        <w:t xml:space="preserve"> Resultado esperado: El intento con diferencias fue rechazado: A permaneció Planificado, sin Inicio.</w:t>
      </w:r>
    </w:p>
    <w:p>
      <w:pPr>
        <w:keepLines/>
      </w:pPr>
      <w:r>
        <w:rPr>
          <w:b/>
        </w:rPr>
        <w:t>2. Después de confirmar los despachos de A y B, pulse Actualizar y seleccione A.</w:t>
      </w:r>
      <w:r>
        <w:t xml:space="preserve"> Resultado esperado: Se muestran despacho Confirmado, carga 10/5 y los dos destinos previstos.</w:t>
      </w:r>
    </w:p>
    <w:p>
      <w:pPr>
        <w:keepLines/>
      </w:pPr>
      <w:r>
        <w:rPr>
          <w:b/>
        </w:rPr>
        <w:t>3. Pulse Confirmar inicio y acepte. Actualice o seleccione nuevamente A.</w:t>
      </w:r>
      <w:r>
        <w:t xml:space="preserve"> Resultado esperado: El estado es En curso y la columna Inicio muestra la fecha y hora efectiva. Anote ese valor para registrar las entregas.</w:t>
      </w:r>
    </w:p>
    <w:p>
      <w:pPr>
        <w:keepLines/>
      </w:pPr>
      <w:r>
        <w:rPr>
          <w:b/>
        </w:rPr>
        <w:t>4. Intente iniciar nuevamente A.</w:t>
      </w:r>
      <w:r>
        <w:t xml:space="preserve"> Resultado esperado: No se permite repetir el inicio ni sustituir su fecha inicial.</w:t>
      </w:r>
    </w:p>
    <w:p>
      <w:pPr>
        <w:keepLines/>
      </w:pPr>
      <w:r>
        <w:rPr>
          <w:b/>
        </w:rPr>
        <w:t>5. Seleccione B, revise carga 6/3 y sus tres destinos; confirme el inicio.</w:t>
      </w:r>
      <w:r>
        <w:t xml:space="preserve"> Resultado esperado: B queda En curso con su propia fecha de inicio.</w:t>
      </w:r>
    </w:p>
    <w:p>
      <w:pPr>
        <w:keepLines/>
      </w:pPr>
      <w:r>
        <w:rPr>
          <w:b/>
        </w:rPr>
        <w:t>6. Abra Registrar entrega y pulse Actualizar.</w:t>
      </w:r>
      <w:r>
        <w:t xml:space="preserve"> Resultado esperado: A y B están disponibles en la lista de viajes en curso.</w:t>
      </w:r>
    </w:p>
    <w:p>
      <w:pPr>
        <w:pStyle w:val="Heading2"/>
      </w:pPr>
      <w:r>
        <w:t>Correspondencia con el diagrama de secuencia</w:t>
      </w:r>
    </w:p>
    <w:p>
      <w:pPr/>
      <w:r>
        <w:t>Secuencia_TD03_RegistrarEjecucionViaje.puml relaciona la selección con consultarDetalle, obtenerDespacho y obtenerEntregas. Confirmar inicio corresponde a iniciarViaje: puedeIniciarse determina si se registra el inicio o se informa el motivo del rechazo. Que un viaje aparezca en la lista no significa que ya pueda iniciarse.</w:t>
      </w:r>
    </w:p>
    <w:p>
      <w:r>
        <w:br w:type="page"/>
      </w:r>
    </w:p>
    <w:p>
      <w:pPr>
        <w:pStyle w:val="Heading1"/>
      </w:pPr>
      <w:r>
        <w:t>ECU TD 04 Registrar entrega</w:t>
      </w:r>
    </w:p>
    <w:p>
      <w:pPr/>
      <w:r>
        <w:t>Ventana: Registrar entrega (FrmRegistroEntrega). Registra una sola vez el resultado de cada entrega de un viaje En curso. Seleccione primero el viaje y después la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Uso y comportamiento</w:t>
            </w:r>
          </w:p>
        </w:tc>
      </w:tr>
      <w:tr>
        <w:trPr>
          <w:cantSplit/>
        </w:trPr>
        <w:tc>
          <w:tcPr>
            <w:tcW w:type="dxa" w:w="2952"/>
            <w:vAlign w:val="center"/>
          </w:tcPr>
          <w:p>
            <w:pPr>
              <w:spacing w:after="0" w:line="240" w:lineRule="auto"/>
            </w:pPr>
            <w:r>
              <w:rPr>
                <w:b w:val="0"/>
                <w:sz w:val="20"/>
              </w:rPr>
              <w:t>Actualizar y Viajes en curso</w:t>
            </w:r>
          </w:p>
        </w:tc>
        <w:tc>
          <w:tcPr>
            <w:tcW w:type="dxa" w:w="6552"/>
            <w:vAlign w:val="center"/>
          </w:tcPr>
          <w:p>
            <w:pPr>
              <w:spacing w:after="0" w:line="240" w:lineRule="auto"/>
            </w:pPr>
            <w:r>
              <w:rPr>
                <w:b w:val="0"/>
                <w:sz w:val="20"/>
              </w:rPr>
              <w:t>Recarga viajes En curso. Lista Viaje, Fecha prevista y Estado. Los no iniciados y los cerrados no aparecen.</w:t>
            </w:r>
          </w:p>
        </w:tc>
      </w:tr>
      <w:tr>
        <w:trPr>
          <w:cantSplit/>
        </w:trPr>
        <w:tc>
          <w:tcPr>
            <w:tcW w:type="dxa" w:w="2952"/>
            <w:vAlign w:val="center"/>
          </w:tcPr>
          <w:p>
            <w:pPr>
              <w:spacing w:after="0" w:line="240" w:lineRule="auto"/>
            </w:pPr>
            <w:r>
              <w:rPr>
                <w:b w:val="0"/>
                <w:sz w:val="20"/>
              </w:rPr>
              <w:t>Entregas y comprobantes</w:t>
            </w:r>
          </w:p>
        </w:tc>
        <w:tc>
          <w:tcPr>
            <w:tcW w:type="dxa" w:w="6552"/>
            <w:vAlign w:val="center"/>
          </w:tcPr>
          <w:p>
            <w:pPr>
              <w:spacing w:after="0" w:line="240" w:lineRule="auto"/>
            </w:pPr>
            <w:r>
              <w:rPr>
                <w:b w:val="0"/>
                <w:sz w:val="20"/>
              </w:rPr>
              <w:t>Listado de consulta: Destino, Fecha prevista, Estado, Fecha real, Observaciones y Comprobante. Seleccione la entrega que va a informar.</w:t>
            </w:r>
          </w:p>
        </w:tc>
      </w:tr>
      <w:tr>
        <w:trPr>
          <w:cantSplit/>
        </w:trPr>
        <w:tc>
          <w:tcPr>
            <w:tcW w:type="dxa" w:w="2952"/>
            <w:vAlign w:val="center"/>
          </w:tcPr>
          <w:p>
            <w:pPr>
              <w:spacing w:after="0" w:line="240" w:lineRule="auto"/>
            </w:pPr>
            <w:r>
              <w:rPr>
                <w:b w:val="0"/>
                <w:sz w:val="20"/>
              </w:rPr>
              <w:t>Resultado</w:t>
            </w:r>
          </w:p>
        </w:tc>
        <w:tc>
          <w:tcPr>
            <w:tcW w:type="dxa" w:w="6552"/>
            <w:vAlign w:val="center"/>
          </w:tcPr>
          <w:p>
            <w:pPr>
              <w:spacing w:after="0" w:line="240" w:lineRule="auto"/>
            </w:pPr>
            <w:r>
              <w:rPr>
                <w:b w:val="0"/>
                <w:sz w:val="20"/>
              </w:rPr>
              <w:t>Desplegable con Entregada, Parcial e Incumplida. El resultado se refiere a la entrega seleccionada, no a todo el viaje.</w:t>
            </w:r>
          </w:p>
        </w:tc>
      </w:tr>
      <w:tr>
        <w:trPr>
          <w:cantSplit/>
        </w:trPr>
        <w:tc>
          <w:tcPr>
            <w:tcW w:type="dxa" w:w="2952"/>
            <w:vAlign w:val="center"/>
          </w:tcPr>
          <w:p>
            <w:pPr>
              <w:spacing w:after="0" w:line="240" w:lineRule="auto"/>
            </w:pPr>
            <w:r>
              <w:rPr>
                <w:b w:val="0"/>
                <w:sz w:val="20"/>
              </w:rPr>
              <w:t>Fecha y hora</w:t>
            </w:r>
          </w:p>
        </w:tc>
        <w:tc>
          <w:tcPr>
            <w:tcW w:type="dxa" w:w="6552"/>
            <w:vAlign w:val="center"/>
          </w:tcPr>
          <w:p>
            <w:pPr>
              <w:spacing w:after="0" w:line="240" w:lineRule="auto"/>
            </w:pPr>
            <w:r>
              <w:rPr>
                <w:b w:val="0"/>
                <w:sz w:val="20"/>
              </w:rPr>
              <w:t>Fecha y hora reales. Deben ser iguales o posteriores al inicio efectivo y no futuras. Revise el valor antes de guardar.</w:t>
            </w:r>
          </w:p>
        </w:tc>
      </w:tr>
      <w:tr>
        <w:trPr>
          <w:cantSplit/>
        </w:trPr>
        <w:tc>
          <w:tcPr>
            <w:tcW w:type="dxa" w:w="2952"/>
            <w:vAlign w:val="center"/>
          </w:tcPr>
          <w:p>
            <w:pPr>
              <w:spacing w:after="0" w:line="240" w:lineRule="auto"/>
            </w:pPr>
            <w:r>
              <w:rPr>
                <w:b w:val="0"/>
                <w:sz w:val="20"/>
              </w:rPr>
              <w:t>Observaciones</w:t>
            </w:r>
          </w:p>
        </w:tc>
        <w:tc>
          <w:tcPr>
            <w:tcW w:type="dxa" w:w="6552"/>
            <w:vAlign w:val="center"/>
          </w:tcPr>
          <w:p>
            <w:pPr>
              <w:spacing w:after="0" w:line="240" w:lineRule="auto"/>
            </w:pPr>
            <w:r>
              <w:rPr>
                <w:b w:val="0"/>
                <w:sz w:val="20"/>
              </w:rPr>
              <w:t>Hasta 1000 caracteres. Obligatorio para Parcial o Incumplida; explique la causa. No es un campo de cantidad entregada.</w:t>
            </w:r>
          </w:p>
        </w:tc>
      </w:tr>
      <w:tr>
        <w:trPr>
          <w:cantSplit/>
        </w:trPr>
        <w:tc>
          <w:tcPr>
            <w:tcW w:type="dxa" w:w="2952"/>
            <w:vAlign w:val="center"/>
          </w:tcPr>
          <w:p>
            <w:pPr>
              <w:spacing w:after="0" w:line="240" w:lineRule="auto"/>
            </w:pPr>
            <w:r>
              <w:rPr>
                <w:b w:val="0"/>
                <w:sz w:val="20"/>
              </w:rPr>
              <w:t>Registrar resultado</w:t>
            </w:r>
          </w:p>
        </w:tc>
        <w:tc>
          <w:tcPr>
            <w:tcW w:type="dxa" w:w="6552"/>
            <w:vAlign w:val="center"/>
          </w:tcPr>
          <w:p>
            <w:pPr>
              <w:spacing w:after="0" w:line="240" w:lineRule="auto"/>
            </w:pPr>
            <w:r>
              <w:rPr>
                <w:b w:val="0"/>
                <w:sz w:val="20"/>
              </w:rPr>
              <w:t>Valida y guarda el resultado luego de confirmar. Entregada genera automáticamente el comprobante CE seguido del identificador de la entrega.</w:t>
            </w:r>
          </w:p>
        </w:tc>
      </w:tr>
    </w:tbl>
    <w:p>
      <w:pPr>
        <w:spacing w:after="20" w:before="0" w:line="240" w:lineRule="auto"/>
      </w:pPr>
      <w:r>
        <w:rPr>
          <w:sz w:val="4"/>
        </w:rPr>
      </w:r>
    </w:p>
    <w:p>
      <w:pPr>
        <w:pStyle w:val="Heading2"/>
      </w:pPr>
      <w:r>
        <w:t>Guion de entrega completa y resultados mixtos</w:t>
      </w:r>
    </w:p>
    <w:p>
      <w:pPr>
        <w:keepLines/>
      </w:pPr>
      <w:r>
        <w:rPr>
          <w:b/>
        </w:rPr>
        <w:t>1. Seleccione A y Sucursal Centro. Registre Entregada con fecha real válida. Antes de continuar, consulte A en Controlar cumplimiento de viaje y vuelva a esta pantalla.</w:t>
      </w:r>
      <w:r>
        <w:t xml:space="preserve"> Resultado esperado: Se genera un comprobante del tipo CE-123. El control intermedio muestra 50 %, una entrega pendiente y cierre deshabilitado.</w:t>
      </w:r>
    </w:p>
    <w:p>
      <w:pPr>
        <w:keepLines/>
      </w:pPr>
      <w:r>
        <w:rPr>
          <w:b/>
        </w:rPr>
        <w:t>2. Seleccione Sucursal Norte y registre Entregada con fecha real válida.</w:t>
      </w:r>
      <w:r>
        <w:t xml:space="preserve"> Resultado esperado: Las dos entregas de A tienen comprobante. Su cumplimiento será 100 %.</w:t>
      </w:r>
    </w:p>
    <w:p>
      <w:pPr>
        <w:keepLines/>
      </w:pPr>
      <w:r>
        <w:rPr>
          <w:b/>
        </w:rPr>
        <w:t>3. Seleccione B y Depósito Oeste. Registre Entregada.</w:t>
      </w:r>
      <w:r>
        <w:t xml:space="preserve"> Resultado esperado: Se genera un comprobante para esta entrega.</w:t>
      </w:r>
    </w:p>
    <w:p>
      <w:pPr>
        <w:keepLines/>
      </w:pPr>
      <w:r>
        <w:rPr>
          <w:b/>
        </w:rPr>
        <w:t>4. Seleccione Cliente Sur. Registre Parcial y observación Entrega parcial de prueba.</w:t>
      </w:r>
      <w:r>
        <w:t xml:space="preserve"> Resultado esperado: La entrega queda Parcial y no se genera comprobante de entrega completa.</w:t>
      </w:r>
    </w:p>
    <w:p>
      <w:pPr>
        <w:keepLines/>
      </w:pPr>
      <w:r>
        <w:rPr>
          <w:b/>
        </w:rPr>
        <w:t>5. Seleccione Sucursal Este. Registre Incumplida y observación Destinatario ausente en prueba.</w:t>
      </w:r>
      <w:r>
        <w:t xml:space="preserve"> Resultado esperado: La entrega queda Incumplida y sin comprobante. B tiene tres resultados registrados, pero sólo una entrega completa.</w:t>
      </w:r>
    </w:p>
    <w:p>
      <w:pPr/>
      <w:r>
        <w:t>Al seleccionar una entrega ya registrada, Resultado y Fecha y hora quedan deshabilitados, Observaciones queda de sólo lectura y no se puede volver a registrar. No hay botón de impresión de comprobantes en esta ventana. Cambiar de entrega o actualizar recarga los datos y puede descartar entradas sin guardar.</w:t>
      </w:r>
    </w:p>
    <w:p>
      <w:pPr/>
      <w:r>
        <w:t>Secuencia_TD04_RegistrarEntrega.puml: consultarEntrega y validarEn curso preceden a registrarResultado. La alternativa Entregada emite el comprobante; Parcial e Incumplida guardan el resultado correspondiente.</w:t>
      </w:r>
    </w:p>
    <w:p>
      <w:r>
        <w:br w:type="page"/>
      </w:r>
    </w:p>
    <w:p>
      <w:pPr>
        <w:pStyle w:val="Heading1"/>
      </w:pPr>
      <w:r>
        <w:t>ECU TD 05 Controlar cumplimiento de viaje</w:t>
      </w:r>
    </w:p>
    <w:p>
      <w:pPr/>
      <w:r>
        <w:t>Ventana: Controlar cumplimiento de viaje (FrmCumplimientoViaje). El Planificador de Tráfico revisa resultados y comprobantes y cierra los viajes que cumplen las condiciones. No permite editar entregas.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552"/>
      </w:tblGrid>
      <w:tr>
        <w:trPr>
          <w:cantSplit/>
          <w:tblHeader/>
        </w:trPr>
        <w:tc>
          <w:tcPr>
            <w:tcW w:type="dxa" w:w="2952"/>
            <w:vAlign w:val="center"/>
            <w:shd w:fill="E8EDF1"/>
          </w:tcPr>
          <w:p>
            <w:pPr>
              <w:spacing w:after="0" w:line="240" w:lineRule="auto"/>
            </w:pPr>
            <w:r>
              <w:rPr>
                <w:b/>
                <w:sz w:val="20"/>
              </w:rPr>
              <w:t>Control visible</w:t>
            </w:r>
          </w:p>
        </w:tc>
        <w:tc>
          <w:tcPr>
            <w:tcW w:type="dxa" w:w="6552"/>
            <w:vAlign w:val="center"/>
            <w:shd w:fill="E8EDF1"/>
          </w:tcPr>
          <w:p>
            <w:pPr>
              <w:spacing w:after="0" w:line="240" w:lineRule="auto"/>
            </w:pPr>
            <w:r>
              <w:rPr>
                <w:b/>
                <w:sz w:val="20"/>
              </w:rPr>
              <w:t>Uso y comportamiento</w:t>
            </w:r>
          </w:p>
        </w:tc>
      </w:tr>
      <w:tr>
        <w:trPr>
          <w:cantSplit/>
        </w:trPr>
        <w:tc>
          <w:tcPr>
            <w:tcW w:type="dxa" w:w="2952"/>
            <w:vAlign w:val="center"/>
          </w:tcPr>
          <w:p>
            <w:pPr>
              <w:spacing w:after="0" w:line="240" w:lineRule="auto"/>
            </w:pPr>
            <w:r>
              <w:rPr>
                <w:b w:val="0"/>
                <w:sz w:val="20"/>
              </w:rPr>
              <w:t>Actualizar y listado de viajes</w:t>
            </w:r>
          </w:p>
        </w:tc>
        <w:tc>
          <w:tcPr>
            <w:tcW w:type="dxa" w:w="6552"/>
            <w:vAlign w:val="center"/>
          </w:tcPr>
          <w:p>
            <w:pPr>
              <w:spacing w:after="0" w:line="240" w:lineRule="auto"/>
            </w:pPr>
            <w:r>
              <w:rPr>
                <w:b w:val="0"/>
                <w:sz w:val="20"/>
              </w:rPr>
              <w:t>Recarga todos los estados. Columnas Viaje, Fecha prevista, Estado, Inicio y Cierre. Seleccione una fila para analizarla.</w:t>
            </w:r>
          </w:p>
        </w:tc>
      </w:tr>
      <w:tr>
        <w:trPr>
          <w:cantSplit/>
        </w:trPr>
        <w:tc>
          <w:tcPr>
            <w:tcW w:type="dxa" w:w="2952"/>
            <w:vAlign w:val="center"/>
          </w:tcPr>
          <w:p>
            <w:pPr>
              <w:spacing w:after="0" w:line="240" w:lineRule="auto"/>
            </w:pPr>
            <w:r>
              <w:rPr>
                <w:b w:val="0"/>
                <w:sz w:val="20"/>
              </w:rPr>
              <w:t>Resultados y comprobantes</w:t>
            </w:r>
          </w:p>
        </w:tc>
        <w:tc>
          <w:tcPr>
            <w:tcW w:type="dxa" w:w="6552"/>
            <w:vAlign w:val="center"/>
          </w:tcPr>
          <w:p>
            <w:pPr>
              <w:spacing w:after="0" w:line="240" w:lineRule="auto"/>
            </w:pPr>
            <w:r>
              <w:rPr>
                <w:b w:val="0"/>
                <w:sz w:val="20"/>
              </w:rPr>
              <w:t>Listado de consulta: Destino, Fecha prevista, Estado, Fecha real, Observaciones y Comprobante. Permite contrastar cada resultado con el resumen.</w:t>
            </w:r>
          </w:p>
        </w:tc>
      </w:tr>
      <w:tr>
        <w:trPr>
          <w:cantSplit/>
        </w:trPr>
        <w:tc>
          <w:tcPr>
            <w:tcW w:type="dxa" w:w="2952"/>
            <w:vAlign w:val="center"/>
          </w:tcPr>
          <w:p>
            <w:pPr>
              <w:spacing w:after="0" w:line="240" w:lineRule="auto"/>
            </w:pPr>
            <w:r>
              <w:rPr>
                <w:b w:val="0"/>
                <w:sz w:val="20"/>
              </w:rPr>
              <w:t>Resumen de cumplimiento</w:t>
            </w:r>
          </w:p>
        </w:tc>
        <w:tc>
          <w:tcPr>
            <w:tcW w:type="dxa" w:w="6552"/>
            <w:vAlign w:val="center"/>
          </w:tcPr>
          <w:p>
            <w:pPr>
              <w:spacing w:after="0" w:line="240" w:lineRule="auto"/>
            </w:pPr>
            <w:r>
              <w:rPr>
                <w:b w:val="0"/>
                <w:sz w:val="20"/>
              </w:rPr>
              <w:t>Muestra porcentaje, Total, Entregadas, Parciales, Incumplidas, Pendientes y Comprobantes. Cada contador corresponde al viaje seleccionado.</w:t>
            </w:r>
          </w:p>
        </w:tc>
      </w:tr>
      <w:tr>
        <w:trPr>
          <w:cantSplit/>
        </w:trPr>
        <w:tc>
          <w:tcPr>
            <w:tcW w:type="dxa" w:w="2952"/>
            <w:vAlign w:val="center"/>
          </w:tcPr>
          <w:p>
            <w:pPr>
              <w:spacing w:after="0" w:line="240" w:lineRule="auto"/>
            </w:pPr>
            <w:r>
              <w:rPr>
                <w:b w:val="0"/>
                <w:sz w:val="20"/>
              </w:rPr>
              <w:t>Aviso de cierre</w:t>
            </w:r>
          </w:p>
        </w:tc>
        <w:tc>
          <w:tcPr>
            <w:tcW w:type="dxa" w:w="6552"/>
            <w:vAlign w:val="center"/>
          </w:tcPr>
          <w:p>
            <w:pPr>
              <w:spacing w:after="0" w:line="240" w:lineRule="auto"/>
            </w:pPr>
            <w:r>
              <w:rPr>
                <w:b w:val="0"/>
                <w:sz w:val="20"/>
              </w:rPr>
              <w:t>Explica la falta de condiciones para cerrar. No se muestra cuando el viaje puede cerrarse ni cuando ya está Cerrado.</w:t>
            </w:r>
          </w:p>
        </w:tc>
      </w:tr>
      <w:tr>
        <w:trPr>
          <w:cantSplit/>
        </w:trPr>
        <w:tc>
          <w:tcPr>
            <w:tcW w:type="dxa" w:w="2952"/>
            <w:vAlign w:val="center"/>
          </w:tcPr>
          <w:p>
            <w:pPr>
              <w:spacing w:after="0" w:line="240" w:lineRule="auto"/>
            </w:pPr>
            <w:r>
              <w:rPr>
                <w:b w:val="0"/>
                <w:sz w:val="20"/>
              </w:rPr>
              <w:t>Cerrar viaje</w:t>
            </w:r>
          </w:p>
        </w:tc>
        <w:tc>
          <w:tcPr>
            <w:tcW w:type="dxa" w:w="6552"/>
            <w:vAlign w:val="center"/>
          </w:tcPr>
          <w:p>
            <w:pPr>
              <w:spacing w:after="0" w:line="240" w:lineRule="auto"/>
            </w:pPr>
            <w:r>
              <w:rPr>
                <w:b w:val="0"/>
                <w:sz w:val="20"/>
              </w:rPr>
              <w:t>Se habilita sólo para un viaje En curso con todas sus entregas Entregada y sus comprobantes. Tras confirmar, registra el cierre y su fecha automáticamente.</w:t>
            </w:r>
          </w:p>
        </w:tc>
      </w:tr>
    </w:tbl>
    <w:p>
      <w:pPr>
        <w:spacing w:after="20" w:before="0" w:line="240" w:lineRule="auto"/>
      </w:pPr>
      <w:r>
        <w:rPr>
          <w:sz w:val="4"/>
        </w:rPr>
      </w:r>
    </w:p>
    <w:p>
      <w:pPr>
        <w:pStyle w:val="Heading2"/>
      </w:pPr>
      <w:r>
        <w:t>Cómo se calcula el cumplimiento</w:t>
      </w:r>
    </w:p>
    <w:p>
      <w:pPr/>
      <w:r>
        <w:t>Cumplimiento = cantidad de entregas Entregada / total de entregas × 100. Se muestra con dos decimales. Una entrega Parcial, Incumplida o Pendiente no suma como entrega completa; no se calcula por unidades de mercadería.</w:t>
      </w:r>
    </w:p>
    <w:p>
      <w:pPr>
        <w:keepLines/>
      </w:pPr>
      <w:r>
        <w:rPr>
          <w:b/>
        </w:rPr>
        <w:t>1. Verifique la evidencia del control intermedio de A realizado durante el primer paso de la página 8.</w:t>
      </w:r>
      <w:r>
        <w:t xml:space="preserve"> Resultado esperado: Total 2; Entregadas 1; Pendientes 1; Comprobantes 1; cumplimiento 50 % y cierre deshabilitado en ese momento.</w:t>
      </w:r>
    </w:p>
    <w:p>
      <w:pPr>
        <w:keepLines/>
      </w:pPr>
      <w:r>
        <w:rPr>
          <w:b/>
        </w:rPr>
        <w:t>2. Luego de registrar ambas entregas de A, actualice y selecciónelo.</w:t>
      </w:r>
      <w:r>
        <w:t xml:space="preserve"> Resultado esperado: Total 2; Entregadas 2; Parciales 0; Incumplidas 0; Pendientes 0; Comprobantes 2; cumplimiento 100 %. Puede cerrar.</w:t>
      </w:r>
    </w:p>
    <w:p>
      <w:pPr>
        <w:keepLines/>
      </w:pPr>
      <w:r>
        <w:rPr>
          <w:b/>
        </w:rPr>
        <w:t>3. Pulse Cerrar viaje y acepte. Vuelva a seleccionar A después de la recarga.</w:t>
      </w:r>
      <w:r>
        <w:t xml:space="preserve"> Resultado esperado: Estado Cerrado y fecha en Cierre. Conserva el detalle y el 100 %. No permite cerrarlo otra vez.</w:t>
      </w:r>
    </w:p>
    <w:p>
      <w:pPr>
        <w:keepLines/>
      </w:pPr>
      <w:r>
        <w:rPr>
          <w:b/>
        </w:rPr>
        <w:t>4. Seleccione B después de registrar sus tres resultados.</w:t>
      </w:r>
      <w:r>
        <w:t xml:space="preserve"> Resultado esperado: Total 3; Entregadas 1; Parciales 1; Incumplidas 1; Pendientes 0; Comprobantes 1; cumplimiento 33,33 %. No puede cerrar.</w:t>
      </w:r>
    </w:p>
    <w:p>
      <w:pPr>
        <w:keepLines/>
      </w:pPr>
      <w:r>
        <w:rPr>
          <w:b/>
        </w:rPr>
        <w:t>5. Alterne A y B, pulse Actualizar y vuelva a abrir la ventana.</w:t>
      </w:r>
      <w:r>
        <w:t xml:space="preserve"> Resultado esperado: Datos coherentes con el viaje seleccionado y sin excepciones al cambiar la selección o el estado del botón de cierre.</w:t>
      </w:r>
    </w:p>
    <w:p>
      <w:pPr/>
      <w:r>
        <w:t>Secuencia_TD05_ControlarCumplimiento.puml muestra analizarCumplimiento, obtenerResultados, consultarComprobantes y calcularCumplimiento; confirmarCierre ejecuta cerrarViaje / finalizar. El diagrama de actividad complementa la condición de cierre: registrar todos los resultados no alcanza si hay parciales o incumplidas.</w:t>
      </w:r>
    </w:p>
    <w:p>
      <w:r>
        <w:br w:type="page"/>
      </w:r>
    </w:p>
    <w:p>
      <w:pPr>
        <w:pStyle w:val="Heading1"/>
      </w:pPr>
      <w:r>
        <w:t>Pruebas de validación y flujos alternativos</w:t>
      </w:r>
    </w:p>
    <w:p>
      <w:pPr/>
      <w:r>
        <w:t>Ejecute las pruebas de planificación antes de confirmar el plan y las de entrega antes de guardar el resultado definitivo. Use un nuevo lote para repetir una operación irreversible. Después de un rechazo, corrija el dato y compruebe que la operación válida funciona.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016"/>
        <w:gridCol w:w="3672"/>
        <w:gridCol w:w="3816"/>
      </w:tblGrid>
      <w:tr>
        <w:trPr>
          <w:cantSplit/>
          <w:tblHeader/>
        </w:trPr>
        <w:tc>
          <w:tcPr>
            <w:tcW w:type="dxa" w:w="2016"/>
            <w:vAlign w:val="center"/>
            <w:shd w:fill="E8EDF1"/>
          </w:tcPr>
          <w:p>
            <w:pPr>
              <w:spacing w:after="0" w:line="240" w:lineRule="auto"/>
            </w:pPr>
            <w:r>
              <w:rPr>
                <w:b/>
                <w:sz w:val="20"/>
              </w:rPr>
              <w:t>Prueba y condición</w:t>
            </w:r>
          </w:p>
        </w:tc>
        <w:tc>
          <w:tcPr>
            <w:tcW w:type="dxa" w:w="3672"/>
            <w:vAlign w:val="center"/>
            <w:shd w:fill="E8EDF1"/>
          </w:tcPr>
          <w:p>
            <w:pPr>
              <w:spacing w:after="0" w:line="240" w:lineRule="auto"/>
            </w:pPr>
            <w:r>
              <w:rPr>
                <w:b/>
                <w:sz w:val="20"/>
              </w:rPr>
              <w:t>Acción</w:t>
            </w:r>
          </w:p>
        </w:tc>
        <w:tc>
          <w:tcPr>
            <w:tcW w:type="dxa" w:w="3816"/>
            <w:vAlign w:val="center"/>
            <w:shd w:fill="E8EDF1"/>
          </w:tcPr>
          <w:p>
            <w:pPr>
              <w:spacing w:after="0" w:line="240" w:lineRule="auto"/>
            </w:pPr>
            <w:r>
              <w:rPr>
                <w:b/>
                <w:sz w:val="20"/>
              </w:rPr>
              <w:t>Resultado esperado</w:t>
            </w:r>
          </w:p>
        </w:tc>
      </w:tr>
      <w:tr>
        <w:trPr>
          <w:cantSplit/>
        </w:trPr>
        <w:tc>
          <w:tcPr>
            <w:tcW w:type="dxa" w:w="2016"/>
            <w:vAlign w:val="center"/>
          </w:tcPr>
          <w:p>
            <w:pPr>
              <w:spacing w:after="0" w:line="240" w:lineRule="auto"/>
            </w:pPr>
            <w:r>
              <w:rPr>
                <w:b w:val="0"/>
                <w:sz w:val="20"/>
              </w:rPr>
              <w:t>V01</w:t>
              <w:br/>
              <w:t>Plan incompleto</w:t>
            </w:r>
          </w:p>
        </w:tc>
        <w:tc>
          <w:tcPr>
            <w:tcW w:type="dxa" w:w="3672"/>
            <w:vAlign w:val="center"/>
          </w:tcPr>
          <w:p>
            <w:pPr>
              <w:spacing w:after="0" w:line="240" w:lineRule="auto"/>
            </w:pPr>
            <w:r>
              <w:rPr>
                <w:b w:val="0"/>
                <w:sz w:val="20"/>
              </w:rPr>
              <w:t>Intente confirmar sin viajes o con un viaje sin entrega o sin carga.</w:t>
            </w:r>
          </w:p>
        </w:tc>
        <w:tc>
          <w:tcPr>
            <w:tcW w:type="dxa" w:w="3816"/>
            <w:vAlign w:val="center"/>
          </w:tcPr>
          <w:p>
            <w:pPr>
              <w:spacing w:after="0" w:line="240" w:lineRule="auto"/>
            </w:pPr>
            <w:r>
              <w:rPr>
                <w:b w:val="0"/>
                <w:sz w:val="20"/>
              </w:rPr>
              <w:t>Rechazo; no se confirma un plan incompleto.</w:t>
            </w:r>
          </w:p>
        </w:tc>
      </w:tr>
      <w:tr>
        <w:trPr>
          <w:cantSplit/>
        </w:trPr>
        <w:tc>
          <w:tcPr>
            <w:tcW w:type="dxa" w:w="2016"/>
            <w:vAlign w:val="center"/>
          </w:tcPr>
          <w:p>
            <w:pPr>
              <w:spacing w:after="0" w:line="240" w:lineRule="auto"/>
            </w:pPr>
            <w:r>
              <w:rPr>
                <w:b w:val="0"/>
                <w:sz w:val="20"/>
              </w:rPr>
              <w:t>V02</w:t>
              <w:br/>
              <w:t>Cantidad prevista</w:t>
            </w:r>
          </w:p>
        </w:tc>
        <w:tc>
          <w:tcPr>
            <w:tcW w:type="dxa" w:w="3672"/>
            <w:vAlign w:val="center"/>
          </w:tcPr>
          <w:p>
            <w:pPr>
              <w:spacing w:after="0" w:line="240" w:lineRule="auto"/>
            </w:pPr>
            <w:r>
              <w:rPr>
                <w:b w:val="0"/>
                <w:sz w:val="20"/>
              </w:rPr>
              <w:t>Use cero, un valor negativo o más de tres decimales en la carga prevista.</w:t>
            </w:r>
          </w:p>
        </w:tc>
        <w:tc>
          <w:tcPr>
            <w:tcW w:type="dxa" w:w="3816"/>
            <w:vAlign w:val="center"/>
          </w:tcPr>
          <w:p>
            <w:pPr>
              <w:spacing w:after="0" w:line="240" w:lineRule="auto"/>
            </w:pPr>
            <w:r>
              <w:rPr>
                <w:b w:val="0"/>
                <w:sz w:val="20"/>
              </w:rPr>
              <w:t>El control impide el dato o la validación rechaza la operación.</w:t>
            </w:r>
          </w:p>
        </w:tc>
      </w:tr>
      <w:tr>
        <w:trPr>
          <w:cantSplit/>
        </w:trPr>
        <w:tc>
          <w:tcPr>
            <w:tcW w:type="dxa" w:w="2016"/>
            <w:vAlign w:val="center"/>
          </w:tcPr>
          <w:p>
            <w:pPr>
              <w:spacing w:after="0" w:line="240" w:lineRule="auto"/>
            </w:pPr>
            <w:r>
              <w:rPr>
                <w:b w:val="0"/>
                <w:sz w:val="20"/>
              </w:rPr>
              <w:t>V03</w:t>
              <w:br/>
              <w:t>Producto repetido</w:t>
            </w:r>
          </w:p>
        </w:tc>
        <w:tc>
          <w:tcPr>
            <w:tcW w:type="dxa" w:w="3672"/>
            <w:vAlign w:val="center"/>
          </w:tcPr>
          <w:p>
            <w:pPr>
              <w:spacing w:after="0" w:line="240" w:lineRule="auto"/>
            </w:pPr>
            <w:r>
              <w:rPr>
                <w:b w:val="0"/>
                <w:sz w:val="20"/>
              </w:rPr>
              <w:t>Agregue dos veces el mismo producto al mismo viaje.</w:t>
            </w:r>
          </w:p>
        </w:tc>
        <w:tc>
          <w:tcPr>
            <w:tcW w:type="dxa" w:w="3816"/>
            <w:vAlign w:val="center"/>
          </w:tcPr>
          <w:p>
            <w:pPr>
              <w:spacing w:after="0" w:line="240" w:lineRule="auto"/>
            </w:pPr>
            <w:r>
              <w:rPr>
                <w:b w:val="0"/>
                <w:sz w:val="20"/>
              </w:rPr>
              <w:t>No se acepta una carga duplicada. Puede usar ese producto en otro viaje.</w:t>
            </w:r>
          </w:p>
        </w:tc>
      </w:tr>
      <w:tr>
        <w:trPr>
          <w:cantSplit/>
        </w:trPr>
        <w:tc>
          <w:tcPr>
            <w:tcW w:type="dxa" w:w="2016"/>
            <w:vAlign w:val="center"/>
          </w:tcPr>
          <w:p>
            <w:pPr>
              <w:spacing w:after="0" w:line="240" w:lineRule="auto"/>
            </w:pPr>
            <w:r>
              <w:rPr>
                <w:b w:val="0"/>
                <w:sz w:val="20"/>
              </w:rPr>
              <w:t>V04</w:t>
              <w:br/>
              <w:t>Fecha prevista</w:t>
            </w:r>
          </w:p>
        </w:tc>
        <w:tc>
          <w:tcPr>
            <w:tcW w:type="dxa" w:w="3672"/>
            <w:vAlign w:val="center"/>
          </w:tcPr>
          <w:p>
            <w:pPr>
              <w:spacing w:after="0" w:line="240" w:lineRule="auto"/>
            </w:pPr>
            <w:r>
              <w:rPr>
                <w:b w:val="0"/>
                <w:sz w:val="20"/>
              </w:rPr>
              <w:t>Asigne una entrega anterior a la salida prevista del viaje.</w:t>
            </w:r>
          </w:p>
        </w:tc>
        <w:tc>
          <w:tcPr>
            <w:tcW w:type="dxa" w:w="3816"/>
            <w:vAlign w:val="center"/>
          </w:tcPr>
          <w:p>
            <w:pPr>
              <w:spacing w:after="0" w:line="240" w:lineRule="auto"/>
            </w:pPr>
            <w:r>
              <w:rPr>
                <w:b w:val="0"/>
                <w:sz w:val="20"/>
              </w:rPr>
              <w:t>No se permite confirmar esa planificación.</w:t>
            </w:r>
          </w:p>
        </w:tc>
      </w:tr>
      <w:tr>
        <w:trPr>
          <w:cantSplit/>
        </w:trPr>
        <w:tc>
          <w:tcPr>
            <w:tcW w:type="dxa" w:w="2016"/>
            <w:vAlign w:val="center"/>
          </w:tcPr>
          <w:p>
            <w:pPr>
              <w:spacing w:after="0" w:line="240" w:lineRule="auto"/>
            </w:pPr>
            <w:r>
              <w:rPr>
                <w:b w:val="0"/>
                <w:sz w:val="20"/>
              </w:rPr>
              <w:t>V05</w:t>
              <w:br/>
              <w:t>Identificadores</w:t>
            </w:r>
          </w:p>
        </w:tc>
        <w:tc>
          <w:tcPr>
            <w:tcW w:type="dxa" w:w="3672"/>
            <w:vAlign w:val="center"/>
          </w:tcPr>
          <w:p>
            <w:pPr>
              <w:spacing w:after="0" w:line="240" w:lineRule="auto"/>
            </w:pPr>
            <w:r>
              <w:rPr>
                <w:b w:val="0"/>
                <w:sz w:val="20"/>
              </w:rPr>
              <w:t>Intente repetir un número de requerimiento, plan, viaje o despacho, o un código de producto.</w:t>
            </w:r>
          </w:p>
        </w:tc>
        <w:tc>
          <w:tcPr>
            <w:tcW w:type="dxa" w:w="3816"/>
            <w:vAlign w:val="center"/>
          </w:tcPr>
          <w:p>
            <w:pPr>
              <w:spacing w:after="0" w:line="240" w:lineRule="auto"/>
            </w:pPr>
            <w:r>
              <w:rPr>
                <w:b w:val="0"/>
                <w:sz w:val="20"/>
              </w:rPr>
              <w:t>Se rechaza el duplicado correspondiente; utilice un identificador nuevo.</w:t>
            </w:r>
          </w:p>
        </w:tc>
      </w:tr>
      <w:tr>
        <w:trPr>
          <w:cantSplit/>
        </w:trPr>
        <w:tc>
          <w:tcPr>
            <w:tcW w:type="dxa" w:w="2016"/>
            <w:vAlign w:val="center"/>
          </w:tcPr>
          <w:p>
            <w:pPr>
              <w:spacing w:after="0" w:line="240" w:lineRule="auto"/>
            </w:pPr>
            <w:r>
              <w:rPr>
                <w:b w:val="0"/>
                <w:sz w:val="20"/>
              </w:rPr>
              <w:t>V06</w:t>
              <w:br/>
              <w:t>Diferencia sin causa</w:t>
            </w:r>
          </w:p>
        </w:tc>
        <w:tc>
          <w:tcPr>
            <w:tcW w:type="dxa" w:w="3672"/>
            <w:vAlign w:val="center"/>
          </w:tcPr>
          <w:p>
            <w:pPr>
              <w:spacing w:after="0" w:line="240" w:lineRule="auto"/>
            </w:pPr>
            <w:r>
              <w:rPr>
                <w:b w:val="0"/>
                <w:sz w:val="20"/>
              </w:rPr>
              <w:t>Con una cantidad preparada distinta de la prevista, deje vacías las observaciones y guarde.</w:t>
            </w:r>
          </w:p>
        </w:tc>
        <w:tc>
          <w:tcPr>
            <w:tcW w:type="dxa" w:w="3816"/>
            <w:vAlign w:val="center"/>
          </w:tcPr>
          <w:p>
            <w:pPr>
              <w:spacing w:after="0" w:line="240" w:lineRule="auto"/>
            </w:pPr>
            <w:r>
              <w:rPr>
                <w:b w:val="0"/>
                <w:sz w:val="20"/>
              </w:rPr>
              <w:t>Rechazo; la diferencia requiere una explicación.</w:t>
            </w:r>
          </w:p>
        </w:tc>
      </w:tr>
      <w:tr>
        <w:trPr>
          <w:cantSplit/>
        </w:trPr>
        <w:tc>
          <w:tcPr>
            <w:tcW w:type="dxa" w:w="2016"/>
            <w:vAlign w:val="center"/>
          </w:tcPr>
          <w:p>
            <w:pPr>
              <w:spacing w:after="0" w:line="240" w:lineRule="auto"/>
            </w:pPr>
            <w:r>
              <w:rPr>
                <w:b w:val="0"/>
                <w:sz w:val="20"/>
              </w:rPr>
              <w:t>V07</w:t>
              <w:br/>
              <w:t>Exceso de carga</w:t>
            </w:r>
          </w:p>
        </w:tc>
        <w:tc>
          <w:tcPr>
            <w:tcW w:type="dxa" w:w="3672"/>
            <w:vAlign w:val="center"/>
          </w:tcPr>
          <w:p>
            <w:pPr>
              <w:spacing w:after="0" w:line="240" w:lineRule="auto"/>
            </w:pPr>
            <w:r>
              <w:rPr>
                <w:b w:val="0"/>
                <w:sz w:val="20"/>
              </w:rPr>
              <w:t>Antes de confirmar un despacho de prueba, prepare una unidad de más y explique la causa.</w:t>
            </w:r>
          </w:p>
        </w:tc>
        <w:tc>
          <w:tcPr>
            <w:tcW w:type="dxa" w:w="3816"/>
            <w:vAlign w:val="center"/>
          </w:tcPr>
          <w:p>
            <w:pPr>
              <w:spacing w:after="0" w:line="240" w:lineRule="auto"/>
            </w:pPr>
            <w:r>
              <w:rPr>
                <w:b w:val="0"/>
                <w:sz w:val="20"/>
              </w:rPr>
              <w:t>Diferencia positiva; despacho Pendiente. Un exceso tampoco habilita el inicio.</w:t>
            </w:r>
          </w:p>
        </w:tc>
      </w:tr>
      <w:tr>
        <w:trPr>
          <w:cantSplit/>
        </w:trPr>
        <w:tc>
          <w:tcPr>
            <w:tcW w:type="dxa" w:w="2016"/>
            <w:vAlign w:val="center"/>
          </w:tcPr>
          <w:p>
            <w:pPr>
              <w:spacing w:after="0" w:line="240" w:lineRule="auto"/>
            </w:pPr>
            <w:r>
              <w:rPr>
                <w:b w:val="0"/>
                <w:sz w:val="20"/>
              </w:rPr>
              <w:t>V08</w:t>
              <w:br/>
              <w:t>Despacho confirmado</w:t>
            </w:r>
          </w:p>
        </w:tc>
        <w:tc>
          <w:tcPr>
            <w:tcW w:type="dxa" w:w="3672"/>
            <w:vAlign w:val="center"/>
          </w:tcPr>
          <w:p>
            <w:pPr>
              <w:spacing w:after="0" w:line="240" w:lineRule="auto"/>
            </w:pPr>
            <w:r>
              <w:rPr>
                <w:b w:val="0"/>
                <w:sz w:val="20"/>
              </w:rPr>
              <w:t>Consulte un despacho confirmado e intente volver a guardarlo.</w:t>
            </w:r>
          </w:p>
        </w:tc>
        <w:tc>
          <w:tcPr>
            <w:tcW w:type="dxa" w:w="3816"/>
            <w:vAlign w:val="center"/>
          </w:tcPr>
          <w:p>
            <w:pPr>
              <w:spacing w:after="0" w:line="240" w:lineRule="auto"/>
            </w:pPr>
            <w:r>
              <w:rPr>
                <w:b w:val="0"/>
                <w:sz w:val="20"/>
              </w:rPr>
              <w:t>La operación se rechaza, aunque algún control admita escribir. Lo confirmado no cambia.</w:t>
            </w:r>
          </w:p>
        </w:tc>
      </w:tr>
      <w:tr>
        <w:trPr>
          <w:cantSplit/>
        </w:trPr>
        <w:tc>
          <w:tcPr>
            <w:tcW w:type="dxa" w:w="2016"/>
            <w:vAlign w:val="center"/>
          </w:tcPr>
          <w:p>
            <w:pPr>
              <w:spacing w:after="0" w:line="240" w:lineRule="auto"/>
            </w:pPr>
            <w:r>
              <w:rPr>
                <w:b w:val="0"/>
                <w:sz w:val="20"/>
              </w:rPr>
              <w:t>V09</w:t>
              <w:br/>
              <w:t>Fecha real</w:t>
            </w:r>
          </w:p>
        </w:tc>
        <w:tc>
          <w:tcPr>
            <w:tcW w:type="dxa" w:w="3672"/>
            <w:vAlign w:val="center"/>
          </w:tcPr>
          <w:p>
            <w:pPr>
              <w:spacing w:after="0" w:line="240" w:lineRule="auto"/>
            </w:pPr>
            <w:r>
              <w:rPr>
                <w:b w:val="0"/>
                <w:sz w:val="20"/>
              </w:rPr>
              <w:t>En una entrega pendiente, use una hora anterior al inicio o una fecha futura.</w:t>
            </w:r>
          </w:p>
        </w:tc>
        <w:tc>
          <w:tcPr>
            <w:tcW w:type="dxa" w:w="3816"/>
            <w:vAlign w:val="center"/>
          </w:tcPr>
          <w:p>
            <w:pPr>
              <w:spacing w:after="0" w:line="240" w:lineRule="auto"/>
            </w:pPr>
            <w:r>
              <w:rPr>
                <w:b w:val="0"/>
                <w:sz w:val="20"/>
              </w:rPr>
              <w:t>No se registra el resultado con una fecha inválida.</w:t>
            </w:r>
          </w:p>
        </w:tc>
      </w:tr>
      <w:tr>
        <w:trPr>
          <w:cantSplit/>
        </w:trPr>
        <w:tc>
          <w:tcPr>
            <w:tcW w:type="dxa" w:w="2016"/>
            <w:vAlign w:val="center"/>
          </w:tcPr>
          <w:p>
            <w:pPr>
              <w:spacing w:after="0" w:line="240" w:lineRule="auto"/>
            </w:pPr>
            <w:r>
              <w:rPr>
                <w:b w:val="0"/>
                <w:sz w:val="20"/>
              </w:rPr>
              <w:t>V10</w:t>
              <w:br/>
              <w:t>Causa de entrega</w:t>
            </w:r>
          </w:p>
        </w:tc>
        <w:tc>
          <w:tcPr>
            <w:tcW w:type="dxa" w:w="3672"/>
            <w:vAlign w:val="center"/>
          </w:tcPr>
          <w:p>
            <w:pPr>
              <w:spacing w:after="0" w:line="240" w:lineRule="auto"/>
            </w:pPr>
            <w:r>
              <w:rPr>
                <w:b w:val="0"/>
                <w:sz w:val="20"/>
              </w:rPr>
              <w:t>Seleccione Parcial o Incumplida sin observaciones e intente registrar.</w:t>
            </w:r>
          </w:p>
        </w:tc>
        <w:tc>
          <w:tcPr>
            <w:tcW w:type="dxa" w:w="3816"/>
            <w:vAlign w:val="center"/>
          </w:tcPr>
          <w:p>
            <w:pPr>
              <w:spacing w:after="0" w:line="240" w:lineRule="auto"/>
            </w:pPr>
            <w:r>
              <w:rPr>
                <w:b w:val="0"/>
                <w:sz w:val="20"/>
              </w:rPr>
              <w:t>Rechazo. Complete la causa antes de registrar.</w:t>
            </w:r>
          </w:p>
        </w:tc>
      </w:tr>
      <w:tr>
        <w:trPr>
          <w:cantSplit/>
        </w:trPr>
        <w:tc>
          <w:tcPr>
            <w:tcW w:type="dxa" w:w="2016"/>
            <w:vAlign w:val="center"/>
          </w:tcPr>
          <w:p>
            <w:pPr>
              <w:spacing w:after="0" w:line="240" w:lineRule="auto"/>
            </w:pPr>
            <w:r>
              <w:rPr>
                <w:b w:val="0"/>
                <w:sz w:val="20"/>
              </w:rPr>
              <w:t>V11</w:t>
              <w:br/>
              <w:t>Cancelación</w:t>
            </w:r>
          </w:p>
        </w:tc>
        <w:tc>
          <w:tcPr>
            <w:tcW w:type="dxa" w:w="3672"/>
            <w:vAlign w:val="center"/>
          </w:tcPr>
          <w:p>
            <w:pPr>
              <w:spacing w:after="0" w:line="240" w:lineRule="auto"/>
            </w:pPr>
            <w:r>
              <w:rPr>
                <w:b w:val="0"/>
                <w:sz w:val="20"/>
              </w:rPr>
              <w:t>Cancele una confirmación de inicio, entrega o cierre.</w:t>
            </w:r>
          </w:p>
        </w:tc>
        <w:tc>
          <w:tcPr>
            <w:tcW w:type="dxa" w:w="3816"/>
            <w:vAlign w:val="center"/>
          </w:tcPr>
          <w:p>
            <w:pPr>
              <w:spacing w:after="0" w:line="240" w:lineRule="auto"/>
            </w:pPr>
            <w:r>
              <w:rPr>
                <w:b w:val="0"/>
                <w:sz w:val="20"/>
              </w:rPr>
              <w:t>No cambia el estado ni se registra esa operación.</w:t>
            </w:r>
          </w:p>
        </w:tc>
      </w:tr>
      <w:tr>
        <w:trPr>
          <w:cantSplit/>
        </w:trPr>
        <w:tc>
          <w:tcPr>
            <w:tcW w:type="dxa" w:w="2016"/>
            <w:vAlign w:val="center"/>
          </w:tcPr>
          <w:p>
            <w:pPr>
              <w:spacing w:after="0" w:line="240" w:lineRule="auto"/>
            </w:pPr>
            <w:r>
              <w:rPr>
                <w:b w:val="0"/>
                <w:sz w:val="20"/>
              </w:rPr>
              <w:t>V12</w:t>
              <w:br/>
              <w:t>Persistencia</w:t>
            </w:r>
          </w:p>
        </w:tc>
        <w:tc>
          <w:tcPr>
            <w:tcW w:type="dxa" w:w="3672"/>
            <w:vAlign w:val="center"/>
          </w:tcPr>
          <w:p>
            <w:pPr>
              <w:spacing w:after="0" w:line="240" w:lineRule="auto"/>
            </w:pPr>
            <w:r>
              <w:rPr>
                <w:b w:val="0"/>
                <w:sz w:val="20"/>
              </w:rPr>
              <w:t>Después de guardar, cierre y vuelva a abrir la pantalla; pulse Actualizar.</w:t>
            </w:r>
          </w:p>
        </w:tc>
        <w:tc>
          <w:tcPr>
            <w:tcW w:type="dxa" w:w="3816"/>
            <w:vAlign w:val="center"/>
          </w:tcPr>
          <w:p>
            <w:pPr>
              <w:spacing w:after="0" w:line="240" w:lineRule="auto"/>
            </w:pPr>
            <w:r>
              <w:rPr>
                <w:b w:val="0"/>
                <w:sz w:val="20"/>
              </w:rPr>
              <w:t>Se recuperan los datos guardados. Un borrador de plan no confirmado no se recupera.</w:t>
            </w:r>
          </w:p>
        </w:tc>
      </w:tr>
    </w:tbl>
    <w:p>
      <w:pPr>
        <w:spacing w:after="20" w:before="0" w:line="240" w:lineRule="auto"/>
      </w:pPr>
      <w:r>
        <w:rPr>
          <w:sz w:val="4"/>
        </w:rPr>
      </w:r>
    </w:p>
    <w:p>
      <w:pPr/>
      <w:r>
        <w:t>No interprete una lista vacía como una falla sin revisar sus filtros: planificación muestra requerimientos pendientes; despacho, viajes Planificado y Preparado; ejecución, viajes no cerrados; entrega, sólo En curso; cumplimiento, todos los estados.</w:t>
      </w:r>
    </w:p>
    <w:p>
      <w:r>
        <w:br w:type="page"/>
      </w:r>
    </w:p>
    <w:p>
      <w:pPr>
        <w:pStyle w:val="Heading1"/>
      </w:pPr>
      <w:r>
        <w:t>Permisos idioma y bitácora</w:t>
      </w:r>
    </w:p>
    <w:p>
      <w:pPr>
        <w:pStyle w:val="Heading2"/>
      </w:pPr>
      <w:r>
        <w:t>Acceso a cada ventana</w:t>
      </w:r>
    </w:p>
    <w:p>
      <w:pPr/>
      <w:r>
        <w:t>Los actores de los diagramas describen responsabilidades de trabajo. La aplicación habilita las opciones por permisos de la sesión; no exige que el usuario se llame de una manera determinada. Coordine con el administrador la preparación de cuentas para probar acceso completo y restringido.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032"/>
        <w:gridCol w:w="5472"/>
      </w:tblGrid>
      <w:tr>
        <w:trPr>
          <w:cantSplit/>
          <w:tblHeader/>
        </w:trPr>
        <w:tc>
          <w:tcPr>
            <w:tcW w:type="dxa" w:w="4032"/>
            <w:vAlign w:val="center"/>
            <w:shd w:fill="E8EDF1"/>
          </w:tcPr>
          <w:p>
            <w:pPr>
              <w:spacing w:after="0" w:line="240" w:lineRule="auto"/>
            </w:pPr>
            <w:r>
              <w:rPr>
                <w:b/>
                <w:sz w:val="20"/>
              </w:rPr>
              <w:t>Opción del menú TD</w:t>
            </w:r>
          </w:p>
        </w:tc>
        <w:tc>
          <w:tcPr>
            <w:tcW w:type="dxa" w:w="5472"/>
            <w:vAlign w:val="center"/>
            <w:shd w:fill="E8EDF1"/>
          </w:tcPr>
          <w:p>
            <w:pPr>
              <w:spacing w:after="0" w:line="240" w:lineRule="auto"/>
            </w:pPr>
            <w:r>
              <w:rPr>
                <w:b/>
                <w:sz w:val="20"/>
              </w:rPr>
              <w:t>Permiso necesario</w:t>
            </w:r>
          </w:p>
        </w:tc>
      </w:tr>
      <w:tr>
        <w:trPr>
          <w:cantSplit/>
        </w:trPr>
        <w:tc>
          <w:tcPr>
            <w:tcW w:type="dxa" w:w="4032"/>
            <w:vAlign w:val="center"/>
          </w:tcPr>
          <w:p>
            <w:pPr>
              <w:spacing w:after="0" w:line="240" w:lineRule="auto"/>
            </w:pPr>
            <w:r>
              <w:rPr>
                <w:b w:val="0"/>
                <w:sz w:val="20"/>
              </w:rPr>
              <w:t>Planificar distribución</w:t>
            </w:r>
          </w:p>
        </w:tc>
        <w:tc>
          <w:tcPr>
            <w:tcW w:type="dxa" w:w="5472"/>
            <w:vAlign w:val="center"/>
          </w:tcPr>
          <w:p>
            <w:pPr>
              <w:spacing w:after="0" w:line="240" w:lineRule="auto"/>
            </w:pPr>
            <w:r>
              <w:rPr>
                <w:b w:val="0"/>
                <w:sz w:val="20"/>
              </w:rPr>
              <w:t>TD_PLANIFICAR_DISTRIBUCION</w:t>
            </w:r>
          </w:p>
        </w:tc>
      </w:tr>
      <w:tr>
        <w:trPr>
          <w:cantSplit/>
        </w:trPr>
        <w:tc>
          <w:tcPr>
            <w:tcW w:type="dxa" w:w="4032"/>
            <w:vAlign w:val="center"/>
          </w:tcPr>
          <w:p>
            <w:pPr>
              <w:spacing w:after="0" w:line="240" w:lineRule="auto"/>
            </w:pPr>
            <w:r>
              <w:rPr>
                <w:b w:val="0"/>
                <w:sz w:val="20"/>
              </w:rPr>
              <w:t>Preparar despacho</w:t>
            </w:r>
          </w:p>
        </w:tc>
        <w:tc>
          <w:tcPr>
            <w:tcW w:type="dxa" w:w="5472"/>
            <w:vAlign w:val="center"/>
          </w:tcPr>
          <w:p>
            <w:pPr>
              <w:spacing w:after="0" w:line="240" w:lineRule="auto"/>
            </w:pPr>
            <w:r>
              <w:rPr>
                <w:b w:val="0"/>
                <w:sz w:val="20"/>
              </w:rPr>
              <w:t>TD_PREPARAR_DESPACHO</w:t>
            </w:r>
          </w:p>
        </w:tc>
      </w:tr>
      <w:tr>
        <w:trPr>
          <w:cantSplit/>
        </w:trPr>
        <w:tc>
          <w:tcPr>
            <w:tcW w:type="dxa" w:w="4032"/>
            <w:vAlign w:val="center"/>
          </w:tcPr>
          <w:p>
            <w:pPr>
              <w:spacing w:after="0" w:line="240" w:lineRule="auto"/>
            </w:pPr>
            <w:r>
              <w:rPr>
                <w:b w:val="0"/>
                <w:sz w:val="20"/>
              </w:rPr>
              <w:t>Registrar ejecución de viaje</w:t>
            </w:r>
          </w:p>
        </w:tc>
        <w:tc>
          <w:tcPr>
            <w:tcW w:type="dxa" w:w="5472"/>
            <w:vAlign w:val="center"/>
          </w:tcPr>
          <w:p>
            <w:pPr>
              <w:spacing w:after="0" w:line="240" w:lineRule="auto"/>
            </w:pPr>
            <w:r>
              <w:rPr>
                <w:b w:val="0"/>
                <w:sz w:val="20"/>
              </w:rPr>
              <w:t>TD_EJECUTAR_VIAJE</w:t>
            </w:r>
          </w:p>
        </w:tc>
      </w:tr>
      <w:tr>
        <w:trPr>
          <w:cantSplit/>
        </w:trPr>
        <w:tc>
          <w:tcPr>
            <w:tcW w:type="dxa" w:w="4032"/>
            <w:vAlign w:val="center"/>
          </w:tcPr>
          <w:p>
            <w:pPr>
              <w:spacing w:after="0" w:line="240" w:lineRule="auto"/>
            </w:pPr>
            <w:r>
              <w:rPr>
                <w:b w:val="0"/>
                <w:sz w:val="20"/>
              </w:rPr>
              <w:t>Registrar entrega</w:t>
            </w:r>
          </w:p>
        </w:tc>
        <w:tc>
          <w:tcPr>
            <w:tcW w:type="dxa" w:w="5472"/>
            <w:vAlign w:val="center"/>
          </w:tcPr>
          <w:p>
            <w:pPr>
              <w:spacing w:after="0" w:line="240" w:lineRule="auto"/>
            </w:pPr>
            <w:r>
              <w:rPr>
                <w:b w:val="0"/>
                <w:sz w:val="20"/>
              </w:rPr>
              <w:t>TD_REGISTRAR_ENTREGA</w:t>
            </w:r>
          </w:p>
        </w:tc>
      </w:tr>
      <w:tr>
        <w:trPr>
          <w:cantSplit/>
        </w:trPr>
        <w:tc>
          <w:tcPr>
            <w:tcW w:type="dxa" w:w="4032"/>
            <w:vAlign w:val="center"/>
          </w:tcPr>
          <w:p>
            <w:pPr>
              <w:spacing w:after="0" w:line="240" w:lineRule="auto"/>
            </w:pPr>
            <w:r>
              <w:rPr>
                <w:b w:val="0"/>
                <w:sz w:val="20"/>
              </w:rPr>
              <w:t>Controlar cumplimiento de viaje</w:t>
            </w:r>
          </w:p>
        </w:tc>
        <w:tc>
          <w:tcPr>
            <w:tcW w:type="dxa" w:w="5472"/>
            <w:vAlign w:val="center"/>
          </w:tcPr>
          <w:p>
            <w:pPr>
              <w:spacing w:after="0" w:line="240" w:lineRule="auto"/>
            </w:pPr>
            <w:r>
              <w:rPr>
                <w:b w:val="0"/>
                <w:sz w:val="20"/>
              </w:rPr>
              <w:t>TD_CONTROLAR_CUMPLIMIENTO</w:t>
            </w:r>
          </w:p>
        </w:tc>
      </w:tr>
    </w:tbl>
    <w:p>
      <w:pPr>
        <w:spacing w:after="20" w:before="0" w:line="240" w:lineRule="auto"/>
      </w:pPr>
      <w:r>
        <w:rPr>
          <w:sz w:val="4"/>
        </w:rPr>
      </w:r>
    </w:p>
    <w:p>
      <w:pPr/>
      <w:r>
        <w:t>Prueba: ingrese con cada cuenta preparada y revise que sólo se habiliten las opciones autorizadas. Con ninguno de los permisos, el menú TD debe estar deshabilitado. Con acceso completo deben abrirse las cinco ventanas. Cambie de sesión al probar otra cuenta.</w:t>
      </w:r>
    </w:p>
    <w:p>
      <w:pPr>
        <w:pStyle w:val="Heading2"/>
      </w:pPr>
      <w:r>
        <w:t>Cambio de idioma</w:t>
      </w:r>
    </w:p>
    <w:p>
      <w:pPr/>
      <w:r>
        <w:t>Con una ventana TD abierta, cambie el idioma mediante el selector de la aplicación. Repita para español, inglés y portugués. Compruebe título, grupos, etiquetas, botones, columnas, estados y mensajes. Provoque una validación sencilla, por ejemplo una observación faltante, para comprobar también el mensaje traducido.</w:t>
      </w:r>
    </w:p>
    <w:p>
      <w:pPr/>
      <w:r>
        <w:t>Los identificadores y datos escritos por usuarios, como destinos y observaciones, conservan su contenido. Las fechas y decimales deben presentarse según el idioma. Vuelva a español para seguir los nombres de controles usados por esta guía.</w:t>
      </w:r>
    </w:p>
    <w:p>
      <w:pPr>
        <w:pStyle w:val="Heading2"/>
      </w:pPr>
      <w:r>
        <w:t>Evidencia de auditoría</w:t>
      </w:r>
    </w:p>
    <w:p>
      <w:pPr/>
      <w:r>
        <w:t>Con una cuenta autorizada para consultar la bitácora existente de la aplicación, revise los eventos de la sesión de prueba. Relacione los identificadores guardados con los viajes y documentos de su lote.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240"/>
        <w:gridCol w:w="6264"/>
      </w:tblGrid>
      <w:tr>
        <w:trPr>
          <w:cantSplit/>
          <w:tblHeader/>
        </w:trPr>
        <w:tc>
          <w:tcPr>
            <w:tcW w:type="dxa" w:w="3240"/>
            <w:vAlign w:val="center"/>
            <w:shd w:fill="E8EDF1"/>
          </w:tcPr>
          <w:p>
            <w:pPr>
              <w:spacing w:after="0" w:line="240" w:lineRule="auto"/>
            </w:pPr>
            <w:r>
              <w:rPr>
                <w:b/>
                <w:sz w:val="20"/>
              </w:rPr>
              <w:t>Operación</w:t>
            </w:r>
          </w:p>
        </w:tc>
        <w:tc>
          <w:tcPr>
            <w:tcW w:type="dxa" w:w="6264"/>
            <w:vAlign w:val="center"/>
            <w:shd w:fill="E8EDF1"/>
          </w:tcPr>
          <w:p>
            <w:pPr>
              <w:spacing w:after="0" w:line="240" w:lineRule="auto"/>
            </w:pPr>
            <w:r>
              <w:rPr>
                <w:b/>
                <w:sz w:val="20"/>
              </w:rPr>
              <w:t>Evidencia esperada</w:t>
            </w:r>
          </w:p>
        </w:tc>
      </w:tr>
      <w:tr>
        <w:trPr>
          <w:cantSplit/>
        </w:trPr>
        <w:tc>
          <w:tcPr>
            <w:tcW w:type="dxa" w:w="3240"/>
            <w:vAlign w:val="center"/>
          </w:tcPr>
          <w:p>
            <w:pPr>
              <w:spacing w:after="0" w:line="240" w:lineRule="auto"/>
            </w:pPr>
            <w:r>
              <w:rPr>
                <w:b w:val="0"/>
                <w:sz w:val="20"/>
              </w:rPr>
              <w:t>Confirmar plan</w:t>
            </w:r>
          </w:p>
        </w:tc>
        <w:tc>
          <w:tcPr>
            <w:tcW w:type="dxa" w:w="6264"/>
            <w:vAlign w:val="center"/>
          </w:tcPr>
          <w:p>
            <w:pPr>
              <w:spacing w:after="0" w:line="240" w:lineRule="auto"/>
            </w:pPr>
            <w:r>
              <w:rPr>
                <w:b w:val="0"/>
                <w:sz w:val="20"/>
              </w:rPr>
              <w:t>Evento de plan creado / confirmado.</w:t>
            </w:r>
          </w:p>
        </w:tc>
      </w:tr>
      <w:tr>
        <w:trPr>
          <w:cantSplit/>
        </w:trPr>
        <w:tc>
          <w:tcPr>
            <w:tcW w:type="dxa" w:w="3240"/>
            <w:vAlign w:val="center"/>
          </w:tcPr>
          <w:p>
            <w:pPr>
              <w:spacing w:after="0" w:line="240" w:lineRule="auto"/>
            </w:pPr>
            <w:r>
              <w:rPr>
                <w:b w:val="0"/>
                <w:sz w:val="20"/>
              </w:rPr>
              <w:t>Guardar preparación</w:t>
            </w:r>
          </w:p>
        </w:tc>
        <w:tc>
          <w:tcPr>
            <w:tcW w:type="dxa" w:w="6264"/>
            <w:vAlign w:val="center"/>
          </w:tcPr>
          <w:p>
            <w:pPr>
              <w:spacing w:after="0" w:line="240" w:lineRule="auto"/>
            </w:pPr>
            <w:r>
              <w:rPr>
                <w:b w:val="0"/>
                <w:sz w:val="20"/>
              </w:rPr>
              <w:t>Evento de preparación del despacho, tanto pendiente como confirmado.</w:t>
            </w:r>
          </w:p>
        </w:tc>
      </w:tr>
      <w:tr>
        <w:trPr>
          <w:cantSplit/>
        </w:trPr>
        <w:tc>
          <w:tcPr>
            <w:tcW w:type="dxa" w:w="3240"/>
            <w:vAlign w:val="center"/>
          </w:tcPr>
          <w:p>
            <w:pPr>
              <w:spacing w:after="0" w:line="240" w:lineRule="auto"/>
            </w:pPr>
            <w:r>
              <w:rPr>
                <w:b w:val="0"/>
                <w:sz w:val="20"/>
              </w:rPr>
              <w:t>Confirmar inicio</w:t>
            </w:r>
          </w:p>
        </w:tc>
        <w:tc>
          <w:tcPr>
            <w:tcW w:type="dxa" w:w="6264"/>
            <w:vAlign w:val="center"/>
          </w:tcPr>
          <w:p>
            <w:pPr>
              <w:spacing w:after="0" w:line="240" w:lineRule="auto"/>
            </w:pPr>
            <w:r>
              <w:rPr>
                <w:b w:val="0"/>
                <w:sz w:val="20"/>
              </w:rPr>
              <w:t>Evento de inicio de cada viaje iniciado.</w:t>
            </w:r>
          </w:p>
        </w:tc>
      </w:tr>
      <w:tr>
        <w:trPr>
          <w:cantSplit/>
        </w:trPr>
        <w:tc>
          <w:tcPr>
            <w:tcW w:type="dxa" w:w="3240"/>
            <w:vAlign w:val="center"/>
          </w:tcPr>
          <w:p>
            <w:pPr>
              <w:spacing w:after="0" w:line="240" w:lineRule="auto"/>
            </w:pPr>
            <w:r>
              <w:rPr>
                <w:b w:val="0"/>
                <w:sz w:val="20"/>
              </w:rPr>
              <w:t>Registrar resultado</w:t>
            </w:r>
          </w:p>
        </w:tc>
        <w:tc>
          <w:tcPr>
            <w:tcW w:type="dxa" w:w="6264"/>
            <w:vAlign w:val="center"/>
          </w:tcPr>
          <w:p>
            <w:pPr>
              <w:spacing w:after="0" w:line="240" w:lineRule="auto"/>
            </w:pPr>
            <w:r>
              <w:rPr>
                <w:b w:val="0"/>
                <w:sz w:val="20"/>
              </w:rPr>
              <w:t>Evento del resultado de cada entrega registrada.</w:t>
            </w:r>
          </w:p>
        </w:tc>
      </w:tr>
      <w:tr>
        <w:trPr>
          <w:cantSplit/>
        </w:trPr>
        <w:tc>
          <w:tcPr>
            <w:tcW w:type="dxa" w:w="3240"/>
            <w:vAlign w:val="center"/>
          </w:tcPr>
          <w:p>
            <w:pPr>
              <w:spacing w:after="0" w:line="240" w:lineRule="auto"/>
            </w:pPr>
            <w:r>
              <w:rPr>
                <w:b w:val="0"/>
                <w:sz w:val="20"/>
              </w:rPr>
              <w:t>Cerrar viaje A</w:t>
            </w:r>
          </w:p>
        </w:tc>
        <w:tc>
          <w:tcPr>
            <w:tcW w:type="dxa" w:w="6264"/>
            <w:vAlign w:val="center"/>
          </w:tcPr>
          <w:p>
            <w:pPr>
              <w:spacing w:after="0" w:line="240" w:lineRule="auto"/>
            </w:pPr>
            <w:r>
              <w:rPr>
                <w:b w:val="0"/>
                <w:sz w:val="20"/>
              </w:rPr>
              <w:t>Evento de cierre del viaje. B debe continuar abierto.</w:t>
            </w:r>
          </w:p>
        </w:tc>
      </w:tr>
    </w:tbl>
    <w:p>
      <w:pPr>
        <w:spacing w:after="20" w:before="0" w:line="240" w:lineRule="auto"/>
      </w:pPr>
      <w:r>
        <w:rPr>
          <w:sz w:val="4"/>
        </w:rPr>
      </w:r>
    </w:p>
    <w:p>
      <w:pPr/>
      <w:r>
        <w:t>Un mensaje de error debe permitir corregir el dato y continuar. Si aparece un error inesperado, conserve el texto completo, la pantalla, el viaje seleccionado y la acción realizada para informar el incidente.</w:t>
      </w:r>
    </w:p>
    <w:p>
      <w:r>
        <w:br w:type="page"/>
      </w:r>
    </w:p>
    <w:p>
      <w:pPr>
        <w:pStyle w:val="Heading1"/>
      </w:pPr>
      <w:r>
        <w:t>Relación con los diagramas de docs uml</w:t>
      </w:r>
    </w:p>
    <w:p>
      <w:pPr/>
      <w:r>
        <w:t>Los archivos se encuentran en docs/uml. Los nombres Vista de las secuencias representan la interfaz; en la aplicación son los formularios Frm indicados en esta guía. Los nombres de mensajes describen responsabilidades funcionales y no necesariamente el texto literal de un botón.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888"/>
        <w:gridCol w:w="5616"/>
      </w:tblGrid>
      <w:tr>
        <w:trPr>
          <w:cantSplit/>
          <w:tblHeader/>
        </w:trPr>
        <w:tc>
          <w:tcPr>
            <w:tcW w:type="dxa" w:w="3888"/>
            <w:vAlign w:val="center"/>
            <w:shd w:fill="E8EDF1"/>
          </w:tcPr>
          <w:p>
            <w:pPr>
              <w:spacing w:after="0" w:line="240" w:lineRule="auto"/>
            </w:pPr>
            <w:r>
              <w:rPr>
                <w:b/>
                <w:sz w:val="20"/>
              </w:rPr>
              <w:t>Archivo y caso</w:t>
            </w:r>
          </w:p>
        </w:tc>
        <w:tc>
          <w:tcPr>
            <w:tcW w:type="dxa" w:w="5616"/>
            <w:vAlign w:val="center"/>
            <w:shd w:fill="E8EDF1"/>
          </w:tcPr>
          <w:p>
            <w:pPr>
              <w:spacing w:after="0" w:line="240" w:lineRule="auto"/>
            </w:pPr>
            <w:r>
              <w:rPr>
                <w:b/>
                <w:sz w:val="20"/>
              </w:rPr>
              <w:t>Qué comprobar en la aplicación</w:t>
            </w:r>
          </w:p>
        </w:tc>
      </w:tr>
      <w:tr>
        <w:trPr>
          <w:cantSplit/>
        </w:trPr>
        <w:tc>
          <w:tcPr>
            <w:tcW w:type="dxa" w:w="3888"/>
            <w:vAlign w:val="center"/>
          </w:tcPr>
          <w:p>
            <w:pPr>
              <w:spacing w:after="0" w:line="240" w:lineRule="auto"/>
            </w:pPr>
            <w:r>
              <w:rPr>
                <w:b w:val="0"/>
                <w:sz w:val="20"/>
              </w:rPr>
              <w:t>Secuencia_TD01_</w:t>
              <w:br/>
              <w:t>PlanificarDistribucion.puml</w:t>
            </w:r>
          </w:p>
        </w:tc>
        <w:tc>
          <w:tcPr>
            <w:tcW w:type="dxa" w:w="5616"/>
            <w:vAlign w:val="center"/>
          </w:tcPr>
          <w:p>
            <w:pPr>
              <w:spacing w:after="0" w:line="240" w:lineRule="auto"/>
            </w:pPr>
            <w:r>
              <w:rPr>
                <w:b w:val="0"/>
                <w:sz w:val="20"/>
              </w:rPr>
              <w:t>FrmPlanificacionDistribucion: selección del requerimiento, definición de viajes, entregas y carga prevista; confirmación del plan. Páginas 3 a 5.</w:t>
            </w:r>
          </w:p>
        </w:tc>
      </w:tr>
      <w:tr>
        <w:trPr>
          <w:cantSplit/>
        </w:trPr>
        <w:tc>
          <w:tcPr>
            <w:tcW w:type="dxa" w:w="3888"/>
            <w:vAlign w:val="center"/>
          </w:tcPr>
          <w:p>
            <w:pPr>
              <w:spacing w:after="0" w:line="240" w:lineRule="auto"/>
            </w:pPr>
            <w:r>
              <w:rPr>
                <w:b w:val="0"/>
                <w:sz w:val="20"/>
              </w:rPr>
              <w:t>Secuencia_TD02_</w:t>
              <w:br/>
              <w:t>PrepararDespacho.puml</w:t>
            </w:r>
          </w:p>
        </w:tc>
        <w:tc>
          <w:tcPr>
            <w:tcW w:type="dxa" w:w="5616"/>
            <w:vAlign w:val="center"/>
          </w:tcPr>
          <w:p>
            <w:pPr>
              <w:spacing w:after="0" w:line="240" w:lineRule="auto"/>
            </w:pPr>
            <w:r>
              <w:rPr>
                <w:b w:val="0"/>
                <w:sz w:val="20"/>
              </w:rPr>
              <w:t>FrmPrepararDespacho: consulta de carga prevista, registro de preparada, comparación y alternativa pendiente o confirmado. Página 6.</w:t>
            </w:r>
          </w:p>
        </w:tc>
      </w:tr>
      <w:tr>
        <w:trPr>
          <w:cantSplit/>
        </w:trPr>
        <w:tc>
          <w:tcPr>
            <w:tcW w:type="dxa" w:w="3888"/>
            <w:vAlign w:val="center"/>
          </w:tcPr>
          <w:p>
            <w:pPr>
              <w:spacing w:after="0" w:line="240" w:lineRule="auto"/>
            </w:pPr>
            <w:r>
              <w:rPr>
                <w:b w:val="0"/>
                <w:sz w:val="20"/>
              </w:rPr>
              <w:t>Secuencia_TD03_</w:t>
              <w:br/>
              <w:t>RegistrarEjecucionViaje.puml</w:t>
            </w:r>
          </w:p>
        </w:tc>
        <w:tc>
          <w:tcPr>
            <w:tcW w:type="dxa" w:w="5616"/>
            <w:vAlign w:val="center"/>
          </w:tcPr>
          <w:p>
            <w:pPr>
              <w:spacing w:after="0" w:line="240" w:lineRule="auto"/>
            </w:pPr>
            <w:r>
              <w:rPr>
                <w:b w:val="0"/>
                <w:sz w:val="20"/>
              </w:rPr>
              <w:t>FrmEjecucionViaje: detalle del despacho y entregas, validación para iniciar y registro del inicio. Página 7.</w:t>
            </w:r>
          </w:p>
        </w:tc>
      </w:tr>
      <w:tr>
        <w:trPr>
          <w:cantSplit/>
        </w:trPr>
        <w:tc>
          <w:tcPr>
            <w:tcW w:type="dxa" w:w="3888"/>
            <w:vAlign w:val="center"/>
          </w:tcPr>
          <w:p>
            <w:pPr>
              <w:spacing w:after="0" w:line="240" w:lineRule="auto"/>
            </w:pPr>
            <w:r>
              <w:rPr>
                <w:b w:val="0"/>
                <w:sz w:val="20"/>
              </w:rPr>
              <w:t>Secuencia_TD04_</w:t>
              <w:br/>
              <w:t>RegistrarEntrega.puml</w:t>
            </w:r>
          </w:p>
        </w:tc>
        <w:tc>
          <w:tcPr>
            <w:tcW w:type="dxa" w:w="5616"/>
            <w:vAlign w:val="center"/>
          </w:tcPr>
          <w:p>
            <w:pPr>
              <w:spacing w:after="0" w:line="240" w:lineRule="auto"/>
            </w:pPr>
            <w:r>
              <w:rPr>
                <w:b w:val="0"/>
                <w:sz w:val="20"/>
              </w:rPr>
              <w:t>FrmRegistroEntrega: resultado por entrega; emisión de comprobante sólo para Entregada. Página 8.</w:t>
            </w:r>
          </w:p>
        </w:tc>
      </w:tr>
      <w:tr>
        <w:trPr>
          <w:cantSplit/>
        </w:trPr>
        <w:tc>
          <w:tcPr>
            <w:tcW w:type="dxa" w:w="3888"/>
            <w:vAlign w:val="center"/>
          </w:tcPr>
          <w:p>
            <w:pPr>
              <w:spacing w:after="0" w:line="240" w:lineRule="auto"/>
            </w:pPr>
            <w:r>
              <w:rPr>
                <w:b w:val="0"/>
                <w:sz w:val="20"/>
              </w:rPr>
              <w:t>Secuencia_TD05_</w:t>
              <w:br/>
              <w:t>ControlarCumplimiento.puml</w:t>
            </w:r>
          </w:p>
        </w:tc>
        <w:tc>
          <w:tcPr>
            <w:tcW w:type="dxa" w:w="5616"/>
            <w:vAlign w:val="center"/>
          </w:tcPr>
          <w:p>
            <w:pPr>
              <w:spacing w:after="0" w:line="240" w:lineRule="auto"/>
            </w:pPr>
            <w:r>
              <w:rPr>
                <w:b w:val="0"/>
                <w:sz w:val="20"/>
              </w:rPr>
              <w:t>FrmCumplimientoViaje: resultados, comprobantes, porcentaje y cierre cuando se cumplen las condiciones. Página 9.</w:t>
            </w:r>
          </w:p>
        </w:tc>
      </w:tr>
      <w:tr>
        <w:trPr>
          <w:cantSplit/>
        </w:trPr>
        <w:tc>
          <w:tcPr>
            <w:tcW w:type="dxa" w:w="3888"/>
            <w:vAlign w:val="center"/>
          </w:tcPr>
          <w:p>
            <w:pPr>
              <w:spacing w:after="0" w:line="240" w:lineRule="auto"/>
            </w:pPr>
            <w:r>
              <w:rPr>
                <w:b w:val="0"/>
                <w:sz w:val="20"/>
              </w:rPr>
              <w:t>CasosUso_TD.puml</w:t>
            </w:r>
          </w:p>
        </w:tc>
        <w:tc>
          <w:tcPr>
            <w:tcW w:type="dxa" w:w="5616"/>
            <w:vAlign w:val="center"/>
          </w:tcPr>
          <w:p>
            <w:pPr>
              <w:spacing w:after="0" w:line="240" w:lineRule="auto"/>
            </w:pPr>
            <w:r>
              <w:rPr>
                <w:b w:val="0"/>
                <w:sz w:val="20"/>
              </w:rPr>
              <w:t>Identifica los cinco casos de uso y los actores responsables. La tabla inicial organiza el guion con esas responsabilidades.</w:t>
            </w:r>
          </w:p>
        </w:tc>
      </w:tr>
      <w:tr>
        <w:trPr>
          <w:cantSplit/>
        </w:trPr>
        <w:tc>
          <w:tcPr>
            <w:tcW w:type="dxa" w:w="3888"/>
            <w:vAlign w:val="center"/>
          </w:tcPr>
          <w:p>
            <w:pPr>
              <w:spacing w:after="0" w:line="240" w:lineRule="auto"/>
            </w:pPr>
            <w:r>
              <w:rPr>
                <w:b w:val="0"/>
                <w:sz w:val="20"/>
              </w:rPr>
              <w:t>Actividad_TD.puml</w:t>
            </w:r>
          </w:p>
        </w:tc>
        <w:tc>
          <w:tcPr>
            <w:tcW w:type="dxa" w:w="5616"/>
            <w:vAlign w:val="center"/>
          </w:tcPr>
          <w:p>
            <w:pPr>
              <w:spacing w:after="0" w:line="240" w:lineRule="auto"/>
            </w:pPr>
            <w:r>
              <w:rPr>
                <w:b w:val="0"/>
                <w:sz w:val="20"/>
              </w:rPr>
              <w:t>Explica el orden global y las decisiones: planificar, preparar, comparar, iniciar, registrar entregas y evaluar el cierre.</w:t>
            </w:r>
          </w:p>
        </w:tc>
      </w:tr>
      <w:tr>
        <w:trPr>
          <w:cantSplit/>
        </w:trPr>
        <w:tc>
          <w:tcPr>
            <w:tcW w:type="dxa" w:w="3888"/>
            <w:vAlign w:val="center"/>
          </w:tcPr>
          <w:p>
            <w:pPr>
              <w:spacing w:after="0" w:line="240" w:lineRule="auto"/>
            </w:pPr>
            <w:r>
              <w:rPr>
                <w:b w:val="0"/>
                <w:sz w:val="20"/>
              </w:rPr>
              <w:t>Clases_TD_Dominio.puml</w:t>
            </w:r>
          </w:p>
        </w:tc>
        <w:tc>
          <w:tcPr>
            <w:tcW w:type="dxa" w:w="5616"/>
            <w:vAlign w:val="center"/>
          </w:tcPr>
          <w:p>
            <w:pPr>
              <w:spacing w:after="0" w:line="240" w:lineRule="auto"/>
            </w:pPr>
            <w:r>
              <w:rPr>
                <w:b w:val="0"/>
                <w:sz w:val="20"/>
              </w:rPr>
              <w:t>Relaciona requerimiento, plan, viajes, entregas, carga prevista, mercadería, despacho y comprobantes. Permite distinguir el catálogo de sus cantidades.</w:t>
            </w:r>
          </w:p>
        </w:tc>
      </w:tr>
      <w:tr>
        <w:trPr>
          <w:cantSplit/>
        </w:trPr>
        <w:tc>
          <w:tcPr>
            <w:tcW w:type="dxa" w:w="3888"/>
            <w:vAlign w:val="center"/>
          </w:tcPr>
          <w:p>
            <w:pPr>
              <w:spacing w:after="0" w:line="240" w:lineRule="auto"/>
            </w:pPr>
            <w:r>
              <w:rPr>
                <w:b w:val="0"/>
                <w:sz w:val="20"/>
              </w:rPr>
              <w:t>DER_TD_CrowsFoot.puml</w:t>
            </w:r>
          </w:p>
        </w:tc>
        <w:tc>
          <w:tcPr>
            <w:tcW w:type="dxa" w:w="5616"/>
            <w:vAlign w:val="center"/>
          </w:tcPr>
          <w:p>
            <w:pPr>
              <w:spacing w:after="0" w:line="240" w:lineRule="auto"/>
            </w:pPr>
            <w:r>
              <w:rPr>
                <w:b w:val="0"/>
                <w:sz w:val="20"/>
              </w:rPr>
              <w:t>Describe la persistencia de esas relaciones. La prueba de reapertura verifica que se recuperen datos guardados, sin exigir operar directamente la base.</w:t>
            </w:r>
          </w:p>
        </w:tc>
      </w:tr>
      <w:tr>
        <w:trPr>
          <w:cantSplit/>
        </w:trPr>
        <w:tc>
          <w:tcPr>
            <w:tcW w:type="dxa" w:w="3888"/>
            <w:vAlign w:val="center"/>
          </w:tcPr>
          <w:p>
            <w:pPr>
              <w:spacing w:after="0" w:line="240" w:lineRule="auto"/>
            </w:pPr>
            <w:r>
              <w:rPr>
                <w:b w:val="0"/>
                <w:sz w:val="20"/>
              </w:rPr>
              <w:t>Arquitectura_Real.puml</w:t>
            </w:r>
          </w:p>
        </w:tc>
        <w:tc>
          <w:tcPr>
            <w:tcW w:type="dxa" w:w="5616"/>
            <w:vAlign w:val="center"/>
          </w:tcPr>
          <w:p>
            <w:pPr>
              <w:spacing w:after="0" w:line="240" w:lineRule="auto"/>
            </w:pPr>
            <w:r>
              <w:rPr>
                <w:b w:val="0"/>
                <w:sz w:val="20"/>
              </w:rPr>
              <w:t>Ubica la interfaz en IngSoft, las reglas TD en BLL, la persistencia en DAL y las entidades en BE; Servicios aporta funciones transversales.</w:t>
            </w:r>
          </w:p>
        </w:tc>
      </w:tr>
    </w:tbl>
    <w:p>
      <w:pPr>
        <w:spacing w:after="20" w:before="0" w:line="240" w:lineRule="auto"/>
      </w:pPr>
      <w:r>
        <w:rPr>
          <w:sz w:val="4"/>
        </w:rPr>
      </w:r>
    </w:p>
    <w:p>
      <w:pPr/>
      <w:r>
        <w:t>Los nombres de las secuencias se muestran en dos líneas para facilitar su lectura; corresponden a un único nombre de archivo, sin espacios ni saltos de línea.</w:t>
      </w:r>
    </w:p>
    <w:p>
      <w:pPr>
        <w:pStyle w:val="Heading2"/>
      </w:pPr>
      <w:r>
        <w:t>Relaciones que explican el uso</w:t>
      </w:r>
    </w:p>
    <w:p>
      <w:pPr/>
      <w:r>
        <w:t>Un requerimiento puede originar un plan, y cada plan tiene uno o más viajes. Cada viaje tiene una o más entregas y una o más cargas previstas, cada una asociada a un producto. El despacho registra las cantidades efectivamente preparadas; el comprobante corresponde a la entrega completa. Por eso siempre debe seleccionar el viaje correcto antes de consultar o registrar sus detalles.</w:t>
      </w:r>
    </w:p>
    <w:p>
      <w:r>
        <w:br w:type="page"/>
      </w:r>
    </w:p>
    <w:p>
      <w:pPr>
        <w:pStyle w:val="Heading1"/>
      </w:pPr>
      <w:r>
        <w:t>Registro de resultados y alcance de la guía</w:t>
      </w:r>
    </w:p>
    <w:p>
      <w:pPr>
        <w:pStyle w:val="Heading2"/>
      </w:pPr>
      <w:r>
        <w:t>Identificación del ensayo</w:t>
      </w:r>
    </w:p>
    <w:p>
      <w:pPr/>
      <w:r>
        <w:t>Fecha y hora: ____________________   Responsable: ____________________</w:t>
      </w:r>
    </w:p>
    <w:p>
      <w:pPr/>
      <w:r>
        <w:t>Versión instalada: ________________   Base de pruebas: _________________</w:t>
      </w:r>
    </w:p>
    <w:p>
      <w:pPr/>
      <w:r>
        <w:t>Lote: __________________________   Cuenta de prueba: _________________</w:t>
      </w:r>
    </w:p>
    <w:p>
      <w:pPr/>
      <w:r>
        <w:t>Requerimiento: __________________   Plan: ___________________________</w:t>
      </w:r>
    </w:p>
    <w:p>
      <w:pPr/>
      <w:r>
        <w:t>Viaje A: ________________________   Viaje B: _________________________</w:t>
      </w:r>
    </w:p>
    <w:p>
      <w:pPr>
        <w:pStyle w:val="Heading2"/>
      </w:pPr>
      <w:r>
        <w:t>Evidencias mínimas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880"/>
        <w:gridCol w:w="6624"/>
      </w:tblGrid>
      <w:tr>
        <w:trPr>
          <w:cantSplit/>
          <w:tblHeader/>
        </w:trPr>
        <w:tc>
          <w:tcPr>
            <w:tcW w:type="dxa" w:w="2880"/>
            <w:vAlign w:val="center"/>
            <w:shd w:fill="E8EDF1"/>
          </w:tcPr>
          <w:p>
            <w:pPr>
              <w:spacing w:after="0" w:line="240" w:lineRule="auto"/>
            </w:pPr>
            <w:r>
              <w:rPr>
                <w:b/>
                <w:sz w:val="20"/>
              </w:rPr>
              <w:t>Comprobación</w:t>
            </w:r>
          </w:p>
        </w:tc>
        <w:tc>
          <w:tcPr>
            <w:tcW w:type="dxa" w:w="6624"/>
            <w:vAlign w:val="center"/>
            <w:shd w:fill="E8EDF1"/>
          </w:tcPr>
          <w:p>
            <w:pPr>
              <w:spacing w:after="0" w:line="240" w:lineRule="auto"/>
            </w:pPr>
            <w:r>
              <w:rPr>
                <w:b/>
                <w:sz w:val="20"/>
              </w:rPr>
              <w:t>Resultado a registrar</w:t>
            </w:r>
          </w:p>
        </w:tc>
      </w:tr>
      <w:tr>
        <w:trPr>
          <w:cantSplit/>
        </w:trPr>
        <w:tc>
          <w:tcPr>
            <w:tcW w:type="dxa" w:w="2880"/>
            <w:vAlign w:val="center"/>
          </w:tcPr>
          <w:p>
            <w:pPr>
              <w:spacing w:after="0" w:line="240" w:lineRule="auto"/>
            </w:pPr>
            <w:r>
              <w:rPr>
                <w:b w:val="0"/>
                <w:sz w:val="20"/>
              </w:rPr>
              <w:t>Planificación</w:t>
            </w:r>
          </w:p>
        </w:tc>
        <w:tc>
          <w:tcPr>
            <w:tcW w:type="dxa" w:w="6624"/>
            <w:vAlign w:val="center"/>
          </w:tcPr>
          <w:p>
            <w:pPr>
              <w:spacing w:after="0" w:line="240" w:lineRule="auto"/>
            </w:pPr>
            <w:r>
              <w:rPr>
                <w:b w:val="0"/>
                <w:sz w:val="20"/>
              </w:rPr>
              <w:t>A con 2 entregas y carga 10/5; B con 3 entregas y carga 6/3.</w:t>
              <w:br/>
              <w:t>Conforme / No conforme: __________________</w:t>
            </w:r>
          </w:p>
        </w:tc>
      </w:tr>
      <w:tr>
        <w:trPr>
          <w:cantSplit/>
        </w:trPr>
        <w:tc>
          <w:tcPr>
            <w:tcW w:type="dxa" w:w="2880"/>
            <w:vAlign w:val="center"/>
          </w:tcPr>
          <w:p>
            <w:pPr>
              <w:spacing w:after="0" w:line="240" w:lineRule="auto"/>
            </w:pPr>
            <w:r>
              <w:rPr>
                <w:b w:val="0"/>
                <w:sz w:val="20"/>
              </w:rPr>
              <w:t>Diferencia de despacho A</w:t>
            </w:r>
          </w:p>
        </w:tc>
        <w:tc>
          <w:tcPr>
            <w:tcW w:type="dxa" w:w="6624"/>
            <w:vAlign w:val="center"/>
          </w:tcPr>
          <w:p>
            <w:pPr>
              <w:spacing w:after="0" w:line="240" w:lineRule="auto"/>
            </w:pPr>
            <w:r>
              <w:rPr>
                <w:b w:val="0"/>
                <w:sz w:val="20"/>
              </w:rPr>
              <w:t>Preparada 8/5; diferencia -2/0; despacho Pendiente; inicio rechazado.</w:t>
              <w:br/>
              <w:t>Evidencia: __________________________________</w:t>
            </w:r>
          </w:p>
        </w:tc>
      </w:tr>
      <w:tr>
        <w:trPr>
          <w:cantSplit/>
        </w:trPr>
        <w:tc>
          <w:tcPr>
            <w:tcW w:type="dxa" w:w="2880"/>
            <w:vAlign w:val="center"/>
          </w:tcPr>
          <w:p>
            <w:pPr>
              <w:spacing w:after="0" w:line="240" w:lineRule="auto"/>
            </w:pPr>
            <w:r>
              <w:rPr>
                <w:b w:val="0"/>
                <w:sz w:val="20"/>
              </w:rPr>
              <w:t>Preparación e inicio</w:t>
            </w:r>
          </w:p>
        </w:tc>
        <w:tc>
          <w:tcPr>
            <w:tcW w:type="dxa" w:w="6624"/>
            <w:vAlign w:val="center"/>
          </w:tcPr>
          <w:p>
            <w:pPr>
              <w:spacing w:after="0" w:line="240" w:lineRule="auto"/>
            </w:pPr>
            <w:r>
              <w:rPr>
                <w:b w:val="0"/>
                <w:sz w:val="20"/>
              </w:rPr>
              <w:t>A corregido a 10/5 y B a 6/3; ambos iniciados.</w:t>
              <w:br/>
              <w:t>Horas de inicio: _____________________________</w:t>
            </w:r>
          </w:p>
        </w:tc>
      </w:tr>
      <w:tr>
        <w:trPr>
          <w:cantSplit/>
        </w:trPr>
        <w:tc>
          <w:tcPr>
            <w:tcW w:type="dxa" w:w="2880"/>
            <w:vAlign w:val="center"/>
          </w:tcPr>
          <w:p>
            <w:pPr>
              <w:spacing w:after="0" w:line="240" w:lineRule="auto"/>
            </w:pPr>
            <w:r>
              <w:rPr>
                <w:b w:val="0"/>
                <w:sz w:val="20"/>
              </w:rPr>
              <w:t>Entregas A</w:t>
            </w:r>
          </w:p>
        </w:tc>
        <w:tc>
          <w:tcPr>
            <w:tcW w:type="dxa" w:w="6624"/>
            <w:vAlign w:val="center"/>
          </w:tcPr>
          <w:p>
            <w:pPr>
              <w:spacing w:after="0" w:line="240" w:lineRule="auto"/>
            </w:pPr>
            <w:r>
              <w:rPr>
                <w:b w:val="0"/>
                <w:sz w:val="20"/>
              </w:rPr>
              <w:t>2 Entregada y 2 comprobantes.</w:t>
              <w:br/>
              <w:t>Números de comprobante: _____________________</w:t>
            </w:r>
          </w:p>
        </w:tc>
      </w:tr>
      <w:tr>
        <w:trPr>
          <w:cantSplit/>
        </w:trPr>
        <w:tc>
          <w:tcPr>
            <w:tcW w:type="dxa" w:w="2880"/>
            <w:vAlign w:val="center"/>
          </w:tcPr>
          <w:p>
            <w:pPr>
              <w:spacing w:after="0" w:line="240" w:lineRule="auto"/>
            </w:pPr>
            <w:r>
              <w:rPr>
                <w:b w:val="0"/>
                <w:sz w:val="20"/>
              </w:rPr>
              <w:t>Entregas B</w:t>
            </w:r>
          </w:p>
        </w:tc>
        <w:tc>
          <w:tcPr>
            <w:tcW w:type="dxa" w:w="6624"/>
            <w:vAlign w:val="center"/>
          </w:tcPr>
          <w:p>
            <w:pPr>
              <w:spacing w:after="0" w:line="240" w:lineRule="auto"/>
            </w:pPr>
            <w:r>
              <w:rPr>
                <w:b w:val="0"/>
                <w:sz w:val="20"/>
              </w:rPr>
              <w:t>1 Entregada, 1 Parcial y 1 Incumplida; 1 comprobante.</w:t>
              <w:br/>
              <w:t>Número de comprobante: ______________________</w:t>
            </w:r>
          </w:p>
        </w:tc>
      </w:tr>
      <w:tr>
        <w:trPr>
          <w:cantSplit/>
        </w:trPr>
        <w:tc>
          <w:tcPr>
            <w:tcW w:type="dxa" w:w="2880"/>
            <w:vAlign w:val="center"/>
          </w:tcPr>
          <w:p>
            <w:pPr>
              <w:spacing w:after="0" w:line="240" w:lineRule="auto"/>
            </w:pPr>
            <w:r>
              <w:rPr>
                <w:b w:val="0"/>
                <w:sz w:val="20"/>
              </w:rPr>
              <w:t>Cumplimiento y cierre</w:t>
            </w:r>
          </w:p>
        </w:tc>
        <w:tc>
          <w:tcPr>
            <w:tcW w:type="dxa" w:w="6624"/>
            <w:vAlign w:val="center"/>
          </w:tcPr>
          <w:p>
            <w:pPr>
              <w:spacing w:after="0" w:line="240" w:lineRule="auto"/>
            </w:pPr>
            <w:r>
              <w:rPr>
                <w:b w:val="0"/>
                <w:sz w:val="20"/>
              </w:rPr>
              <w:t>A 100 % y Cerrado; B 33,33 % y En curso, sin cierre habilitado.</w:t>
              <w:br/>
              <w:t>Conforme / No conforme: __________________</w:t>
            </w:r>
          </w:p>
        </w:tc>
      </w:tr>
      <w:tr>
        <w:trPr>
          <w:cantSplit/>
        </w:trPr>
        <w:tc>
          <w:tcPr>
            <w:tcW w:type="dxa" w:w="2880"/>
            <w:vAlign w:val="center"/>
          </w:tcPr>
          <w:p>
            <w:pPr>
              <w:spacing w:after="0" w:line="240" w:lineRule="auto"/>
            </w:pPr>
            <w:r>
              <w:rPr>
                <w:b w:val="0"/>
                <w:sz w:val="20"/>
              </w:rPr>
              <w:t>Controles transversales</w:t>
            </w:r>
          </w:p>
        </w:tc>
        <w:tc>
          <w:tcPr>
            <w:tcW w:type="dxa" w:w="6624"/>
            <w:vAlign w:val="center"/>
          </w:tcPr>
          <w:p>
            <w:pPr>
              <w:spacing w:after="0" w:line="240" w:lineRule="auto"/>
            </w:pPr>
            <w:r>
              <w:rPr>
                <w:b w:val="0"/>
                <w:sz w:val="20"/>
              </w:rPr>
              <w:t>Permisos, tres idiomas, bitácora y reapertura verificados.</w:t>
              <w:br/>
              <w:t>Incidencias: ________________________________</w:t>
            </w:r>
          </w:p>
        </w:tc>
      </w:tr>
    </w:tbl>
    <w:p>
      <w:pPr>
        <w:spacing w:after="20" w:before="0" w:line="240" w:lineRule="auto"/>
      </w:pPr>
      <w:r>
        <w:rPr>
          <w:sz w:val="4"/>
        </w:rPr>
      </w:r>
    </w:p>
    <w:p>
      <w:pPr>
        <w:pStyle w:val="Heading2"/>
      </w:pPr>
      <w:r>
        <w:t>Límites de la funcionalidad actual</w:t>
      </w:r>
    </w:p>
    <w:p>
      <w:pPr/>
      <w:r>
        <w:t>La carga se planifica por viaje, no se distribuyen cantidades de cada producto entre sus destinos desde estas pantallas. No se administran aquí stock, vehículos, conductores, optimización de recorridos ni impresión de documentos.</w:t>
      </w:r>
    </w:p>
    <w:p>
      <w:pPr/>
      <w:r>
        <w:t>Un resultado de entrega registrado es definitivo en esta interfaz. Los reintentos, la corrección de resultados y la replanificación de incidencias no tienen una operación disponible en estas cinco ventanas. Un viaje con parciales o incumplidas queda abierto; no fuerce su cierre alterando datos directamente.</w:t>
      </w:r>
    </w:p>
    <w:p>
      <w:pPr/>
      <w:r>
        <w:t>Esta guía refleja el código de los cinco formularios TD, sus reglas en BLL, las traducciones en español y los diez diagramas enumerados en la página 12. Si una versión posterior agrega controles o cambia reglas, revise los pasos y resultados antes de reutilizar el guion.</w:t>
      </w:r>
    </w:p>
    <w:sectPr w:rsidR="00FC693F" w:rsidRPr="0006063C" w:rsidSect="00034616">
      <w:headerReference w:type="default" r:id="rId9"/>
      <w:footerReference w:type="default" r:id="rId10"/>
      <w:pgSz w:w="12240" w:h="15840"/>
      <w:pgMar w:top="936" w:right="1368" w:bottom="936" w:left="136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SistemaLogistica   |   Guía de uso y pruebas 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y pruebas de Transporte y distribución</dc:title>
  <dc:subject>Guion de pruebas de los casos de uso ECU-TD-01 a ECU-TD-05</dc:subject>
  <dc:creator>SistemaLogistica</dc:creator>
  <cp:keywords/>
  <dc:description>generated by python-docx</dc:description>
  <cp:lastModifiedBy/>
  <cp:revision>1</cp:revision>
  <dcterms:created xsi:type="dcterms:W3CDTF">2013-12-23T23:15:00Z</dcterms:created>
  <dcterms:modified xsi:type="dcterms:W3CDTF">2013-12-23T23:15:00Z</dcterms:modified>
  <cp:category/>
</cp:coreProperties>
</file>