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Mẫu chia sẻ use case — Zalopay AI Space</w:t>
      </w:r>
    </w:p>
    <w:p>
      <w:r>
        <w:rPr>
          <w:b/>
        </w:rPr>
        <w:t xml:space="preserve">Cách dùng: </w:t>
      </w:r>
      <w:r>
        <w:t xml:space="preserve">điền nội dung ngay dưới mỗi mục. Giữ nguyên tên các mục in đậm (có thể xoá các dòng "Hướng dẫn"). Mục có dấu * là bắt buộc. Lưu file .docx rồi vào Zalopay AI Space → Chia sẻ use case → "Tải lên file Word đã điền": nội dung sẽ tự điền vào form để bạn kiểm tra và gửi duyệt.</w:t>
      </w:r>
    </w:p>
    <w:p>
      <w:pPr>
        <w:pStyle w:val="Heading1"/>
      </w:pPr>
      <w:r>
        <w:t xml:space="preserve">Thông tin chung</w:t>
      </w:r>
    </w:p>
    <w:p>
      <w:pPr>
        <w:pStyle w:val="Heading2"/>
      </w:pPr>
      <w:r>
        <w:t xml:space="preserve">Tên use case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Một câu ngắn nói rõ use case làm được gì.</w:t>
      </w:r>
    </w:p>
    <w:p>
      <w:pPr>
        <w:spacing w:after="240"/>
      </w:pPr>
      <w:r>
        <w:rPr>
          <w:color w:val="A0A8B8"/>
        </w:rPr>
        <w:t xml:space="preserve">Ví dụ: Tóm tắt phản hồi khách hàng theo tuần</w:t>
      </w:r>
    </w:p>
    <w:p>
      <w:pPr>
        <w:pStyle w:val="Heading2"/>
      </w:pPr>
      <w:r>
        <w:t xml:space="preserve">Dành cho ai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Vai trò hoặc nhóm nào dùng được use case này.</w:t>
      </w:r>
    </w:p>
    <w:p>
      <w:pPr>
        <w:spacing w:after="240"/>
      </w:pPr>
      <w:r>
        <w:rPr>
          <w:color w:val="A0A8B8"/>
        </w:rPr>
        <w:t xml:space="preserve">Ví dụ: QC / QE, team mobile</w:t>
      </w:r>
    </w:p>
    <w:p>
      <w:pPr>
        <w:pStyle w:val="Heading2"/>
      </w:pPr>
      <w:r>
        <w:t xml:space="preserve">Team / Nhóm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Nhóm đang làm use case, để người đọc biết hỏi ai.</w:t>
      </w:r>
    </w:p>
    <w:p>
      <w:pPr>
        <w:spacing w:after="240"/>
      </w:pPr>
      <w:r>
        <w:rPr>
          <w:color w:val="A0A8B8"/>
        </w:rPr>
        <w:t xml:space="preserve">Ví dụ: Product Ops</w:t>
      </w:r>
    </w:p>
    <w:p>
      <w:pPr>
        <w:pStyle w:val="Heading2"/>
      </w:pPr>
      <w:r>
        <w:t xml:space="preserve">Người thực hiện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Chọn 1: By tech  hoặc  By non-tech</w:t>
      </w:r>
    </w:p>
    <w:p>
      <w:pPr>
        <w:spacing w:after="240"/>
      </w:pPr>
    </w:p>
    <w:p>
      <w:pPr>
        <w:pStyle w:val="Heading2"/>
      </w:pPr>
      <w:r>
        <w:t xml:space="preserve">Trạng thái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Chọn 1: Ý tưởng  /  Prototype  /  Đang dùng thật</w:t>
      </w:r>
    </w:p>
    <w:p>
      <w:pPr>
        <w:spacing w:after="240"/>
      </w:pPr>
    </w:p>
    <w:p>
      <w:pPr>
        <w:pStyle w:val="Heading2"/>
      </w:pPr>
      <w:r>
        <w:t xml:space="preserve">Độ khó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Chọn 1: Dễ  /  Trung bình  /  Khó</w:t>
      </w:r>
    </w:p>
    <w:p>
      <w:pPr>
        <w:spacing w:after="240"/>
      </w:pPr>
    </w:p>
    <w:p>
      <w:pPr>
        <w:pStyle w:val="Heading2"/>
      </w:pPr>
      <w:r>
        <w:t xml:space="preserve">Category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Chọn 1 hoặc nhiều, cách nhau bằng dấu phẩy: Productivity &amp; Personal Work, Content &amp; Communication, Research &amp; Knowledge, Data &amp; Analysis, Coding &amp; Technical, Automation &amp; Workflow, Meeting &amp; Collaboration, Design &amp; Creative, Other</w:t>
      </w:r>
    </w:p>
    <w:p>
      <w:pPr>
        <w:spacing w:after="240"/>
      </w:pPr>
    </w:p>
    <w:p>
      <w:pPr>
        <w:pStyle w:val="Heading2"/>
      </w:pPr>
      <w:r>
        <w:t xml:space="preserve">Topic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Tối đa 3, cách nhau bằng dấu phẩy. Gợi ý: Prompting, Tài liệu dài, Tóm tắt, Bảo mật dữ liệu, Tiếng Việt, Ticket &amp; CSKH, Code review, Báo cáo (hoặc ghi topic khác).</w:t>
      </w:r>
    </w:p>
    <w:p>
      <w:pPr>
        <w:spacing w:after="240"/>
      </w:pPr>
    </w:p>
    <w:p>
      <w:pPr>
        <w:pStyle w:val="Heading2"/>
      </w:pPr>
      <w:r>
        <w:t xml:space="preserve">Công cụ AI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Cách nhau bằng dấu phẩy. Gợi ý: ChatGPT, Claude, Gemini, Copilot, Cursor, Codex, Perplexity, NotebookLM, n8n (hoặc ghi công cụ khác).</w:t>
      </w:r>
    </w:p>
    <w:p>
      <w:pPr>
        <w:spacing w:after="240"/>
      </w:pPr>
    </w:p>
    <w:p>
      <w:pPr>
        <w:pStyle w:val="Heading1"/>
      </w:pPr>
      <w:r>
        <w:t xml:space="preserve">Nội dung</w:t>
      </w:r>
    </w:p>
    <w:p>
      <w:pPr>
        <w:pStyle w:val="Heading2"/>
      </w:pPr>
      <w:r>
        <w:t xml:space="preserve">Vấn đề / Bối cảnh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Vấn đề bạn gặp và bối cảnh công việc. Ai gặp? Việc gì tốn công? Tốn bao nhiêu?</w:t>
      </w:r>
    </w:p>
    <w:p>
      <w:pPr>
        <w:spacing w:after="240"/>
      </w:pPr>
    </w:p>
    <w:p>
      <w:pPr>
        <w:pStyle w:val="Heading2"/>
      </w:pPr>
      <w:r>
        <w:t xml:space="preserve">Giải pháp / Cách làm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Các bước làm, viết sao cho người khác đọc là làm lại được. Mỗi bước một dòng.</w:t>
      </w:r>
    </w:p>
    <w:p>
      <w:pPr>
        <w:spacing w:after="240"/>
      </w:pPr>
    </w:p>
    <w:p>
      <w:pPr>
        <w:pStyle w:val="Heading2"/>
      </w:pPr>
      <w:r>
        <w:t xml:space="preserve">Cần chuẩn bị gì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Công cụ, quyền truy cập, dữ liệu hoặc tài khoản cần có trước khi bắt đầu. Mỗi mục một dòng.</w:t>
      </w:r>
    </w:p>
    <w:p>
      <w:pPr>
        <w:spacing w:after="240"/>
      </w:pPr>
    </w:p>
    <w:p>
      <w:pPr>
        <w:pStyle w:val="Heading2"/>
      </w:pPr>
      <w:r>
        <w:t xml:space="preserve">Prompt / Quy trình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Dán nguyên prompt hoặc mô tả workflow để người khác làm lại được. Chỗ cần sửa để trong [ngoặc vuông].</w:t>
      </w:r>
    </w:p>
    <w:p>
      <w:pPr>
        <w:spacing w:after="240"/>
      </w:pPr>
    </w:p>
    <w:p>
      <w:pPr>
        <w:pStyle w:val="Heading2"/>
      </w:pPr>
      <w:r>
        <w:t xml:space="preserve">Kết quả / Tác động *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Kết quả đạt được: thời gian tiết kiệm, chất lượng, số liệu nếu có (ghi rõ đo trên bao nhiêu mẫu).</w:t>
      </w:r>
    </w:p>
    <w:p>
      <w:pPr>
        <w:spacing w:after="240"/>
      </w:pPr>
    </w:p>
    <w:p>
      <w:pPr>
        <w:pStyle w:val="Heading2"/>
      </w:pPr>
      <w:r>
        <w:t xml:space="preserve">Giới hạn &amp; lưu ý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Chỗ nào AI còn sai, dữ liệu nào không được đưa vào, cần người kiểm lại khâu nào.</w:t>
      </w:r>
    </w:p>
    <w:p>
      <w:pPr>
        <w:spacing w:after="240"/>
      </w:pPr>
    </w:p>
    <w:p>
      <w:pPr>
        <w:pStyle w:val="Heading2"/>
      </w:pPr>
      <w:r>
        <w:t xml:space="preserve">Link tài liệu / repo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Link tới tài liệu, repo hoặc file mẫu.</w:t>
      </w:r>
    </w:p>
    <w:p>
      <w:pPr>
        <w:spacing w:after="240"/>
      </w:pPr>
    </w:p>
    <w:p>
      <w:pPr>
        <w:pStyle w:val="Heading2"/>
      </w:pPr>
      <w:r>
        <w:t xml:space="preserve">Người liên hệ (PIC)</w:t>
      </w:r>
    </w:p>
    <w:p>
      <w:pPr>
        <w:pStyle w:val="Guide"/>
      </w:pPr>
      <w:r>
        <w:rPr>
          <w:i/>
          <w:color w:val="7A8699"/>
          <w:sz w:val="20"/>
        </w:rPr>
        <w:t xml:space="preserve">Hướng dẫn: Ai trả lời khi người đọc gặp vướng.</w:t>
      </w:r>
    </w:p>
    <w:p>
      <w:pPr>
        <w:spacing w:after="240"/>
      </w:pPr>
      <w:r>
        <w:rPr>
          <w:color w:val="A0A8B8"/>
        </w:rPr>
        <w:t xml:space="preserve">Ví dụ: Thảo NT · Product Ops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lang w:val="vi-VN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0"/>
    </w:pPr>
    <w:rPr>
      <w:b/>
      <w:color w:val="1A3FCC"/>
      <w:sz w:val="36"/>
    </w:rPr>
  </w:style>
  <w:style w:type="paragraph" w:styleId="Heading1">
    <w:name w:val="heading 1"/>
    <w:basedOn w:val="Normal"/>
    <w:pPr>
      <w:keepNext/>
      <w:spacing w:before="360" w:after="120"/>
      <w:outlineLvl w:val="0"/>
    </w:pPr>
    <w:rPr>
      <w:b/>
      <w:color w:val="0F172A"/>
      <w:sz w:val="28"/>
    </w:rPr>
  </w:style>
  <w:style w:type="paragraph" w:styleId="Heading2">
    <w:name w:val="heading 2"/>
    <w:basedOn w:val="Normal"/>
    <w:pPr>
      <w:keepNext/>
      <w:spacing w:before="240" w:after="40"/>
      <w:outlineLvl w:val="1"/>
    </w:pPr>
    <w:rPr>
      <w:b/>
      <w:color w:val="2C5FFF"/>
      <w:sz w:val="24"/>
    </w:rPr>
  </w:style>
  <w:style w:type="paragraph" w:customStyle="1" w:styleId="Guide">
    <w:name w:val="Guide"/>
    <w:basedOn w:val="Normal"/>
    <w:rPr>
      <w:i/>
      <w:color w:val="7A8699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