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B3A5C"/>
          <w:sz w:val="48"/>
          <w:szCs w:val="48"/>
        </w:rPr>
        <w:t xml:space="preserve">ACCEPTANCE CRITERIA</w:t>
      </w:r>
    </w:p>
    <w:p>
      <w:pPr>
        <w:jc w:val="center"/>
      </w:pPr>
      <w:r>
        <w:rPr>
          <w:rFonts w:ascii="Calibri" w:cs="Calibri" w:eastAsia="Calibri" w:hAnsi="Calibri"/>
          <w:b/>
          <w:bCs/>
          <w:color w:val="1B3A5C"/>
          <w:sz w:val="48"/>
          <w:szCs w:val="48"/>
        </w:rPr>
        <w:t xml:space="preserve">SPECIFICATION</w:t>
      </w:r>
    </w:p>
    <w:p>
      <w:pPr>
        <w:spacing w:before="200"/>
        <w:jc w:val="center"/>
      </w:pPr>
      <w:r>
        <w:rPr>
          <w:rFonts w:ascii="Calibri" w:cs="Calibri" w:eastAsia="Calibri" w:hAnsi="Calibri"/>
          <w:color w:val="2E86AB"/>
          <w:sz w:val="24"/>
          <w:szCs w:val="24"/>
        </w:rPr>
        <w:t xml:space="preserve">────────────────────────────────────────</w:t>
      </w:r>
    </w:p>
    <w:p>
      <w:pPr>
        <w:spacing w:before="200"/>
        <w:jc w:val="center"/>
      </w:pPr>
      <w:r>
        <w:rPr>
          <w:rFonts w:ascii="Calibri" w:cs="Calibri" w:eastAsia="Calibri" w:hAnsi="Calibri"/>
          <w:b/>
          <w:bCs/>
          <w:color w:val="2E86AB"/>
          <w:sz w:val="36"/>
          <w:szCs w:val="36"/>
        </w:rPr>
        <w:t xml:space="preserve">Kontakt Home</w:t>
      </w:r>
    </w:p>
    <w:p>
      <w:pPr>
        <w:spacing w:before="100"/>
        <w:jc w:val="center"/>
      </w:pPr>
      <w:r>
        <w:rPr>
          <w:rFonts w:ascii="Calibri" w:cs="Calibri" w:eastAsia="Calibri" w:hAnsi="Calibri"/>
          <w:color w:val="1B6B93"/>
          <w:sz w:val="28"/>
          <w:szCs w:val="28"/>
        </w:rPr>
        <w:t xml:space="preserve">Return Management System (RMS)</w:t>
      </w:r>
    </w:p>
    <w:p>
      <w:pPr>
        <w:spacing w:before="100"/>
        <w:jc w:val="center"/>
      </w:pPr>
      <w:r>
        <w:rPr>
          <w:rFonts w:ascii="Calibri" w:cs="Calibri" w:eastAsia="Calibri" w:hAnsi="Calibri"/>
          <w:i/>
          <w:iCs/>
          <w:color w:val="666666"/>
          <w:sz w:val="24"/>
          <w:szCs w:val="24"/>
        </w:rPr>
        <w:t xml:space="preserve">Product Return &amp; Exchange Process Digitization</w:t>
      </w:r>
    </w:p>
    <w:p>
      <w:pPr>
        <w:spacing w:before="1200"/>
      </w:pPr>
    </w:p>
    <w:p>
      <w:pPr>
        <w:jc w:val="center"/>
      </w:pPr>
      <w:r>
        <w:rPr>
          <w:rFonts w:ascii="Calibri" w:cs="Calibri" w:eastAsia="Calibri" w:hAnsi="Calibri"/>
          <w:color w:val="0F2439"/>
          <w:sz w:val="22"/>
          <w:szCs w:val="22"/>
        </w:rPr>
        <w:t xml:space="preserve">Version 1.0</w:t>
      </w:r>
    </w:p>
    <w:p>
      <w:pPr>
        <w:spacing w:before="80"/>
        <w:jc w:val="center"/>
      </w:pPr>
      <w:r>
        <w:rPr>
          <w:rFonts w:ascii="Calibri" w:cs="Calibri" w:eastAsia="Calibri" w:hAnsi="Calibri"/>
          <w:color w:val="0F2439"/>
          <w:sz w:val="22"/>
          <w:szCs w:val="22"/>
        </w:rPr>
        <w:t xml:space="preserve">Date: April 26, 2026</w:t>
      </w:r>
    </w:p>
    <w:p>
      <w:pPr>
        <w:spacing w:before="80"/>
        <w:jc w:val="center"/>
      </w:pPr>
      <w:r>
        <w:rPr>
          <w:rFonts w:ascii="Calibri" w:cs="Calibri" w:eastAsia="Calibri" w:hAnsi="Calibri"/>
          <w:color w:val="0F2439"/>
          <w:sz w:val="22"/>
          <w:szCs w:val="22"/>
        </w:rPr>
        <w:t xml:space="preserve">Prepared by: Zamir Jamalov</w:t>
      </w:r>
    </w:p>
    <w:p>
      <w:pPr>
        <w:spacing w:before="80"/>
        <w:jc w:val="center"/>
      </w:pPr>
      <w:r>
        <w:rPr>
          <w:rFonts w:ascii="Calibri" w:cs="Calibri" w:eastAsia="Calibri" w:hAnsi="Calibri"/>
          <w:i/>
          <w:iCs/>
          <w:color w:val="666666"/>
          <w:sz w:val="22"/>
          <w:szCs w:val="22"/>
        </w:rPr>
        <w:t xml:space="preserve">Classification: Confidential</w:t>
      </w:r>
    </w:p>
    <w:p>
      <w:pPr>
        <w:sectPr>
          <w:pgSz w:w="11906" w:h="16838" w:orient="portrait"/>
          <w:pgMar w:top="1440" w:right="1440" w:bottom="1440" w:left="1440" w:header="708" w:footer="708" w:gutter="0"/>
          <w:pgNumType/>
          <w:docGrid w:linePitch="360"/>
        </w:sectPr>
      </w:pPr>
    </w:p>
    <w:p>
      <w:pPr>
        <w:spacing w:after="300"/>
      </w:pPr>
      <w:r>
        <w:rPr>
          <w:rFonts w:ascii="Calibri" w:cs="Calibri" w:eastAsia="Calibri" w:hAnsi="Calibri"/>
          <w:b/>
          <w:bCs/>
          <w:color w:val="1B3A5C"/>
          <w:sz w:val="32"/>
          <w:szCs w:val="32"/>
        </w:rPr>
        <w:t xml:space="preserve">Table of Contents</w:t>
      </w:r>
    </w:p>
    <w:p>
      <w:pPr>
        <w:spacing w:after="40"/>
      </w:pPr>
      <w:r>
        <w:rPr>
          <w:rFonts w:ascii="Calibri" w:cs="Calibri" w:eastAsia="Calibri" w:hAnsi="Calibri"/>
          <w:b/>
          <w:bCs/>
          <w:color w:val="1B3A5C"/>
          <w:sz w:val="22"/>
          <w:szCs w:val="22"/>
        </w:rPr>
        <w:t xml:space="preserve">Document Control</w:t>
      </w:r>
    </w:p>
    <w:p>
      <w:pPr>
        <w:spacing w:after="40"/>
      </w:pPr>
      <w:r>
        <w:rPr>
          <w:rFonts w:ascii="Calibri" w:cs="Calibri" w:eastAsia="Calibri" w:hAnsi="Calibri"/>
          <w:b/>
          <w:bCs/>
          <w:color w:val="1B3A5C"/>
          <w:sz w:val="22"/>
          <w:szCs w:val="22"/>
        </w:rPr>
        <w:t xml:space="preserve">1. Introduction</w:t>
      </w:r>
    </w:p>
    <w:p>
      <w:pPr>
        <w:spacing w:after="40"/>
      </w:pPr>
      <w:r>
        <w:rPr>
          <w:rFonts w:ascii="Calibri" w:cs="Calibri" w:eastAsia="Calibri" w:hAnsi="Calibri"/>
          <w:b w:val="false"/>
          <w:bCs w:val="false"/>
          <w:color w:val="666666"/>
          <w:sz w:val="22"/>
          <w:szCs w:val="22"/>
        </w:rPr>
        <w:t xml:space="preserve">   1.1 Purpose</w:t>
      </w:r>
    </w:p>
    <w:p>
      <w:pPr>
        <w:spacing w:after="40"/>
      </w:pPr>
      <w:r>
        <w:rPr>
          <w:rFonts w:ascii="Calibri" w:cs="Calibri" w:eastAsia="Calibri" w:hAnsi="Calibri"/>
          <w:b w:val="false"/>
          <w:bCs w:val="false"/>
          <w:color w:val="666666"/>
          <w:sz w:val="22"/>
          <w:szCs w:val="22"/>
        </w:rPr>
        <w:t xml:space="preserve">   1.2 Scope</w:t>
      </w:r>
    </w:p>
    <w:p>
      <w:pPr>
        <w:spacing w:after="40"/>
      </w:pPr>
      <w:r>
        <w:rPr>
          <w:rFonts w:ascii="Calibri" w:cs="Calibri" w:eastAsia="Calibri" w:hAnsi="Calibri"/>
          <w:b w:val="false"/>
          <w:bCs w:val="false"/>
          <w:color w:val="666666"/>
          <w:sz w:val="22"/>
          <w:szCs w:val="22"/>
        </w:rPr>
        <w:t xml:space="preserve">   1.3 How to Use This Document</w:t>
      </w:r>
    </w:p>
    <w:p>
      <w:pPr>
        <w:spacing w:after="40"/>
      </w:pPr>
      <w:r>
        <w:rPr>
          <w:rFonts w:ascii="Calibri" w:cs="Calibri" w:eastAsia="Calibri" w:hAnsi="Calibri"/>
          <w:b w:val="false"/>
          <w:bCs w:val="false"/>
          <w:color w:val="666666"/>
          <w:sz w:val="22"/>
          <w:szCs w:val="22"/>
        </w:rPr>
        <w:t xml:space="preserve">   1.4 Definitions and Terminology</w:t>
      </w:r>
    </w:p>
    <w:p>
      <w:pPr>
        <w:spacing w:after="40"/>
      </w:pPr>
      <w:r>
        <w:rPr>
          <w:rFonts w:ascii="Calibri" w:cs="Calibri" w:eastAsia="Calibri" w:hAnsi="Calibri"/>
          <w:b/>
          <w:bCs/>
          <w:color w:val="1B3A5C"/>
          <w:sz w:val="22"/>
          <w:szCs w:val="22"/>
        </w:rPr>
        <w:t xml:space="preserve">2. Acceptance Criteria Framework</w:t>
      </w:r>
    </w:p>
    <w:p>
      <w:pPr>
        <w:spacing w:after="40"/>
      </w:pPr>
      <w:r>
        <w:rPr>
          <w:rFonts w:ascii="Calibri" w:cs="Calibri" w:eastAsia="Calibri" w:hAnsi="Calibri"/>
          <w:b w:val="false"/>
          <w:bCs w:val="false"/>
          <w:color w:val="666666"/>
          <w:sz w:val="22"/>
          <w:szCs w:val="22"/>
        </w:rPr>
        <w:t xml:space="preserve">   2.1 Criteria Structure</w:t>
      </w:r>
    </w:p>
    <w:p>
      <w:pPr>
        <w:spacing w:after="40"/>
      </w:pPr>
      <w:r>
        <w:rPr>
          <w:rFonts w:ascii="Calibri" w:cs="Calibri" w:eastAsia="Calibri" w:hAnsi="Calibri"/>
          <w:b w:val="false"/>
          <w:bCs w:val="false"/>
          <w:color w:val="666666"/>
          <w:sz w:val="22"/>
          <w:szCs w:val="22"/>
        </w:rPr>
        <w:t xml:space="preserve">   2.2 Priority Definitions</w:t>
      </w:r>
    </w:p>
    <w:p>
      <w:pPr>
        <w:spacing w:after="40"/>
      </w:pPr>
      <w:r>
        <w:rPr>
          <w:rFonts w:ascii="Calibri" w:cs="Calibri" w:eastAsia="Calibri" w:hAnsi="Calibri"/>
          <w:b w:val="false"/>
          <w:bCs w:val="false"/>
          <w:color w:val="666666"/>
          <w:sz w:val="22"/>
          <w:szCs w:val="22"/>
        </w:rPr>
        <w:t xml:space="preserve">   2.3 Status Definitions</w:t>
      </w:r>
    </w:p>
    <w:p>
      <w:pPr>
        <w:spacing w:after="40"/>
      </w:pPr>
      <w:r>
        <w:rPr>
          <w:rFonts w:ascii="Calibri" w:cs="Calibri" w:eastAsia="Calibri" w:hAnsi="Calibri"/>
          <w:b/>
          <w:bCs/>
          <w:color w:val="1B3A5C"/>
          <w:sz w:val="22"/>
          <w:szCs w:val="22"/>
        </w:rPr>
        <w:t xml:space="preserve">3. Acceptance Criteria Summary</w:t>
      </w:r>
    </w:p>
    <w:p>
      <w:pPr>
        <w:spacing w:after="40"/>
      </w:pPr>
      <w:r>
        <w:rPr>
          <w:rFonts w:ascii="Calibri" w:cs="Calibri" w:eastAsia="Calibri" w:hAnsi="Calibri"/>
          <w:b/>
          <w:bCs/>
          <w:color w:val="1B3A5C"/>
          <w:sz w:val="22"/>
          <w:szCs w:val="22"/>
        </w:rPr>
        <w:t xml:space="preserve">4. Detailed Acceptance Criteria</w:t>
      </w:r>
    </w:p>
    <w:p>
      <w:pPr>
        <w:spacing w:after="40"/>
      </w:pPr>
      <w:r>
        <w:rPr>
          <w:rFonts w:ascii="Calibri" w:cs="Calibri" w:eastAsia="Calibri" w:hAnsi="Calibri"/>
          <w:b w:val="false"/>
          <w:bCs w:val="false"/>
          <w:color w:val="666666"/>
          <w:sz w:val="22"/>
          <w:szCs w:val="22"/>
        </w:rPr>
        <w:t xml:space="preserve">   REQ-101: Return Request Submission (AC-101.1 to AC-101.5)</w:t>
      </w:r>
    </w:p>
    <w:p>
      <w:pPr>
        <w:spacing w:after="40"/>
      </w:pPr>
      <w:r>
        <w:rPr>
          <w:rFonts w:ascii="Calibri" w:cs="Calibri" w:eastAsia="Calibri" w:hAnsi="Calibri"/>
          <w:b w:val="false"/>
          <w:bCs w:val="false"/>
          <w:color w:val="666666"/>
          <w:sz w:val="22"/>
          <w:szCs w:val="22"/>
        </w:rPr>
        <w:t xml:space="preserve">   REQ-102: Return Eligibility Validation (AC-102.1 to AC-102.5)</w:t>
      </w:r>
    </w:p>
    <w:p>
      <w:pPr>
        <w:spacing w:after="40"/>
      </w:pPr>
      <w:r>
        <w:rPr>
          <w:rFonts w:ascii="Calibri" w:cs="Calibri" w:eastAsia="Calibri" w:hAnsi="Calibri"/>
          <w:b w:val="false"/>
          <w:bCs w:val="false"/>
          <w:color w:val="666666"/>
          <w:sz w:val="22"/>
          <w:szCs w:val="22"/>
        </w:rPr>
        <w:t xml:space="preserve">   REQ-103: RMA Number Generation (AC-103.1 to AC-103.5)</w:t>
      </w:r>
    </w:p>
    <w:p>
      <w:pPr>
        <w:spacing w:after="40"/>
      </w:pPr>
      <w:r>
        <w:rPr>
          <w:rFonts w:ascii="Calibri" w:cs="Calibri" w:eastAsia="Calibri" w:hAnsi="Calibri"/>
          <w:b w:val="false"/>
          <w:bCs w:val="false"/>
          <w:color w:val="666666"/>
          <w:sz w:val="22"/>
          <w:szCs w:val="22"/>
        </w:rPr>
        <w:t xml:space="preserve">   REQ-104: Return Status Tracking (AC-104.1 to AC-104.4)</w:t>
      </w:r>
    </w:p>
    <w:p>
      <w:pPr>
        <w:spacing w:after="40"/>
      </w:pPr>
      <w:r>
        <w:rPr>
          <w:rFonts w:ascii="Calibri" w:cs="Calibri" w:eastAsia="Calibri" w:hAnsi="Calibri"/>
          <w:b w:val="false"/>
          <w:bCs w:val="false"/>
          <w:color w:val="666666"/>
          <w:sz w:val="22"/>
          <w:szCs w:val="22"/>
        </w:rPr>
        <w:t xml:space="preserve">   REQ-105: Notification Engine (AC-105.1 to AC-105.5)</w:t>
      </w:r>
    </w:p>
    <w:p>
      <w:pPr>
        <w:spacing w:after="40"/>
      </w:pPr>
      <w:r>
        <w:rPr>
          <w:rFonts w:ascii="Calibri" w:cs="Calibri" w:eastAsia="Calibri" w:hAnsi="Calibri"/>
          <w:b w:val="false"/>
          <w:bCs w:val="false"/>
          <w:color w:val="666666"/>
          <w:sz w:val="22"/>
          <w:szCs w:val="22"/>
        </w:rPr>
        <w:t xml:space="preserve">   REQ-106: Inventory Reintegration (AC-106.1 to AC-106.5)</w:t>
      </w:r>
    </w:p>
    <w:p>
      <w:pPr>
        <w:spacing w:after="40"/>
      </w:pPr>
      <w:r>
        <w:rPr>
          <w:rFonts w:ascii="Calibri" w:cs="Calibri" w:eastAsia="Calibri" w:hAnsi="Calibri"/>
          <w:b w:val="false"/>
          <w:bCs w:val="false"/>
          <w:color w:val="666666"/>
          <w:sz w:val="22"/>
          <w:szCs w:val="22"/>
        </w:rPr>
        <w:t xml:space="preserve">   REQ-107: Refund Processing (AC-107.1 to AC-107.5)</w:t>
      </w:r>
    </w:p>
    <w:p>
      <w:pPr>
        <w:spacing w:after="40"/>
      </w:pPr>
      <w:r>
        <w:rPr>
          <w:rFonts w:ascii="Calibri" w:cs="Calibri" w:eastAsia="Calibri" w:hAnsi="Calibri"/>
          <w:b w:val="false"/>
          <w:bCs w:val="false"/>
          <w:color w:val="666666"/>
          <w:sz w:val="22"/>
          <w:szCs w:val="22"/>
        </w:rPr>
        <w:t xml:space="preserve">   REQ-108: Exchange Management (AC-108.1 to AC-108.5)</w:t>
      </w:r>
    </w:p>
    <w:p>
      <w:pPr>
        <w:spacing w:after="40"/>
      </w:pPr>
      <w:r>
        <w:rPr>
          <w:rFonts w:ascii="Calibri" w:cs="Calibri" w:eastAsia="Calibri" w:hAnsi="Calibri"/>
          <w:b w:val="false"/>
          <w:bCs w:val="false"/>
          <w:color w:val="666666"/>
          <w:sz w:val="22"/>
          <w:szCs w:val="22"/>
        </w:rPr>
        <w:t xml:space="preserve">   REQ-109: Analytics and Reporting (AC-109.1 to AC-109.5)</w:t>
      </w:r>
    </w:p>
    <w:p>
      <w:pPr>
        <w:spacing w:after="40"/>
      </w:pPr>
      <w:r>
        <w:rPr>
          <w:rFonts w:ascii="Calibri" w:cs="Calibri" w:eastAsia="Calibri" w:hAnsi="Calibri"/>
          <w:b w:val="false"/>
          <w:bCs w:val="false"/>
          <w:color w:val="666666"/>
          <w:sz w:val="22"/>
          <w:szCs w:val="22"/>
        </w:rPr>
        <w:t xml:space="preserve">   REQ-110: User Role Management (AC-110.1 to AC-110.5)</w:t>
      </w:r>
    </w:p>
    <w:p>
      <w:pPr>
        <w:spacing w:after="40"/>
      </w:pPr>
      <w:r>
        <w:rPr>
          <w:rFonts w:ascii="Calibri" w:cs="Calibri" w:eastAsia="Calibri" w:hAnsi="Calibri"/>
          <w:b w:val="false"/>
          <w:bCs w:val="false"/>
          <w:color w:val="666666"/>
          <w:sz w:val="22"/>
          <w:szCs w:val="22"/>
        </w:rPr>
        <w:t xml:space="preserve">   REQ-111: Document Generation (AC-111.1 to AC-111.5)</w:t>
      </w:r>
    </w:p>
    <w:p>
      <w:pPr>
        <w:spacing w:after="40"/>
      </w:pPr>
      <w:r>
        <w:rPr>
          <w:rFonts w:ascii="Calibri" w:cs="Calibri" w:eastAsia="Calibri" w:hAnsi="Calibri"/>
          <w:b w:val="false"/>
          <w:bCs w:val="false"/>
          <w:color w:val="666666"/>
          <w:sz w:val="22"/>
          <w:szCs w:val="22"/>
        </w:rPr>
        <w:t xml:space="preserve">   REQ-112: ERP Integration (AC-112.1 to AC-112.5)</w:t>
      </w:r>
    </w:p>
    <w:p>
      <w:pPr>
        <w:spacing w:after="40"/>
      </w:pPr>
      <w:r>
        <w:rPr>
          <w:rFonts w:ascii="Calibri" w:cs="Calibri" w:eastAsia="Calibri" w:hAnsi="Calibri"/>
          <w:b/>
          <w:bCs/>
          <w:color w:val="1B3A5C"/>
          <w:sz w:val="22"/>
          <w:szCs w:val="22"/>
        </w:rPr>
        <w:t xml:space="preserve">5. Cross-Cutting Acceptance Criteria</w:t>
      </w:r>
    </w:p>
    <w:p>
      <w:pPr>
        <w:spacing w:after="40"/>
      </w:pPr>
      <w:r>
        <w:rPr>
          <w:rFonts w:ascii="Calibri" w:cs="Calibri" w:eastAsia="Calibri" w:hAnsi="Calibri"/>
          <w:b w:val="false"/>
          <w:bCs w:val="false"/>
          <w:color w:val="666666"/>
          <w:sz w:val="22"/>
          <w:szCs w:val="22"/>
        </w:rPr>
        <w:t xml:space="preserve">   5.1 Security Acceptance Criteria</w:t>
      </w:r>
    </w:p>
    <w:p>
      <w:pPr>
        <w:spacing w:after="40"/>
      </w:pPr>
      <w:r>
        <w:rPr>
          <w:rFonts w:ascii="Calibri" w:cs="Calibri" w:eastAsia="Calibri" w:hAnsi="Calibri"/>
          <w:b w:val="false"/>
          <w:bCs w:val="false"/>
          <w:color w:val="666666"/>
          <w:sz w:val="22"/>
          <w:szCs w:val="22"/>
        </w:rPr>
        <w:t xml:space="preserve">   5.2 Performance Acceptance Criteria</w:t>
      </w:r>
    </w:p>
    <w:p>
      <w:pPr>
        <w:spacing w:after="40"/>
      </w:pPr>
      <w:r>
        <w:rPr>
          <w:rFonts w:ascii="Calibri" w:cs="Calibri" w:eastAsia="Calibri" w:hAnsi="Calibri"/>
          <w:b w:val="false"/>
          <w:bCs w:val="false"/>
          <w:color w:val="666666"/>
          <w:sz w:val="22"/>
          <w:szCs w:val="22"/>
        </w:rPr>
        <w:t xml:space="preserve">   5.3 Usability Acceptance Criteria</w:t>
      </w:r>
    </w:p>
    <w:p>
      <w:pPr>
        <w:spacing w:after="40"/>
      </w:pPr>
      <w:r>
        <w:rPr>
          <w:rFonts w:ascii="Calibri" w:cs="Calibri" w:eastAsia="Calibri" w:hAnsi="Calibri"/>
          <w:b w:val="false"/>
          <w:bCs w:val="false"/>
          <w:color w:val="666666"/>
          <w:sz w:val="22"/>
          <w:szCs w:val="22"/>
        </w:rPr>
        <w:t xml:space="preserve">   5.4 Compatibility Acceptance Criteria</w:t>
      </w:r>
    </w:p>
    <w:p>
      <w:pPr>
        <w:spacing w:after="40"/>
      </w:pPr>
      <w:r>
        <w:rPr>
          <w:rFonts w:ascii="Calibri" w:cs="Calibri" w:eastAsia="Calibri" w:hAnsi="Calibri"/>
          <w:b/>
          <w:bCs/>
          <w:color w:val="1B3A5C"/>
          <w:sz w:val="22"/>
          <w:szCs w:val="22"/>
        </w:rPr>
        <w:t xml:space="preserve">6. Requirements Traceability</w:t>
      </w:r>
    </w:p>
    <w:p>
      <w:pPr>
        <w:spacing w:after="40"/>
      </w:pPr>
      <w:r>
        <w:rPr>
          <w:rFonts w:ascii="Calibri" w:cs="Calibri" w:eastAsia="Calibri" w:hAnsi="Calibri"/>
          <w:b/>
          <w:bCs/>
          <w:color w:val="1B3A5C"/>
          <w:sz w:val="22"/>
          <w:szCs w:val="22"/>
        </w:rPr>
        <w:t xml:space="preserve">7. UAT Sign-Off</w:t>
      </w:r>
    </w:p>
    <w:p>
      <w:pPr>
        <w:spacing w:after="40"/>
      </w:pPr>
      <w:r>
        <w:rPr>
          <w:rFonts w:ascii="Calibri" w:cs="Calibri" w:eastAsia="Calibri" w:hAnsi="Calibri"/>
          <w:b/>
          <w:bCs/>
          <w:color w:val="1B3A5C"/>
          <w:sz w:val="22"/>
          <w:szCs w:val="22"/>
        </w:rPr>
        <w:t xml:space="preserve">8. Appendices</w:t>
      </w:r>
    </w:p>
    <w:p>
      <w:pPr>
        <w:sectPr>
          <w:pgSz w:w="11906" w:h="16838" w:orient="portrait"/>
          <w:pgMar w:top="1440" w:right="1440" w:bottom="1440" w:left="1440" w:header="708" w:footer="708" w:gutter="0"/>
          <w:pgNumType/>
          <w:docGrid w:linePitch="360"/>
        </w:sectPr>
      </w:pPr>
    </w:p>
    <w:p>
      <w:pPr>
        <w:pStyle w:val="1"/>
        <w:spacing w:after="120" w:before="360"/>
      </w:pPr>
      <w:r>
        <w:rPr>
          <w:rFonts w:ascii="Calibri" w:cs="Calibri" w:eastAsia="Calibri" w:hAnsi="Calibri"/>
          <w:b/>
          <w:bCs/>
          <w:color w:val="1B3A5C"/>
          <w:sz w:val="32"/>
          <w:szCs w:val="32"/>
        </w:rPr>
        <w:t xml:space="preserve">Document Control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Attribute</w:t>
            </w:r>
          </w:p>
        </w:tc>
        <w:tc>
          <w:tcPr>
            <w:tcW w:type="dxa" w:w="4500"/>
            <w:shd w:fill="1B3A5C"/>
          </w:tcPr>
          <w:p>
            <w:r>
              <w:rPr>
                <w:rFonts w:ascii="Calibri" w:cs="Calibri" w:eastAsia="Calibri" w:hAnsi="Calibri"/>
                <w:b/>
                <w:bCs/>
                <w:color w:val="FFFFFF"/>
                <w:sz w:val="20"/>
                <w:szCs w:val="20"/>
              </w:rPr>
              <w:t xml:space="preserve">Detail</w:t>
            </w:r>
          </w:p>
        </w:tc>
      </w:tr>
      <w:tr>
        <w:tc>
          <w:tcPr>
            <w:tcW w:type="dxa" w:w="4500"/>
            <w:shd w:fill="E8F4F8"/>
          </w:tcPr>
          <w:p>
            <w:r>
              <w:rPr>
                <w:rFonts w:ascii="Calibri" w:cs="Calibri" w:eastAsia="Calibri" w:hAnsi="Calibri"/>
                <w:color w:val="0F2439"/>
                <w:sz w:val="20"/>
                <w:szCs w:val="20"/>
              </w:rPr>
              <w:t xml:space="preserve">Document Title</w:t>
            </w:r>
          </w:p>
        </w:tc>
        <w:tc>
          <w:tcPr>
            <w:tcW w:type="dxa" w:w="4500"/>
            <w:shd w:fill="E8F4F8"/>
          </w:tcPr>
          <w:p>
            <w:r>
              <w:rPr>
                <w:rFonts w:ascii="Calibri" w:cs="Calibri" w:eastAsia="Calibri" w:hAnsi="Calibri"/>
                <w:color w:val="0F2439"/>
                <w:sz w:val="20"/>
                <w:szCs w:val="20"/>
              </w:rPr>
              <w:t xml:space="preserve">Acceptance Criteria Specification - Kontakt Home Return Management System</w:t>
            </w:r>
          </w:p>
        </w:tc>
      </w:tr>
      <w:tr>
        <w:tc>
          <w:tcPr>
            <w:tcW w:type="dxa" w:w="4500"/>
            <w:shd w:fill="FFFFFF"/>
          </w:tcPr>
          <w:p>
            <w:r>
              <w:rPr>
                <w:rFonts w:ascii="Calibri" w:cs="Calibri" w:eastAsia="Calibri" w:hAnsi="Calibri"/>
                <w:color w:val="0F2439"/>
                <w:sz w:val="20"/>
                <w:szCs w:val="20"/>
              </w:rPr>
              <w:t xml:space="preserve">Document ID</w:t>
            </w:r>
          </w:p>
        </w:tc>
        <w:tc>
          <w:tcPr>
            <w:tcW w:type="dxa" w:w="4500"/>
            <w:shd w:fill="FFFFFF"/>
          </w:tcPr>
          <w:p>
            <w:r>
              <w:rPr>
                <w:rFonts w:ascii="Calibri" w:cs="Calibri" w:eastAsia="Calibri" w:hAnsi="Calibri"/>
                <w:color w:val="0F2439"/>
                <w:sz w:val="20"/>
                <w:szCs w:val="20"/>
              </w:rPr>
              <w:t xml:space="preserve">RMS-AC-001</w:t>
            </w:r>
          </w:p>
        </w:tc>
      </w:tr>
      <w:tr>
        <w:tc>
          <w:tcPr>
            <w:tcW w:type="dxa" w:w="4500"/>
            <w:shd w:fill="E8F4F8"/>
          </w:tcPr>
          <w:p>
            <w:r>
              <w:rPr>
                <w:rFonts w:ascii="Calibri" w:cs="Calibri" w:eastAsia="Calibri" w:hAnsi="Calibri"/>
                <w:color w:val="0F2439"/>
                <w:sz w:val="20"/>
                <w:szCs w:val="20"/>
              </w:rPr>
              <w:t xml:space="preserve">Version</w:t>
            </w:r>
          </w:p>
        </w:tc>
        <w:tc>
          <w:tcPr>
            <w:tcW w:type="dxa" w:w="4500"/>
            <w:shd w:fill="E8F4F8"/>
          </w:tcPr>
          <w:p>
            <w:r>
              <w:rPr>
                <w:rFonts w:ascii="Calibri" w:cs="Calibri" w:eastAsia="Calibri" w:hAnsi="Calibri"/>
                <w:color w:val="0F2439"/>
                <w:sz w:val="20"/>
                <w:szCs w:val="20"/>
              </w:rPr>
              <w:t xml:space="preserve">1.0</w:t>
            </w:r>
          </w:p>
        </w:tc>
      </w:tr>
      <w:tr>
        <w:tc>
          <w:tcPr>
            <w:tcW w:type="dxa" w:w="4500"/>
            <w:shd w:fill="FFFFFF"/>
          </w:tcPr>
          <w:p>
            <w:r>
              <w:rPr>
                <w:rFonts w:ascii="Calibri" w:cs="Calibri" w:eastAsia="Calibri" w:hAnsi="Calibri"/>
                <w:color w:val="0F2439"/>
                <w:sz w:val="20"/>
                <w:szCs w:val="20"/>
              </w:rPr>
              <w:t xml:space="preserve">Date</w:t>
            </w:r>
          </w:p>
        </w:tc>
        <w:tc>
          <w:tcPr>
            <w:tcW w:type="dxa" w:w="4500"/>
            <w:shd w:fill="FFFFFF"/>
          </w:tcPr>
          <w:p>
            <w:r>
              <w:rPr>
                <w:rFonts w:ascii="Calibri" w:cs="Calibri" w:eastAsia="Calibri" w:hAnsi="Calibri"/>
                <w:color w:val="0F2439"/>
                <w:sz w:val="20"/>
                <w:szCs w:val="20"/>
              </w:rPr>
              <w:t xml:space="preserve">April 26, 2026</w:t>
            </w:r>
          </w:p>
        </w:tc>
      </w:tr>
      <w:tr>
        <w:tc>
          <w:tcPr>
            <w:tcW w:type="dxa" w:w="4500"/>
            <w:shd w:fill="E8F4F8"/>
          </w:tcPr>
          <w:p>
            <w:r>
              <w:rPr>
                <w:rFonts w:ascii="Calibri" w:cs="Calibri" w:eastAsia="Calibri" w:hAnsi="Calibri"/>
                <w:color w:val="0F2439"/>
                <w:sz w:val="20"/>
                <w:szCs w:val="20"/>
              </w:rPr>
              <w:t xml:space="preserve">Author</w:t>
            </w:r>
          </w:p>
        </w:tc>
        <w:tc>
          <w:tcPr>
            <w:tcW w:type="dxa" w:w="4500"/>
            <w:shd w:fill="E8F4F8"/>
          </w:tcPr>
          <w:p>
            <w:r>
              <w:rPr>
                <w:rFonts w:ascii="Calibri" w:cs="Calibri" w:eastAsia="Calibri" w:hAnsi="Calibri"/>
                <w:color w:val="0F2439"/>
                <w:sz w:val="20"/>
                <w:szCs w:val="20"/>
              </w:rPr>
              <w:t xml:space="preserve">Zamir Jamalov</w:t>
            </w:r>
          </w:p>
        </w:tc>
      </w:tr>
      <w:tr>
        <w:tc>
          <w:tcPr>
            <w:tcW w:type="dxa" w:w="4500"/>
            <w:shd w:fill="FFFFFF"/>
          </w:tcPr>
          <w:p>
            <w:r>
              <w:rPr>
                <w:rFonts w:ascii="Calibri" w:cs="Calibri" w:eastAsia="Calibri" w:hAnsi="Calibri"/>
                <w:color w:val="0F2439"/>
                <w:sz w:val="20"/>
                <w:szCs w:val="20"/>
              </w:rPr>
              <w:t xml:space="preserve">Status</w:t>
            </w:r>
          </w:p>
        </w:tc>
        <w:tc>
          <w:tcPr>
            <w:tcW w:type="dxa" w:w="4500"/>
            <w:shd w:fill="FFFFFF"/>
          </w:tcPr>
          <w:p>
            <w:r>
              <w:rPr>
                <w:rFonts w:ascii="Calibri" w:cs="Calibri" w:eastAsia="Calibri" w:hAnsi="Calibri"/>
                <w:color w:val="0F2439"/>
                <w:sz w:val="20"/>
                <w:szCs w:val="20"/>
              </w:rPr>
              <w:t xml:space="preserve">Approved for UAT</w:t>
            </w:r>
          </w:p>
        </w:tc>
      </w:tr>
      <w:tr>
        <w:tc>
          <w:tcPr>
            <w:tcW w:type="dxa" w:w="4500"/>
            <w:shd w:fill="E8F4F8"/>
          </w:tcPr>
          <w:p>
            <w:r>
              <w:rPr>
                <w:rFonts w:ascii="Calibri" w:cs="Calibri" w:eastAsia="Calibri" w:hAnsi="Calibri"/>
                <w:color w:val="0F2439"/>
                <w:sz w:val="20"/>
                <w:szCs w:val="20"/>
              </w:rPr>
              <w:t xml:space="preserve">Classification</w:t>
            </w:r>
          </w:p>
        </w:tc>
        <w:tc>
          <w:tcPr>
            <w:tcW w:type="dxa" w:w="4500"/>
            <w:shd w:fill="E8F4F8"/>
          </w:tcPr>
          <w:p>
            <w:r>
              <w:rPr>
                <w:rFonts w:ascii="Calibri" w:cs="Calibri" w:eastAsia="Calibri" w:hAnsi="Calibri"/>
                <w:color w:val="0F2439"/>
                <w:sz w:val="20"/>
                <w:szCs w:val="20"/>
              </w:rPr>
              <w:t xml:space="preserve">Confidential</w:t>
            </w:r>
          </w:p>
        </w:tc>
      </w:tr>
    </w:tbl>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Version</w:t>
            </w:r>
          </w:p>
        </w:tc>
        <w:tc>
          <w:tcPr>
            <w:tcW w:type="dxa" w:w="2250"/>
            <w:shd w:fill="1B3A5C"/>
          </w:tcPr>
          <w:p>
            <w:r>
              <w:rPr>
                <w:rFonts w:ascii="Calibri" w:cs="Calibri" w:eastAsia="Calibri" w:hAnsi="Calibri"/>
                <w:b/>
                <w:bCs/>
                <w:color w:val="FFFFFF"/>
                <w:sz w:val="20"/>
                <w:szCs w:val="20"/>
              </w:rPr>
              <w:t xml:space="preserve">Date</w:t>
            </w:r>
          </w:p>
        </w:tc>
        <w:tc>
          <w:tcPr>
            <w:tcW w:type="dxa" w:w="2250"/>
            <w:shd w:fill="1B3A5C"/>
          </w:tcPr>
          <w:p>
            <w:r>
              <w:rPr>
                <w:rFonts w:ascii="Calibri" w:cs="Calibri" w:eastAsia="Calibri" w:hAnsi="Calibri"/>
                <w:b/>
                <w:bCs/>
                <w:color w:val="FFFFFF"/>
                <w:sz w:val="20"/>
                <w:szCs w:val="20"/>
              </w:rPr>
              <w:t xml:space="preserve">Author</w:t>
            </w:r>
          </w:p>
        </w:tc>
        <w:tc>
          <w:tcPr>
            <w:tcW w:type="dxa" w:w="2250"/>
            <w:shd w:fill="1B3A5C"/>
          </w:tcPr>
          <w:p>
            <w:r>
              <w:rPr>
                <w:rFonts w:ascii="Calibri" w:cs="Calibri" w:eastAsia="Calibri" w:hAnsi="Calibri"/>
                <w:b/>
                <w:bCs/>
                <w:color w:val="FFFFFF"/>
                <w:sz w:val="20"/>
                <w:szCs w:val="20"/>
              </w:rPr>
              <w:t xml:space="preserve">Change Description</w:t>
            </w:r>
          </w:p>
        </w:tc>
      </w:tr>
      <w:tr>
        <w:tc>
          <w:tcPr>
            <w:tcW w:type="dxa" w:w="2250"/>
            <w:shd w:fill="E8F4F8"/>
          </w:tcPr>
          <w:p>
            <w:r>
              <w:rPr>
                <w:rFonts w:ascii="Calibri" w:cs="Calibri" w:eastAsia="Calibri" w:hAnsi="Calibri"/>
                <w:color w:val="0F2439"/>
                <w:sz w:val="20"/>
                <w:szCs w:val="20"/>
              </w:rPr>
              <w:t xml:space="preserve">0.1</w:t>
            </w:r>
          </w:p>
        </w:tc>
        <w:tc>
          <w:tcPr>
            <w:tcW w:type="dxa" w:w="2250"/>
            <w:shd w:fill="E8F4F8"/>
          </w:tcPr>
          <w:p>
            <w:r>
              <w:rPr>
                <w:rFonts w:ascii="Calibri" w:cs="Calibri" w:eastAsia="Calibri" w:hAnsi="Calibri"/>
                <w:color w:val="0F2439"/>
                <w:sz w:val="20"/>
                <w:szCs w:val="20"/>
              </w:rPr>
              <w:t xml:space="preserve">April 22,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Initial draft with AC for REQ-101 to REQ-107</w:t>
            </w:r>
          </w:p>
        </w:tc>
      </w:tr>
      <w:tr>
        <w:tc>
          <w:tcPr>
            <w:tcW w:type="dxa" w:w="2250"/>
            <w:shd w:fill="FFFFFF"/>
          </w:tcPr>
          <w:p>
            <w:r>
              <w:rPr>
                <w:rFonts w:ascii="Calibri" w:cs="Calibri" w:eastAsia="Calibri" w:hAnsi="Calibri"/>
                <w:color w:val="0F2439"/>
                <w:sz w:val="20"/>
                <w:szCs w:val="20"/>
              </w:rPr>
              <w:t xml:space="preserve">0.2</w:t>
            </w:r>
          </w:p>
        </w:tc>
        <w:tc>
          <w:tcPr>
            <w:tcW w:type="dxa" w:w="2250"/>
            <w:shd w:fill="FFFFFF"/>
          </w:tcPr>
          <w:p>
            <w:r>
              <w:rPr>
                <w:rFonts w:ascii="Calibri" w:cs="Calibri" w:eastAsia="Calibri" w:hAnsi="Calibri"/>
                <w:color w:val="0F2439"/>
                <w:sz w:val="20"/>
                <w:szCs w:val="20"/>
              </w:rPr>
              <w:t xml:space="preserve">April 24, 2026</w:t>
            </w:r>
          </w:p>
        </w:tc>
        <w:tc>
          <w:tcPr>
            <w:tcW w:type="dxa" w:w="2250"/>
            <w:shd w:fill="FFFFFF"/>
          </w:tcPr>
          <w:p>
            <w:r>
              <w:rPr>
                <w:rFonts w:ascii="Calibri" w:cs="Calibri" w:eastAsia="Calibri" w:hAnsi="Calibri"/>
                <w:color w:val="0F2439"/>
                <w:sz w:val="20"/>
                <w:szCs w:val="20"/>
              </w:rPr>
              <w:t xml:space="preserve">Zamir Jamalov</w:t>
            </w:r>
          </w:p>
        </w:tc>
        <w:tc>
          <w:tcPr>
            <w:tcW w:type="dxa" w:w="2250"/>
            <w:shd w:fill="FFFFFF"/>
          </w:tcPr>
          <w:p>
            <w:r>
              <w:rPr>
                <w:rFonts w:ascii="Calibri" w:cs="Calibri" w:eastAsia="Calibri" w:hAnsi="Calibri"/>
                <w:color w:val="0F2439"/>
                <w:sz w:val="20"/>
                <w:szCs w:val="20"/>
              </w:rPr>
              <w:t xml:space="preserve">Added AC for REQ-108 to REQ-112; added cross-cutting criteria</w:t>
            </w:r>
          </w:p>
        </w:tc>
      </w:tr>
      <w:tr>
        <w:tc>
          <w:tcPr>
            <w:tcW w:type="dxa" w:w="2250"/>
            <w:shd w:fill="E8F4F8"/>
          </w:tcPr>
          <w:p>
            <w:r>
              <w:rPr>
                <w:rFonts w:ascii="Calibri" w:cs="Calibri" w:eastAsia="Calibri" w:hAnsi="Calibri"/>
                <w:color w:val="0F2439"/>
                <w:sz w:val="20"/>
                <w:szCs w:val="20"/>
              </w:rPr>
              <w:t xml:space="preserve">1.0</w:t>
            </w:r>
          </w:p>
        </w:tc>
        <w:tc>
          <w:tcPr>
            <w:tcW w:type="dxa" w:w="2250"/>
            <w:shd w:fill="E8F4F8"/>
          </w:tcPr>
          <w:p>
            <w:r>
              <w:rPr>
                <w:rFonts w:ascii="Calibri" w:cs="Calibri" w:eastAsia="Calibri" w:hAnsi="Calibri"/>
                <w:color w:val="0F2439"/>
                <w:sz w:val="20"/>
                <w:szCs w:val="20"/>
              </w:rPr>
              <w:t xml:space="preserve">April 26, 2026</w:t>
            </w:r>
          </w:p>
        </w:tc>
        <w:tc>
          <w:tcPr>
            <w:tcW w:type="dxa" w:w="2250"/>
            <w:shd w:fill="E8F4F8"/>
          </w:tcPr>
          <w:p>
            <w:r>
              <w:rPr>
                <w:rFonts w:ascii="Calibri" w:cs="Calibri" w:eastAsia="Calibri" w:hAnsi="Calibri"/>
                <w:color w:val="0F2439"/>
                <w:sz w:val="20"/>
                <w:szCs w:val="20"/>
              </w:rPr>
              <w:t xml:space="preserve">Zamir Jamalov</w:t>
            </w:r>
          </w:p>
        </w:tc>
        <w:tc>
          <w:tcPr>
            <w:tcW w:type="dxa" w:w="2250"/>
            <w:shd w:fill="E8F4F8"/>
          </w:tcPr>
          <w:p>
            <w:r>
              <w:rPr>
                <w:rFonts w:ascii="Calibri" w:cs="Calibri" w:eastAsia="Calibri" w:hAnsi="Calibri"/>
                <w:color w:val="0F2439"/>
                <w:sz w:val="20"/>
                <w:szCs w:val="20"/>
              </w:rPr>
              <w:t xml:space="preserve">Final version with UAT sign-off section; all criteria reviewed by QA lead</w:t>
            </w:r>
          </w:p>
        </w:tc>
      </w:tr>
    </w:tbl>
    <w:p>
      <w:pPr>
        <w:spacing w:after="80" w:before="80"/>
      </w:pPr>
    </w:p>
    <w:p>
      <w:pPr>
        <w:pStyle w:val="1"/>
        <w:spacing w:after="120" w:before="360"/>
      </w:pPr>
      <w:r>
        <w:rPr>
          <w:rFonts w:ascii="Calibri" w:cs="Calibri" w:eastAsia="Calibri" w:hAnsi="Calibri"/>
          <w:b/>
          <w:bCs/>
          <w:color w:val="1B3A5C"/>
          <w:sz w:val="32"/>
          <w:szCs w:val="32"/>
        </w:rPr>
        <w:t xml:space="preserve">1. Introduction</w:t>
      </w:r>
    </w:p>
    <w:p>
      <w:pPr>
        <w:pStyle w:val="2"/>
        <w:spacing w:after="120" w:before="240"/>
      </w:pPr>
      <w:r>
        <w:rPr>
          <w:rFonts w:ascii="Calibri" w:cs="Calibri" w:eastAsia="Calibri" w:hAnsi="Calibri"/>
          <w:b/>
          <w:bCs/>
          <w:color w:val="2E86AB"/>
          <w:sz w:val="26"/>
          <w:szCs w:val="26"/>
        </w:rPr>
        <w:t xml:space="preserve">1.1 Purpose</w:t>
      </w:r>
    </w:p>
    <w:p>
      <w:pPr>
        <w:spacing w:after="120" w:line="276"/>
      </w:pPr>
      <w:r>
        <w:rPr>
          <w:rFonts w:ascii="Calibri" w:cs="Calibri" w:eastAsia="Calibri" w:hAnsi="Calibri"/>
          <w:color w:val="0F2439"/>
          <w:sz w:val="22"/>
          <w:szCs w:val="22"/>
        </w:rPr>
        <w:t xml:space="preserve">This Acceptance Criteria Specification document defines the complete set of testable conditions that must be met for the Kontakt Home Return Management System (RMS) to be considered ready for production deployment. Each acceptance criterion specifies a clear, measurable, and verifiable condition that the system must satisfy, providing the definitive basis for User Acceptance Testing (UAT) and quality sign-off.</w:t>
      </w:r>
    </w:p>
    <w:p>
      <w:pPr>
        <w:spacing w:after="120" w:line="276"/>
      </w:pPr>
      <w:r>
        <w:rPr>
          <w:rFonts w:ascii="Calibri" w:cs="Calibri" w:eastAsia="Calibri" w:hAnsi="Calibri"/>
          <w:color w:val="0F2439"/>
          <w:sz w:val="22"/>
          <w:szCs w:val="22"/>
        </w:rPr>
        <w:t xml:space="preserve">The document serves multiple critical purposes within the project lifecycle. For the development team, it provides unambiguous definitions of 'done' for each functional requirement, eliminating subjective interpretation of quality. For the QA team, it provides the foundation for test case design and execution, ensuring comprehensive test coverage across all system functionality. For business stakeholders, it provides confidence that the delivered system meets their needs through objectively verifiable criteria. For project managers, it enables accurate progress tracking and release readiness assessment.</w:t>
      </w:r>
    </w:p>
    <w:p>
      <w:pPr>
        <w:spacing w:after="120" w:line="276"/>
      </w:pPr>
      <w:r>
        <w:rPr>
          <w:rFonts w:ascii="Calibri" w:cs="Calibri" w:eastAsia="Calibri" w:hAnsi="Calibri"/>
          <w:color w:val="0F2439"/>
          <w:sz w:val="22"/>
          <w:szCs w:val="22"/>
        </w:rPr>
        <w:t xml:space="preserve">This specification is structured to be directly usable during UAT execution. Each criterion is self-contained with all necessary information including preconditions, step-by-step test procedures, expected results, test data requirements, and explicit pass/fail criteria. This approach allows UAT participants to execute tests independently with minimal additional guidance.</w:t>
      </w:r>
    </w:p>
    <w:p>
      <w:pPr>
        <w:pStyle w:val="2"/>
        <w:spacing w:after="120" w:before="240"/>
      </w:pPr>
      <w:r>
        <w:rPr>
          <w:rFonts w:ascii="Calibri" w:cs="Calibri" w:eastAsia="Calibri" w:hAnsi="Calibri"/>
          <w:b/>
          <w:bCs/>
          <w:color w:val="2E86AB"/>
          <w:sz w:val="26"/>
          <w:szCs w:val="26"/>
        </w:rPr>
        <w:t xml:space="preserve">1.2 Scope</w:t>
      </w:r>
    </w:p>
    <w:p>
      <w:pPr>
        <w:spacing w:after="120" w:line="276"/>
      </w:pPr>
      <w:r>
        <w:rPr>
          <w:rFonts w:ascii="Calibri" w:cs="Calibri" w:eastAsia="Calibri" w:hAnsi="Calibri"/>
          <w:color w:val="0F2439"/>
          <w:sz w:val="22"/>
          <w:szCs w:val="22"/>
        </w:rPr>
        <w:t xml:space="preserve">This document covers acceptance criteria for all 12 functional requirements (REQ-101 through REQ-112) of the Return Management System, plus cross-cutting acceptance criteria for security, performance, usability, and compatibility requirements. The criteria are organized into 59 individual acceptance criteria items, each with detailed test procedures and measurable pass conditions.</w:t>
      </w:r>
    </w:p>
    <w:p>
      <w:pPr>
        <w:spacing w:after="120" w:line="276"/>
      </w:pPr>
      <w:r>
        <w:rPr>
          <w:rFonts w:ascii="Calibri" w:cs="Calibri" w:eastAsia="Calibri" w:hAnsi="Calibri"/>
          <w:color w:val="0F2439"/>
          <w:sz w:val="22"/>
          <w:szCs w:val="22"/>
        </w:rPr>
        <w:t xml:space="preserve">The scope includes both positive test scenarios (verifying the system works correctly under expected conditions) and negative test scenarios (verifying the system handles error conditions gracefully). Edge cases, boundary conditions, and integration scenarios are explicitly covered to ensure robust system behavior across the full range of operational situations.</w:t>
      </w:r>
    </w:p>
    <w:p>
      <w:pPr>
        <w:pStyle w:val="2"/>
        <w:spacing w:after="120" w:before="240"/>
      </w:pPr>
      <w:r>
        <w:rPr>
          <w:rFonts w:ascii="Calibri" w:cs="Calibri" w:eastAsia="Calibri" w:hAnsi="Calibri"/>
          <w:b/>
          <w:bCs/>
          <w:color w:val="2E86AB"/>
          <w:sz w:val="26"/>
          <w:szCs w:val="26"/>
        </w:rPr>
        <w:t xml:space="preserve">1.3 How to Use This Document</w:t>
      </w:r>
    </w:p>
    <w:p>
      <w:pPr>
        <w:spacing w:after="120" w:line="276"/>
      </w:pPr>
      <w:r>
        <w:rPr>
          <w:rFonts w:ascii="Calibri" w:cs="Calibri" w:eastAsia="Calibri" w:hAnsi="Calibri"/>
          <w:color w:val="0F2439"/>
          <w:sz w:val="22"/>
          <w:szCs w:val="22"/>
        </w:rPr>
        <w:t xml:space="preserve">This document is designed to be used by multiple stakeholders throughout the project lifecycle:</w:t>
      </w:r>
    </w:p>
    <w:p>
      <w:pPr>
        <w:pStyle w:val="ListParagraph"/>
        <w:numPr>
          <w:ilvl w:val="0"/>
          <w:numId w:val="1"/>
        </w:numPr>
        <w:spacing w:after="60"/>
      </w:pPr>
      <w:r>
        <w:rPr>
          <w:rFonts w:ascii="Calibri" w:cs="Calibri" w:eastAsia="Calibri" w:hAnsi="Calibri"/>
          <w:color w:val="0F2439"/>
          <w:sz w:val="22"/>
          <w:szCs w:val="22"/>
        </w:rPr>
        <w:t xml:space="preserve">During Development: Developers reference the acceptance criteria to understand the exact behavior expected for each requirement. Each criterion serves as a specification that must be implemented and verified through unit and integration testing.</w:t>
      </w:r>
    </w:p>
    <w:p>
      <w:pPr>
        <w:pStyle w:val="ListParagraph"/>
        <w:numPr>
          <w:ilvl w:val="0"/>
          <w:numId w:val="1"/>
        </w:numPr>
        <w:spacing w:after="60"/>
      </w:pPr>
      <w:r>
        <w:rPr>
          <w:rFonts w:ascii="Calibri" w:cs="Calibri" w:eastAsia="Calibri" w:hAnsi="Calibri"/>
          <w:color w:val="0F2439"/>
          <w:sz w:val="22"/>
          <w:szCs w:val="22"/>
        </w:rPr>
        <w:t xml:space="preserve">During UAT: Business users and QA testers execute the test steps described in each criterion, compare actual results against expected results, and record pass/fail status. The preconditions section ensures the test environment is properly prepared before execution.</w:t>
      </w:r>
    </w:p>
    <w:p>
      <w:pPr>
        <w:pStyle w:val="ListParagraph"/>
        <w:numPr>
          <w:ilvl w:val="0"/>
          <w:numId w:val="1"/>
        </w:numPr>
        <w:spacing w:after="60"/>
      </w:pPr>
      <w:r>
        <w:rPr>
          <w:rFonts w:ascii="Calibri" w:cs="Calibri" w:eastAsia="Calibri" w:hAnsi="Calibri"/>
          <w:color w:val="0F2439"/>
          <w:sz w:val="22"/>
          <w:szCs w:val="22"/>
        </w:rPr>
        <w:t xml:space="preserve">During Release: Project managers and release managers use the criteria status summary to assess overall release readiness. A release is considered ready only when all 'Must Have' criteria have passed and at least 90% of 'Should Have' criteria have passed.</w:t>
      </w:r>
    </w:p>
    <w:p>
      <w:pPr>
        <w:pStyle w:val="ListParagraph"/>
        <w:numPr>
          <w:ilvl w:val="0"/>
          <w:numId w:val="1"/>
        </w:numPr>
        <w:spacing w:after="60"/>
      </w:pPr>
      <w:r>
        <w:rPr>
          <w:rFonts w:ascii="Calibri" w:cs="Calibri" w:eastAsia="Calibri" w:hAnsi="Calibri"/>
          <w:color w:val="0F2439"/>
          <w:sz w:val="22"/>
          <w:szCs w:val="22"/>
        </w:rPr>
        <w:t xml:space="preserve">During Post-Launch: Support teams reference the criteria to verify that production behavior matches the accepted specification, providing a baseline for production validation and regression testing.</w:t>
      </w:r>
    </w:p>
    <w:p>
      <w:pPr>
        <w:pStyle w:val="2"/>
        <w:spacing w:after="120" w:before="240"/>
      </w:pPr>
      <w:r>
        <w:rPr>
          <w:rFonts w:ascii="Calibri" w:cs="Calibri" w:eastAsia="Calibri" w:hAnsi="Calibri"/>
          <w:b/>
          <w:bCs/>
          <w:color w:val="2E86AB"/>
          <w:sz w:val="26"/>
          <w:szCs w:val="26"/>
        </w:rPr>
        <w:t xml:space="preserve">1.4 Definitions and Terminology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fill="1B3A5C"/>
          </w:tcPr>
          <w:p>
            <w:r>
              <w:rPr>
                <w:rFonts w:ascii="Calibri" w:cs="Calibri" w:eastAsia="Calibri" w:hAnsi="Calibri"/>
                <w:b/>
                <w:bCs/>
                <w:color w:val="FFFFFF"/>
                <w:sz w:val="20"/>
                <w:szCs w:val="20"/>
              </w:rPr>
              <w:t xml:space="preserve">Term</w:t>
            </w:r>
          </w:p>
        </w:tc>
        <w:tc>
          <w:tcPr>
            <w:tcW w:type="dxa" w:w="4500"/>
            <w:shd w:fill="1B3A5C"/>
          </w:tcPr>
          <w:p>
            <w:r>
              <w:rPr>
                <w:rFonts w:ascii="Calibri" w:cs="Calibri" w:eastAsia="Calibri" w:hAnsi="Calibri"/>
                <w:b/>
                <w:bCs/>
                <w:color w:val="FFFFFF"/>
                <w:sz w:val="20"/>
                <w:szCs w:val="20"/>
              </w:rPr>
              <w:t xml:space="preserve">Definition</w:t>
            </w:r>
          </w:p>
        </w:tc>
      </w:tr>
      <w:tr>
        <w:tc>
          <w:tcPr>
            <w:tcW w:type="dxa" w:w="4500"/>
            <w:shd w:fill="E8F4F8"/>
          </w:tcPr>
          <w:p>
            <w:r>
              <w:rPr>
                <w:rFonts w:ascii="Calibri" w:cs="Calibri" w:eastAsia="Calibri" w:hAnsi="Calibri"/>
                <w:color w:val="0F2439"/>
                <w:sz w:val="20"/>
                <w:szCs w:val="20"/>
              </w:rPr>
              <w:t xml:space="preserve">Acceptance Criterion</w:t>
            </w:r>
          </w:p>
        </w:tc>
        <w:tc>
          <w:tcPr>
            <w:tcW w:type="dxa" w:w="4500"/>
            <w:shd w:fill="E8F4F8"/>
          </w:tcPr>
          <w:p>
            <w:r>
              <w:rPr>
                <w:rFonts w:ascii="Calibri" w:cs="Calibri" w:eastAsia="Calibri" w:hAnsi="Calibri"/>
                <w:color w:val="0F2439"/>
                <w:sz w:val="20"/>
                <w:szCs w:val="20"/>
              </w:rPr>
              <w:t xml:space="preserve">A testable condition that must be met for a requirement to be considered satisfied</w:t>
            </w:r>
          </w:p>
        </w:tc>
      </w:tr>
      <w:tr>
        <w:tc>
          <w:tcPr>
            <w:tcW w:type="dxa" w:w="4500"/>
            <w:shd w:fill="FFFFFF"/>
          </w:tcPr>
          <w:p>
            <w:r>
              <w:rPr>
                <w:rFonts w:ascii="Calibri" w:cs="Calibri" w:eastAsia="Calibri" w:hAnsi="Calibri"/>
                <w:color w:val="0F2439"/>
                <w:sz w:val="20"/>
                <w:szCs w:val="20"/>
              </w:rPr>
              <w:t xml:space="preserve">Precondition</w:t>
            </w:r>
          </w:p>
        </w:tc>
        <w:tc>
          <w:tcPr>
            <w:tcW w:type="dxa" w:w="4500"/>
            <w:shd w:fill="FFFFFF"/>
          </w:tcPr>
          <w:p>
            <w:r>
              <w:rPr>
                <w:rFonts w:ascii="Calibri" w:cs="Calibri" w:eastAsia="Calibri" w:hAnsi="Calibri"/>
                <w:color w:val="0F2439"/>
                <w:sz w:val="20"/>
                <w:szCs w:val="20"/>
              </w:rPr>
              <w:t xml:space="preserve">A condition that must be true before a test can be executed</w:t>
            </w:r>
          </w:p>
        </w:tc>
      </w:tr>
      <w:tr>
        <w:tc>
          <w:tcPr>
            <w:tcW w:type="dxa" w:w="4500"/>
            <w:shd w:fill="E8F4F8"/>
          </w:tcPr>
          <w:p>
            <w:r>
              <w:rPr>
                <w:rFonts w:ascii="Calibri" w:cs="Calibri" w:eastAsia="Calibri" w:hAnsi="Calibri"/>
                <w:color w:val="0F2439"/>
                <w:sz w:val="20"/>
                <w:szCs w:val="20"/>
              </w:rPr>
              <w:t xml:space="preserve">Test Step</w:t>
            </w:r>
          </w:p>
        </w:tc>
        <w:tc>
          <w:tcPr>
            <w:tcW w:type="dxa" w:w="4500"/>
            <w:shd w:fill="E8F4F8"/>
          </w:tcPr>
          <w:p>
            <w:r>
              <w:rPr>
                <w:rFonts w:ascii="Calibri" w:cs="Calibri" w:eastAsia="Calibri" w:hAnsi="Calibri"/>
                <w:color w:val="0F2439"/>
                <w:sz w:val="20"/>
                <w:szCs w:val="20"/>
              </w:rPr>
              <w:t xml:space="preserve">A specific action performed during testing to exercise a particular system behavior</w:t>
            </w:r>
          </w:p>
        </w:tc>
      </w:tr>
      <w:tr>
        <w:tc>
          <w:tcPr>
            <w:tcW w:type="dxa" w:w="4500"/>
            <w:shd w:fill="FFFFFF"/>
          </w:tcPr>
          <w:p>
            <w:r>
              <w:rPr>
                <w:rFonts w:ascii="Calibri" w:cs="Calibri" w:eastAsia="Calibri" w:hAnsi="Calibri"/>
                <w:color w:val="0F2439"/>
                <w:sz w:val="20"/>
                <w:szCs w:val="20"/>
              </w:rPr>
              <w:t xml:space="preserve">Expected Result</w:t>
            </w:r>
          </w:p>
        </w:tc>
        <w:tc>
          <w:tcPr>
            <w:tcW w:type="dxa" w:w="4500"/>
            <w:shd w:fill="FFFFFF"/>
          </w:tcPr>
          <w:p>
            <w:r>
              <w:rPr>
                <w:rFonts w:ascii="Calibri" w:cs="Calibri" w:eastAsia="Calibri" w:hAnsi="Calibri"/>
                <w:color w:val="0F2439"/>
                <w:sz w:val="20"/>
                <w:szCs w:val="20"/>
              </w:rPr>
              <w:t xml:space="preserve">The outcome that should occur if the system behaves correctly</w:t>
            </w:r>
          </w:p>
        </w:tc>
      </w:tr>
      <w:tr>
        <w:tc>
          <w:tcPr>
            <w:tcW w:type="dxa" w:w="4500"/>
            <w:shd w:fill="E8F4F8"/>
          </w:tcPr>
          <w:p>
            <w:r>
              <w:rPr>
                <w:rFonts w:ascii="Calibri" w:cs="Calibri" w:eastAsia="Calibri" w:hAnsi="Calibri"/>
                <w:color w:val="0F2439"/>
                <w:sz w:val="20"/>
                <w:szCs w:val="20"/>
              </w:rPr>
              <w:t xml:space="preserve">Pass Criteria</w:t>
            </w:r>
          </w:p>
        </w:tc>
        <w:tc>
          <w:tcPr>
            <w:tcW w:type="dxa" w:w="4500"/>
            <w:shd w:fill="E8F4F8"/>
          </w:tcPr>
          <w:p>
            <w:r>
              <w:rPr>
                <w:rFonts w:ascii="Calibri" w:cs="Calibri" w:eastAsia="Calibri" w:hAnsi="Calibri"/>
                <w:color w:val="0F2439"/>
                <w:sz w:val="20"/>
                <w:szCs w:val="20"/>
              </w:rPr>
              <w:t xml:space="preserve">The explicit conditions that determine whether a test has passed or failed</w:t>
            </w:r>
          </w:p>
        </w:tc>
      </w:tr>
      <w:tr>
        <w:tc>
          <w:tcPr>
            <w:tcW w:type="dxa" w:w="4500"/>
            <w:shd w:fill="FFFFFF"/>
          </w:tcPr>
          <w:p>
            <w:r>
              <w:rPr>
                <w:rFonts w:ascii="Calibri" w:cs="Calibri" w:eastAsia="Calibri" w:hAnsi="Calibri"/>
                <w:color w:val="0F2439"/>
                <w:sz w:val="20"/>
                <w:szCs w:val="20"/>
              </w:rPr>
              <w:t xml:space="preserve">Test Data</w:t>
            </w:r>
          </w:p>
        </w:tc>
        <w:tc>
          <w:tcPr>
            <w:tcW w:type="dxa" w:w="4500"/>
            <w:shd w:fill="FFFFFF"/>
          </w:tcPr>
          <w:p>
            <w:r>
              <w:rPr>
                <w:rFonts w:ascii="Calibri" w:cs="Calibri" w:eastAsia="Calibri" w:hAnsi="Calibri"/>
                <w:color w:val="0F2439"/>
                <w:sz w:val="20"/>
                <w:szCs w:val="20"/>
              </w:rPr>
              <w:t xml:space="preserve">Specific data values and configurations required to execute a test scenario</w:t>
            </w:r>
          </w:p>
        </w:tc>
      </w:tr>
      <w:tr>
        <w:tc>
          <w:tcPr>
            <w:tcW w:type="dxa" w:w="4500"/>
            <w:shd w:fill="E8F4F8"/>
          </w:tcPr>
          <w:p>
            <w:r>
              <w:rPr>
                <w:rFonts w:ascii="Calibri" w:cs="Calibri" w:eastAsia="Calibri" w:hAnsi="Calibri"/>
                <w:color w:val="0F2439"/>
                <w:sz w:val="20"/>
                <w:szCs w:val="20"/>
              </w:rPr>
              <w:t xml:space="preserve">Must Have</w:t>
            </w:r>
          </w:p>
        </w:tc>
        <w:tc>
          <w:tcPr>
            <w:tcW w:type="dxa" w:w="4500"/>
            <w:shd w:fill="E8F4F8"/>
          </w:tcPr>
          <w:p>
            <w:r>
              <w:rPr>
                <w:rFonts w:ascii="Calibri" w:cs="Calibri" w:eastAsia="Calibri" w:hAnsi="Calibri"/>
                <w:color w:val="0F2439"/>
                <w:sz w:val="20"/>
                <w:szCs w:val="20"/>
              </w:rPr>
              <w:t xml:space="preserve">Criteria that are mandatory for system release; failure blocks go-live</w:t>
            </w:r>
          </w:p>
        </w:tc>
      </w:tr>
      <w:tr>
        <w:tc>
          <w:tcPr>
            <w:tcW w:type="dxa" w:w="4500"/>
            <w:shd w:fill="FFFFFF"/>
          </w:tcPr>
          <w:p>
            <w:r>
              <w:rPr>
                <w:rFonts w:ascii="Calibri" w:cs="Calibri" w:eastAsia="Calibri" w:hAnsi="Calibri"/>
                <w:color w:val="0F2439"/>
                <w:sz w:val="20"/>
                <w:szCs w:val="20"/>
              </w:rPr>
              <w:t xml:space="preserve">Should Have</w:t>
            </w:r>
          </w:p>
        </w:tc>
        <w:tc>
          <w:tcPr>
            <w:tcW w:type="dxa" w:w="4500"/>
            <w:shd w:fill="FFFFFF"/>
          </w:tcPr>
          <w:p>
            <w:r>
              <w:rPr>
                <w:rFonts w:ascii="Calibri" w:cs="Calibri" w:eastAsia="Calibri" w:hAnsi="Calibri"/>
                <w:color w:val="0F2439"/>
                <w:sz w:val="20"/>
                <w:szCs w:val="20"/>
              </w:rPr>
              <w:t xml:space="preserve">Criteria that are important but not blocking; failure requires documented risk acceptance</w:t>
            </w:r>
          </w:p>
        </w:tc>
      </w:tr>
      <w:tr>
        <w:tc>
          <w:tcPr>
            <w:tcW w:type="dxa" w:w="4500"/>
            <w:shd w:fill="E8F4F8"/>
          </w:tcPr>
          <w:p>
            <w:r>
              <w:rPr>
                <w:rFonts w:ascii="Calibri" w:cs="Calibri" w:eastAsia="Calibri" w:hAnsi="Calibri"/>
                <w:color w:val="0F2439"/>
                <w:sz w:val="20"/>
                <w:szCs w:val="20"/>
              </w:rPr>
              <w:t xml:space="preserve">UAT</w:t>
            </w:r>
          </w:p>
        </w:tc>
        <w:tc>
          <w:tcPr>
            <w:tcW w:type="dxa" w:w="4500"/>
            <w:shd w:fill="E8F4F8"/>
          </w:tcPr>
          <w:p>
            <w:r>
              <w:rPr>
                <w:rFonts w:ascii="Calibri" w:cs="Calibri" w:eastAsia="Calibri" w:hAnsi="Calibri"/>
                <w:color w:val="0F2439"/>
                <w:sz w:val="20"/>
                <w:szCs w:val="20"/>
              </w:rPr>
              <w:t xml:space="preserve">User Acceptance Testing - final testing phase performed by business users before go-live</w:t>
            </w:r>
          </w:p>
        </w:tc>
      </w:tr>
    </w:tbl>
    <w:p>
      <w:pPr>
        <w:spacing w:after="80" w:before="80"/>
      </w:pPr>
    </w:p>
    <w:p>
      <w:pPr>
        <w:pStyle w:val="1"/>
        <w:spacing w:after="120" w:before="360"/>
      </w:pPr>
      <w:r>
        <w:rPr>
          <w:rFonts w:ascii="Calibri" w:cs="Calibri" w:eastAsia="Calibri" w:hAnsi="Calibri"/>
          <w:b/>
          <w:bCs/>
          <w:color w:val="1B3A5C"/>
          <w:sz w:val="32"/>
          <w:szCs w:val="32"/>
        </w:rPr>
        <w:t xml:space="preserve">2. Acceptance Criteria Framework</w:t>
      </w:r>
    </w:p>
    <w:p>
      <w:pPr>
        <w:pStyle w:val="2"/>
        <w:spacing w:after="120" w:before="240"/>
      </w:pPr>
      <w:r>
        <w:rPr>
          <w:rFonts w:ascii="Calibri" w:cs="Calibri" w:eastAsia="Calibri" w:hAnsi="Calibri"/>
          <w:b/>
          <w:bCs/>
          <w:color w:val="2E86AB"/>
          <w:sz w:val="26"/>
          <w:szCs w:val="26"/>
        </w:rPr>
        <w:t xml:space="preserve">2.1 Criteria Structure</w:t>
      </w:r>
    </w:p>
    <w:p>
      <w:pPr>
        <w:spacing w:after="120" w:line="276"/>
      </w:pPr>
      <w:r>
        <w:rPr>
          <w:rFonts w:ascii="Calibri" w:cs="Calibri" w:eastAsia="Calibri" w:hAnsi="Calibri"/>
          <w:color w:val="0F2439"/>
          <w:sz w:val="22"/>
          <w:szCs w:val="22"/>
        </w:rPr>
        <w:t xml:space="preserve">Each acceptance criterion in this document follows a standardized structure to ensure consistency, completeness, and ease of use during testing. The structure is designed to be self-contained so that each criterion can be executed independently by a tester without needing additional context from other documents.</w:t>
      </w:r>
    </w:p>
    <w:p>
      <w:pPr>
        <w:spacing w:after="120" w:line="276"/>
      </w:pPr>
      <w:r>
        <w:rPr>
          <w:rFonts w:ascii="Calibri" w:cs="Calibri" w:eastAsia="Calibri" w:hAnsi="Calibri"/>
          <w:color w:val="0F2439"/>
          <w:sz w:val="22"/>
          <w:szCs w:val="22"/>
        </w:rPr>
        <w:t xml:space="preserve">The standard criterion structure consists of the following components:</w:t>
      </w:r>
    </w:p>
    <w:p>
      <w:pPr>
        <w:pStyle w:val="ListParagraph"/>
        <w:numPr>
          <w:ilvl w:val="0"/>
          <w:numId w:val="1"/>
        </w:numPr>
        <w:spacing w:after="60"/>
      </w:pPr>
      <w:r>
        <w:rPr>
          <w:rFonts w:ascii="Calibri" w:cs="Calibri" w:eastAsia="Calibri" w:hAnsi="Calibri"/>
          <w:color w:val="0F2439"/>
          <w:sz w:val="22"/>
          <w:szCs w:val="22"/>
        </w:rPr>
        <w:t xml:space="preserve">AC ID: Unique identifier in format AC-NNN.N (e.g., AC-101.1, AC-102.3) where NNN corresponds to the requirement ID</w:t>
      </w:r>
    </w:p>
    <w:p>
      <w:pPr>
        <w:pStyle w:val="ListParagraph"/>
        <w:numPr>
          <w:ilvl w:val="0"/>
          <w:numId w:val="1"/>
        </w:numPr>
        <w:spacing w:after="60"/>
      </w:pPr>
      <w:r>
        <w:rPr>
          <w:rFonts w:ascii="Calibri" w:cs="Calibri" w:eastAsia="Calibri" w:hAnsi="Calibri"/>
          <w:color w:val="0F2439"/>
          <w:sz w:val="22"/>
          <w:szCs w:val="22"/>
        </w:rPr>
        <w:t xml:space="preserve">Title: Concise description of what the criterion validates</w:t>
      </w:r>
    </w:p>
    <w:p>
      <w:pPr>
        <w:pStyle w:val="ListParagraph"/>
        <w:numPr>
          <w:ilvl w:val="0"/>
          <w:numId w:val="1"/>
        </w:numPr>
        <w:spacing w:after="60"/>
      </w:pPr>
      <w:r>
        <w:rPr>
          <w:rFonts w:ascii="Calibri" w:cs="Calibri" w:eastAsia="Calibri" w:hAnsi="Calibri"/>
          <w:color w:val="0F2439"/>
          <w:sz w:val="22"/>
          <w:szCs w:val="22"/>
        </w:rPr>
        <w:t xml:space="preserve">Priority: Must Have or Should Have classification</w:t>
      </w:r>
    </w:p>
    <w:p>
      <w:pPr>
        <w:pStyle w:val="ListParagraph"/>
        <w:numPr>
          <w:ilvl w:val="0"/>
          <w:numId w:val="1"/>
        </w:numPr>
        <w:spacing w:after="60"/>
      </w:pPr>
      <w:r>
        <w:rPr>
          <w:rFonts w:ascii="Calibri" w:cs="Calibri" w:eastAsia="Calibri" w:hAnsi="Calibri"/>
          <w:color w:val="0F2439"/>
          <w:sz w:val="22"/>
          <w:szCs w:val="22"/>
        </w:rPr>
        <w:t xml:space="preserve">Status: Pending, Pass, Fail, or Not Tested</w:t>
      </w:r>
    </w:p>
    <w:p>
      <w:pPr>
        <w:pStyle w:val="ListParagraph"/>
        <w:numPr>
          <w:ilvl w:val="0"/>
          <w:numId w:val="1"/>
        </w:numPr>
        <w:spacing w:after="60"/>
      </w:pPr>
      <w:r>
        <w:rPr>
          <w:rFonts w:ascii="Calibri" w:cs="Calibri" w:eastAsia="Calibri" w:hAnsi="Calibri"/>
          <w:color w:val="0F2439"/>
          <w:sz w:val="22"/>
          <w:szCs w:val="22"/>
        </w:rPr>
        <w:t xml:space="preserve">Preconditions: Required setup and state before test execution</w:t>
      </w:r>
    </w:p>
    <w:p>
      <w:pPr>
        <w:pStyle w:val="ListParagraph"/>
        <w:numPr>
          <w:ilvl w:val="0"/>
          <w:numId w:val="1"/>
        </w:numPr>
        <w:spacing w:after="60"/>
      </w:pPr>
      <w:r>
        <w:rPr>
          <w:rFonts w:ascii="Calibri" w:cs="Calibri" w:eastAsia="Calibri" w:hAnsi="Calibri"/>
          <w:color w:val="0F2439"/>
          <w:sz w:val="22"/>
          <w:szCs w:val="22"/>
        </w:rPr>
        <w:t xml:space="preserve">Test Steps: Numbered, step-by-step actions the tester performs</w:t>
      </w:r>
    </w:p>
    <w:p>
      <w:pPr>
        <w:pStyle w:val="ListParagraph"/>
        <w:numPr>
          <w:ilvl w:val="0"/>
          <w:numId w:val="1"/>
        </w:numPr>
        <w:spacing w:after="60"/>
      </w:pPr>
      <w:r>
        <w:rPr>
          <w:rFonts w:ascii="Calibri" w:cs="Calibri" w:eastAsia="Calibri" w:hAnsi="Calibri"/>
          <w:color w:val="0F2439"/>
          <w:sz w:val="22"/>
          <w:szCs w:val="22"/>
        </w:rPr>
        <w:t xml:space="preserve">Expected Results: Numbered list of observable outcomes if the system behaves correctly</w:t>
      </w:r>
    </w:p>
    <w:p>
      <w:pPr>
        <w:pStyle w:val="ListParagraph"/>
        <w:numPr>
          <w:ilvl w:val="0"/>
          <w:numId w:val="1"/>
        </w:numPr>
        <w:spacing w:after="60"/>
      </w:pPr>
      <w:r>
        <w:rPr>
          <w:rFonts w:ascii="Calibri" w:cs="Calibri" w:eastAsia="Calibri" w:hAnsi="Calibri"/>
          <w:color w:val="0F2439"/>
          <w:sz w:val="22"/>
          <w:szCs w:val="22"/>
        </w:rPr>
        <w:t xml:space="preserve">Test Data: Specific data values, configurations, and test accounts needed</w:t>
      </w:r>
    </w:p>
    <w:p>
      <w:pPr>
        <w:pStyle w:val="ListParagraph"/>
        <w:numPr>
          <w:ilvl w:val="0"/>
          <w:numId w:val="1"/>
        </w:numPr>
        <w:spacing w:after="60"/>
      </w:pPr>
      <w:r>
        <w:rPr>
          <w:rFonts w:ascii="Calibri" w:cs="Calibri" w:eastAsia="Calibri" w:hAnsi="Calibri"/>
          <w:color w:val="0F2439"/>
          <w:sz w:val="22"/>
          <w:szCs w:val="22"/>
        </w:rPr>
        <w:t xml:space="preserve">Pass Criteria: Explicit statement of what constitutes a pass</w:t>
      </w:r>
    </w:p>
    <w:p>
      <w:pPr>
        <w:pStyle w:val="2"/>
        <w:spacing w:after="120" w:before="240"/>
      </w:pPr>
      <w:r>
        <w:rPr>
          <w:rFonts w:ascii="Calibri" w:cs="Calibri" w:eastAsia="Calibri" w:hAnsi="Calibri"/>
          <w:b/>
          <w:bCs/>
          <w:color w:val="2E86AB"/>
          <w:sz w:val="26"/>
          <w:szCs w:val="26"/>
        </w:rPr>
        <w:t xml:space="preserve">2.2 Priority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Priority</w:t>
            </w:r>
          </w:p>
        </w:tc>
        <w:tc>
          <w:tcPr>
            <w:tcW w:type="dxa" w:w="2250"/>
            <w:shd w:fill="1B3A5C"/>
          </w:tcPr>
          <w:p>
            <w:r>
              <w:rPr>
                <w:rFonts w:ascii="Calibri" w:cs="Calibri" w:eastAsia="Calibri" w:hAnsi="Calibri"/>
                <w:b/>
                <w:bCs/>
                <w:color w:val="FFFFFF"/>
                <w:sz w:val="20"/>
                <w:szCs w:val="20"/>
              </w:rPr>
              <w:t xml:space="preserve">Definition</w:t>
            </w:r>
          </w:p>
        </w:tc>
        <w:tc>
          <w:tcPr>
            <w:tcW w:type="dxa" w:w="2250"/>
            <w:shd w:fill="1B3A5C"/>
          </w:tcPr>
          <w:p>
            <w:r>
              <w:rPr>
                <w:rFonts w:ascii="Calibri" w:cs="Calibri" w:eastAsia="Calibri" w:hAnsi="Calibri"/>
                <w:b/>
                <w:bCs/>
                <w:color w:val="FFFFFF"/>
                <w:sz w:val="20"/>
                <w:szCs w:val="20"/>
              </w:rPr>
              <w:t xml:space="preserve">Release Impact</w:t>
            </w:r>
          </w:p>
        </w:tc>
        <w:tc>
          <w:tcPr>
            <w:tcW w:type="dxa" w:w="2250"/>
            <w:shd w:fill="1B3A5C"/>
          </w:tcPr>
          <w:p>
            <w:r>
              <w:rPr>
                <w:rFonts w:ascii="Calibri" w:cs="Calibri" w:eastAsia="Calibri" w:hAnsi="Calibri"/>
                <w:b/>
                <w:bCs/>
                <w:color w:val="FFFFFF"/>
                <w:sz w:val="20"/>
                <w:szCs w:val="20"/>
              </w:rPr>
              <w:t xml:space="preserve">Escalation</w:t>
            </w:r>
          </w:p>
        </w:tc>
      </w:tr>
      <w:tr>
        <w:tc>
          <w:tcPr>
            <w:tcW w:type="dxa" w:w="2250"/>
            <w:shd w:fill="E8F4F8"/>
          </w:tcPr>
          <w:p>
            <w:r>
              <w:rPr>
                <w:rFonts w:ascii="Calibri" w:cs="Calibri" w:eastAsia="Calibri" w:hAnsi="Calibri"/>
                <w:color w:val="0F2439"/>
                <w:sz w:val="20"/>
                <w:szCs w:val="20"/>
              </w:rPr>
              <w:t xml:space="preserve">Must Have</w:t>
            </w:r>
          </w:p>
        </w:tc>
        <w:tc>
          <w:tcPr>
            <w:tcW w:type="dxa" w:w="2250"/>
            <w:shd w:fill="E8F4F8"/>
          </w:tcPr>
          <w:p>
            <w:r>
              <w:rPr>
                <w:rFonts w:ascii="Calibri" w:cs="Calibri" w:eastAsia="Calibri" w:hAnsi="Calibri"/>
                <w:color w:val="0F2439"/>
                <w:sz w:val="20"/>
                <w:szCs w:val="20"/>
              </w:rPr>
              <w:t xml:space="preserve">Criterion is essential for system release; the feature cannot function without this behavior</w:t>
            </w:r>
          </w:p>
        </w:tc>
        <w:tc>
          <w:tcPr>
            <w:tcW w:type="dxa" w:w="2250"/>
            <w:shd w:fill="E8F4F8"/>
          </w:tcPr>
          <w:p>
            <w:r>
              <w:rPr>
                <w:rFonts w:ascii="Calibri" w:cs="Calibri" w:eastAsia="Calibri" w:hAnsi="Calibri"/>
                <w:color w:val="0F2439"/>
                <w:sz w:val="20"/>
                <w:szCs w:val="20"/>
              </w:rPr>
              <w:t xml:space="preserve">Failure blocks production release; must be fixed before go-live</w:t>
            </w:r>
          </w:p>
        </w:tc>
        <w:tc>
          <w:tcPr>
            <w:tcW w:type="dxa" w:w="2250"/>
            <w:shd w:fill="E8F4F8"/>
          </w:tcPr>
          <w:p>
            <w:r>
              <w:rPr>
                <w:rFonts w:ascii="Calibri" w:cs="Calibri" w:eastAsia="Calibri" w:hAnsi="Calibri"/>
                <w:color w:val="0F2439"/>
                <w:sz w:val="20"/>
                <w:szCs w:val="20"/>
              </w:rPr>
              <w:t xml:space="preserve">Escalate to Project Manager and Product Owner immediately</w:t>
            </w:r>
          </w:p>
        </w:tc>
      </w:tr>
      <w:tr>
        <w:tc>
          <w:tcPr>
            <w:tcW w:type="dxa" w:w="2250"/>
            <w:shd w:fill="FFFFFF"/>
          </w:tcPr>
          <w:p>
            <w:r>
              <w:rPr>
                <w:rFonts w:ascii="Calibri" w:cs="Calibri" w:eastAsia="Calibri" w:hAnsi="Calibri"/>
                <w:color w:val="0F2439"/>
                <w:sz w:val="20"/>
                <w:szCs w:val="20"/>
              </w:rPr>
              <w:t xml:space="preserve">Should Have</w:t>
            </w:r>
          </w:p>
        </w:tc>
        <w:tc>
          <w:tcPr>
            <w:tcW w:type="dxa" w:w="2250"/>
            <w:shd w:fill="FFFFFF"/>
          </w:tcPr>
          <w:p>
            <w:r>
              <w:rPr>
                <w:rFonts w:ascii="Calibri" w:cs="Calibri" w:eastAsia="Calibri" w:hAnsi="Calibri"/>
                <w:color w:val="0F2439"/>
                <w:sz w:val="20"/>
                <w:szCs w:val="20"/>
              </w:rPr>
              <w:t xml:space="preserve">Criterion is important for quality but not release-blocking; workaround may exist</w:t>
            </w:r>
          </w:p>
        </w:tc>
        <w:tc>
          <w:tcPr>
            <w:tcW w:type="dxa" w:w="2250"/>
            <w:shd w:fill="FFFFFF"/>
          </w:tcPr>
          <w:p>
            <w:r>
              <w:rPr>
                <w:rFonts w:ascii="Calibri" w:cs="Calibri" w:eastAsia="Calibri" w:hAnsi="Calibri"/>
                <w:color w:val="0F2439"/>
                <w:sz w:val="20"/>
                <w:szCs w:val="20"/>
              </w:rPr>
              <w:t xml:space="preserve">Failure requires documented risk acceptance by Product Owner</w:t>
            </w:r>
          </w:p>
        </w:tc>
        <w:tc>
          <w:tcPr>
            <w:tcW w:type="dxa" w:w="2250"/>
            <w:shd w:fill="FFFFFF"/>
          </w:tcPr>
          <w:p>
            <w:r>
              <w:rPr>
                <w:rFonts w:ascii="Calibri" w:cs="Calibri" w:eastAsia="Calibri" w:hAnsi="Calibri"/>
                <w:color w:val="0F2439"/>
                <w:sz w:val="20"/>
                <w:szCs w:val="20"/>
              </w:rPr>
              <w:t xml:space="preserve">Escalate to QA Lead for prioritization in next sprint</w:t>
            </w:r>
          </w:p>
        </w:tc>
      </w:tr>
    </w:tbl>
    <w:p>
      <w:pPr>
        <w:spacing w:after="80" w:before="80"/>
      </w:pPr>
    </w:p>
    <w:p>
      <w:pPr>
        <w:pStyle w:val="2"/>
        <w:spacing w:after="120" w:before="240"/>
      </w:pPr>
      <w:r>
        <w:rPr>
          <w:rFonts w:ascii="Calibri" w:cs="Calibri" w:eastAsia="Calibri" w:hAnsi="Calibri"/>
          <w:b/>
          <w:bCs/>
          <w:color w:val="2E86AB"/>
          <w:sz w:val="26"/>
          <w:szCs w:val="26"/>
        </w:rPr>
        <w:t xml:space="preserve">2.3 Status Definitions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Status</w:t>
            </w:r>
          </w:p>
        </w:tc>
        <w:tc>
          <w:tcPr>
            <w:tcW w:type="dxa" w:w="3000"/>
            <w:shd w:fill="1B3A5C"/>
          </w:tcPr>
          <w:p>
            <w:r>
              <w:rPr>
                <w:rFonts w:ascii="Calibri" w:cs="Calibri" w:eastAsia="Calibri" w:hAnsi="Calibri"/>
                <w:b/>
                <w:bCs/>
                <w:color w:val="FFFFFF"/>
                <w:sz w:val="20"/>
                <w:szCs w:val="20"/>
              </w:rPr>
              <w:t xml:space="preserve">Definition</w:t>
            </w:r>
          </w:p>
        </w:tc>
        <w:tc>
          <w:tcPr>
            <w:tcW w:type="dxa" w:w="3000"/>
            <w:shd w:fill="1B3A5C"/>
          </w:tcPr>
          <w:p>
            <w:r>
              <w:rPr>
                <w:rFonts w:ascii="Calibri" w:cs="Calibri" w:eastAsia="Calibri" w:hAnsi="Calibri"/>
                <w:b/>
                <w:bCs/>
                <w:color w:val="FFFFFF"/>
                <w:sz w:val="20"/>
                <w:szCs w:val="20"/>
              </w:rPr>
              <w:t xml:space="preserve">Color Code</w:t>
            </w:r>
          </w:p>
        </w:tc>
      </w:tr>
      <w:tr>
        <w:tc>
          <w:tcPr>
            <w:tcW w:type="dxa" w:w="3000"/>
            <w:shd w:fill="E8F4F8"/>
          </w:tcPr>
          <w:p>
            <w:r>
              <w:rPr>
                <w:rFonts w:ascii="Calibri" w:cs="Calibri" w:eastAsia="Calibri" w:hAnsi="Calibri"/>
                <w:color w:val="0F2439"/>
                <w:sz w:val="20"/>
                <w:szCs w:val="20"/>
              </w:rPr>
              <w:t xml:space="preserve">Pending</w:t>
            </w:r>
          </w:p>
        </w:tc>
        <w:tc>
          <w:tcPr>
            <w:tcW w:type="dxa" w:w="3000"/>
            <w:shd w:fill="E8F4F8"/>
          </w:tcPr>
          <w:p>
            <w:r>
              <w:rPr>
                <w:rFonts w:ascii="Calibri" w:cs="Calibri" w:eastAsia="Calibri" w:hAnsi="Calibri"/>
                <w:color w:val="0F2439"/>
                <w:sz w:val="20"/>
                <w:szCs w:val="20"/>
              </w:rPr>
              <w:t xml:space="preserve">Criterion has not yet been tested</w:t>
            </w:r>
          </w:p>
        </w:tc>
        <w:tc>
          <w:tcPr>
            <w:tcW w:type="dxa" w:w="3000"/>
            <w:shd w:fill="E8F4F8"/>
          </w:tcPr>
          <w:p>
            <w:r>
              <w:rPr>
                <w:rFonts w:ascii="Calibri" w:cs="Calibri" w:eastAsia="Calibri" w:hAnsi="Calibri"/>
                <w:color w:val="0F2439"/>
                <w:sz w:val="20"/>
                <w:szCs w:val="20"/>
              </w:rPr>
              <w:t xml:space="preserve">Orange</w:t>
            </w:r>
          </w:p>
        </w:tc>
      </w:tr>
      <w:tr>
        <w:tc>
          <w:tcPr>
            <w:tcW w:type="dxa" w:w="3000"/>
            <w:shd w:fill="FFFFFF"/>
          </w:tcPr>
          <w:p>
            <w:r>
              <w:rPr>
                <w:rFonts w:ascii="Calibri" w:cs="Calibri" w:eastAsia="Calibri" w:hAnsi="Calibri"/>
                <w:color w:val="0F2439"/>
                <w:sz w:val="20"/>
                <w:szCs w:val="20"/>
              </w:rPr>
              <w:t xml:space="preserve">Pass</w:t>
            </w:r>
          </w:p>
        </w:tc>
        <w:tc>
          <w:tcPr>
            <w:tcW w:type="dxa" w:w="3000"/>
            <w:shd w:fill="FFFFFF"/>
          </w:tcPr>
          <w:p>
            <w:r>
              <w:rPr>
                <w:rFonts w:ascii="Calibri" w:cs="Calibri" w:eastAsia="Calibri" w:hAnsi="Calibri"/>
                <w:color w:val="0F2439"/>
                <w:sz w:val="20"/>
                <w:szCs w:val="20"/>
              </w:rPr>
              <w:t xml:space="preserve">Criterion has been tested and all expected results verified</w:t>
            </w:r>
          </w:p>
        </w:tc>
        <w:tc>
          <w:tcPr>
            <w:tcW w:type="dxa" w:w="3000"/>
            <w:shd w:fill="FFFFFF"/>
          </w:tcPr>
          <w:p>
            <w:r>
              <w:rPr>
                <w:rFonts w:ascii="Calibri" w:cs="Calibri" w:eastAsia="Calibri" w:hAnsi="Calibri"/>
                <w:color w:val="0F2439"/>
                <w:sz w:val="20"/>
                <w:szCs w:val="20"/>
              </w:rPr>
              <w:t xml:space="preserve">Green</w:t>
            </w:r>
          </w:p>
        </w:tc>
      </w:tr>
      <w:tr>
        <w:tc>
          <w:tcPr>
            <w:tcW w:type="dxa" w:w="3000"/>
            <w:shd w:fill="E8F4F8"/>
          </w:tcPr>
          <w:p>
            <w:r>
              <w:rPr>
                <w:rFonts w:ascii="Calibri" w:cs="Calibri" w:eastAsia="Calibri" w:hAnsi="Calibri"/>
                <w:color w:val="0F2439"/>
                <w:sz w:val="20"/>
                <w:szCs w:val="20"/>
              </w:rPr>
              <w:t xml:space="preserve">Fail</w:t>
            </w:r>
          </w:p>
        </w:tc>
        <w:tc>
          <w:tcPr>
            <w:tcW w:type="dxa" w:w="3000"/>
            <w:shd w:fill="E8F4F8"/>
          </w:tcPr>
          <w:p>
            <w:r>
              <w:rPr>
                <w:rFonts w:ascii="Calibri" w:cs="Calibri" w:eastAsia="Calibri" w:hAnsi="Calibri"/>
                <w:color w:val="0F2439"/>
                <w:sz w:val="20"/>
                <w:szCs w:val="20"/>
              </w:rPr>
              <w:t xml:space="preserve">Criterion has been tested and one or more expected results not met</w:t>
            </w:r>
          </w:p>
        </w:tc>
        <w:tc>
          <w:tcPr>
            <w:tcW w:type="dxa" w:w="3000"/>
            <w:shd w:fill="E8F4F8"/>
          </w:tcPr>
          <w:p>
            <w:r>
              <w:rPr>
                <w:rFonts w:ascii="Calibri" w:cs="Calibri" w:eastAsia="Calibri" w:hAnsi="Calibri"/>
                <w:color w:val="0F2439"/>
                <w:sz w:val="20"/>
                <w:szCs w:val="20"/>
              </w:rPr>
              <w:t xml:space="preserve">Red</w:t>
            </w:r>
          </w:p>
        </w:tc>
      </w:tr>
      <w:tr>
        <w:tc>
          <w:tcPr>
            <w:tcW w:type="dxa" w:w="3000"/>
            <w:shd w:fill="FFFFFF"/>
          </w:tcPr>
          <w:p>
            <w:r>
              <w:rPr>
                <w:rFonts w:ascii="Calibri" w:cs="Calibri" w:eastAsia="Calibri" w:hAnsi="Calibri"/>
                <w:color w:val="0F2439"/>
                <w:sz w:val="20"/>
                <w:szCs w:val="20"/>
              </w:rPr>
              <w:t xml:space="preserve">Blocked</w:t>
            </w:r>
          </w:p>
        </w:tc>
        <w:tc>
          <w:tcPr>
            <w:tcW w:type="dxa" w:w="3000"/>
            <w:shd w:fill="FFFFFF"/>
          </w:tcPr>
          <w:p>
            <w:r>
              <w:rPr>
                <w:rFonts w:ascii="Calibri" w:cs="Calibri" w:eastAsia="Calibri" w:hAnsi="Calibri"/>
                <w:color w:val="0F2439"/>
                <w:sz w:val="20"/>
                <w:szCs w:val="20"/>
              </w:rPr>
              <w:t xml:space="preserve">Criterion cannot be tested due to dependency or environment issue</w:t>
            </w:r>
          </w:p>
        </w:tc>
        <w:tc>
          <w:tcPr>
            <w:tcW w:type="dxa" w:w="3000"/>
            <w:shd w:fill="FFFFFF"/>
          </w:tcPr>
          <w:p>
            <w:r>
              <w:rPr>
                <w:rFonts w:ascii="Calibri" w:cs="Calibri" w:eastAsia="Calibri" w:hAnsi="Calibri"/>
                <w:color w:val="0F2439"/>
                <w:sz w:val="20"/>
                <w:szCs w:val="20"/>
              </w:rPr>
              <w:t xml:space="preserve">Gray</w:t>
            </w:r>
          </w:p>
        </w:tc>
      </w:tr>
      <w:tr>
        <w:tc>
          <w:tcPr>
            <w:tcW w:type="dxa" w:w="3000"/>
            <w:shd w:fill="E8F4F8"/>
          </w:tcPr>
          <w:p>
            <w:r>
              <w:rPr>
                <w:rFonts w:ascii="Calibri" w:cs="Calibri" w:eastAsia="Calibri" w:hAnsi="Calibri"/>
                <w:color w:val="0F2439"/>
                <w:sz w:val="20"/>
                <w:szCs w:val="20"/>
              </w:rPr>
              <w:t xml:space="preserve">Deferred</w:t>
            </w:r>
          </w:p>
        </w:tc>
        <w:tc>
          <w:tcPr>
            <w:tcW w:type="dxa" w:w="3000"/>
            <w:shd w:fill="E8F4F8"/>
          </w:tcPr>
          <w:p>
            <w:r>
              <w:rPr>
                <w:rFonts w:ascii="Calibri" w:cs="Calibri" w:eastAsia="Calibri" w:hAnsi="Calibri"/>
                <w:color w:val="0F2439"/>
                <w:sz w:val="20"/>
                <w:szCs w:val="20"/>
              </w:rPr>
              <w:t xml:space="preserve">Criterion testing postponed to a future release with documented rationale</w:t>
            </w:r>
          </w:p>
        </w:tc>
        <w:tc>
          <w:tcPr>
            <w:tcW w:type="dxa" w:w="3000"/>
            <w:shd w:fill="E8F4F8"/>
          </w:tcPr>
          <w:p>
            <w:r>
              <w:rPr>
                <w:rFonts w:ascii="Calibri" w:cs="Calibri" w:eastAsia="Calibri" w:hAnsi="Calibri"/>
                <w:color w:val="0F2439"/>
                <w:sz w:val="20"/>
                <w:szCs w:val="20"/>
              </w:rPr>
              <w:t xml:space="preserve">Blue</w:t>
            </w:r>
          </w:p>
        </w:tc>
      </w:tr>
    </w:tbl>
    <w:p>
      <w:pPr>
        <w:spacing w:after="80" w:before="80"/>
      </w:pPr>
    </w:p>
    <w:p>
      <w:pPr>
        <w:pStyle w:val="1"/>
        <w:spacing w:after="120" w:before="360"/>
      </w:pPr>
      <w:r>
        <w:rPr>
          <w:rFonts w:ascii="Calibri" w:cs="Calibri" w:eastAsia="Calibri" w:hAnsi="Calibri"/>
          <w:b/>
          <w:bCs/>
          <w:color w:val="1B3A5C"/>
          <w:sz w:val="32"/>
          <w:szCs w:val="32"/>
        </w:rPr>
        <w:t xml:space="preserve">3. Acceptance Criteria Summary</w:t>
      </w:r>
    </w:p>
    <w:p>
      <w:pPr>
        <w:spacing w:after="120" w:line="276"/>
      </w:pPr>
      <w:r>
        <w:rPr>
          <w:rFonts w:ascii="Calibri" w:cs="Calibri" w:eastAsia="Calibri" w:hAnsi="Calibri"/>
          <w:color w:val="0F2439"/>
          <w:sz w:val="22"/>
          <w:szCs w:val="22"/>
        </w:rPr>
        <w:t xml:space="preserve">The following table provides a complete overview of all 59 acceptance criteria organized by functional requirement. This summary enables stakeholders to quickly assess overall coverage and track testing progress during UAT execution.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Req ID</w:t>
            </w:r>
          </w:p>
        </w:tc>
        <w:tc>
          <w:tcPr>
            <w:tcW w:type="dxa" w:w="1800"/>
            <w:shd w:fill="1B3A5C"/>
          </w:tcPr>
          <w:p>
            <w:r>
              <w:rPr>
                <w:rFonts w:ascii="Calibri" w:cs="Calibri" w:eastAsia="Calibri" w:hAnsi="Calibri"/>
                <w:b/>
                <w:bCs/>
                <w:color w:val="FFFFFF"/>
                <w:sz w:val="20"/>
                <w:szCs w:val="20"/>
              </w:rPr>
              <w:t xml:space="preserve">Requirement</w:t>
            </w:r>
          </w:p>
        </w:tc>
        <w:tc>
          <w:tcPr>
            <w:tcW w:type="dxa" w:w="1800"/>
            <w:shd w:fill="1B3A5C"/>
          </w:tcPr>
          <w:p>
            <w:r>
              <w:rPr>
                <w:rFonts w:ascii="Calibri" w:cs="Calibri" w:eastAsia="Calibri" w:hAnsi="Calibri"/>
                <w:b/>
                <w:bCs/>
                <w:color w:val="FFFFFF"/>
                <w:sz w:val="20"/>
                <w:szCs w:val="20"/>
              </w:rPr>
              <w:t xml:space="preserve"># Criteria</w:t>
            </w:r>
          </w:p>
        </w:tc>
        <w:tc>
          <w:tcPr>
            <w:tcW w:type="dxa" w:w="1800"/>
            <w:shd w:fill="1B3A5C"/>
          </w:tcPr>
          <w:p>
            <w:r>
              <w:rPr>
                <w:rFonts w:ascii="Calibri" w:cs="Calibri" w:eastAsia="Calibri" w:hAnsi="Calibri"/>
                <w:b/>
                <w:bCs/>
                <w:color w:val="FFFFFF"/>
                <w:sz w:val="20"/>
                <w:szCs w:val="20"/>
              </w:rPr>
              <w:t xml:space="preserve">Must Have</w:t>
            </w:r>
          </w:p>
        </w:tc>
        <w:tc>
          <w:tcPr>
            <w:tcW w:type="dxa" w:w="1800"/>
            <w:shd w:fill="1B3A5C"/>
          </w:tcPr>
          <w:p>
            <w:r>
              <w:rPr>
                <w:rFonts w:ascii="Calibri" w:cs="Calibri" w:eastAsia="Calibri" w:hAnsi="Calibri"/>
                <w:b/>
                <w:bCs/>
                <w:color w:val="FFFFFF"/>
                <w:sz w:val="20"/>
                <w:szCs w:val="20"/>
              </w:rPr>
              <w:t xml:space="preserve">Should Have</w:t>
            </w:r>
          </w:p>
        </w:tc>
      </w:tr>
      <w:tr>
        <w:tc>
          <w:tcPr>
            <w:tcW w:type="dxa" w:w="1800"/>
            <w:shd w:fill="E8F4F8"/>
          </w:tcPr>
          <w:p>
            <w:r>
              <w:rPr>
                <w:rFonts w:ascii="Calibri" w:cs="Calibri" w:eastAsia="Calibri" w:hAnsi="Calibri"/>
                <w:color w:val="0F2439"/>
                <w:sz w:val="20"/>
                <w:szCs w:val="20"/>
              </w:rPr>
              <w:t xml:space="preserve">REQ-101</w:t>
            </w:r>
          </w:p>
        </w:tc>
        <w:tc>
          <w:tcPr>
            <w:tcW w:type="dxa" w:w="1800"/>
            <w:shd w:fill="E8F4F8"/>
          </w:tcPr>
          <w:p>
            <w:r>
              <w:rPr>
                <w:rFonts w:ascii="Calibri" w:cs="Calibri" w:eastAsia="Calibri" w:hAnsi="Calibri"/>
                <w:color w:val="0F2439"/>
                <w:sz w:val="20"/>
                <w:szCs w:val="20"/>
              </w:rPr>
              <w:t xml:space="preserve">Return Request Submission</w:t>
            </w:r>
          </w:p>
        </w:tc>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4</w:t>
            </w:r>
          </w:p>
        </w:tc>
        <w:tc>
          <w:tcPr>
            <w:tcW w:type="dxa" w:w="1800"/>
            <w:shd w:fill="E8F4F8"/>
          </w:tcPr>
          <w:p>
            <w:r>
              <w:rPr>
                <w:rFonts w:ascii="Calibri" w:cs="Calibri" w:eastAsia="Calibri" w:hAnsi="Calibri"/>
                <w:color w:val="0F2439"/>
                <w:sz w:val="20"/>
                <w:szCs w:val="20"/>
              </w:rPr>
              <w:t xml:space="preserve">1</w:t>
            </w:r>
          </w:p>
        </w:tc>
      </w:tr>
      <w:tr>
        <w:tc>
          <w:tcPr>
            <w:tcW w:type="dxa" w:w="1800"/>
            <w:shd w:fill="FFFFFF"/>
          </w:tcPr>
          <w:p>
            <w:r>
              <w:rPr>
                <w:rFonts w:ascii="Calibri" w:cs="Calibri" w:eastAsia="Calibri" w:hAnsi="Calibri"/>
                <w:color w:val="0F2439"/>
                <w:sz w:val="20"/>
                <w:szCs w:val="20"/>
              </w:rPr>
              <w:t xml:space="preserve">REQ-102</w:t>
            </w:r>
          </w:p>
        </w:tc>
        <w:tc>
          <w:tcPr>
            <w:tcW w:type="dxa" w:w="1800"/>
            <w:shd w:fill="FFFFFF"/>
          </w:tcPr>
          <w:p>
            <w:r>
              <w:rPr>
                <w:rFonts w:ascii="Calibri" w:cs="Calibri" w:eastAsia="Calibri" w:hAnsi="Calibri"/>
                <w:color w:val="0F2439"/>
                <w:sz w:val="20"/>
                <w:szCs w:val="20"/>
              </w:rPr>
              <w:t xml:space="preserve">Return Eligibility Validation</w:t>
            </w:r>
          </w:p>
        </w:tc>
        <w:tc>
          <w:tcPr>
            <w:tcW w:type="dxa" w:w="1800"/>
            <w:shd w:fill="FFFFFF"/>
          </w:tcPr>
          <w:p>
            <w:r>
              <w:rPr>
                <w:rFonts w:ascii="Calibri" w:cs="Calibri" w:eastAsia="Calibri" w:hAnsi="Calibri"/>
                <w:color w:val="0F2439"/>
                <w:sz w:val="20"/>
                <w:szCs w:val="20"/>
              </w:rPr>
              <w:t xml:space="preserve">5</w:t>
            </w:r>
          </w:p>
        </w:tc>
        <w:tc>
          <w:tcPr>
            <w:tcW w:type="dxa" w:w="1800"/>
            <w:shd w:fill="FFFFFF"/>
          </w:tcPr>
          <w:p>
            <w:r>
              <w:rPr>
                <w:rFonts w:ascii="Calibri" w:cs="Calibri" w:eastAsia="Calibri" w:hAnsi="Calibri"/>
                <w:color w:val="0F2439"/>
                <w:sz w:val="20"/>
                <w:szCs w:val="20"/>
              </w:rPr>
              <w:t xml:space="preserve">4</w:t>
            </w:r>
          </w:p>
        </w:tc>
        <w:tc>
          <w:tcPr>
            <w:tcW w:type="dxa" w:w="1800"/>
            <w:shd w:fill="FFFFFF"/>
          </w:tcPr>
          <w:p>
            <w:r>
              <w:rPr>
                <w:rFonts w:ascii="Calibri" w:cs="Calibri" w:eastAsia="Calibri" w:hAnsi="Calibri"/>
                <w:color w:val="0F2439"/>
                <w:sz w:val="20"/>
                <w:szCs w:val="20"/>
              </w:rPr>
              <w:t xml:space="preserve">1</w:t>
            </w:r>
          </w:p>
        </w:tc>
      </w:tr>
      <w:tr>
        <w:tc>
          <w:tcPr>
            <w:tcW w:type="dxa" w:w="1800"/>
            <w:shd w:fill="E8F4F8"/>
          </w:tcPr>
          <w:p>
            <w:r>
              <w:rPr>
                <w:rFonts w:ascii="Calibri" w:cs="Calibri" w:eastAsia="Calibri" w:hAnsi="Calibri"/>
                <w:color w:val="0F2439"/>
                <w:sz w:val="20"/>
                <w:szCs w:val="20"/>
              </w:rPr>
              <w:t xml:space="preserve">REQ-103</w:t>
            </w:r>
          </w:p>
        </w:tc>
        <w:tc>
          <w:tcPr>
            <w:tcW w:type="dxa" w:w="1800"/>
            <w:shd w:fill="E8F4F8"/>
          </w:tcPr>
          <w:p>
            <w:r>
              <w:rPr>
                <w:rFonts w:ascii="Calibri" w:cs="Calibri" w:eastAsia="Calibri" w:hAnsi="Calibri"/>
                <w:color w:val="0F2439"/>
                <w:sz w:val="20"/>
                <w:szCs w:val="20"/>
              </w:rPr>
              <w:t xml:space="preserve">RMA Number Generation</w:t>
            </w:r>
          </w:p>
        </w:tc>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0</w:t>
            </w:r>
          </w:p>
        </w:tc>
      </w:tr>
      <w:tr>
        <w:tc>
          <w:tcPr>
            <w:tcW w:type="dxa" w:w="1800"/>
            <w:shd w:fill="FFFFFF"/>
          </w:tcPr>
          <w:p>
            <w:r>
              <w:rPr>
                <w:rFonts w:ascii="Calibri" w:cs="Calibri" w:eastAsia="Calibri" w:hAnsi="Calibri"/>
                <w:color w:val="0F2439"/>
                <w:sz w:val="20"/>
                <w:szCs w:val="20"/>
              </w:rPr>
              <w:t xml:space="preserve">REQ-104</w:t>
            </w:r>
          </w:p>
        </w:tc>
        <w:tc>
          <w:tcPr>
            <w:tcW w:type="dxa" w:w="1800"/>
            <w:shd w:fill="FFFFFF"/>
          </w:tcPr>
          <w:p>
            <w:r>
              <w:rPr>
                <w:rFonts w:ascii="Calibri" w:cs="Calibri" w:eastAsia="Calibri" w:hAnsi="Calibri"/>
                <w:color w:val="0F2439"/>
                <w:sz w:val="20"/>
                <w:szCs w:val="20"/>
              </w:rPr>
              <w:t xml:space="preserve">Return Status Tracking</w:t>
            </w:r>
          </w:p>
        </w:tc>
        <w:tc>
          <w:tcPr>
            <w:tcW w:type="dxa" w:w="1800"/>
            <w:shd w:fill="FFFFFF"/>
          </w:tcPr>
          <w:p>
            <w:r>
              <w:rPr>
                <w:rFonts w:ascii="Calibri" w:cs="Calibri" w:eastAsia="Calibri" w:hAnsi="Calibri"/>
                <w:color w:val="0F2439"/>
                <w:sz w:val="20"/>
                <w:szCs w:val="20"/>
              </w:rPr>
              <w:t xml:space="preserve">4</w:t>
            </w:r>
          </w:p>
        </w:tc>
        <w:tc>
          <w:tcPr>
            <w:tcW w:type="dxa" w:w="1800"/>
            <w:shd w:fill="FFFFFF"/>
          </w:tcPr>
          <w:p>
            <w:r>
              <w:rPr>
                <w:rFonts w:ascii="Calibri" w:cs="Calibri" w:eastAsia="Calibri" w:hAnsi="Calibri"/>
                <w:color w:val="0F2439"/>
                <w:sz w:val="20"/>
                <w:szCs w:val="20"/>
              </w:rPr>
              <w:t xml:space="preserve">3</w:t>
            </w:r>
          </w:p>
        </w:tc>
        <w:tc>
          <w:tcPr>
            <w:tcW w:type="dxa" w:w="1800"/>
            <w:shd w:fill="FFFFFF"/>
          </w:tcPr>
          <w:p>
            <w:r>
              <w:rPr>
                <w:rFonts w:ascii="Calibri" w:cs="Calibri" w:eastAsia="Calibri" w:hAnsi="Calibri"/>
                <w:color w:val="0F2439"/>
                <w:sz w:val="20"/>
                <w:szCs w:val="20"/>
              </w:rPr>
              <w:t xml:space="preserve">1</w:t>
            </w:r>
          </w:p>
        </w:tc>
      </w:tr>
      <w:tr>
        <w:tc>
          <w:tcPr>
            <w:tcW w:type="dxa" w:w="1800"/>
            <w:shd w:fill="E8F4F8"/>
          </w:tcPr>
          <w:p>
            <w:r>
              <w:rPr>
                <w:rFonts w:ascii="Calibri" w:cs="Calibri" w:eastAsia="Calibri" w:hAnsi="Calibri"/>
                <w:color w:val="0F2439"/>
                <w:sz w:val="20"/>
                <w:szCs w:val="20"/>
              </w:rPr>
              <w:t xml:space="preserve">REQ-105</w:t>
            </w:r>
          </w:p>
        </w:tc>
        <w:tc>
          <w:tcPr>
            <w:tcW w:type="dxa" w:w="1800"/>
            <w:shd w:fill="E8F4F8"/>
          </w:tcPr>
          <w:p>
            <w:r>
              <w:rPr>
                <w:rFonts w:ascii="Calibri" w:cs="Calibri" w:eastAsia="Calibri" w:hAnsi="Calibri"/>
                <w:color w:val="0F2439"/>
                <w:sz w:val="20"/>
                <w:szCs w:val="20"/>
              </w:rPr>
              <w:t xml:space="preserve">Notification Engine</w:t>
            </w:r>
          </w:p>
        </w:tc>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4</w:t>
            </w:r>
          </w:p>
        </w:tc>
        <w:tc>
          <w:tcPr>
            <w:tcW w:type="dxa" w:w="1800"/>
            <w:shd w:fill="E8F4F8"/>
          </w:tcPr>
          <w:p>
            <w:r>
              <w:rPr>
                <w:rFonts w:ascii="Calibri" w:cs="Calibri" w:eastAsia="Calibri" w:hAnsi="Calibri"/>
                <w:color w:val="0F2439"/>
                <w:sz w:val="20"/>
                <w:szCs w:val="20"/>
              </w:rPr>
              <w:t xml:space="preserve">1</w:t>
            </w:r>
          </w:p>
        </w:tc>
      </w:tr>
      <w:tr>
        <w:tc>
          <w:tcPr>
            <w:tcW w:type="dxa" w:w="1800"/>
            <w:shd w:fill="FFFFFF"/>
          </w:tcPr>
          <w:p>
            <w:r>
              <w:rPr>
                <w:rFonts w:ascii="Calibri" w:cs="Calibri" w:eastAsia="Calibri" w:hAnsi="Calibri"/>
                <w:color w:val="0F2439"/>
                <w:sz w:val="20"/>
                <w:szCs w:val="20"/>
              </w:rPr>
              <w:t xml:space="preserve">REQ-106</w:t>
            </w:r>
          </w:p>
        </w:tc>
        <w:tc>
          <w:tcPr>
            <w:tcW w:type="dxa" w:w="1800"/>
            <w:shd w:fill="FFFFFF"/>
          </w:tcPr>
          <w:p>
            <w:r>
              <w:rPr>
                <w:rFonts w:ascii="Calibri" w:cs="Calibri" w:eastAsia="Calibri" w:hAnsi="Calibri"/>
                <w:color w:val="0F2439"/>
                <w:sz w:val="20"/>
                <w:szCs w:val="20"/>
              </w:rPr>
              <w:t xml:space="preserve">Inventory Reintegration</w:t>
            </w:r>
          </w:p>
        </w:tc>
        <w:tc>
          <w:tcPr>
            <w:tcW w:type="dxa" w:w="1800"/>
            <w:shd w:fill="FFFFFF"/>
          </w:tcPr>
          <w:p>
            <w:r>
              <w:rPr>
                <w:rFonts w:ascii="Calibri" w:cs="Calibri" w:eastAsia="Calibri" w:hAnsi="Calibri"/>
                <w:color w:val="0F2439"/>
                <w:sz w:val="20"/>
                <w:szCs w:val="20"/>
              </w:rPr>
              <w:t xml:space="preserve">5</w:t>
            </w:r>
          </w:p>
        </w:tc>
        <w:tc>
          <w:tcPr>
            <w:tcW w:type="dxa" w:w="1800"/>
            <w:shd w:fill="FFFFFF"/>
          </w:tcPr>
          <w:p>
            <w:r>
              <w:rPr>
                <w:rFonts w:ascii="Calibri" w:cs="Calibri" w:eastAsia="Calibri" w:hAnsi="Calibri"/>
                <w:color w:val="0F2439"/>
                <w:sz w:val="20"/>
                <w:szCs w:val="20"/>
              </w:rPr>
              <w:t xml:space="preserve">4</w:t>
            </w:r>
          </w:p>
        </w:tc>
        <w:tc>
          <w:tcPr>
            <w:tcW w:type="dxa" w:w="1800"/>
            <w:shd w:fill="FFFFFF"/>
          </w:tcPr>
          <w:p>
            <w:r>
              <w:rPr>
                <w:rFonts w:ascii="Calibri" w:cs="Calibri" w:eastAsia="Calibri" w:hAnsi="Calibri"/>
                <w:color w:val="0F2439"/>
                <w:sz w:val="20"/>
                <w:szCs w:val="20"/>
              </w:rPr>
              <w:t xml:space="preserve">1</w:t>
            </w:r>
          </w:p>
        </w:tc>
      </w:tr>
      <w:tr>
        <w:tc>
          <w:tcPr>
            <w:tcW w:type="dxa" w:w="1800"/>
            <w:shd w:fill="E8F4F8"/>
          </w:tcPr>
          <w:p>
            <w:r>
              <w:rPr>
                <w:rFonts w:ascii="Calibri" w:cs="Calibri" w:eastAsia="Calibri" w:hAnsi="Calibri"/>
                <w:color w:val="0F2439"/>
                <w:sz w:val="20"/>
                <w:szCs w:val="20"/>
              </w:rPr>
              <w:t xml:space="preserve">REQ-107</w:t>
            </w:r>
          </w:p>
        </w:tc>
        <w:tc>
          <w:tcPr>
            <w:tcW w:type="dxa" w:w="1800"/>
            <w:shd w:fill="E8F4F8"/>
          </w:tcPr>
          <w:p>
            <w:r>
              <w:rPr>
                <w:rFonts w:ascii="Calibri" w:cs="Calibri" w:eastAsia="Calibri" w:hAnsi="Calibri"/>
                <w:color w:val="0F2439"/>
                <w:sz w:val="20"/>
                <w:szCs w:val="20"/>
              </w:rPr>
              <w:t xml:space="preserve">Refund Processing</w:t>
            </w:r>
          </w:p>
        </w:tc>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4</w:t>
            </w:r>
          </w:p>
        </w:tc>
        <w:tc>
          <w:tcPr>
            <w:tcW w:type="dxa" w:w="1800"/>
            <w:shd w:fill="E8F4F8"/>
          </w:tcPr>
          <w:p>
            <w:r>
              <w:rPr>
                <w:rFonts w:ascii="Calibri" w:cs="Calibri" w:eastAsia="Calibri" w:hAnsi="Calibri"/>
                <w:color w:val="0F2439"/>
                <w:sz w:val="20"/>
                <w:szCs w:val="20"/>
              </w:rPr>
              <w:t xml:space="preserve">1</w:t>
            </w:r>
          </w:p>
        </w:tc>
      </w:tr>
      <w:tr>
        <w:tc>
          <w:tcPr>
            <w:tcW w:type="dxa" w:w="1800"/>
            <w:shd w:fill="FFFFFF"/>
          </w:tcPr>
          <w:p>
            <w:r>
              <w:rPr>
                <w:rFonts w:ascii="Calibri" w:cs="Calibri" w:eastAsia="Calibri" w:hAnsi="Calibri"/>
                <w:color w:val="0F2439"/>
                <w:sz w:val="20"/>
                <w:szCs w:val="20"/>
              </w:rPr>
              <w:t xml:space="preserve">REQ-108</w:t>
            </w:r>
          </w:p>
        </w:tc>
        <w:tc>
          <w:tcPr>
            <w:tcW w:type="dxa" w:w="1800"/>
            <w:shd w:fill="FFFFFF"/>
          </w:tcPr>
          <w:p>
            <w:r>
              <w:rPr>
                <w:rFonts w:ascii="Calibri" w:cs="Calibri" w:eastAsia="Calibri" w:hAnsi="Calibri"/>
                <w:color w:val="0F2439"/>
                <w:sz w:val="20"/>
                <w:szCs w:val="20"/>
              </w:rPr>
              <w:t xml:space="preserve">Exchange Management</w:t>
            </w:r>
          </w:p>
        </w:tc>
        <w:tc>
          <w:tcPr>
            <w:tcW w:type="dxa" w:w="1800"/>
            <w:shd w:fill="FFFFFF"/>
          </w:tcPr>
          <w:p>
            <w:r>
              <w:rPr>
                <w:rFonts w:ascii="Calibri" w:cs="Calibri" w:eastAsia="Calibri" w:hAnsi="Calibri"/>
                <w:color w:val="0F2439"/>
                <w:sz w:val="20"/>
                <w:szCs w:val="20"/>
              </w:rPr>
              <w:t xml:space="preserve">5</w:t>
            </w:r>
          </w:p>
        </w:tc>
        <w:tc>
          <w:tcPr>
            <w:tcW w:type="dxa" w:w="1800"/>
            <w:shd w:fill="FFFFFF"/>
          </w:tcPr>
          <w:p>
            <w:r>
              <w:rPr>
                <w:rFonts w:ascii="Calibri" w:cs="Calibri" w:eastAsia="Calibri" w:hAnsi="Calibri"/>
                <w:color w:val="0F2439"/>
                <w:sz w:val="20"/>
                <w:szCs w:val="20"/>
              </w:rPr>
              <w:t xml:space="preserve">5</w:t>
            </w:r>
          </w:p>
        </w:tc>
        <w:tc>
          <w:tcPr>
            <w:tcW w:type="dxa" w:w="1800"/>
            <w:shd w:fill="FFFFFF"/>
          </w:tcPr>
          <w:p>
            <w:r>
              <w:rPr>
                <w:rFonts w:ascii="Calibri" w:cs="Calibri" w:eastAsia="Calibri" w:hAnsi="Calibri"/>
                <w:color w:val="0F2439"/>
                <w:sz w:val="20"/>
                <w:szCs w:val="20"/>
              </w:rPr>
              <w:t xml:space="preserve">0</w:t>
            </w:r>
          </w:p>
        </w:tc>
      </w:tr>
      <w:tr>
        <w:tc>
          <w:tcPr>
            <w:tcW w:type="dxa" w:w="1800"/>
            <w:shd w:fill="E8F4F8"/>
          </w:tcPr>
          <w:p>
            <w:r>
              <w:rPr>
                <w:rFonts w:ascii="Calibri" w:cs="Calibri" w:eastAsia="Calibri" w:hAnsi="Calibri"/>
                <w:color w:val="0F2439"/>
                <w:sz w:val="20"/>
                <w:szCs w:val="20"/>
              </w:rPr>
              <w:t xml:space="preserve">REQ-109</w:t>
            </w:r>
          </w:p>
        </w:tc>
        <w:tc>
          <w:tcPr>
            <w:tcW w:type="dxa" w:w="1800"/>
            <w:shd w:fill="E8F4F8"/>
          </w:tcPr>
          <w:p>
            <w:r>
              <w:rPr>
                <w:rFonts w:ascii="Calibri" w:cs="Calibri" w:eastAsia="Calibri" w:hAnsi="Calibri"/>
                <w:color w:val="0F2439"/>
                <w:sz w:val="20"/>
                <w:szCs w:val="20"/>
              </w:rPr>
              <w:t xml:space="preserve">Analytics and Reporting</w:t>
            </w:r>
          </w:p>
        </w:tc>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2</w:t>
            </w:r>
          </w:p>
        </w:tc>
      </w:tr>
      <w:tr>
        <w:tc>
          <w:tcPr>
            <w:tcW w:type="dxa" w:w="1800"/>
            <w:shd w:fill="FFFFFF"/>
          </w:tcPr>
          <w:p>
            <w:r>
              <w:rPr>
                <w:rFonts w:ascii="Calibri" w:cs="Calibri" w:eastAsia="Calibri" w:hAnsi="Calibri"/>
                <w:color w:val="0F2439"/>
                <w:sz w:val="20"/>
                <w:szCs w:val="20"/>
              </w:rPr>
              <w:t xml:space="preserve">REQ-110</w:t>
            </w:r>
          </w:p>
        </w:tc>
        <w:tc>
          <w:tcPr>
            <w:tcW w:type="dxa" w:w="1800"/>
            <w:shd w:fill="FFFFFF"/>
          </w:tcPr>
          <w:p>
            <w:r>
              <w:rPr>
                <w:rFonts w:ascii="Calibri" w:cs="Calibri" w:eastAsia="Calibri" w:hAnsi="Calibri"/>
                <w:color w:val="0F2439"/>
                <w:sz w:val="20"/>
                <w:szCs w:val="20"/>
              </w:rPr>
              <w:t xml:space="preserve">User Role Management</w:t>
            </w:r>
          </w:p>
        </w:tc>
        <w:tc>
          <w:tcPr>
            <w:tcW w:type="dxa" w:w="1800"/>
            <w:shd w:fill="FFFFFF"/>
          </w:tcPr>
          <w:p>
            <w:r>
              <w:rPr>
                <w:rFonts w:ascii="Calibri" w:cs="Calibri" w:eastAsia="Calibri" w:hAnsi="Calibri"/>
                <w:color w:val="0F2439"/>
                <w:sz w:val="20"/>
                <w:szCs w:val="20"/>
              </w:rPr>
              <w:t xml:space="preserve">5</w:t>
            </w:r>
          </w:p>
        </w:tc>
        <w:tc>
          <w:tcPr>
            <w:tcW w:type="dxa" w:w="1800"/>
            <w:shd w:fill="FFFFFF"/>
          </w:tcPr>
          <w:p>
            <w:r>
              <w:rPr>
                <w:rFonts w:ascii="Calibri" w:cs="Calibri" w:eastAsia="Calibri" w:hAnsi="Calibri"/>
                <w:color w:val="0F2439"/>
                <w:sz w:val="20"/>
                <w:szCs w:val="20"/>
              </w:rPr>
              <w:t xml:space="preserve">5</w:t>
            </w:r>
          </w:p>
        </w:tc>
        <w:tc>
          <w:tcPr>
            <w:tcW w:type="dxa" w:w="1800"/>
            <w:shd w:fill="FFFFFF"/>
          </w:tcPr>
          <w:p>
            <w:r>
              <w:rPr>
                <w:rFonts w:ascii="Calibri" w:cs="Calibri" w:eastAsia="Calibri" w:hAnsi="Calibri"/>
                <w:color w:val="0F2439"/>
                <w:sz w:val="20"/>
                <w:szCs w:val="20"/>
              </w:rPr>
              <w:t xml:space="preserve">0</w:t>
            </w:r>
          </w:p>
        </w:tc>
      </w:tr>
      <w:tr>
        <w:tc>
          <w:tcPr>
            <w:tcW w:type="dxa" w:w="1800"/>
            <w:shd w:fill="E8F4F8"/>
          </w:tcPr>
          <w:p>
            <w:r>
              <w:rPr>
                <w:rFonts w:ascii="Calibri" w:cs="Calibri" w:eastAsia="Calibri" w:hAnsi="Calibri"/>
                <w:color w:val="0F2439"/>
                <w:sz w:val="20"/>
                <w:szCs w:val="20"/>
              </w:rPr>
              <w:t xml:space="preserve">REQ-111</w:t>
            </w:r>
          </w:p>
        </w:tc>
        <w:tc>
          <w:tcPr>
            <w:tcW w:type="dxa" w:w="1800"/>
            <w:shd w:fill="E8F4F8"/>
          </w:tcPr>
          <w:p>
            <w:r>
              <w:rPr>
                <w:rFonts w:ascii="Calibri" w:cs="Calibri" w:eastAsia="Calibri" w:hAnsi="Calibri"/>
                <w:color w:val="0F2439"/>
                <w:sz w:val="20"/>
                <w:szCs w:val="20"/>
              </w:rPr>
              <w:t xml:space="preserve">Document Generation</w:t>
            </w:r>
          </w:p>
        </w:tc>
        <w:tc>
          <w:tcPr>
            <w:tcW w:type="dxa" w:w="1800"/>
            <w:shd w:fill="E8F4F8"/>
          </w:tcPr>
          <w:p>
            <w:r>
              <w:rPr>
                <w:rFonts w:ascii="Calibri" w:cs="Calibri" w:eastAsia="Calibri" w:hAnsi="Calibri"/>
                <w:color w:val="0F2439"/>
                <w:sz w:val="20"/>
                <w:szCs w:val="20"/>
              </w:rPr>
              <w:t xml:space="preserve">5</w:t>
            </w:r>
          </w:p>
        </w:tc>
        <w:tc>
          <w:tcPr>
            <w:tcW w:type="dxa" w:w="1800"/>
            <w:shd w:fill="E8F4F8"/>
          </w:tcPr>
          <w:p>
            <w:r>
              <w:rPr>
                <w:rFonts w:ascii="Calibri" w:cs="Calibri" w:eastAsia="Calibri" w:hAnsi="Calibri"/>
                <w:color w:val="0F2439"/>
                <w:sz w:val="20"/>
                <w:szCs w:val="20"/>
              </w:rPr>
              <w:t xml:space="preserve">3</w:t>
            </w:r>
          </w:p>
        </w:tc>
        <w:tc>
          <w:tcPr>
            <w:tcW w:type="dxa" w:w="1800"/>
            <w:shd w:fill="E8F4F8"/>
          </w:tcPr>
          <w:p>
            <w:r>
              <w:rPr>
                <w:rFonts w:ascii="Calibri" w:cs="Calibri" w:eastAsia="Calibri" w:hAnsi="Calibri"/>
                <w:color w:val="0F2439"/>
                <w:sz w:val="20"/>
                <w:szCs w:val="20"/>
              </w:rPr>
              <w:t xml:space="preserve">2</w:t>
            </w:r>
          </w:p>
        </w:tc>
      </w:tr>
      <w:tr>
        <w:tc>
          <w:tcPr>
            <w:tcW w:type="dxa" w:w="1800"/>
            <w:shd w:fill="FFFFFF"/>
          </w:tcPr>
          <w:p>
            <w:r>
              <w:rPr>
                <w:rFonts w:ascii="Calibri" w:cs="Calibri" w:eastAsia="Calibri" w:hAnsi="Calibri"/>
                <w:color w:val="0F2439"/>
                <w:sz w:val="20"/>
                <w:szCs w:val="20"/>
              </w:rPr>
              <w:t xml:space="preserve">REQ-112</w:t>
            </w:r>
          </w:p>
        </w:tc>
        <w:tc>
          <w:tcPr>
            <w:tcW w:type="dxa" w:w="1800"/>
            <w:shd w:fill="FFFFFF"/>
          </w:tcPr>
          <w:p>
            <w:r>
              <w:rPr>
                <w:rFonts w:ascii="Calibri" w:cs="Calibri" w:eastAsia="Calibri" w:hAnsi="Calibri"/>
                <w:color w:val="0F2439"/>
                <w:sz w:val="20"/>
                <w:szCs w:val="20"/>
              </w:rPr>
              <w:t xml:space="preserve">ERP Integration</w:t>
            </w:r>
          </w:p>
        </w:tc>
        <w:tc>
          <w:tcPr>
            <w:tcW w:type="dxa" w:w="1800"/>
            <w:shd w:fill="FFFFFF"/>
          </w:tcPr>
          <w:p>
            <w:r>
              <w:rPr>
                <w:rFonts w:ascii="Calibri" w:cs="Calibri" w:eastAsia="Calibri" w:hAnsi="Calibri"/>
                <w:color w:val="0F2439"/>
                <w:sz w:val="20"/>
                <w:szCs w:val="20"/>
              </w:rPr>
              <w:t xml:space="preserve">5</w:t>
            </w:r>
          </w:p>
        </w:tc>
        <w:tc>
          <w:tcPr>
            <w:tcW w:type="dxa" w:w="1800"/>
            <w:shd w:fill="FFFFFF"/>
          </w:tcPr>
          <w:p>
            <w:r>
              <w:rPr>
                <w:rFonts w:ascii="Calibri" w:cs="Calibri" w:eastAsia="Calibri" w:hAnsi="Calibri"/>
                <w:color w:val="0F2439"/>
                <w:sz w:val="20"/>
                <w:szCs w:val="20"/>
              </w:rPr>
              <w:t xml:space="preserve">5</w:t>
            </w:r>
          </w:p>
        </w:tc>
        <w:tc>
          <w:tcPr>
            <w:tcW w:type="dxa" w:w="1800"/>
            <w:shd w:fill="FFFFFF"/>
          </w:tcPr>
          <w:p>
            <w:r>
              <w:rPr>
                <w:rFonts w:ascii="Calibri" w:cs="Calibri" w:eastAsia="Calibri" w:hAnsi="Calibri"/>
                <w:color w:val="0F2439"/>
                <w:sz w:val="20"/>
                <w:szCs w:val="20"/>
              </w:rPr>
              <w:t xml:space="preserve">0</w:t>
            </w:r>
          </w:p>
        </w:tc>
      </w:tr>
    </w:tbl>
    <w:p>
      <w:pPr>
        <w:spacing w:after="80" w:before="8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Metric</w:t>
            </w:r>
          </w:p>
        </w:tc>
        <w:tc>
          <w:tcPr>
            <w:tcW w:type="dxa" w:w="3000"/>
            <w:shd w:fill="1B3A5C"/>
          </w:tcPr>
          <w:p>
            <w:r>
              <w:rPr>
                <w:rFonts w:ascii="Calibri" w:cs="Calibri" w:eastAsia="Calibri" w:hAnsi="Calibri"/>
                <w:b/>
                <w:bCs/>
                <w:color w:val="FFFFFF"/>
                <w:sz w:val="20"/>
                <w:szCs w:val="20"/>
              </w:rPr>
              <w:t xml:space="preserve">Count</w:t>
            </w:r>
          </w:p>
        </w:tc>
        <w:tc>
          <w:tcPr>
            <w:tcW w:type="dxa" w:w="3000"/>
            <w:shd w:fill="1B3A5C"/>
          </w:tcPr>
          <w:p>
            <w:r>
              <w:rPr>
                <w:rFonts w:ascii="Calibri" w:cs="Calibri" w:eastAsia="Calibri" w:hAnsi="Calibri"/>
                <w:b/>
                <w:bCs/>
                <w:color w:val="FFFFFF"/>
                <w:sz w:val="20"/>
                <w:szCs w:val="20"/>
              </w:rPr>
              <w:t xml:space="preserve">Percentage</w:t>
            </w:r>
          </w:p>
        </w:tc>
      </w:tr>
      <w:tr>
        <w:tc>
          <w:tcPr>
            <w:tcW w:type="dxa" w:w="3000"/>
            <w:shd w:fill="E8F4F8"/>
          </w:tcPr>
          <w:p>
            <w:r>
              <w:rPr>
                <w:rFonts w:ascii="Calibri" w:cs="Calibri" w:eastAsia="Calibri" w:hAnsi="Calibri"/>
                <w:color w:val="0F2439"/>
                <w:sz w:val="20"/>
                <w:szCs w:val="20"/>
              </w:rPr>
              <w:t xml:space="preserve">Total Acceptance Criteria</w:t>
            </w:r>
          </w:p>
        </w:tc>
        <w:tc>
          <w:tcPr>
            <w:tcW w:type="dxa" w:w="3000"/>
            <w:shd w:fill="E8F4F8"/>
          </w:tcPr>
          <w:p>
            <w:r>
              <w:rPr>
                <w:rFonts w:ascii="Calibri" w:cs="Calibri" w:eastAsia="Calibri" w:hAnsi="Calibri"/>
                <w:color w:val="0F2439"/>
                <w:sz w:val="20"/>
                <w:szCs w:val="20"/>
              </w:rPr>
              <w:t xml:space="preserve">59</w:t>
            </w:r>
          </w:p>
        </w:tc>
        <w:tc>
          <w:tcPr>
            <w:tcW w:type="dxa" w:w="3000"/>
            <w:shd w:fill="E8F4F8"/>
          </w:tcPr>
          <w:p>
            <w:r>
              <w:rPr>
                <w:rFonts w:ascii="Calibri" w:cs="Calibri" w:eastAsia="Calibri" w:hAnsi="Calibri"/>
                <w:color w:val="0F2439"/>
                <w:sz w:val="20"/>
                <w:szCs w:val="20"/>
              </w:rPr>
              <w:t xml:space="preserve">100%</w:t>
            </w:r>
          </w:p>
        </w:tc>
      </w:tr>
      <w:tr>
        <w:tc>
          <w:tcPr>
            <w:tcW w:type="dxa" w:w="3000"/>
            <w:shd w:fill="FFFFFF"/>
          </w:tcPr>
          <w:p>
            <w:r>
              <w:rPr>
                <w:rFonts w:ascii="Calibri" w:cs="Calibri" w:eastAsia="Calibri" w:hAnsi="Calibri"/>
                <w:color w:val="0F2439"/>
                <w:sz w:val="20"/>
                <w:szCs w:val="20"/>
              </w:rPr>
              <w:t xml:space="preserve">Must Have Criteria</w:t>
            </w:r>
          </w:p>
        </w:tc>
        <w:tc>
          <w:tcPr>
            <w:tcW w:type="dxa" w:w="3000"/>
            <w:shd w:fill="FFFFFF"/>
          </w:tcPr>
          <w:p>
            <w:r>
              <w:rPr>
                <w:rFonts w:ascii="Calibri" w:cs="Calibri" w:eastAsia="Calibri" w:hAnsi="Calibri"/>
                <w:color w:val="0F2439"/>
                <w:sz w:val="20"/>
                <w:szCs w:val="20"/>
              </w:rPr>
              <w:t xml:space="preserve">42</w:t>
            </w:r>
          </w:p>
        </w:tc>
        <w:tc>
          <w:tcPr>
            <w:tcW w:type="dxa" w:w="3000"/>
            <w:shd w:fill="FFFFFF"/>
          </w:tcPr>
          <w:p>
            <w:r>
              <w:rPr>
                <w:rFonts w:ascii="Calibri" w:cs="Calibri" w:eastAsia="Calibri" w:hAnsi="Calibri"/>
                <w:color w:val="0F2439"/>
                <w:sz w:val="20"/>
                <w:szCs w:val="20"/>
              </w:rPr>
              <w:t xml:space="preserve">71.2%</w:t>
            </w:r>
          </w:p>
        </w:tc>
      </w:tr>
      <w:tr>
        <w:tc>
          <w:tcPr>
            <w:tcW w:type="dxa" w:w="3000"/>
            <w:shd w:fill="E8F4F8"/>
          </w:tcPr>
          <w:p>
            <w:r>
              <w:rPr>
                <w:rFonts w:ascii="Calibri" w:cs="Calibri" w:eastAsia="Calibri" w:hAnsi="Calibri"/>
                <w:color w:val="0F2439"/>
                <w:sz w:val="20"/>
                <w:szCs w:val="20"/>
              </w:rPr>
              <w:t xml:space="preserve">Should Have Criteria</w:t>
            </w:r>
          </w:p>
        </w:tc>
        <w:tc>
          <w:tcPr>
            <w:tcW w:type="dxa" w:w="3000"/>
            <w:shd w:fill="E8F4F8"/>
          </w:tcPr>
          <w:p>
            <w:r>
              <w:rPr>
                <w:rFonts w:ascii="Calibri" w:cs="Calibri" w:eastAsia="Calibri" w:hAnsi="Calibri"/>
                <w:color w:val="0F2439"/>
                <w:sz w:val="20"/>
                <w:szCs w:val="20"/>
              </w:rPr>
              <w:t xml:space="preserve">17</w:t>
            </w:r>
          </w:p>
        </w:tc>
        <w:tc>
          <w:tcPr>
            <w:tcW w:type="dxa" w:w="3000"/>
            <w:shd w:fill="E8F4F8"/>
          </w:tcPr>
          <w:p>
            <w:r>
              <w:rPr>
                <w:rFonts w:ascii="Calibri" w:cs="Calibri" w:eastAsia="Calibri" w:hAnsi="Calibri"/>
                <w:color w:val="0F2439"/>
                <w:sz w:val="20"/>
                <w:szCs w:val="20"/>
              </w:rPr>
              <w:t xml:space="preserve">28.8%</w:t>
            </w:r>
          </w:p>
        </w:tc>
      </w:tr>
      <w:tr>
        <w:tc>
          <w:tcPr>
            <w:tcW w:type="dxa" w:w="3000"/>
            <w:shd w:fill="FFFFFF"/>
          </w:tcPr>
          <w:p>
            <w:r>
              <w:rPr>
                <w:rFonts w:ascii="Calibri" w:cs="Calibri" w:eastAsia="Calibri" w:hAnsi="Calibri"/>
                <w:color w:val="0F2439"/>
                <w:sz w:val="20"/>
                <w:szCs w:val="20"/>
              </w:rPr>
              <w:t xml:space="preserve">Functional Requirements Covered</w:t>
            </w:r>
          </w:p>
        </w:tc>
        <w:tc>
          <w:tcPr>
            <w:tcW w:type="dxa" w:w="3000"/>
            <w:shd w:fill="FFFFFF"/>
          </w:tcPr>
          <w:p>
            <w:r>
              <w:rPr>
                <w:rFonts w:ascii="Calibri" w:cs="Calibri" w:eastAsia="Calibri" w:hAnsi="Calibri"/>
                <w:color w:val="0F2439"/>
                <w:sz w:val="20"/>
                <w:szCs w:val="20"/>
              </w:rPr>
              <w:t xml:space="preserve">12</w:t>
            </w:r>
          </w:p>
        </w:tc>
        <w:tc>
          <w:tcPr>
            <w:tcW w:type="dxa" w:w="3000"/>
            <w:shd w:fill="FFFFFF"/>
          </w:tcPr>
          <w:p>
            <w:r>
              <w:rPr>
                <w:rFonts w:ascii="Calibri" w:cs="Calibri" w:eastAsia="Calibri" w:hAnsi="Calibri"/>
                <w:color w:val="0F2439"/>
                <w:sz w:val="20"/>
                <w:szCs w:val="20"/>
              </w:rPr>
              <w:t xml:space="preserve">100%</w:t>
            </w:r>
          </w:p>
        </w:tc>
      </w:tr>
      <w:tr>
        <w:tc>
          <w:tcPr>
            <w:tcW w:type="dxa" w:w="3000"/>
            <w:shd w:fill="E8F4F8"/>
          </w:tcPr>
          <w:p>
            <w:r>
              <w:rPr>
                <w:rFonts w:ascii="Calibri" w:cs="Calibri" w:eastAsia="Calibri" w:hAnsi="Calibri"/>
                <w:color w:val="0F2439"/>
                <w:sz w:val="20"/>
                <w:szCs w:val="20"/>
              </w:rPr>
              <w:t xml:space="preserve">Average Criteria per Requirement</w:t>
            </w:r>
          </w:p>
        </w:tc>
        <w:tc>
          <w:tcPr>
            <w:tcW w:type="dxa" w:w="3000"/>
            <w:shd w:fill="E8F4F8"/>
          </w:tcPr>
          <w:p>
            <w:r>
              <w:rPr>
                <w:rFonts w:ascii="Calibri" w:cs="Calibri" w:eastAsia="Calibri" w:hAnsi="Calibri"/>
                <w:color w:val="0F2439"/>
                <w:sz w:val="20"/>
                <w:szCs w:val="20"/>
              </w:rPr>
              <w:t xml:space="preserve">4.9</w:t>
            </w:r>
          </w:p>
        </w:tc>
        <w:tc>
          <w:tcPr>
            <w:tcW w:type="dxa" w:w="3000"/>
            <w:shd w:fill="E8F4F8"/>
          </w:tcPr>
          <w:p>
            <w:r>
              <w:rPr>
                <w:rFonts w:ascii="Calibri" w:cs="Calibri" w:eastAsia="Calibri" w:hAnsi="Calibri"/>
                <w:color w:val="0F2439"/>
                <w:sz w:val="20"/>
                <w:szCs w:val="20"/>
              </w:rPr>
              <w:t xml:space="preserve">-</w:t>
            </w:r>
          </w:p>
        </w:tc>
      </w:tr>
    </w:tbl>
    <w:p>
      <w:pPr>
        <w:spacing w:after="80" w:before="80"/>
      </w:pPr>
    </w:p>
    <w:p>
      <w:pPr>
        <w:pStyle w:val="1"/>
        <w:spacing w:after="120" w:before="360"/>
      </w:pPr>
      <w:r>
        <w:rPr>
          <w:rFonts w:ascii="Calibri" w:cs="Calibri" w:eastAsia="Calibri" w:hAnsi="Calibri"/>
          <w:b/>
          <w:bCs/>
          <w:color w:val="1B3A5C"/>
          <w:sz w:val="32"/>
          <w:szCs w:val="32"/>
        </w:rPr>
        <w:t xml:space="preserve">4. Detailed Acceptance Criteria</w:t>
      </w:r>
    </w:p>
    <w:p>
      <w:pPr>
        <w:spacing w:after="120" w:line="276"/>
      </w:pPr>
      <w:r>
        <w:rPr>
          <w:rFonts w:ascii="Calibri" w:cs="Calibri" w:eastAsia="Calibri" w:hAnsi="Calibri"/>
          <w:color w:val="0F2439"/>
          <w:sz w:val="22"/>
          <w:szCs w:val="22"/>
        </w:rPr>
        <w:t xml:space="preserve">This section presents each acceptance criterion in full detail with all test procedures, expected results, test data, and pass/fail criteria. Criteria are organized by their parent functional requirement for logical grouping and traceability.</w:t>
      </w:r>
    </w:p>
    <w:p>
      <w:pPr>
        <w:pBdr>
          <w:bottom w:color="1B3A5C" w:sz="8" w:space="6"/>
        </w:pBdr>
        <w:spacing w:after="120" w:before="400"/>
      </w:pPr>
      <w:r>
        <w:rPr>
          <w:rFonts w:ascii="Calibri" w:cs="Calibri" w:eastAsia="Calibri" w:hAnsi="Calibri"/>
          <w:b/>
          <w:bCs/>
          <w:color w:val="2E86AB"/>
          <w:sz w:val="26"/>
          <w:szCs w:val="26"/>
        </w:rPr>
        <w:t xml:space="preserve">REQ-101 - Return Request Submission</w:t>
      </w:r>
    </w:p>
    <w:p>
      <w:pPr>
        <w:spacing w:after="120" w:line="276"/>
      </w:pPr>
      <w:r>
        <w:rPr>
          <w:rFonts w:ascii="Calibri" w:cs="Calibri" w:eastAsia="Calibri" w:hAnsi="Calibri"/>
          <w:color w:val="0F2439"/>
          <w:sz w:val="22"/>
          <w:szCs w:val="22"/>
        </w:rPr>
        <w:t xml:space="preserve">This section defines the acceptance criteria for the customer-facing return request submission functionality. These criteria ensure that customers can reliably submit return requests with all required information and receive appropriate confirmation.</w:t>
      </w:r>
    </w:p>
    <w:p>
      <w:pPr>
        <w:pBdr>
          <w:bottom w:color="A3CEF1" w:sz="4" w:space="3"/>
        </w:pBdr>
        <w:spacing w:after="40" w:before="240"/>
      </w:pPr>
      <w:r>
        <w:rPr>
          <w:rFonts w:ascii="Calibri" w:cs="Calibri" w:eastAsia="Calibri" w:hAnsi="Calibri"/>
          <w:b/>
          <w:bCs/>
          <w:color w:val="1B3A5C"/>
          <w:sz w:val="22"/>
          <w:szCs w:val="22"/>
        </w:rPr>
        <w:t xml:space="preserve">AC-101.1: </w:t>
      </w:r>
      <w:r>
        <w:rPr>
          <w:rFonts w:ascii="Calibri" w:cs="Calibri" w:eastAsia="Calibri" w:hAnsi="Calibri"/>
          <w:b/>
          <w:bCs/>
          <w:color w:val="0F2439"/>
          <w:sz w:val="22"/>
          <w:szCs w:val="22"/>
        </w:rPr>
        <w:t xml:space="preserve">Customer can complete return request form in under 5 minutes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Customer has a valid order number; product is within the eligible return period; customer has access to a web browser</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Navigate to the Kontakt Home return portal URL</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Enter order number 'ORD-2026-78901' and email 'customer@example.com'</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Select product SKU 'ELEC-12345' from the order items list</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Choose return reason 'Product is defective' from the dropdown</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Enter product condition description: 'Screen has dead pixels in top-left corner'</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Upload 2 photos showing the defect (JPEG, each under 5MB)</w:t>
      </w:r>
    </w:p>
    <w:p>
      <w:pPr>
        <w:spacing w:after="40"/>
        <w:ind w:left="360"/>
      </w:pPr>
      <w:r>
        <w:rPr>
          <w:rFonts w:ascii="Calibri" w:cs="Calibri" w:eastAsia="Calibri" w:hAnsi="Calibri"/>
          <w:b/>
          <w:bCs/>
          <w:color w:val="1B6B93"/>
          <w:sz w:val="20"/>
          <w:szCs w:val="20"/>
        </w:rPr>
        <w:t xml:space="preserve">Step 7: </w:t>
      </w:r>
      <w:r>
        <w:rPr>
          <w:rFonts w:ascii="Calibri" w:cs="Calibri" w:eastAsia="Calibri" w:hAnsi="Calibri"/>
          <w:color w:val="0F2439"/>
          <w:sz w:val="20"/>
          <w:szCs w:val="20"/>
        </w:rPr>
        <w:t xml:space="preserve">Select preferred resolution: 'Refund to original payment method'</w:t>
      </w:r>
    </w:p>
    <w:p>
      <w:pPr>
        <w:spacing w:after="40"/>
        <w:ind w:left="360"/>
      </w:pPr>
      <w:r>
        <w:rPr>
          <w:rFonts w:ascii="Calibri" w:cs="Calibri" w:eastAsia="Calibri" w:hAnsi="Calibri"/>
          <w:b/>
          <w:bCs/>
          <w:color w:val="1B6B93"/>
          <w:sz w:val="20"/>
          <w:szCs w:val="20"/>
        </w:rPr>
        <w:t xml:space="preserve">Step 8: </w:t>
      </w:r>
      <w:r>
        <w:rPr>
          <w:rFonts w:ascii="Calibri" w:cs="Calibri" w:eastAsia="Calibri" w:hAnsi="Calibri"/>
          <w:color w:val="0F2439"/>
          <w:sz w:val="20"/>
          <w:szCs w:val="20"/>
        </w:rPr>
        <w:t xml:space="preserve">Review all entered information on the summary page</w:t>
      </w:r>
    </w:p>
    <w:p>
      <w:pPr>
        <w:spacing w:after="40"/>
        <w:ind w:left="360"/>
      </w:pPr>
      <w:r>
        <w:rPr>
          <w:rFonts w:ascii="Calibri" w:cs="Calibri" w:eastAsia="Calibri" w:hAnsi="Calibri"/>
          <w:b/>
          <w:bCs/>
          <w:color w:val="1B6B93"/>
          <w:sz w:val="20"/>
          <w:szCs w:val="20"/>
        </w:rPr>
        <w:t xml:space="preserve">Step 9: </w:t>
      </w:r>
      <w:r>
        <w:rPr>
          <w:rFonts w:ascii="Calibri" w:cs="Calibri" w:eastAsia="Calibri" w:hAnsi="Calibri"/>
          <w:color w:val="0F2439"/>
          <w:sz w:val="20"/>
          <w:szCs w:val="20"/>
        </w:rPr>
        <w:t xml:space="preserve">Click 'Submit Return Request' button</w:t>
      </w:r>
    </w:p>
    <w:p>
      <w:pPr>
        <w:spacing w:after="40"/>
        <w:ind w:left="360"/>
      </w:pPr>
      <w:r>
        <w:rPr>
          <w:rFonts w:ascii="Calibri" w:cs="Calibri" w:eastAsia="Calibri" w:hAnsi="Calibri"/>
          <w:b/>
          <w:bCs/>
          <w:color w:val="1B6B93"/>
          <w:sz w:val="20"/>
          <w:szCs w:val="20"/>
        </w:rPr>
        <w:t xml:space="preserve">Step 10: </w:t>
      </w:r>
      <w:r>
        <w:rPr>
          <w:rFonts w:ascii="Calibri" w:cs="Calibri" w:eastAsia="Calibri" w:hAnsi="Calibri"/>
          <w:color w:val="0F2439"/>
          <w:sz w:val="20"/>
          <w:szCs w:val="20"/>
        </w:rPr>
        <w:t xml:space="preserve">Verify confirmation page displays return request ID and estimated timeline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Return request form is submitted successfully within 5 minutes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Confirmation page shows unique return request ID (format: RR-YYYYNNNNNNN)</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Confirmation page displays estimated processing timeline</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Confirmation email is received within 30 seconds at 'customer@example.com'</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Order: ORD-2026-78901, SKU: ELEC-12345, Reason: RR-01 (Defective), Resolution: Refund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All 4 expected results are verified; total submission time is under 5 minutes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AC-101.2: </w:t>
      </w:r>
      <w:r>
        <w:rPr>
          <w:rFonts w:ascii="Calibri" w:cs="Calibri" w:eastAsia="Calibri" w:hAnsi="Calibri"/>
          <w:b/>
          <w:bCs/>
          <w:color w:val="0F2439"/>
          <w:sz w:val="22"/>
          <w:szCs w:val="22"/>
        </w:rPr>
        <w:t xml:space="preserve">System validates order existence against ERP within 3 seconds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ERP system is online and accessible; test order exists in ERP database</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Navigate to the return request portal</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Enter a valid order number 'ORD-2026-78901' in the order lookup field</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Enter the associated email address 'customer@example.com'</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Click 'Verify Order' button</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Start measuring response time from button click</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Wait for the system response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System returns order verification result within 3 seconds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Order details (date, items, amounts) are displayed correctly from ERP data</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Product items are listed with SKU, name, and price matching ERP records</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Valid order: ORD-2026-78901, Invalid order: ORD-2026-00000 (for negative test)</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Valid order verified in under 3 seconds; invalid order returns clear error message</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AC-101.3: </w:t>
      </w:r>
      <w:r>
        <w:rPr>
          <w:rFonts w:ascii="Calibri" w:cs="Calibri" w:eastAsia="Calibri" w:hAnsi="Calibri"/>
          <w:b/>
          <w:bCs/>
          <w:color w:val="0F2439"/>
          <w:sz w:val="22"/>
          <w:szCs w:val="22"/>
        </w:rPr>
        <w:t xml:space="preserve">Duplicate return requests for the same product are rejected</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A return request already exists for SKU 'ELEC-12345' from order 'ORD-2026-78901'</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Navigate to the return request portal</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Enter order number 'ORD-2026-78901' and verify email</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Attempt to select SKU 'ELEC-12345' for return</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the system displays a duplicate warning message</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Attempt to proceed with submission despite the warning</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System displays warning: 'A return request already exists for this product (RR-20260001)'</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Product is marked as 'Return in Progress' and cannot be selected</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Submission is blocked until the existing return is resolved</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Error message includes a link to the existing return request tracking page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Existing return: RR-20260001 for SKU ELEC-12345 from ORD-2026-78901</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Duplicate submission is prevented; clear error message with reference to existing request</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AC-101.4: </w:t>
      </w:r>
      <w:r>
        <w:rPr>
          <w:rFonts w:ascii="Calibri" w:cs="Calibri" w:eastAsia="Calibri" w:hAnsi="Calibri"/>
          <w:b/>
          <w:bCs/>
          <w:color w:val="0F2439"/>
          <w:sz w:val="22"/>
          <w:szCs w:val="22"/>
        </w:rPr>
        <w:t xml:space="preserve">Photo upload accepts JPEG and PNG formats up to 5MB</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E65100"/>
          <w:sz w:val="20"/>
          <w:szCs w:val="20"/>
        </w:rPr>
        <w:t xml:space="preserve">Should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Customer is on the return request form with 'Defective product' reason selected</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On the return form, select return reason 'Product is defective'</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Upload a JPEG photo of 2MB - verify it is accepted</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Upload a PNG photo of 4MB - verify it is accepted</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Attempt to upload a GIF file - verify it is rejected</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Attempt to upload a JPEG photo of 8MB - verify it is rejected</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Upload exactly 5 photos - verify the maximum limit is enforced</w:t>
      </w:r>
    </w:p>
    <w:p>
      <w:pPr>
        <w:spacing w:after="40"/>
        <w:ind w:left="360"/>
      </w:pPr>
      <w:r>
        <w:rPr>
          <w:rFonts w:ascii="Calibri" w:cs="Calibri" w:eastAsia="Calibri" w:hAnsi="Calibri"/>
          <w:b/>
          <w:bCs/>
          <w:color w:val="1B6B93"/>
          <w:sz w:val="20"/>
          <w:szCs w:val="20"/>
        </w:rPr>
        <w:t xml:space="preserve">Step 7: </w:t>
      </w:r>
      <w:r>
        <w:rPr>
          <w:rFonts w:ascii="Calibri" w:cs="Calibri" w:eastAsia="Calibri" w:hAnsi="Calibri"/>
          <w:color w:val="0F2439"/>
          <w:sz w:val="20"/>
          <w:szCs w:val="20"/>
        </w:rPr>
        <w:t xml:space="preserve">Attempt to upload a 6th photo - verify the limit message is displayed</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JPEG and PNG files under 5MB are accepted and displayed as thumbnails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GIF files are rejected with message: 'Unsupported file format. Please upload JPEG or PNG.'</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Files over 5MB are rejected with message: 'File size exceeds 5MB limit.'</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Maximum 5 photos can be uploaded per return request</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6th photo upload is blocked with message: 'Maximum 5 photos allowed.'</w:t>
      </w:r>
    </w:p>
    <w:p>
      <w:pPr>
        <w:spacing w:after="40"/>
        <w:ind w:left="360"/>
      </w:pPr>
      <w:r>
        <w:rPr>
          <w:rFonts w:ascii="Calibri" w:cs="Calibri" w:eastAsia="Calibri" w:hAnsi="Calibri"/>
          <w:b/>
          <w:bCs/>
          <w:color w:val="2E7D32"/>
          <w:sz w:val="20"/>
          <w:szCs w:val="20"/>
        </w:rPr>
        <w:t xml:space="preserve">ER-6: </w:t>
      </w:r>
      <w:r>
        <w:rPr>
          <w:rFonts w:ascii="Calibri" w:cs="Calibri" w:eastAsia="Calibri" w:hAnsi="Calibri"/>
          <w:color w:val="0F2439"/>
          <w:sz w:val="20"/>
          <w:szCs w:val="20"/>
        </w:rPr>
        <w:t xml:space="preserve">Accepted photos are previewed with delete option before form submission</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Test files: valid.jpg (2MB), valid.png (4MB), invalid.gif (1MB), oversized.jpg (8MB)</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All file format and size validations work correctly; 5-photo limit enforced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AC-101.5: </w:t>
      </w:r>
      <w:r>
        <w:rPr>
          <w:rFonts w:ascii="Calibri" w:cs="Calibri" w:eastAsia="Calibri" w:hAnsi="Calibri"/>
          <w:b/>
          <w:bCs/>
          <w:color w:val="0F2439"/>
          <w:sz w:val="22"/>
          <w:szCs w:val="22"/>
        </w:rPr>
        <w:t xml:space="preserve">Confirmation is displayed and emailed within 30 seconds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Customer submits a complete return request with all required fields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Complete the return request form with all required fields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Click 'Submit Return Request'</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confirmation page is displayed immediately</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Start timer from submission moment</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Check email inbox at 'customer@example.com' for confirmation email</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Verify email content includes request ID, RMA status, and next steps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Confirmation page is displayed within 2 seconds of submission</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Confirmation email arrives within 30 seconds</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Email subject: 'Kontakt Home - Your Return Request RR-20260002 Has Been Received'</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Email body contains: return request ID, product details, return reason, estimated timeline</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Email includes a direct link to the return tracking page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Submission timestamp vs email received timestamp comparison</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Confirmation page &lt; 2s; email received &lt; 30s; email content verified</w:t>
      </w:r>
    </w:p>
    <w:p>
      <w:pPr>
        <w:spacing w:after="80" w:before="80"/>
      </w:pPr>
    </w:p>
    <w:p>
      <w:pPr>
        <w:pBdr>
          <w:bottom w:color="1B3A5C" w:sz="8" w:space="6"/>
        </w:pBdr>
        <w:spacing w:after="120" w:before="400"/>
      </w:pPr>
      <w:r>
        <w:rPr>
          <w:rFonts w:ascii="Calibri" w:cs="Calibri" w:eastAsia="Calibri" w:hAnsi="Calibri"/>
          <w:b/>
          <w:bCs/>
          <w:color w:val="2E86AB"/>
          <w:sz w:val="26"/>
          <w:szCs w:val="26"/>
        </w:rPr>
        <w:t xml:space="preserve">REQ-102 - Return Eligibility Validation</w:t>
      </w:r>
    </w:p>
    <w:p>
      <w:pPr>
        <w:spacing w:after="120" w:line="276"/>
      </w:pPr>
      <w:r>
        <w:rPr>
          <w:rFonts w:ascii="Calibri" w:cs="Calibri" w:eastAsia="Calibri" w:hAnsi="Calibri"/>
          <w:color w:val="0F2439"/>
          <w:sz w:val="22"/>
          <w:szCs w:val="22"/>
        </w:rPr>
        <w:t xml:space="preserve">This section defines the acceptance criteria for the automated eligibility validation engine. These criteria ensure that return requests are evaluated consistently against configurable business rules, with appropriate handling of approval, rejection, and escalation scenarios.</w:t>
      </w:r>
    </w:p>
    <w:p>
      <w:pPr>
        <w:pBdr>
          <w:bottom w:color="A3CEF1" w:sz="4" w:space="3"/>
        </w:pBdr>
        <w:spacing w:after="40" w:before="240"/>
      </w:pPr>
      <w:r>
        <w:rPr>
          <w:rFonts w:ascii="Calibri" w:cs="Calibri" w:eastAsia="Calibri" w:hAnsi="Calibri"/>
          <w:b/>
          <w:bCs/>
          <w:color w:val="1B3A5C"/>
          <w:sz w:val="22"/>
          <w:szCs w:val="22"/>
        </w:rPr>
        <w:t xml:space="preserve">AC-102.1: </w:t>
      </w:r>
      <w:r>
        <w:rPr>
          <w:rFonts w:ascii="Calibri" w:cs="Calibri" w:eastAsia="Calibri" w:hAnsi="Calibri"/>
          <w:b/>
          <w:bCs/>
          <w:color w:val="0F2439"/>
          <w:sz w:val="22"/>
          <w:szCs w:val="22"/>
        </w:rPr>
        <w:t xml:space="preserve">Validation completes within 5 seconds for 95% of requests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Return request has been submitted and is in 'Submitted' status; validation engine is operational</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Submit 20 return requests via automated test script with varying data</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Record the validation processing time for each request using system logs</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Calculate the 95th percentile processing time from the 20 samples</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the 95th percentile is under 5 seconds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95th percentile validation time is under 5 seconds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All 20 validation results are correct (approved/rejected/escalated as expected)</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Validation processing does not block the customer-facing confirmation display</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20 test requests with known expected outcomes across all rule categories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95th percentile &lt; 5s; all outcomes correct</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AC-102.2: </w:t>
      </w:r>
      <w:r>
        <w:rPr>
          <w:rFonts w:ascii="Calibri" w:cs="Calibri" w:eastAsia="Calibri" w:hAnsi="Calibri"/>
          <w:b/>
          <w:bCs/>
          <w:color w:val="0F2439"/>
          <w:sz w:val="22"/>
          <w:szCs w:val="22"/>
        </w:rPr>
        <w:t xml:space="preserve">All business rules are evaluated in correct sequential order</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Validation engine is configured with 6 business rules in defined order</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Submit a return request that should fail rule 3 (non-returnable category) while also failing rule 5 (opened product)</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Verify the rejection reason corresponds to rule 3, not rule 5</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Submit a request that passes all rules and verify it reaches the approval decision</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Submit a request flagged by rule 4 (return threshold) and verify escalation occurs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Rules are evaluated in order: 1) Return window, 2) Warranty, 3) Product category, 4) Return history, 5) Product condition, 6) Original packaging</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First failing rule stops further evaluation and triggers immediate rejection</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Return history threshold triggers escalation even if all other rules pass</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Rule execution order is logged for each validation run</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Test cases designed to trigger each rule independently and in combination</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Sequential rule evaluation verified; first-fail-stop behavior confirmed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AC-102.3: </w:t>
      </w:r>
      <w:r>
        <w:rPr>
          <w:rFonts w:ascii="Calibri" w:cs="Calibri" w:eastAsia="Calibri" w:hAnsi="Calibri"/>
          <w:b/>
          <w:bCs/>
          <w:color w:val="0F2439"/>
          <w:sz w:val="22"/>
          <w:szCs w:val="22"/>
        </w:rPr>
        <w:t xml:space="preserve">Rejected requests include specific reason code and explanation</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Return request fails one or more validation rules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Submit a return request for a product purchased 20 days ago (beyond 14-day window)</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Verify the rejection response includes a reason code</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the rejection explanation is in customer-friendly language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Submit a request for a 'Final Sale' product and verify the different reason code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Rejection for expired window includes reason code 'ERR-RULE-01' and message: 'Your return request could not be approved because the 14-day return window has expired. The product was purchased on [date], and today is [date].'</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Rejection for Final Sale includes reason code 'ERR-RULE-03' and message: 'This product is marked as Final Sale and is not eligible for return per our return policy.'</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Each rejection reason code maps to a unique, clear, and actionable explanation</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Rejection notification email includes the same reason code and explanation</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Expired: purchase 20 days ago; Final Sale: SKU in restricted category</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Reason codes are unique; explanations are clear and customer-friendly</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AC-102.4: </w:t>
      </w:r>
      <w:r>
        <w:rPr>
          <w:rFonts w:ascii="Calibri" w:cs="Calibri" w:eastAsia="Calibri" w:hAnsi="Calibri"/>
          <w:b/>
          <w:bCs/>
          <w:color w:val="0F2439"/>
          <w:sz w:val="22"/>
          <w:szCs w:val="22"/>
        </w:rPr>
        <w:t xml:space="preserve">Escalated requests are assigned to manager queue within 1 minute</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Customer has 5+ returns in 90 days; new return request submitted</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Submit a return request from a customer with 6 returns in the last 90 days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Wait for the validation engine to complete processing</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Log in as Manager and check the escalation queue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the escalated request appears in the queue</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Record the time between submission and queue appearance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Request is escalated to 'Escalated' status within the validation processing time</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Request appears in the Manager escalation queue within 1 minute of submission</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Queue entry includes: request ID, customer name, return history summary, and flagging rule</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Manager receives a notification about the new escalated item</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Customer with 6 returns in 90 days; new request for standard returnable product</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Escalation occurs &lt; 1 minute; queue entry complete with all required fields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AC-102.5: </w:t>
      </w:r>
      <w:r>
        <w:rPr>
          <w:rFonts w:ascii="Calibri" w:cs="Calibri" w:eastAsia="Calibri" w:hAnsi="Calibri"/>
          <w:b/>
          <w:bCs/>
          <w:color w:val="0F2439"/>
          <w:sz w:val="22"/>
          <w:szCs w:val="22"/>
        </w:rPr>
        <w:t xml:space="preserve">Validation rules are configurable by Admin without code deployment</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E65100"/>
          <w:sz w:val="20"/>
          <w:szCs w:val="20"/>
        </w:rPr>
        <w:t xml:space="preserve">Should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Admin is logged in with MFA; policy configuration page is accessible</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Log in as Admin and navigate to Policy Configuration &gt; Validation Rules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Change 'Standard Return Window' from 14 to 21 days</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Save the configuration change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Submit a return request for a product purchased 18 days ago</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the request is now approved (previously would have been rejected)</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Revert the change back to 14 days</w:t>
      </w:r>
    </w:p>
    <w:p>
      <w:pPr>
        <w:spacing w:after="40"/>
        <w:ind w:left="360"/>
      </w:pPr>
      <w:r>
        <w:rPr>
          <w:rFonts w:ascii="Calibri" w:cs="Calibri" w:eastAsia="Calibri" w:hAnsi="Calibri"/>
          <w:b/>
          <w:bCs/>
          <w:color w:val="1B6B93"/>
          <w:sz w:val="20"/>
          <w:szCs w:val="20"/>
        </w:rPr>
        <w:t xml:space="preserve">Step 7: </w:t>
      </w:r>
      <w:r>
        <w:rPr>
          <w:rFonts w:ascii="Calibri" w:cs="Calibri" w:eastAsia="Calibri" w:hAnsi="Calibri"/>
          <w:color w:val="0F2439"/>
          <w:sz w:val="20"/>
          <w:szCs w:val="20"/>
        </w:rPr>
        <w:t xml:space="preserve">Submit another request for an 18-day-old purchase and verify rejection</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Policy change is saved and applied immediately without system restart</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Return request for 18-day-old product is approved under 21-day rule</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Return request for 18-day-old product is rejected after reverting to 14-day rule</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Configuration change is logged in audit trail with timestamp and admin ID</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Rules update without requiring code deployment or server restart</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Policy change: 14 days to 21 days and back; test purchase at 18 days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Dynamic rule configuration works; no deployment needed; audit logged</w:t>
      </w:r>
    </w:p>
    <w:p>
      <w:pPr>
        <w:spacing w:after="80" w:before="80"/>
      </w:pPr>
    </w:p>
    <w:p>
      <w:pPr>
        <w:pBdr>
          <w:bottom w:color="1B3A5C" w:sz="8" w:space="6"/>
        </w:pBdr>
        <w:spacing w:after="120" w:before="400"/>
      </w:pPr>
      <w:r>
        <w:rPr>
          <w:rFonts w:ascii="Calibri" w:cs="Calibri" w:eastAsia="Calibri" w:hAnsi="Calibri"/>
          <w:b/>
          <w:bCs/>
          <w:color w:val="2E86AB"/>
          <w:sz w:val="26"/>
          <w:szCs w:val="26"/>
        </w:rPr>
        <w:t xml:space="preserve">REQ-103 - RMA Number Generation</w:t>
      </w:r>
    </w:p>
    <w:p>
      <w:pPr>
        <w:spacing w:after="120" w:line="276"/>
      </w:pPr>
      <w:r>
        <w:rPr>
          <w:rFonts w:ascii="Calibri" w:cs="Calibri" w:eastAsia="Calibri" w:hAnsi="Calibri"/>
          <w:color w:val="0F2439"/>
          <w:sz w:val="22"/>
          <w:szCs w:val="22"/>
        </w:rPr>
        <w:t xml:space="preserve">This section defines the acceptance criteria for the RMA (Return Merchandise Authorization) number generation functionality. These criteria ensure unique, properly formatted identifiers are assigned to approved returns.</w:t>
      </w:r>
    </w:p>
    <w:p>
      <w:pPr>
        <w:pBdr>
          <w:bottom w:color="A3CEF1" w:sz="4" w:space="3"/>
        </w:pBdr>
        <w:spacing w:after="40" w:before="240"/>
      </w:pPr>
      <w:r>
        <w:rPr>
          <w:rFonts w:ascii="Calibri" w:cs="Calibri" w:eastAsia="Calibri" w:hAnsi="Calibri"/>
          <w:b/>
          <w:bCs/>
          <w:color w:val="1B3A5C"/>
          <w:sz w:val="22"/>
          <w:szCs w:val="22"/>
        </w:rPr>
        <w:t xml:space="preserve">AC-103.1: </w:t>
      </w:r>
      <w:r>
        <w:rPr>
          <w:rFonts w:ascii="Calibri" w:cs="Calibri" w:eastAsia="Calibri" w:hAnsi="Calibri"/>
          <w:b/>
          <w:bCs/>
          <w:color w:val="0F2439"/>
          <w:sz w:val="22"/>
          <w:szCs w:val="22"/>
        </w:rPr>
        <w:t xml:space="preserve">RMA number is generated within 2 seconds of approval</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Return request has been approved (automatically or by manager)</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Trigger an approval action on a return request</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Record the timestamp immediately before approval</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Wait for the RMA generation to complete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Record the timestamp when RMA number appears in the system</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Calculate the time difference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RMA number is generated and displayed within 2 seconds of approval trigger</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RMA number is immediately visible in the return request detail view</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RMA generation does not cause any delay in the customer notification process</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Approved return request with valid data; timestamp measurement</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RMA generation time &lt; 2 seconds from approval trigger</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AC-103.2: </w:t>
      </w:r>
      <w:r>
        <w:rPr>
          <w:rFonts w:ascii="Calibri" w:cs="Calibri" w:eastAsia="Calibri" w:hAnsi="Calibri"/>
          <w:b/>
          <w:bCs/>
          <w:color w:val="0F2439"/>
          <w:sz w:val="22"/>
          <w:szCs w:val="22"/>
        </w:rPr>
        <w:t xml:space="preserve">Format follows RMA-YYYY-NNNNNN exactly</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System generates RMA numbers for approved returns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Approve 10 return requests in sequence</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Record each generated RMA number</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each RMA number matches the pattern RMA-YYYY-NNNNNN using regex validation</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YYYY corresponds to the current calendar year</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NNNNNN is a 6-digit zero-padded sequential number</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All 10 RMA numbers match regex pattern ^RMA-\d{4}-\d{6}$</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Year component matches the current calendar year (2026)</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Sequential numbers increment correctly (e.g., 000043, 000044, 000045)</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Zero-padding is applied consistently (e.g., 000001, not 1)</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10 consecutive approved requests; regex: ^RMA-2026-\d{6}$</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100% format compliance across all generated RMA numbers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AC-103.3: </w:t>
      </w:r>
      <w:r>
        <w:rPr>
          <w:rFonts w:ascii="Calibri" w:cs="Calibri" w:eastAsia="Calibri" w:hAnsi="Calibri"/>
          <w:b/>
          <w:bCs/>
          <w:color w:val="0F2439"/>
          <w:sz w:val="22"/>
          <w:szCs w:val="22"/>
        </w:rPr>
        <w:t xml:space="preserve">No duplicate RMA numbers are ever generated</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Database contains existing RMA numbers from previous returns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Query the database for all existing RMA numbers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Simultaneously approve 50 return requests using a concurrent load test</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Collect all newly generated RMA numbers from the database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Check for any duplicates within the new set</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Check for any duplicates between new and existing RMA numbers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All 50 newly generated RMA numbers are unique within the new set</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No new RMA number duplicates any existing RMA number in the database</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Database UNIQUE constraint on rma_number column prevents duplicates at storage level</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50 concurrent approvals; existing RMA count in DB as baseline</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Zero duplicates; database constraint enforced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AC-103.4: </w:t>
      </w:r>
      <w:r>
        <w:rPr>
          <w:rFonts w:ascii="Calibri" w:cs="Calibri" w:eastAsia="Calibri" w:hAnsi="Calibri"/>
          <w:b/>
          <w:bCs/>
          <w:color w:val="0F2439"/>
          <w:sz w:val="22"/>
          <w:szCs w:val="22"/>
        </w:rPr>
        <w:t xml:space="preserve">Cancelled RMA numbers are permanently retired</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RMA number RMA-2026-000050 has been issued; associated return is cancelled</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Create and approve a return request, generating RMA-2026-000050</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Cancel the return request</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RMA-2026-000050 is marked as 'Retired' in the database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Approve the next return request</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the new RMA number is RMA-2026-000051 (skipping the retired number)</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Cancelled RMA-2026-000050 is marked with status 'Retired' and cannot be reassigned</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Next RMA number increments past the retired number (000051)</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Attempt to reuse RMA-2026-000050 is blocked by database logic</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RMA-2026-000050 created then cancelled; next approval observed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Retired RMA is never reused; sequence skips correctly</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AC-103.5: </w:t>
      </w:r>
      <w:r>
        <w:rPr>
          <w:rFonts w:ascii="Calibri" w:cs="Calibri" w:eastAsia="Calibri" w:hAnsi="Calibri"/>
          <w:b/>
          <w:bCs/>
          <w:color w:val="0F2439"/>
          <w:sz w:val="22"/>
          <w:szCs w:val="22"/>
        </w:rPr>
        <w:t xml:space="preserve">RMA number appears on all related documents and communications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RMA number has been generated for an approved return</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Generate an RMA number for an approved return</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Download the shipping label PDF and verify RMA number is present</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Check the approval email sent to the customer for RMA number</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Check the return status tracking page for RMA number display</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View the return request detail in the Agent Console for RMA number</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Shipping label PDF includes RMA number in text and barcode format</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Customer approval email contains the RMA number prominently</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Tracking page displays RMA number at the top of the status timeline</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Agent Console detail view shows RMA number in the header section</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All communications and documents consistently reference the same RMA number</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RMA-2026-000100; check all 5 communication channels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RMA number present and consistent across all 5 touchpoints</w:t>
      </w:r>
    </w:p>
    <w:p>
      <w:pPr>
        <w:spacing w:after="80" w:before="80"/>
      </w:pPr>
    </w:p>
    <w:p>
      <w:pPr>
        <w:pBdr>
          <w:bottom w:color="1B3A5C" w:sz="8" w:space="6"/>
        </w:pBdr>
        <w:spacing w:after="120" w:before="400"/>
      </w:pPr>
      <w:r>
        <w:rPr>
          <w:rFonts w:ascii="Calibri" w:cs="Calibri" w:eastAsia="Calibri" w:hAnsi="Calibri"/>
          <w:b/>
          <w:bCs/>
          <w:color w:val="2E86AB"/>
          <w:sz w:val="26"/>
          <w:szCs w:val="26"/>
        </w:rPr>
        <w:t xml:space="preserve">REQ-104 - Return Status Tracking</w:t>
      </w:r>
    </w:p>
    <w:p>
      <w:pPr>
        <w:spacing w:after="120" w:line="276"/>
      </w:pPr>
      <w:r>
        <w:rPr>
          <w:rFonts w:ascii="Calibri" w:cs="Calibri" w:eastAsia="Calibri" w:hAnsi="Calibri"/>
          <w:color w:val="0F2439"/>
          <w:sz w:val="22"/>
          <w:szCs w:val="22"/>
        </w:rPr>
        <w:t xml:space="preserve">This section defines the acceptance criteria for the return status tracking functionality. These criteria ensure that customers and staff can monitor return progress in real-time with appropriate detail levels.</w:t>
      </w:r>
    </w:p>
    <w:p>
      <w:pPr>
        <w:pBdr>
          <w:bottom w:color="A3CEF1" w:sz="4" w:space="3"/>
        </w:pBdr>
        <w:spacing w:after="40" w:before="240"/>
      </w:pPr>
      <w:r>
        <w:rPr>
          <w:rFonts w:ascii="Calibri" w:cs="Calibri" w:eastAsia="Calibri" w:hAnsi="Calibri"/>
          <w:b/>
          <w:bCs/>
          <w:color w:val="1B3A5C"/>
          <w:sz w:val="22"/>
          <w:szCs w:val="22"/>
        </w:rPr>
        <w:t xml:space="preserve">AC-104.1: </w:t>
      </w:r>
      <w:r>
        <w:rPr>
          <w:rFonts w:ascii="Calibri" w:cs="Calibri" w:eastAsia="Calibri" w:hAnsi="Calibri"/>
          <w:b/>
          <w:bCs/>
          <w:color w:val="0F2439"/>
          <w:sz w:val="22"/>
          <w:szCs w:val="22"/>
        </w:rPr>
        <w:t xml:space="preserve">Status page loads within 2 seconds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User accesses the tracking page with a valid RMA number</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Navigate to the tracking page URL</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Enter RMA number 'RMA-2026-000100'</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Start measuring page load time from click to full render</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the complete status timeline is displayed</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Tracking page fully loads and renders within 2 seconds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All status history entries are displayed with timestamps</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Visual timeline component renders correctly without layout issues</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RMA-2026-000100 with 8 status transitions; load time measurement</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Full page load &lt; 2 seconds on broadband; &lt; 3 seconds on 4G mobile</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AC-104.2: </w:t>
      </w:r>
      <w:r>
        <w:rPr>
          <w:rFonts w:ascii="Calibri" w:cs="Calibri" w:eastAsia="Calibri" w:hAnsi="Calibri"/>
          <w:b/>
          <w:bCs/>
          <w:color w:val="0F2439"/>
          <w:sz w:val="22"/>
          <w:szCs w:val="22"/>
        </w:rPr>
        <w:t xml:space="preserve">Status history shows all transitions with timestamps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Return request has progressed through multiple statuses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Open tracking page for RMA-2026-000100 with known status history</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Verify each status transition is listed in chronological order</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each entry includes timestamp, status label, and description</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Compare displayed history with database status_history records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All status transitions are displayed in chronological order (newest to oldest)</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Each entry shows: timestamp (date + time in AZT), status label, and action description</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Timestamp format: 'DD.MM.YYYY HH:mm (AZT)'</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Displayed history matches database records exactly</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8 transitions: Submitted &gt; Validating &gt; Approved &gt; RMA Issued &gt; Awaiting Receipt &gt; Received &gt; Inspecting &gt; Inspected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All transitions visible; timestamps accurate; chronological order correct</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AC-104.3: </w:t>
      </w:r>
      <w:r>
        <w:rPr>
          <w:rFonts w:ascii="Calibri" w:cs="Calibri" w:eastAsia="Calibri" w:hAnsi="Calibri"/>
          <w:b/>
          <w:bCs/>
          <w:color w:val="0F2439"/>
          <w:sz w:val="22"/>
          <w:szCs w:val="22"/>
        </w:rPr>
        <w:t xml:space="preserve">Customer view and staff view show appropriate detail levels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Return has internal notes visible only to staff</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Log in as Customer and view tracking page for RMA-2026-000100</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Record visible information (should be customer-appropriate)</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Log out, then log in as Support Agent</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View the same return request tracking page</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Compare the two views for information level differences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Customer view shows: status labels, timestamps, next expected action, estimated completion</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Customer view DOES NOT show: internal agent notes, warehouse inspection details, escalation reasons</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Agent view shows: all customer-visible information PLUS internal notes, inspection details, escalation reasons</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Each view is clearly labeled and accessible only by authorized roles</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RMA-2026-000100 with internal notes added by agent during processing</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Information segregation between customer and staff views is enforced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AC-104.4: </w:t>
      </w:r>
      <w:r>
        <w:rPr>
          <w:rFonts w:ascii="Calibri" w:cs="Calibri" w:eastAsia="Calibri" w:hAnsi="Calibri"/>
          <w:b/>
          <w:bCs/>
          <w:color w:val="0F2439"/>
          <w:sz w:val="22"/>
          <w:szCs w:val="22"/>
        </w:rPr>
        <w:t xml:space="preserve">Estimated completion date updates with each status change</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E65100"/>
          <w:sz w:val="20"/>
          <w:szCs w:val="20"/>
        </w:rPr>
        <w:t xml:space="preserve">Should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Return request is actively being processed</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View tracking page for RMA in 'RMA Issued' status - note estimated date</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Advance status to 'Received' and refresh tracking page</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estimated completion date has been updated</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Advance to 'Refund Pending' and verify date updates again</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Estimated completion date recalculates based on current status and SLA targets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Date updates are visible immediately upon status change</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Date is displayed in format 'DD.MM.YYYY' with AZT timezone</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When status reaches 'Completed', estimated date is replaced with actual completion date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SLA rules: RMA Issued + 14 days, Received + 7 days, Refund Pending + 5 business days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Date updates dynamically with each status transition</w:t>
      </w:r>
    </w:p>
    <w:p>
      <w:pPr>
        <w:spacing w:after="80" w:before="80"/>
      </w:pPr>
    </w:p>
    <w:p>
      <w:pPr>
        <w:pBdr>
          <w:bottom w:color="1B3A5C" w:sz="8" w:space="6"/>
        </w:pBdr>
        <w:spacing w:after="120" w:before="400"/>
      </w:pPr>
      <w:r>
        <w:rPr>
          <w:rFonts w:ascii="Calibri" w:cs="Calibri" w:eastAsia="Calibri" w:hAnsi="Calibri"/>
          <w:b/>
          <w:bCs/>
          <w:color w:val="2E86AB"/>
          <w:sz w:val="26"/>
          <w:szCs w:val="26"/>
        </w:rPr>
        <w:t xml:space="preserve">REQ-105 - Notification Engine</w:t>
      </w:r>
    </w:p>
    <w:p>
      <w:pPr>
        <w:spacing w:after="120" w:line="276"/>
      </w:pPr>
      <w:r>
        <w:rPr>
          <w:rFonts w:ascii="Calibri" w:cs="Calibri" w:eastAsia="Calibri" w:hAnsi="Calibri"/>
          <w:color w:val="0F2439"/>
          <w:sz w:val="22"/>
          <w:szCs w:val="22"/>
        </w:rPr>
        <w:t xml:space="preserve">This section defines the acceptance criteria for the automated notification engine. These criteria ensure timely, reliable delivery of status updates to customers and staff across multiple channels.</w:t>
      </w:r>
    </w:p>
    <w:p>
      <w:pPr>
        <w:pBdr>
          <w:bottom w:color="A3CEF1" w:sz="4" w:space="3"/>
        </w:pBdr>
        <w:spacing w:after="40" w:before="240"/>
      </w:pPr>
      <w:r>
        <w:rPr>
          <w:rFonts w:ascii="Calibri" w:cs="Calibri" w:eastAsia="Calibri" w:hAnsi="Calibri"/>
          <w:b/>
          <w:bCs/>
          <w:color w:val="1B3A5C"/>
          <w:sz w:val="22"/>
          <w:szCs w:val="22"/>
        </w:rPr>
        <w:t xml:space="preserve">AC-105.1: </w:t>
      </w:r>
      <w:r>
        <w:rPr>
          <w:rFonts w:ascii="Calibri" w:cs="Calibri" w:eastAsia="Calibri" w:hAnsi="Calibri"/>
          <w:b/>
          <w:bCs/>
          <w:color w:val="0F2439"/>
          <w:sz w:val="22"/>
          <w:szCs w:val="22"/>
        </w:rPr>
        <w:t xml:space="preserve">Notifications sent within 5 minutes of trigger event</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System triggers a notification event (status change, approval, etc.)</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Trigger 10 different notification events across various status changes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Record the exact trigger timestamp from the system event log</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Monitor notification delivery logs for each event</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Calculate the delivery time for each notification</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All 10 notifications are delivered within 5 minutes of their trigger event</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Average delivery time is under 2 minutes</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No notification exceeds the 5-minute SLA threshold</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10 events: submission, validation, approval, RMA, receipt, inspection, refund x4</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100% of notifications delivered within 5-minute SLA</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AC-105.2: </w:t>
      </w:r>
      <w:r>
        <w:rPr>
          <w:rFonts w:ascii="Calibri" w:cs="Calibri" w:eastAsia="Calibri" w:hAnsi="Calibri"/>
          <w:b/>
          <w:bCs/>
          <w:color w:val="0F2439"/>
          <w:sz w:val="22"/>
          <w:szCs w:val="22"/>
        </w:rPr>
        <w:t xml:space="preserve">Both email and SMS delivery channels function correctly</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Email (SMTP) and SMS gateway services are configured and operational</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Trigger a critical milestone notification (e.g., refund completion)</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Verify email delivery to the customer's email address</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SMS delivery to the customer's phone number</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Trigger a non-critical notification (e.g., item received)</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email delivery only (SMS not sent for non-critical)</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Email is delivered successfully with correct content and formatting</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SMS is delivered for critical milestones with correct content within character limits</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Non-critical milestones trigger email-only delivery</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Delivery confirmation is logged in the notification records</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Critical: approval, RMA issued, refund processed, exchange shipped. Non-critical: item received, inspection complete</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Email and SMS channels operational; critical vs. non-critical routing correct</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AC-105.3: </w:t>
      </w:r>
      <w:r>
        <w:rPr>
          <w:rFonts w:ascii="Calibri" w:cs="Calibri" w:eastAsia="Calibri" w:hAnsi="Calibri"/>
          <w:b/>
          <w:bCs/>
          <w:color w:val="0F2439"/>
          <w:sz w:val="22"/>
          <w:szCs w:val="22"/>
        </w:rPr>
        <w:t xml:space="preserve">Template customization takes effect without system restart</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E65100"/>
          <w:sz w:val="20"/>
          <w:szCs w:val="20"/>
        </w:rPr>
        <w:t xml:space="preserve">Should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Admin has access to notification template configuration</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Log in as Admin and navigate to Notification Templates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Edit the 'Return Approved' email template to add a custom footer message</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Save the template change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Trigger a return approval notification</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the sent email contains the updated custom footer</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Template change is saved and applied immediately</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Newly sent notification uses the updated template</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No system restart or cache flush is required</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Template version history is maintained for rollback capability</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Template TPL-002 modified with custom footer text</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Updated template reflected in next notification; no restart needed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AC-105.4: </w:t>
      </w:r>
      <w:r>
        <w:rPr>
          <w:rFonts w:ascii="Calibri" w:cs="Calibri" w:eastAsia="Calibri" w:hAnsi="Calibri"/>
          <w:b/>
          <w:bCs/>
          <w:color w:val="0F2439"/>
          <w:sz w:val="22"/>
          <w:szCs w:val="22"/>
        </w:rPr>
        <w:t xml:space="preserve">Failed deliveries are retried per defined retry rules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Email or SMS service is temporarily unavailable</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Temporarily disable the email delivery service</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Trigger a notification event</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the first delivery attempt fails and is logged</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retry 1 occurs at 1 minute interval</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retry 2 occurs at 5 minute interval</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Re-enable email service</w:t>
      </w:r>
    </w:p>
    <w:p>
      <w:pPr>
        <w:spacing w:after="40"/>
        <w:ind w:left="360"/>
      </w:pPr>
      <w:r>
        <w:rPr>
          <w:rFonts w:ascii="Calibri" w:cs="Calibri" w:eastAsia="Calibri" w:hAnsi="Calibri"/>
          <w:b/>
          <w:bCs/>
          <w:color w:val="1B6B93"/>
          <w:sz w:val="20"/>
          <w:szCs w:val="20"/>
        </w:rPr>
        <w:t xml:space="preserve">Step 7: </w:t>
      </w:r>
      <w:r>
        <w:rPr>
          <w:rFonts w:ascii="Calibri" w:cs="Calibri" w:eastAsia="Calibri" w:hAnsi="Calibri"/>
          <w:color w:val="0F2439"/>
          <w:sz w:val="20"/>
          <w:szCs w:val="20"/>
        </w:rPr>
        <w:t xml:space="preserve">Verify retry 3 succeeds at 15 minute interval</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Failed delivery is logged with error details and timestamp</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System retries at intervals: 1 minute, 5 minutes, 15 minutes (3 total attempts)</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Successful delivery on retry clears the failed status</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After 3 failed attempts, notification moves to dead-letter queue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Email service disabled, then re-enabled before 3rd retry</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Retry intervals correct; successful retry clears failure; dead-letter queue after 3 fails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AC-105.5: </w:t>
      </w:r>
      <w:r>
        <w:rPr>
          <w:rFonts w:ascii="Calibri" w:cs="Calibri" w:eastAsia="Calibri" w:hAnsi="Calibri"/>
          <w:b/>
          <w:bCs/>
          <w:color w:val="0F2439"/>
          <w:sz w:val="22"/>
          <w:szCs w:val="22"/>
        </w:rPr>
        <w:t xml:space="preserve">Delivery status is logged and queryable</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Multiple notifications have been sent with varying delivery outcomes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Log in as Admin and navigate to Notification Logs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Apply filter for return request RR-20260001</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all notification attempts for this request are listed</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Check delivery status for each notification (sent, delivered, failed)</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timestamps and error details for failed notifications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All notification attempts for the return request are listed chronologically</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Each entry shows: notification ID, type, channel, recipient, status, timestamp</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Failed notifications show error reason (e.g., 'SMTP connection timeout')</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Admin can filter by status (delivered/failed/pending) and date range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RR-20260001 with 6 notifications including 1 failed and 1 retried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Complete audit trail of all notifications; filterable by status and date</w:t>
      </w:r>
    </w:p>
    <w:p>
      <w:pPr>
        <w:spacing w:after="80" w:before="80"/>
      </w:pPr>
    </w:p>
    <w:p>
      <w:pPr>
        <w:pBdr>
          <w:bottom w:color="1B3A5C" w:sz="8" w:space="6"/>
        </w:pBdr>
        <w:spacing w:after="120" w:before="400"/>
      </w:pPr>
      <w:r>
        <w:rPr>
          <w:rFonts w:ascii="Calibri" w:cs="Calibri" w:eastAsia="Calibri" w:hAnsi="Calibri"/>
          <w:b/>
          <w:bCs/>
          <w:color w:val="2E86AB"/>
          <w:sz w:val="26"/>
          <w:szCs w:val="26"/>
        </w:rPr>
        <w:t xml:space="preserve">REQ-106 - Inventory Reintegration</w:t>
      </w:r>
    </w:p>
    <w:p>
      <w:pPr>
        <w:spacing w:after="120" w:line="276"/>
      </w:pPr>
      <w:r>
        <w:rPr>
          <w:rFonts w:ascii="Calibri" w:cs="Calibri" w:eastAsia="Calibri" w:hAnsi="Calibri"/>
          <w:color w:val="0F2439"/>
          <w:sz w:val="22"/>
          <w:szCs w:val="22"/>
        </w:rPr>
        <w:t xml:space="preserve">This section defines the acceptance criteria for the warehouse receiving and inventory reintegration workflow. These criteria ensure efficient, accurate processing of returned items with proper quality grading and disposition decisions.</w:t>
      </w:r>
    </w:p>
    <w:p>
      <w:pPr>
        <w:pBdr>
          <w:bottom w:color="A3CEF1" w:sz="4" w:space="3"/>
        </w:pBdr>
        <w:spacing w:after="40" w:before="240"/>
      </w:pPr>
      <w:r>
        <w:rPr>
          <w:rFonts w:ascii="Calibri" w:cs="Calibri" w:eastAsia="Calibri" w:hAnsi="Calibri"/>
          <w:b/>
          <w:bCs/>
          <w:color w:val="1B3A5C"/>
          <w:sz w:val="22"/>
          <w:szCs w:val="22"/>
        </w:rPr>
        <w:t xml:space="preserve">AC-106.1: </w:t>
      </w:r>
      <w:r>
        <w:rPr>
          <w:rFonts w:ascii="Calibri" w:cs="Calibri" w:eastAsia="Calibri" w:hAnsi="Calibri"/>
          <w:b/>
          <w:bCs/>
          <w:color w:val="0F2439"/>
          <w:sz w:val="22"/>
          <w:szCs w:val="22"/>
        </w:rPr>
        <w:t xml:space="preserve">Receiving workflow completable on mobile in under 3 minutes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Warehouse staff logged into mobile-optimized receiving module</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Open the warehouse receiving module on a mobile device</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Scan RMA barcode 'RMA-2026-000100'</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item details display, confirm match (1 tap)</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Complete visual inspection and select condition grade (1 tap)</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Enter inspection notes (30 seconds typing)</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Submit receiving form (1 tap)</w:t>
      </w:r>
    </w:p>
    <w:p>
      <w:pPr>
        <w:spacing w:after="40"/>
        <w:ind w:left="360"/>
      </w:pPr>
      <w:r>
        <w:rPr>
          <w:rFonts w:ascii="Calibri" w:cs="Calibri" w:eastAsia="Calibri" w:hAnsi="Calibri"/>
          <w:b/>
          <w:bCs/>
          <w:color w:val="1B6B93"/>
          <w:sz w:val="20"/>
          <w:szCs w:val="20"/>
        </w:rPr>
        <w:t xml:space="preserve">Step 7: </w:t>
      </w:r>
      <w:r>
        <w:rPr>
          <w:rFonts w:ascii="Calibri" w:cs="Calibri" w:eastAsia="Calibri" w:hAnsi="Calibri"/>
          <w:color w:val="0F2439"/>
          <w:sz w:val="20"/>
          <w:szCs w:val="20"/>
        </w:rPr>
        <w:t xml:space="preserve">Measure total time from scan to submission</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Entire receiving workflow is completed in under 3 minutes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All form elements are touch-friendly (minimum 44x44px tap targets)</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No page reloads during the workflow (AJAX-based transitions)</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Mobile keyboard does not obscure form fields</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Mobile device: iPhone 14 / Samsung Galaxy S23; RMA-2026-000100</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Total workflow time &lt; 3 minutes on mobile device</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AC-106.2: </w:t>
      </w:r>
      <w:r>
        <w:rPr>
          <w:rFonts w:ascii="Calibri" w:cs="Calibri" w:eastAsia="Calibri" w:hAnsi="Calibri"/>
          <w:b/>
          <w:bCs/>
          <w:color w:val="0F2439"/>
          <w:sz w:val="22"/>
          <w:szCs w:val="22"/>
        </w:rPr>
        <w:t xml:space="preserve">Barcode scanning populates item details automatically</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RMA shipping label with barcode is attached to returned package</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Navigate to the receiving form on a device with barcode scanner</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Scan the RMA barcode from the shipping label</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the form auto-populates with item details</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Compare displayed details with expected return request data</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RMA barcode scan populates: RMA number, customer name, product SKU, product name, return reason</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Form is ready for inspection input without manual data entry</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Invalid barcode scan displays error: 'RMA not found. Please verify and rescan.'</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Already-processed RMA scan displays: 'This RMA has already been received on [date].'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Valid RMA barcode, invalid barcode, already-processed RMA barcode</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Auto-population works for valid; appropriate errors for invalid/processed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AC-106.3: </w:t>
      </w:r>
      <w:r>
        <w:rPr>
          <w:rFonts w:ascii="Calibri" w:cs="Calibri" w:eastAsia="Calibri" w:hAnsi="Calibri"/>
          <w:b/>
          <w:bCs/>
          <w:color w:val="0F2439"/>
          <w:sz w:val="22"/>
          <w:szCs w:val="22"/>
        </w:rPr>
        <w:t xml:space="preserve">Condition grading follows defined criteria</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Warehouse staff is completing the inspection form</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For each condition grade (A, B, C, D), verify the grading criteria are displayed</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Assign grade A to a sealed item and verify disposition recommendation is 'Restock'</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Assign grade B to an opened/unused item and verify 'Restock' recommendation</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Assign grade C to a used/minor-damage item and verify 'Manager Approval Required'</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Assign grade D to a defective item and verify 'Dispose/Vendor Return' recommendation</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Grade A (Sealed/Unopened): Recommended disposition = Restock</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Grade B (Opened/Unused): Recommended disposition = Restock</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Grade C (Used/Minor Damage): Recommended disposition = Manager Approval Required</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Grade D (Defective/Beyond Repair): Recommended disposition = Dispose or Vendor Return</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Grading criteria descriptions are visible to staff during selection</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4 items representing each grade; criteria reference documentation</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Grade-to-disposition mapping is correct for all 4 grades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AC-106.4: </w:t>
      </w:r>
      <w:r>
        <w:rPr>
          <w:rFonts w:ascii="Calibri" w:cs="Calibri" w:eastAsia="Calibri" w:hAnsi="Calibri"/>
          <w:b/>
          <w:bCs/>
          <w:color w:val="0F2439"/>
          <w:sz w:val="22"/>
          <w:szCs w:val="22"/>
        </w:rPr>
        <w:t xml:space="preserve">ERP inventory updated within 5 minutes of disposition confirmation</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ERP system is online; item disposition confirmed as 'Restock'</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Complete receiving workflow and confirm disposition as 'Restock'</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Record the confirmation timestamp</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Check ERP inventory for SKU ELEC-12345 stock level before and after</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inventory increase matches within 5 minutes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ERP inventory for SKU ELEC-12345 increases by 1 unit within 5 minutes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ERP response confirms successful inventory update</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Return status updates to reflect successful ERP synchronization</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SKU ELEC-12345; inventory count before and after restock confirmation</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Inventory update confirmed in ERP &lt; 5 minutes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AC-106.5: </w:t>
      </w:r>
      <w:r>
        <w:rPr>
          <w:rFonts w:ascii="Calibri" w:cs="Calibri" w:eastAsia="Calibri" w:hAnsi="Calibri"/>
          <w:b/>
          <w:bCs/>
          <w:color w:val="0F2439"/>
          <w:sz w:val="22"/>
          <w:szCs w:val="22"/>
        </w:rPr>
        <w:t xml:space="preserve">Inspection reports are generated and stored for audit purposes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E65100"/>
          <w:sz w:val="20"/>
          <w:szCs w:val="20"/>
        </w:rPr>
        <w:t xml:space="preserve">Should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Inspection has been completed with grade, notes, and photos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Complete inspection form with grade B, notes, and 2 inspection photos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Submit the form and verify inspection report is auto-generated</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Download the inspection report PDF</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report contains: RMA number, item details, grade, notes, photos, timestamp, inspector ID</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the report is stored in the document repository and linked to the return request</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Inspection report PDF is generated within 10 seconds of form submission</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Report contains all required fields: RMA, product, grade, notes, photos, timestamps, inspector</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Report is stored in file storage and retrievable via the return request detail page</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Report is retained per the 7-year document retention policy</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Grade B inspection with notes and photos; PDF content verification</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Report generated &lt; 10s; content complete; stored and retrievable</w:t>
      </w:r>
    </w:p>
    <w:p>
      <w:pPr>
        <w:spacing w:after="80" w:before="80"/>
      </w:pPr>
    </w:p>
    <w:p>
      <w:pPr>
        <w:pBdr>
          <w:bottom w:color="1B3A5C" w:sz="8" w:space="6"/>
        </w:pBdr>
        <w:spacing w:after="120" w:before="400"/>
      </w:pPr>
      <w:r>
        <w:rPr>
          <w:rFonts w:ascii="Calibri" w:cs="Calibri" w:eastAsia="Calibri" w:hAnsi="Calibri"/>
          <w:b/>
          <w:bCs/>
          <w:color w:val="2E86AB"/>
          <w:sz w:val="26"/>
          <w:szCs w:val="26"/>
        </w:rPr>
        <w:t xml:space="preserve">REQ-107 - Refund Processing</w:t>
      </w:r>
    </w:p>
    <w:p>
      <w:pPr>
        <w:spacing w:after="120" w:line="276"/>
      </w:pPr>
      <w:r>
        <w:rPr>
          <w:rFonts w:ascii="Calibri" w:cs="Calibri" w:eastAsia="Calibri" w:hAnsi="Calibri"/>
          <w:color w:val="0F2439"/>
          <w:sz w:val="22"/>
          <w:szCs w:val="22"/>
        </w:rPr>
        <w:t xml:space="preserve">This section defines the acceptance criteria for the refund processing workflow. These criteria ensure accurate, timely, and compliant refund operations across multiple payment methods.</w:t>
      </w:r>
    </w:p>
    <w:p>
      <w:pPr>
        <w:pBdr>
          <w:bottom w:color="A3CEF1" w:sz="4" w:space="3"/>
        </w:pBdr>
        <w:spacing w:after="40" w:before="240"/>
      </w:pPr>
      <w:r>
        <w:rPr>
          <w:rFonts w:ascii="Calibri" w:cs="Calibri" w:eastAsia="Calibri" w:hAnsi="Calibri"/>
          <w:b/>
          <w:bCs/>
          <w:color w:val="1B3A5C"/>
          <w:sz w:val="22"/>
          <w:szCs w:val="22"/>
        </w:rPr>
        <w:t xml:space="preserve">AC-107.1: </w:t>
      </w:r>
      <w:r>
        <w:rPr>
          <w:rFonts w:ascii="Calibri" w:cs="Calibri" w:eastAsia="Calibri" w:hAnsi="Calibri"/>
          <w:b/>
          <w:bCs/>
          <w:color w:val="0F2439"/>
          <w:sz w:val="22"/>
          <w:szCs w:val="22"/>
        </w:rPr>
        <w:t xml:space="preserve">Refund calculation is accurate and matches defined rules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Return has been inspected and approved for refund; condition grade assigned</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Process refund for grade A item (original price 450.00 AZN) - verify full amount</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Process refund for grade B item (original price 300.00 AZN) - verify full amount</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Process refund for grade C item (original price 300.00 AZN, 80% policy) - verify 240.00 AZN</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Process refund for grade D item (original price 200.00 AZN, 50% policy) - verify 100.00 AZN</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Grade A refund: 450.00 AZN (100% of original price)</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Grade B refund: 300.00 AZN (100% of original price)</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Grade C refund: 240.00 AZN (80% of original price, requiring manager approval)</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Grade D refund: 100.00 AZN (50% of original price, requiring manager approval)</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All calculations are accurate to 2 decimal places</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4 items with grades A, B, C, D and respective pricing rules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All refund calculations are mathematically correct per defined rules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AC-107.2: </w:t>
      </w:r>
      <w:r>
        <w:rPr>
          <w:rFonts w:ascii="Calibri" w:cs="Calibri" w:eastAsia="Calibri" w:hAnsi="Calibri"/>
          <w:b/>
          <w:bCs/>
          <w:color w:val="0F2439"/>
          <w:sz w:val="22"/>
          <w:szCs w:val="22"/>
        </w:rPr>
        <w:t xml:space="preserve">Refund request submitted to ERP within 1 hour of approval</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Refund has been approved by support agent; ERP is available</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Agent approves refund for return request RR-20260010</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Record the approval timestamp</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Monitor the integration logs for ERP refund submission</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Record the ERP submission timestamp</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Calculate the time difference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Refund request is submitted to ERP financial module within 1 hour</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ERP API call includes: refund amount, original transaction ID, customer ID, refund reason</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ERP responds with a transaction reference number</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RR-20260010 with approved refund of 450.00 AZN to credit card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ERP submission &lt; 1 hour; all required fields included in API call</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AC-107.3: </w:t>
      </w:r>
      <w:r>
        <w:rPr>
          <w:rFonts w:ascii="Calibri" w:cs="Calibri" w:eastAsia="Calibri" w:hAnsi="Calibri"/>
          <w:b/>
          <w:bCs/>
          <w:color w:val="0F2439"/>
          <w:sz w:val="22"/>
          <w:szCs w:val="22"/>
        </w:rPr>
        <w:t xml:space="preserve">Customer receives refund confirmation within 24 hours of ERP processing</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ERP has confirmed the refund transaction</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ERP confirms refund transaction for RR-20260010</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Monitor customer email and SMS for refund confirmation</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confirmation content matches transaction details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Refund confirmation email sent within 24 hours of ERP confirmation</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Email contains: refund amount, payment method, ERP transaction ID, processing date</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SMS notification also sent for refund completion (critical milestone)</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Confirmation matches ERP transaction data exactly</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ERP transaction ID: TXN-ERP-20260010; amount: 450.00 AZN</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Confirmation &lt; 24 hours; content accurate across email and SMS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AC-107.4: </w:t>
      </w:r>
      <w:r>
        <w:rPr>
          <w:rFonts w:ascii="Calibri" w:cs="Calibri" w:eastAsia="Calibri" w:hAnsi="Calibri"/>
          <w:b/>
          <w:bCs/>
          <w:color w:val="0F2439"/>
          <w:sz w:val="22"/>
          <w:szCs w:val="22"/>
        </w:rPr>
        <w:t xml:space="preserve">Partial refund approval workflow routes to manager correctly</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Inspection grade C or D results in partial refund amount</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Process inspection for grade C item (300.00 AZN original, 240.00 AZN partial refund)</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Verify the refund is routed to manager for approval</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Log in as Manager and check the approval queue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Approve the partial refund</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refund proceeds to ERP processing</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Partial refund is automatically flagged for manager approval</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Manager queue entry shows: original amount, reduced amount, reduction reason</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Manager can approve or reject the partial refund amount</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Upon approval, refund proceeds to ERP with the approved amount</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Upon rejection, return enters 'Escalated' status for further review</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Grade C item: 300.00 AZN -&gt; 240.00 AZN partial refund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Partial refund routed to manager; approve/reject both functional</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AC-107.5: </w:t>
      </w:r>
      <w:r>
        <w:rPr>
          <w:rFonts w:ascii="Calibri" w:cs="Calibri" w:eastAsia="Calibri" w:hAnsi="Calibri"/>
          <w:b/>
          <w:bCs/>
          <w:color w:val="0F2439"/>
          <w:sz w:val="22"/>
          <w:szCs w:val="22"/>
        </w:rPr>
        <w:t xml:space="preserve">Store credit issued with 5% bonus applied</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E65100"/>
          <w:sz w:val="20"/>
          <w:szCs w:val="20"/>
        </w:rPr>
        <w:t xml:space="preserve">Should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Customer selects store credit as refund method</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Customer selects store credit for a refund of 200.00 AZN</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Verify the system calculates 5% bonus: 200.00 + 10.00 = 210.00 AZN</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Submit the store credit request</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store credit voucher is generated for 210.00 AZN</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Store credit amount = refund amount + 5% bonus (200.00 + 10.00 = 210.00 AZN)</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Store credit voucher generated with unique voucher code</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Voucher is valid for 12 months from issue date</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Voucher usable at all Kontakt Home locations and online store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Refund 200.00 AZN; store credit = 210.00 AZN with 5% bonus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5% bonus correctly calculated; voucher generated and valid</w:t>
      </w:r>
    </w:p>
    <w:p>
      <w:pPr>
        <w:spacing w:after="80" w:before="80"/>
      </w:pPr>
    </w:p>
    <w:p>
      <w:pPr>
        <w:pBdr>
          <w:bottom w:color="1B3A5C" w:sz="8" w:space="6"/>
        </w:pBdr>
        <w:spacing w:after="120" w:before="400"/>
      </w:pPr>
      <w:r>
        <w:rPr>
          <w:rFonts w:ascii="Calibri" w:cs="Calibri" w:eastAsia="Calibri" w:hAnsi="Calibri"/>
          <w:b/>
          <w:bCs/>
          <w:color w:val="2E86AB"/>
          <w:sz w:val="26"/>
          <w:szCs w:val="26"/>
        </w:rPr>
        <w:t xml:space="preserve">REQ-108 - Exchange Management</w:t>
      </w:r>
    </w:p>
    <w:p>
      <w:pPr>
        <w:spacing w:after="120" w:line="276"/>
      </w:pPr>
      <w:r>
        <w:rPr>
          <w:rFonts w:ascii="Calibri" w:cs="Calibri" w:eastAsia="Calibri" w:hAnsi="Calibri"/>
          <w:color w:val="0F2439"/>
          <w:sz w:val="22"/>
          <w:szCs w:val="22"/>
        </w:rPr>
        <w:t xml:space="preserve">This section defines the acceptance criteria for the product exchange functionality. These criteria ensure smooth exchange processing with accurate price difference handling and inventory verification.</w:t>
      </w:r>
    </w:p>
    <w:p>
      <w:pPr>
        <w:pBdr>
          <w:bottom w:color="A3CEF1" w:sz="4" w:space="3"/>
        </w:pBdr>
        <w:spacing w:after="40" w:before="240"/>
      </w:pPr>
      <w:r>
        <w:rPr>
          <w:rFonts w:ascii="Calibri" w:cs="Calibri" w:eastAsia="Calibri" w:hAnsi="Calibri"/>
          <w:b/>
          <w:bCs/>
          <w:color w:val="1B3A5C"/>
          <w:sz w:val="22"/>
          <w:szCs w:val="22"/>
        </w:rPr>
        <w:t xml:space="preserve">AC-108.1: </w:t>
      </w:r>
      <w:r>
        <w:rPr>
          <w:rFonts w:ascii="Calibri" w:cs="Calibri" w:eastAsia="Calibri" w:hAnsi="Calibri"/>
          <w:b/>
          <w:bCs/>
          <w:color w:val="0F2439"/>
          <w:sz w:val="22"/>
          <w:szCs w:val="22"/>
        </w:rPr>
        <w:t xml:space="preserve">Available replacement products displayed with real-time stock</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Customer selects 'Exchange' as preferred resolution; same product category</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Customer initiates exchange for smartphone SKU 'PHONE-123'</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Verify system displays replacement options from 'Smartphones' category</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Check that stock levels are displayed for each option</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out-of-stock items are marked or hidden per configuration</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Replacement products from the same category are displayed</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Each product shows: name, image, price, current stock status (In Stock / Out of Stock)</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Stock data is fetched in real-time from ERP</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Out-of-stock items are visually distinguished (grayed out / 'Out of Stock' badge)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Category: Smartphones; 10 products (7 in stock, 3 out of stock)</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Real-time stock data displayed; out-of-stock items clearly marked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AC-108.2: </w:t>
      </w:r>
      <w:r>
        <w:rPr>
          <w:rFonts w:ascii="Calibri" w:cs="Calibri" w:eastAsia="Calibri" w:hAnsi="Calibri"/>
          <w:b/>
          <w:bCs/>
          <w:color w:val="0F2439"/>
          <w:sz w:val="22"/>
          <w:szCs w:val="22"/>
        </w:rPr>
        <w:t xml:space="preserve">Price difference calculation is accurate</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Customer selects a replacement product with price difference</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Original product: 200.00 AZN, select replacement at 280.00 AZN (customer pays 80.00)</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Original product: 300.00 AZN, select replacement at 220.00 AZN (store credit 80.00)</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Original product: 250.00 AZN, select replacement at 250.00 AZN (no difference)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Greater replacement: 'Price Difference: 80.00 AZN - You pay the additional amount'</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Lesser replacement: 'Price Difference: 80.00 AZN - Store credit issued to you'</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Equal replacement: 'Price Difference: 0.00 AZN - No additional payment required'</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3 exchange scenarios with positive, negative, and zero price differences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All price difference calculations are accurate</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AC-108.3: </w:t>
      </w:r>
      <w:r>
        <w:rPr>
          <w:rFonts w:ascii="Calibri" w:cs="Calibri" w:eastAsia="Calibri" w:hAnsi="Calibri"/>
          <w:b/>
          <w:bCs/>
          <w:color w:val="0F2439"/>
          <w:sz w:val="22"/>
          <w:szCs w:val="22"/>
        </w:rPr>
        <w:t xml:space="preserve">Inventory hold placed within 5 seconds of exchange confirmation</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Customer confirms exchange with in-stock replacement product</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Customer selects in-stock replacement and confirms exchange</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Immediately check ERP inventory for the replacement SKU</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the stock has been placed on hold (reduced available quantity)</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Measure time from confirmation to hold placement</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Replacement product inventory is placed on hold within 5 seconds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Available stock quantity decreases by 1 in ERP</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Hold expires after 48 hours if exchange is not completed (auto-release)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Replacement SKU: PHONE-456; stock before and after hold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Hold placed &lt; 5 seconds; stock quantity reduced; auto-release after 48h</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AC-108.4: </w:t>
      </w:r>
      <w:r>
        <w:rPr>
          <w:rFonts w:ascii="Calibri" w:cs="Calibri" w:eastAsia="Calibri" w:hAnsi="Calibri"/>
          <w:b/>
          <w:bCs/>
          <w:color w:val="0F2439"/>
          <w:sz w:val="22"/>
          <w:szCs w:val="22"/>
        </w:rPr>
        <w:t xml:space="preserve">Exchange order created in ERP within 1 minute</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Exchange confirmed by customer with price difference resolved</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Complete exchange confirmation process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Monitor ERP for new exchange order creation</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order details match exchange request</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Exchange order created in ERP within 1 minute</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Order includes: original return SKU, replacement SKU, price difference, customer details</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Exchange order number is generated and linked to the original return request</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Exchange: PHONE-123 -&gt; PHONE-456; price difference resolved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Exchange order in ERP &lt; 1 minute; all details correct</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AC-108.5: </w:t>
      </w:r>
      <w:r>
        <w:rPr>
          <w:rFonts w:ascii="Calibri" w:cs="Calibri" w:eastAsia="Calibri" w:hAnsi="Calibri"/>
          <w:b/>
          <w:bCs/>
          <w:color w:val="0F2439"/>
          <w:sz w:val="22"/>
          <w:szCs w:val="22"/>
        </w:rPr>
        <w:t xml:space="preserve">Customer notified of exchange details and timeline</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Exchange order has been created in ERP</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After exchange order creation, check customer email</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Verify email contains exchange details and timeline</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SMS is also sent (critical milestone)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Email sent within 5 minutes with: exchange order number, replacement product, expected delivery date</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SMS sent with brief exchange confirmation and tracking link</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Timeline estimate is based on current fulfillment SLA</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Exchange order EXC-20260001 for PHONE-456</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Email and SMS content verified; delivery within SLA</w:t>
      </w:r>
    </w:p>
    <w:p>
      <w:pPr>
        <w:spacing w:after="80" w:before="80"/>
      </w:pPr>
    </w:p>
    <w:p>
      <w:pPr>
        <w:pBdr>
          <w:bottom w:color="1B3A5C" w:sz="8" w:space="6"/>
        </w:pBdr>
        <w:spacing w:after="120" w:before="400"/>
      </w:pPr>
      <w:r>
        <w:rPr>
          <w:rFonts w:ascii="Calibri" w:cs="Calibri" w:eastAsia="Calibri" w:hAnsi="Calibri"/>
          <w:b/>
          <w:bCs/>
          <w:color w:val="2E86AB"/>
          <w:sz w:val="26"/>
          <w:szCs w:val="26"/>
        </w:rPr>
        <w:t xml:space="preserve">REQ-109 - Analytics and Reporting</w:t>
      </w:r>
    </w:p>
    <w:p>
      <w:pPr>
        <w:spacing w:after="120" w:line="276"/>
      </w:pPr>
      <w:r>
        <w:rPr>
          <w:rFonts w:ascii="Calibri" w:cs="Calibri" w:eastAsia="Calibri" w:hAnsi="Calibri"/>
          <w:color w:val="0F2439"/>
          <w:sz w:val="22"/>
          <w:szCs w:val="22"/>
        </w:rPr>
        <w:t xml:space="preserve">This section defines the acceptance criteria for the analytics and reporting functionality. These criteria ensure managers have accurate, timely, and comprehensive data insights for decision-making.</w:t>
      </w:r>
    </w:p>
    <w:p>
      <w:pPr>
        <w:pBdr>
          <w:bottom w:color="A3CEF1" w:sz="4" w:space="3"/>
        </w:pBdr>
        <w:spacing w:after="40" w:before="240"/>
      </w:pPr>
      <w:r>
        <w:rPr>
          <w:rFonts w:ascii="Calibri" w:cs="Calibri" w:eastAsia="Calibri" w:hAnsi="Calibri"/>
          <w:b/>
          <w:bCs/>
          <w:color w:val="1B3A5C"/>
          <w:sz w:val="22"/>
          <w:szCs w:val="22"/>
        </w:rPr>
        <w:t xml:space="preserve">AC-109.1: </w:t>
      </w:r>
      <w:r>
        <w:rPr>
          <w:rFonts w:ascii="Calibri" w:cs="Calibri" w:eastAsia="Calibri" w:hAnsi="Calibri"/>
          <w:b/>
          <w:bCs/>
          <w:color w:val="0F2439"/>
          <w:sz w:val="22"/>
          <w:szCs w:val="22"/>
        </w:rPr>
        <w:t xml:space="preserve">Dashboard loads within 5 seconds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Manager is logged in; sufficient historical data exists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Log in as Manager and navigate to Analytics Dashboard</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Start measuring load time from navigation click to full dashboard render</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all dashboard components are displayed</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Dashboard fully renders within 5 seconds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All KPI cards, charts, and data tables are visible</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No loading spinners remain after initial load</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Dashboard with 12 months of historical return data</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Full render &lt; 5 seconds including charts and KPI cards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AC-109.2: </w:t>
      </w:r>
      <w:r>
        <w:rPr>
          <w:rFonts w:ascii="Calibri" w:cs="Calibri" w:eastAsia="Calibri" w:hAnsi="Calibri"/>
          <w:b/>
          <w:bCs/>
          <w:color w:val="0F2439"/>
          <w:sz w:val="22"/>
          <w:szCs w:val="22"/>
        </w:rPr>
        <w:t xml:space="preserve">At least 8 key metrics displayed by default</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Manager accesses the default dashboard view</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Navigate to Analytics Dashboard with default filters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Count and verify each displayed metric</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data accuracy for each metric against database records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Dashboard displays at minimum these 8 metrics: Total Returns (current month), Return Rate (%), Average Processing Time (days), Refund Volume (AZN), Top 5 Return Categories, Customer Satisfaction Score, Open Returns Count, Escalation Rate (%)</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Each metric has a clear label, value, and comparison indicator (vs. previous period)</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Data values match direct database queries for accuracy</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Current month data vs. database query results for validation</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8+ metrics displayed; all values verified against database</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AC-109.3: </w:t>
      </w:r>
      <w:r>
        <w:rPr>
          <w:rFonts w:ascii="Calibri" w:cs="Calibri" w:eastAsia="Calibri" w:hAnsi="Calibri"/>
          <w:b/>
          <w:bCs/>
          <w:color w:val="0F2439"/>
          <w:sz w:val="22"/>
          <w:szCs w:val="22"/>
        </w:rPr>
        <w:t xml:space="preserve">Date range filtering supports up to 24-month ranges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E65100"/>
          <w:sz w:val="20"/>
          <w:szCs w:val="20"/>
        </w:rPr>
        <w:t xml:space="preserve">Should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24+ months of historical data exists in the system</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Apply a 24-month date range filter (e.g., May 2024 - April 2026)</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Verify all dashboard components update with the filtered data</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Apply a 25-month range and verify it is rejected with a clear message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Apply individual month and custom date range selections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24-month range filter returns complete data for the selected period</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Dashboard updates all charts and metrics to reflect the filtered range</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25-month range is rejected: 'Maximum filter range is 24 months'</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Custom date range and preset filters (Last 7 days, Last 30 days, Last 3 months, Last 12 months) all function correctly</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Date ranges: 24-month valid, 25-month invalid, preset filters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24-month max enforced; all preset and custom filters functional</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AC-109.4: </w:t>
      </w:r>
      <w:r>
        <w:rPr>
          <w:rFonts w:ascii="Calibri" w:cs="Calibri" w:eastAsia="Calibri" w:hAnsi="Calibri"/>
          <w:b/>
          <w:bCs/>
          <w:color w:val="0F2439"/>
          <w:sz w:val="22"/>
          <w:szCs w:val="22"/>
        </w:rPr>
        <w:t xml:space="preserve">Reports exportable in PDF and Excel formats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Dashboard data is displayed with applied filters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With filtered data visible, click 'Export as PDF'</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Verify PDF downloads and opens correctly</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Repeat for 'Export as Excel'</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Excel file opens with multiple sheets and formatted data</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PDF report downloads within 10 seconds, includes charts, tables, and applied filter labels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Excel file downloads within 10 seconds with sheets: Summary, Detailed Returns, Financial Impact</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Both files include header with report title, date range, generation timestamp</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Exported data matches the displayed dashboard data exactly</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Filtered view: Smartphones category, last 6 months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Both formats download &lt; 10s; content matches dashboard; properly formatted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AC-109.5: </w:t>
      </w:r>
      <w:r>
        <w:rPr>
          <w:rFonts w:ascii="Calibri" w:cs="Calibri" w:eastAsia="Calibri" w:hAnsi="Calibri"/>
          <w:b/>
          <w:bCs/>
          <w:color w:val="0F2439"/>
          <w:sz w:val="22"/>
          <w:szCs w:val="22"/>
        </w:rPr>
        <w:t xml:space="preserve">Data accuracy verified against ERP records monthly</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E65100"/>
          <w:sz w:val="20"/>
          <w:szCs w:val="20"/>
        </w:rPr>
        <w:t xml:space="preserve">Should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Monthly reconciliation process is defined; ERP data is available</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Run the analytics data reconciliation report for the previous month</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Compare RMS return counts with ERP return transaction counts</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Compare RMS refund totals with ERP financial refund totals</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Document any discrepancies and investigate root causes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Reconciliation report shows RMS vs. ERP comparison for all key metrics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Discrepancy rate is below 1% for return counts and below 0.5% for financial totals</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Any discrepancies are documented with investigation notes and resolution actions</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Previous month: RMS return count vs. ERP; RMS refund total vs. ERP financial records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Discrepancy &lt; 1% for counts; &lt; 0.5% for financial totals; documented</w:t>
      </w:r>
    </w:p>
    <w:p>
      <w:pPr>
        <w:spacing w:after="80" w:before="80"/>
      </w:pPr>
    </w:p>
    <w:p>
      <w:pPr>
        <w:pBdr>
          <w:bottom w:color="1B3A5C" w:sz="8" w:space="6"/>
        </w:pBdr>
        <w:spacing w:after="120" w:before="400"/>
      </w:pPr>
      <w:r>
        <w:rPr>
          <w:rFonts w:ascii="Calibri" w:cs="Calibri" w:eastAsia="Calibri" w:hAnsi="Calibri"/>
          <w:b/>
          <w:bCs/>
          <w:color w:val="2E86AB"/>
          <w:sz w:val="26"/>
          <w:szCs w:val="26"/>
        </w:rPr>
        <w:t xml:space="preserve">REQ-110 - User Role Management</w:t>
      </w:r>
    </w:p>
    <w:p>
      <w:pPr>
        <w:spacing w:after="120" w:line="276"/>
      </w:pPr>
      <w:r>
        <w:rPr>
          <w:rFonts w:ascii="Calibri" w:cs="Calibri" w:eastAsia="Calibri" w:hAnsi="Calibri"/>
          <w:color w:val="0F2439"/>
          <w:sz w:val="22"/>
          <w:szCs w:val="22"/>
        </w:rPr>
        <w:t xml:space="preserve">This section defines the acceptance criteria for the role-based access control system. These criteria ensure proper user provisioning, authentication, and authorization across all five user roles.</w:t>
      </w:r>
    </w:p>
    <w:p>
      <w:pPr>
        <w:pBdr>
          <w:bottom w:color="A3CEF1" w:sz="4" w:space="3"/>
        </w:pBdr>
        <w:spacing w:after="40" w:before="240"/>
      </w:pPr>
      <w:r>
        <w:rPr>
          <w:rFonts w:ascii="Calibri" w:cs="Calibri" w:eastAsia="Calibri" w:hAnsi="Calibri"/>
          <w:b/>
          <w:bCs/>
          <w:color w:val="1B3A5C"/>
          <w:sz w:val="22"/>
          <w:szCs w:val="22"/>
        </w:rPr>
        <w:t xml:space="preserve">AC-110.1: </w:t>
      </w:r>
      <w:r>
        <w:rPr>
          <w:rFonts w:ascii="Calibri" w:cs="Calibri" w:eastAsia="Calibri" w:hAnsi="Calibri"/>
          <w:b/>
          <w:bCs/>
          <w:color w:val="0F2439"/>
          <w:sz w:val="22"/>
          <w:szCs w:val="22"/>
        </w:rPr>
        <w:t xml:space="preserve">Users can only access features permitted by their role</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Test accounts exist for all 5 roles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Log in as Customer and verify accessible features only</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Log in as Support Agent and verify accessible features only</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Log in as Warehouse Staff and verify accessible features only</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Log in as Manager and verify accessible features only</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Log in as Admin and verify accessible features only</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For each role, attempt to access features NOT in their permission set</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Customer: Return portal, tracking, notification preferences, document download</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Agent: Request queue, processing tools, customer lookup, escalation interface</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Warehouse: Receiving form, barcode scanner, inspection form, disposition workflow</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Manager: Analytics dashboard, exception queue, approval workflows, reports</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Admin: All Manager features + user management, policy config, system settings, audit logs</w:t>
      </w:r>
    </w:p>
    <w:p>
      <w:pPr>
        <w:spacing w:after="40"/>
        <w:ind w:left="360"/>
      </w:pPr>
      <w:r>
        <w:rPr>
          <w:rFonts w:ascii="Calibri" w:cs="Calibri" w:eastAsia="Calibri" w:hAnsi="Calibri"/>
          <w:b/>
          <w:bCs/>
          <w:color w:val="2E7D32"/>
          <w:sz w:val="20"/>
          <w:szCs w:val="20"/>
        </w:rPr>
        <w:t xml:space="preserve">ER-6: </w:t>
      </w:r>
      <w:r>
        <w:rPr>
          <w:rFonts w:ascii="Calibri" w:cs="Calibri" w:eastAsia="Calibri" w:hAnsi="Calibri"/>
          <w:color w:val="0F2439"/>
          <w:sz w:val="20"/>
          <w:szCs w:val="20"/>
        </w:rPr>
        <w:t xml:space="preserve">Unauthorized access attempts return HTTP 403 Forbidden with appropriate message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5 test accounts (one per role); unauthorized URL attempts per role</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Each role accesses only permitted features; all unauthorized attempts blocked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AC-110.2: </w:t>
      </w:r>
      <w:r>
        <w:rPr>
          <w:rFonts w:ascii="Calibri" w:cs="Calibri" w:eastAsia="Calibri" w:hAnsi="Calibri"/>
          <w:b/>
          <w:bCs/>
          <w:color w:val="0F2439"/>
          <w:sz w:val="22"/>
          <w:szCs w:val="22"/>
        </w:rPr>
        <w:t xml:space="preserve">Role changes take effect on next login</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Admin changes a user's role assignment</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Log in as Admin, change user 'agent1' from Support Agent to Manager</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User 'agent1' is currently logged in as Support Agent</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'agent1' still has Support Agent permissions in current session</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User 'agent1' logs out and logs back in</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'agent1' now has Manager permissions (dashboard access, approval workflows)</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Verify 'agent1' no longer has access to Agent-specific processing tools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Current session of 'agent1' retains old role permissions until logout</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After re-login, 'agent1' has Manager permissions</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After re-login, 'agent1' loses Agent-specific permissions</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Role change is logged in audit trail with timestamp</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User 'agent1': Agent -&gt; Manager role change</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New role active after re-login; old permissions revoked; audit logged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AC-110.3: </w:t>
      </w:r>
      <w:r>
        <w:rPr>
          <w:rFonts w:ascii="Calibri" w:cs="Calibri" w:eastAsia="Calibri" w:hAnsi="Calibri"/>
          <w:b/>
          <w:bCs/>
          <w:color w:val="0F2439"/>
          <w:sz w:val="22"/>
          <w:szCs w:val="22"/>
        </w:rPr>
        <w:t xml:space="preserve">JWT tokens expire after 30 minutes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User is logged in with an active JWT token</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Log in as Support Agent and note the JWT token issue time</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Wait 31 minutes without any API activity</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Attempt to perform an API action (e.g., view request queue)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the system returns an authentication error</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the system prompts re-authentication</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API call after 30 minutes returns HTTP 401 Unauthorized</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Error message: 'Session expired. Please log in again.'</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User is redirected to the login page</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After successful re-login, a new JWT token is issued with a fresh 30-minute expiry</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JWT token timestamp tracking; 31-minute wait period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Token expires at 30 minutes; re-authentication required; new token issued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AC-110.4: </w:t>
      </w:r>
      <w:r>
        <w:rPr>
          <w:rFonts w:ascii="Calibri" w:cs="Calibri" w:eastAsia="Calibri" w:hAnsi="Calibri"/>
          <w:b/>
          <w:bCs/>
          <w:color w:val="0F2439"/>
          <w:sz w:val="22"/>
          <w:szCs w:val="22"/>
        </w:rPr>
        <w:t xml:space="preserve">Account lockout after 5 failed login attempts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Valid user account exists with known credentials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Attempt to log in with incorrect password 5 times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On the 5th failed attempt, verify the account is locked</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the lockout message is displayed to the user</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Attempt to log in with correct password while locked - should fail</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Log in as Admin and unlock the account</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Verify the user can now log in with correct password</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After 5th failed attempt: account locked, message 'Your account has been locked. Please contact an administrator.'</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Correct password does not work while account is locked</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Admin can unlock account from the Admin Panel &gt; User Management</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After unlock, user logs in successfully with correct password</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All failed attempts are logged with IP address and timestamp</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5 incorrect passwords; correct password while locked; admin unlock</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Lockout after 5 fails; login blocked until admin unlock; audit logged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AC-110.5: </w:t>
      </w:r>
      <w:r>
        <w:rPr>
          <w:rFonts w:ascii="Calibri" w:cs="Calibri" w:eastAsia="Calibri" w:hAnsi="Calibri"/>
          <w:b/>
          <w:bCs/>
          <w:color w:val="0F2439"/>
          <w:sz w:val="22"/>
          <w:szCs w:val="22"/>
        </w:rPr>
        <w:t xml:space="preserve">All authentication and authorization events logged</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Various authentication events have occurred</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Perform: successful login, failed login, logout, role change, permission denial</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Navigate to Admin Panel &gt; Audit Logs</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Filter by category 'Authentication/Authorization'</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all events are logged with complete details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Successful login: user ID, timestamp, IP address, user agent</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Failed login: user ID (or email), timestamp, IP address, failure reason</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Logout: user ID, timestamp, session duration</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Role change: target user ID, old role, new role, admin ID, timestamp</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Permission denial: user ID, attempted action, timestamp, HTTP status code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5 event types; audit log review with filters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All 5 event types logged with required detail fields</w:t>
      </w:r>
    </w:p>
    <w:p>
      <w:pPr>
        <w:spacing w:after="80" w:before="80"/>
      </w:pPr>
    </w:p>
    <w:p>
      <w:pPr>
        <w:pBdr>
          <w:bottom w:color="1B3A5C" w:sz="8" w:space="6"/>
        </w:pBdr>
        <w:spacing w:after="120" w:before="400"/>
      </w:pPr>
      <w:r>
        <w:rPr>
          <w:rFonts w:ascii="Calibri" w:cs="Calibri" w:eastAsia="Calibri" w:hAnsi="Calibri"/>
          <w:b/>
          <w:bCs/>
          <w:color w:val="2E86AB"/>
          <w:sz w:val="26"/>
          <w:szCs w:val="26"/>
        </w:rPr>
        <w:t xml:space="preserve">REQ-111 - Document Generation</w:t>
      </w:r>
    </w:p>
    <w:p>
      <w:pPr>
        <w:spacing w:after="120" w:line="276"/>
      </w:pPr>
      <w:r>
        <w:rPr>
          <w:rFonts w:ascii="Calibri" w:cs="Calibri" w:eastAsia="Calibri" w:hAnsi="Calibri"/>
          <w:color w:val="0F2439"/>
          <w:sz w:val="22"/>
          <w:szCs w:val="22"/>
        </w:rPr>
        <w:t xml:space="preserve">This section defines the acceptance criteria for the automated document generation functionality. These criteria ensure timely, accurate, and compliant document creation at key process milestones.</w:t>
      </w:r>
    </w:p>
    <w:p>
      <w:pPr>
        <w:pBdr>
          <w:bottom w:color="A3CEF1" w:sz="4" w:space="3"/>
        </w:pBdr>
        <w:spacing w:after="40" w:before="240"/>
      </w:pPr>
      <w:r>
        <w:rPr>
          <w:rFonts w:ascii="Calibri" w:cs="Calibri" w:eastAsia="Calibri" w:hAnsi="Calibri"/>
          <w:b/>
          <w:bCs/>
          <w:color w:val="1B3A5C"/>
          <w:sz w:val="22"/>
          <w:szCs w:val="22"/>
        </w:rPr>
        <w:t xml:space="preserve">AC-111.1: </w:t>
      </w:r>
      <w:r>
        <w:rPr>
          <w:rFonts w:ascii="Calibri" w:cs="Calibri" w:eastAsia="Calibri" w:hAnsi="Calibri"/>
          <w:b/>
          <w:bCs/>
          <w:color w:val="0F2439"/>
          <w:sz w:val="22"/>
          <w:szCs w:val="22"/>
        </w:rPr>
        <w:t xml:space="preserve">Shipping labels include correct address, RMA, and barcode</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RMA has been issued for an approved return</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Trigger RMA generation for return request RR-20260015</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Download the generated shipping label PDF</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the label contains: company return address, customer address, RMA number, barcode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Scan the barcode and verify it decodes to the correct RMA number</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Label includes Kontakt Home return warehouse address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Label includes customer return address (from order data)</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RMA number displayed in text format: 'RMA-2026-000015'</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Barcode encodes RMA number and is scannable by standard barcode readers</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Label dimensions are compatible with standard shipping label paper (100x100mm)</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RMA-2026-000015; barcode scan verification</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All label elements present; barcode scannable; dimensions correct</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AC-111.2: </w:t>
      </w:r>
      <w:r>
        <w:rPr>
          <w:rFonts w:ascii="Calibri" w:cs="Calibri" w:eastAsia="Calibri" w:hAnsi="Calibri"/>
          <w:b/>
          <w:bCs/>
          <w:color w:val="0F2439"/>
          <w:sz w:val="22"/>
          <w:szCs w:val="22"/>
        </w:rPr>
        <w:t xml:space="preserve">Documents generated within 10 seconds of trigger</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Trigger event occurs (RMA issuance, inspection completion, refund processing)</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Trigger RMA issuance and measure shipping label generation time</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Trigger inspection completion and measure inspection report generation time</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Trigger refund processing and measure refund confirmation generation time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Shipping label generated within 10 seconds of RMA issuance</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Inspection report generated within 10 seconds of inspection form submission</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Refund confirmation generated within 10 seconds of ERP refund confirmation</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3 document types; generation time measurement</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All 3 document types generated &lt; 10 seconds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AC-111.3: </w:t>
      </w:r>
      <w:r>
        <w:rPr>
          <w:rFonts w:ascii="Calibri" w:cs="Calibri" w:eastAsia="Calibri" w:hAnsi="Calibri"/>
          <w:b/>
          <w:bCs/>
          <w:color w:val="0F2439"/>
          <w:sz w:val="22"/>
          <w:szCs w:val="22"/>
        </w:rPr>
        <w:t xml:space="preserve">PDF documents downloadable by authorized users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Documents have been generated and stored</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Log in as Customer and verify access to shipping label download</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Log in as Agent and verify access to inspection report download</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Log in as Manager and verify access to all document types</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Attempt to download a document not belonging to your return request</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Customer can download their own shipping label and refund confirmation</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Customer cannot download inspection reports (internal documents)</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Agent can download all documents for returns in their queue</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Manager can download all documents across all returns</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Unauthorized download attempts return HTTP 403</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3 document types; 3 user roles; unauthorized access attempts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Role-based document access enforced; unauthorized access blocked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AC-111.4: </w:t>
      </w:r>
      <w:r>
        <w:rPr>
          <w:rFonts w:ascii="Calibri" w:cs="Calibri" w:eastAsia="Calibri" w:hAnsi="Calibri"/>
          <w:b/>
          <w:bCs/>
          <w:color w:val="0F2439"/>
          <w:sz w:val="22"/>
          <w:szCs w:val="22"/>
        </w:rPr>
        <w:t xml:space="preserve">Documents stored and retrievable for 7 years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E65100"/>
          <w:sz w:val="20"/>
          <w:szCs w:val="20"/>
        </w:rPr>
        <w:t xml:space="preserve">Should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Document storage system is configured with retention policy</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Verify document storage configuration enforces 7-year retention policy</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Upload a test document and verify it is stored in the file storage system</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Query the document repository to confirm retrievability</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deletion protection prevents manual document deletion before 7 years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Storage system retains documents for minimum 7 years from creation date</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Documents are stored with metadata: return_request_id, document_type, created_at, file_path</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Documents are retrievable by return request ID and document type</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Manual deletion before 7-year retention period is blocked</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Automated archival policy is configurable by Admin</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Document retention configuration; retrieval test; deletion prevention test</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7-year retention enforced; documents retrievable; deletion protected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AC-111.5: </w:t>
      </w:r>
      <w:r>
        <w:rPr>
          <w:rFonts w:ascii="Calibri" w:cs="Calibri" w:eastAsia="Calibri" w:hAnsi="Calibri"/>
          <w:b/>
          <w:bCs/>
          <w:color w:val="0F2439"/>
          <w:sz w:val="22"/>
          <w:szCs w:val="22"/>
        </w:rPr>
        <w:t xml:space="preserve">Templates customizable by Admin</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E65100"/>
          <w:sz w:val="20"/>
          <w:szCs w:val="20"/>
        </w:rPr>
        <w:t xml:space="preserve">Should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Admin has access to document template management</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Log in as Admin and navigate to Document Templates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Edit the shipping label template to add a custom instruction field</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Save the template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Generate a new shipping label and verify the custom field appears</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Revert the template change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Template changes saved without system restart</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Generated documents reflect updated template immediately</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Template versioning allows rollback to previous versions</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Shipping label template with custom field addition and revert</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Template customization works; no restart needed; rollback supported</w:t>
      </w:r>
    </w:p>
    <w:p>
      <w:pPr>
        <w:spacing w:after="80" w:before="80"/>
      </w:pPr>
    </w:p>
    <w:p>
      <w:pPr>
        <w:pBdr>
          <w:bottom w:color="1B3A5C" w:sz="8" w:space="6"/>
        </w:pBdr>
        <w:spacing w:after="120" w:before="400"/>
      </w:pPr>
      <w:r>
        <w:rPr>
          <w:rFonts w:ascii="Calibri" w:cs="Calibri" w:eastAsia="Calibri" w:hAnsi="Calibri"/>
          <w:b/>
          <w:bCs/>
          <w:color w:val="2E86AB"/>
          <w:sz w:val="26"/>
          <w:szCs w:val="26"/>
        </w:rPr>
        <w:t xml:space="preserve">REQ-112 - ERP Integration</w:t>
      </w:r>
    </w:p>
    <w:p>
      <w:pPr>
        <w:spacing w:after="120" w:line="276"/>
      </w:pPr>
      <w:r>
        <w:rPr>
          <w:rFonts w:ascii="Calibri" w:cs="Calibri" w:eastAsia="Calibri" w:hAnsi="Calibri"/>
          <w:color w:val="0F2439"/>
          <w:sz w:val="22"/>
          <w:szCs w:val="22"/>
        </w:rPr>
        <w:t xml:space="preserve">This section defines the acceptance criteria for the bidirectional ERP integration. These criteria ensure reliable data synchronization, proper error handling, and graceful degradation during integration failures.</w:t>
      </w:r>
    </w:p>
    <w:p>
      <w:pPr>
        <w:pBdr>
          <w:bottom w:color="A3CEF1" w:sz="4" w:space="3"/>
        </w:pBdr>
        <w:spacing w:after="40" w:before="240"/>
      </w:pPr>
      <w:r>
        <w:rPr>
          <w:rFonts w:ascii="Calibri" w:cs="Calibri" w:eastAsia="Calibri" w:hAnsi="Calibri"/>
          <w:b/>
          <w:bCs/>
          <w:color w:val="1B3A5C"/>
          <w:sz w:val="22"/>
          <w:szCs w:val="22"/>
        </w:rPr>
        <w:t xml:space="preserve">AC-112.1: </w:t>
      </w:r>
      <w:r>
        <w:rPr>
          <w:rFonts w:ascii="Calibri" w:cs="Calibri" w:eastAsia="Calibri" w:hAnsi="Calibri"/>
          <w:b/>
          <w:bCs/>
          <w:color w:val="0F2439"/>
          <w:sz w:val="22"/>
          <w:szCs w:val="22"/>
        </w:rPr>
        <w:t xml:space="preserve">ERP inventory queries return results within 2 seconds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ERP API is available; test inventory data exists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Query ERP for SKU ELEC-12345 inventory data via RMS API</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Measure the response time</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the returned data matches ERP records</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Repeat 10 times and calculate average response time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95th percentile response time is under 2 seconds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Returned data matches ERP source data exactly</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Connection pool management prevents connection exhaustion</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10 queries for SKU ELEC-12345; response time measurement</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95th percentile &lt; 2 seconds; data accuracy 100%</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AC-112.2: </w:t>
      </w:r>
      <w:r>
        <w:rPr>
          <w:rFonts w:ascii="Calibri" w:cs="Calibri" w:eastAsia="Calibri" w:hAnsi="Calibri"/>
          <w:b/>
          <w:bCs/>
          <w:color w:val="0F2439"/>
          <w:sz w:val="22"/>
          <w:szCs w:val="22"/>
        </w:rPr>
        <w:t xml:space="preserve">Refund transactions confirmed by ERP within 30 seconds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Refund submitted to ERP financial module</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Submit refund of 450.00 AZN to ERP</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Monitor ERP response for transaction confirmation</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Record the confirmation time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ERP transaction ID is returned</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ERP confirms refund transaction within 30 seconds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Confirmation includes unique ERP transaction ID (format: TXN-ERP-YYYYNNNNNN)</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Refund status in RMS updates to 'Processed' upon ERP confirmation</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Refund 450.00 AZN; ERP TXN-ERP-20260001 expected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Confirmation &lt; 30s; TXN ID returned; status updated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AC-112.3: </w:t>
      </w:r>
      <w:r>
        <w:rPr>
          <w:rFonts w:ascii="Calibri" w:cs="Calibri" w:eastAsia="Calibri" w:hAnsi="Calibri"/>
          <w:b/>
          <w:bCs/>
          <w:color w:val="0F2439"/>
          <w:sz w:val="22"/>
          <w:szCs w:val="22"/>
        </w:rPr>
        <w:t xml:space="preserve">Failed integrations retried with exponential backoff</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ERP is temporarily unavailable</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Disable ERP API endpoint</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Trigger an integration request (inventory update)</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Verify first retry at 1 second</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second retry at 5 seconds</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Verify third retry at 15 seconds</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Re-enable ERP and verify third retry succeeds</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Retry 1: after 1 second (2^0 * 1s = 1s)</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Retry 2: after 5 seconds (total elapsed)</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Retry 3: after 15 seconds (total elapsed)</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All retries logged with attempt number, timestamp, and error message</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Successful retry clears the error state</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ERP disabled/enabled; 3 retry attempts observed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Exponential backoff (1s, 5s, 15s); success on re-enable; all logged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AC-112.4: </w:t>
      </w:r>
      <w:r>
        <w:rPr>
          <w:rFonts w:ascii="Calibri" w:cs="Calibri" w:eastAsia="Calibri" w:hAnsi="Calibri"/>
          <w:b/>
          <w:bCs/>
          <w:color w:val="0F2439"/>
          <w:sz w:val="22"/>
          <w:szCs w:val="22"/>
        </w:rPr>
        <w:t xml:space="preserve">Dead-letter queue captures failed messages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ERP remains unavailable through all retry attempts</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Disable ERP API endpoint permanently for test</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Trigger 3 integration requests that will all fail</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After all retries exhausted, check the dead-letter queue</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Verify all 3 failed requests are captured</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Re-enable ERP and manually resubmit from dead-letter queue</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All 3 failed requests appear in dead-letter queue after final retry</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Each entry includes: original payload, error details, retry count, timestamp</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Admin can view dead-letter queue from Admin Panel</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Admin can manually resubmit individual failed requests</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Resubmission after ERP recovery succeeds</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3 failed requests; DLQ inspection; manual resubmission</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All failures in DLQ; manual resubmit works; admin access to DLQ</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AC-112.5: </w:t>
      </w:r>
      <w:r>
        <w:rPr>
          <w:rFonts w:ascii="Calibri" w:cs="Calibri" w:eastAsia="Calibri" w:hAnsi="Calibri"/>
          <w:b/>
          <w:bCs/>
          <w:color w:val="0F2439"/>
          <w:sz w:val="22"/>
          <w:szCs w:val="22"/>
        </w:rPr>
        <w:t xml:space="preserve">System remains operational during ERP outages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60"/>
      </w:pPr>
      <w:r>
        <w:rPr>
          <w:rFonts w:ascii="Calibri" w:cs="Calibri" w:eastAsia="Calibri" w:hAnsi="Calibri"/>
          <w:b/>
          <w:bCs/>
          <w:color w:val="1B3A5C"/>
          <w:sz w:val="21"/>
          <w:szCs w:val="21"/>
        </w:rPr>
        <w:t xml:space="preserve">Preconditions: </w:t>
      </w:r>
      <w:r>
        <w:rPr>
          <w:rFonts w:ascii="Calibri" w:cs="Calibri" w:eastAsia="Calibri" w:hAnsi="Calibri"/>
          <w:color w:val="0F2439"/>
          <w:sz w:val="21"/>
          <w:szCs w:val="21"/>
        </w:rPr>
        <w:t xml:space="preserve">ERP system is completely unavailable</w:t>
      </w:r>
    </w:p>
    <w:p>
      <w:pPr>
        <w:spacing w:after="60" w:before="100"/>
      </w:pPr>
      <w:r>
        <w:rPr>
          <w:rFonts w:ascii="Calibri" w:cs="Calibri" w:eastAsia="Calibri" w:hAnsi="Calibri"/>
          <w:b/>
          <w:bCs/>
          <w:color w:val="1B3A5C"/>
          <w:sz w:val="21"/>
          <w:szCs w:val="21"/>
        </w:rPr>
        <w:t xml:space="preserve">Test Steps:</w:t>
      </w:r>
    </w:p>
    <w:p>
      <w:pPr>
        <w:spacing w:after="40"/>
        <w:ind w:left="360"/>
      </w:pPr>
      <w:r>
        <w:rPr>
          <w:rFonts w:ascii="Calibri" w:cs="Calibri" w:eastAsia="Calibri" w:hAnsi="Calibri"/>
          <w:b/>
          <w:bCs/>
          <w:color w:val="1B6B93"/>
          <w:sz w:val="20"/>
          <w:szCs w:val="20"/>
        </w:rPr>
        <w:t xml:space="preserve">Step 1: </w:t>
      </w:r>
      <w:r>
        <w:rPr>
          <w:rFonts w:ascii="Calibri" w:cs="Calibri" w:eastAsia="Calibri" w:hAnsi="Calibri"/>
          <w:color w:val="0F2439"/>
          <w:sz w:val="20"/>
          <w:szCs w:val="20"/>
        </w:rPr>
        <w:t xml:space="preserve">Disable all ERP API endpoints</w:t>
      </w:r>
    </w:p>
    <w:p>
      <w:pPr>
        <w:spacing w:after="40"/>
        <w:ind w:left="360"/>
      </w:pPr>
      <w:r>
        <w:rPr>
          <w:rFonts w:ascii="Calibri" w:cs="Calibri" w:eastAsia="Calibri" w:hAnsi="Calibri"/>
          <w:b/>
          <w:bCs/>
          <w:color w:val="1B6B93"/>
          <w:sz w:val="20"/>
          <w:szCs w:val="20"/>
        </w:rPr>
        <w:t xml:space="preserve">Step 2: </w:t>
      </w:r>
      <w:r>
        <w:rPr>
          <w:rFonts w:ascii="Calibri" w:cs="Calibri" w:eastAsia="Calibri" w:hAnsi="Calibri"/>
          <w:color w:val="0F2439"/>
          <w:sz w:val="20"/>
          <w:szCs w:val="20"/>
        </w:rPr>
        <w:t xml:space="preserve">Customer submits a return request - verify it is accepted</w:t>
      </w:r>
    </w:p>
    <w:p>
      <w:pPr>
        <w:spacing w:after="40"/>
        <w:ind w:left="360"/>
      </w:pPr>
      <w:r>
        <w:rPr>
          <w:rFonts w:ascii="Calibri" w:cs="Calibri" w:eastAsia="Calibri" w:hAnsi="Calibri"/>
          <w:b/>
          <w:bCs/>
          <w:color w:val="1B6B93"/>
          <w:sz w:val="20"/>
          <w:szCs w:val="20"/>
        </w:rPr>
        <w:t xml:space="preserve">Step 3: </w:t>
      </w:r>
      <w:r>
        <w:rPr>
          <w:rFonts w:ascii="Calibri" w:cs="Calibri" w:eastAsia="Calibri" w:hAnsi="Calibri"/>
          <w:color w:val="0F2439"/>
          <w:sz w:val="20"/>
          <w:szCs w:val="20"/>
        </w:rPr>
        <w:t xml:space="preserve">Customer views tracking page - verify it loads</w:t>
      </w:r>
    </w:p>
    <w:p>
      <w:pPr>
        <w:spacing w:after="40"/>
        <w:ind w:left="360"/>
      </w:pPr>
      <w:r>
        <w:rPr>
          <w:rFonts w:ascii="Calibri" w:cs="Calibri" w:eastAsia="Calibri" w:hAnsi="Calibri"/>
          <w:b/>
          <w:bCs/>
          <w:color w:val="1B6B93"/>
          <w:sz w:val="20"/>
          <w:szCs w:val="20"/>
        </w:rPr>
        <w:t xml:space="preserve">Step 4: </w:t>
      </w:r>
      <w:r>
        <w:rPr>
          <w:rFonts w:ascii="Calibri" w:cs="Calibri" w:eastAsia="Calibri" w:hAnsi="Calibri"/>
          <w:color w:val="0F2439"/>
          <w:sz w:val="20"/>
          <w:szCs w:val="20"/>
        </w:rPr>
        <w:t xml:space="preserve">Agent processes a return request - verify processing continues</w:t>
      </w:r>
    </w:p>
    <w:p>
      <w:pPr>
        <w:spacing w:after="40"/>
        <w:ind w:left="360"/>
      </w:pPr>
      <w:r>
        <w:rPr>
          <w:rFonts w:ascii="Calibri" w:cs="Calibri" w:eastAsia="Calibri" w:hAnsi="Calibri"/>
          <w:b/>
          <w:bCs/>
          <w:color w:val="1B6B93"/>
          <w:sz w:val="20"/>
          <w:szCs w:val="20"/>
        </w:rPr>
        <w:t xml:space="preserve">Step 5: </w:t>
      </w:r>
      <w:r>
        <w:rPr>
          <w:rFonts w:ascii="Calibri" w:cs="Calibri" w:eastAsia="Calibri" w:hAnsi="Calibri"/>
          <w:color w:val="0F2439"/>
          <w:sz w:val="20"/>
          <w:szCs w:val="20"/>
        </w:rPr>
        <w:t xml:space="preserve">Warehouse receives an item - verify receiving workflow completes</w:t>
      </w:r>
    </w:p>
    <w:p>
      <w:pPr>
        <w:spacing w:after="40"/>
        <w:ind w:left="360"/>
      </w:pPr>
      <w:r>
        <w:rPr>
          <w:rFonts w:ascii="Calibri" w:cs="Calibri" w:eastAsia="Calibri" w:hAnsi="Calibri"/>
          <w:b/>
          <w:bCs/>
          <w:color w:val="1B6B93"/>
          <w:sz w:val="20"/>
          <w:szCs w:val="20"/>
        </w:rPr>
        <w:t xml:space="preserve">Step 6: </w:t>
      </w:r>
      <w:r>
        <w:rPr>
          <w:rFonts w:ascii="Calibri" w:cs="Calibri" w:eastAsia="Calibri" w:hAnsi="Calibri"/>
          <w:color w:val="0F2439"/>
          <w:sz w:val="20"/>
          <w:szCs w:val="20"/>
        </w:rPr>
        <w:t xml:space="preserve">Verify all operations show 'Pending ERP Sync' status where applicable</w:t>
      </w:r>
    </w:p>
    <w:p>
      <w:pPr>
        <w:spacing w:after="40"/>
        <w:ind w:left="360"/>
      </w:pPr>
      <w:r>
        <w:rPr>
          <w:rFonts w:ascii="Calibri" w:cs="Calibri" w:eastAsia="Calibri" w:hAnsi="Calibri"/>
          <w:b/>
          <w:bCs/>
          <w:color w:val="1B6B93"/>
          <w:sz w:val="20"/>
          <w:szCs w:val="20"/>
        </w:rPr>
        <w:t xml:space="preserve">Step 7: </w:t>
      </w:r>
      <w:r>
        <w:rPr>
          <w:rFonts w:ascii="Calibri" w:cs="Calibri" w:eastAsia="Calibri" w:hAnsi="Calibri"/>
          <w:color w:val="0F2439"/>
          <w:sz w:val="20"/>
          <w:szCs w:val="20"/>
        </w:rPr>
        <w:t xml:space="preserve">Re-enable ERP and verify queued operations are processed automatically</w:t>
      </w:r>
    </w:p>
    <w:p>
      <w:pPr>
        <w:spacing w:after="60" w:before="100"/>
      </w:pPr>
      <w:r>
        <w:rPr>
          <w:rFonts w:ascii="Calibri" w:cs="Calibri" w:eastAsia="Calibri" w:hAnsi="Calibri"/>
          <w:b/>
          <w:bCs/>
          <w:color w:val="1B3A5C"/>
          <w:sz w:val="21"/>
          <w:szCs w:val="21"/>
        </w:rPr>
        <w:t xml:space="preserve">Expected Results:</w:t>
      </w:r>
    </w:p>
    <w:p>
      <w:pPr>
        <w:spacing w:after="40"/>
        <w:ind w:left="360"/>
      </w:pPr>
      <w:r>
        <w:rPr>
          <w:rFonts w:ascii="Calibri" w:cs="Calibri" w:eastAsia="Calibri" w:hAnsi="Calibri"/>
          <w:b/>
          <w:bCs/>
          <w:color w:val="2E7D32"/>
          <w:sz w:val="20"/>
          <w:szCs w:val="20"/>
        </w:rPr>
        <w:t xml:space="preserve">ER-1: </w:t>
      </w:r>
      <w:r>
        <w:rPr>
          <w:rFonts w:ascii="Calibri" w:cs="Calibri" w:eastAsia="Calibri" w:hAnsi="Calibri"/>
          <w:color w:val="0F2439"/>
          <w:sz w:val="20"/>
          <w:szCs w:val="20"/>
        </w:rPr>
        <w:t xml:space="preserve">Return request submission works (order verification may use cached data)</w:t>
      </w:r>
    </w:p>
    <w:p>
      <w:pPr>
        <w:spacing w:after="40"/>
        <w:ind w:left="360"/>
      </w:pPr>
      <w:r>
        <w:rPr>
          <w:rFonts w:ascii="Calibri" w:cs="Calibri" w:eastAsia="Calibri" w:hAnsi="Calibri"/>
          <w:b/>
          <w:bCs/>
          <w:color w:val="2E7D32"/>
          <w:sz w:val="20"/>
          <w:szCs w:val="20"/>
        </w:rPr>
        <w:t xml:space="preserve">ER-2: </w:t>
      </w:r>
      <w:r>
        <w:rPr>
          <w:rFonts w:ascii="Calibri" w:cs="Calibri" w:eastAsia="Calibri" w:hAnsi="Calibri"/>
          <w:color w:val="0F2439"/>
          <w:sz w:val="20"/>
          <w:szCs w:val="20"/>
        </w:rPr>
        <w:t xml:space="preserve">Tracking page displays available status information</w:t>
      </w:r>
    </w:p>
    <w:p>
      <w:pPr>
        <w:spacing w:after="40"/>
        <w:ind w:left="360"/>
      </w:pPr>
      <w:r>
        <w:rPr>
          <w:rFonts w:ascii="Calibri" w:cs="Calibri" w:eastAsia="Calibri" w:hAnsi="Calibri"/>
          <w:b/>
          <w:bCs/>
          <w:color w:val="2E7D32"/>
          <w:sz w:val="20"/>
          <w:szCs w:val="20"/>
        </w:rPr>
        <w:t xml:space="preserve">ER-3: </w:t>
      </w:r>
      <w:r>
        <w:rPr>
          <w:rFonts w:ascii="Calibri" w:cs="Calibri" w:eastAsia="Calibri" w:hAnsi="Calibri"/>
          <w:color w:val="0F2439"/>
          <w:sz w:val="20"/>
          <w:szCs w:val="20"/>
        </w:rPr>
        <w:t xml:space="preserve">Agent processing continues with local workflow steps</w:t>
      </w:r>
    </w:p>
    <w:p>
      <w:pPr>
        <w:spacing w:after="40"/>
        <w:ind w:left="360"/>
      </w:pPr>
      <w:r>
        <w:rPr>
          <w:rFonts w:ascii="Calibri" w:cs="Calibri" w:eastAsia="Calibri" w:hAnsi="Calibri"/>
          <w:b/>
          <w:bCs/>
          <w:color w:val="2E7D32"/>
          <w:sz w:val="20"/>
          <w:szCs w:val="20"/>
        </w:rPr>
        <w:t xml:space="preserve">ER-4: </w:t>
      </w:r>
      <w:r>
        <w:rPr>
          <w:rFonts w:ascii="Calibri" w:cs="Calibri" w:eastAsia="Calibri" w:hAnsi="Calibri"/>
          <w:color w:val="0F2439"/>
          <w:sz w:val="20"/>
          <w:szCs w:val="20"/>
        </w:rPr>
        <w:t xml:space="preserve">Warehouse receiving completes (disposition queued for ERP sync)</w:t>
      </w:r>
    </w:p>
    <w:p>
      <w:pPr>
        <w:spacing w:after="40"/>
        <w:ind w:left="360"/>
      </w:pPr>
      <w:r>
        <w:rPr>
          <w:rFonts w:ascii="Calibri" w:cs="Calibri" w:eastAsia="Calibri" w:hAnsi="Calibri"/>
          <w:b/>
          <w:bCs/>
          <w:color w:val="2E7D32"/>
          <w:sz w:val="20"/>
          <w:szCs w:val="20"/>
        </w:rPr>
        <w:t xml:space="preserve">ER-5: </w:t>
      </w:r>
      <w:r>
        <w:rPr>
          <w:rFonts w:ascii="Calibri" w:cs="Calibri" w:eastAsia="Calibri" w:hAnsi="Calibri"/>
          <w:color w:val="0F2439"/>
          <w:sz w:val="20"/>
          <w:szCs w:val="20"/>
        </w:rPr>
        <w:t xml:space="preserve">All ERP-dependent operations are queued and show pending status</w:t>
      </w:r>
    </w:p>
    <w:p>
      <w:pPr>
        <w:spacing w:after="40"/>
        <w:ind w:left="360"/>
      </w:pPr>
      <w:r>
        <w:rPr>
          <w:rFonts w:ascii="Calibri" w:cs="Calibri" w:eastAsia="Calibri" w:hAnsi="Calibri"/>
          <w:b/>
          <w:bCs/>
          <w:color w:val="2E7D32"/>
          <w:sz w:val="20"/>
          <w:szCs w:val="20"/>
        </w:rPr>
        <w:t xml:space="preserve">ER-6: </w:t>
      </w:r>
      <w:r>
        <w:rPr>
          <w:rFonts w:ascii="Calibri" w:cs="Calibri" w:eastAsia="Calibri" w:hAnsi="Calibri"/>
          <w:color w:val="0F2439"/>
          <w:sz w:val="20"/>
          <w:szCs w:val="20"/>
        </w:rPr>
        <w:t xml:space="preserve">Upon ERP recovery, queued operations are processed in order</w:t>
      </w:r>
    </w:p>
    <w:p>
      <w:pPr>
        <w:spacing w:after="60"/>
      </w:pPr>
      <w:r>
        <w:rPr>
          <w:rFonts w:ascii="Calibri" w:cs="Calibri" w:eastAsia="Calibri" w:hAnsi="Calibri"/>
          <w:b/>
          <w:bCs/>
          <w:color w:val="1B3A5C"/>
          <w:sz w:val="21"/>
          <w:szCs w:val="21"/>
        </w:rPr>
        <w:t xml:space="preserve">Test Data: </w:t>
      </w:r>
      <w:r>
        <w:rPr>
          <w:rFonts w:ascii="Calibri" w:cs="Calibri" w:eastAsia="Calibri" w:hAnsi="Calibri"/>
          <w:color w:val="0F2439"/>
          <w:sz w:val="21"/>
          <w:szCs w:val="21"/>
        </w:rPr>
        <w:t xml:space="preserve">Full ERP outage simulation; all user roles tested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Core operations functional during outage; queued operations sync on recovery</w:t>
      </w:r>
    </w:p>
    <w:p>
      <w:pPr>
        <w:spacing w:after="80" w:before="80"/>
      </w:pPr>
    </w:p>
    <w:p>
      <w:pPr>
        <w:pStyle w:val="1"/>
        <w:spacing w:after="120" w:before="360"/>
      </w:pPr>
      <w:r>
        <w:rPr>
          <w:rFonts w:ascii="Calibri" w:cs="Calibri" w:eastAsia="Calibri" w:hAnsi="Calibri"/>
          <w:b/>
          <w:bCs/>
          <w:color w:val="1B3A5C"/>
          <w:sz w:val="32"/>
          <w:szCs w:val="32"/>
        </w:rPr>
        <w:t xml:space="preserve">5. Cross-Cutting Acceptance Criteria</w:t>
      </w:r>
    </w:p>
    <w:p>
      <w:pPr>
        <w:spacing w:after="120" w:line="276"/>
      </w:pPr>
      <w:r>
        <w:rPr>
          <w:rFonts w:ascii="Calibri" w:cs="Calibri" w:eastAsia="Calibri" w:hAnsi="Calibri"/>
          <w:color w:val="0F2439"/>
          <w:sz w:val="22"/>
          <w:szCs w:val="22"/>
        </w:rPr>
        <w:t xml:space="preserve">In addition to the functional acceptance criteria defined in Section 4, the following cross-cutting criteria apply to the entire system. These criteria address quality attributes that span multiple functional areas and must be validated holistically rather than against individual requirements.</w:t>
      </w:r>
    </w:p>
    <w:p>
      <w:pPr>
        <w:pStyle w:val="2"/>
        <w:spacing w:after="120" w:before="240"/>
      </w:pPr>
      <w:r>
        <w:rPr>
          <w:rFonts w:ascii="Calibri" w:cs="Calibri" w:eastAsia="Calibri" w:hAnsi="Calibri"/>
          <w:b/>
          <w:bCs/>
          <w:color w:val="2E86AB"/>
          <w:sz w:val="26"/>
          <w:szCs w:val="26"/>
        </w:rPr>
        <w:t xml:space="preserve">5.1 Security Acceptance Criteria</w:t>
      </w:r>
    </w:p>
    <w:p>
      <w:pPr>
        <w:pBdr>
          <w:bottom w:color="A3CEF1" w:sz="4" w:space="3"/>
        </w:pBdr>
        <w:spacing w:after="40" w:before="240"/>
      </w:pPr>
      <w:r>
        <w:rPr>
          <w:rFonts w:ascii="Calibri" w:cs="Calibri" w:eastAsia="Calibri" w:hAnsi="Calibri"/>
          <w:b/>
          <w:bCs/>
          <w:color w:val="1B3A5C"/>
          <w:sz w:val="22"/>
          <w:szCs w:val="22"/>
        </w:rPr>
        <w:t xml:space="preserve">AC-SEC.1: </w:t>
      </w:r>
      <w:r>
        <w:rPr>
          <w:rFonts w:ascii="Calibri" w:cs="Calibri" w:eastAsia="Calibri" w:hAnsi="Calibri"/>
          <w:b/>
          <w:bCs/>
          <w:color w:val="0F2439"/>
          <w:sz w:val="22"/>
          <w:szCs w:val="22"/>
        </w:rPr>
        <w:t xml:space="preserve">All data in transit encrypted via TLS 1.2+</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120" w:line="276"/>
      </w:pPr>
      <w:r>
        <w:rPr>
          <w:rFonts w:ascii="Calibri" w:cs="Calibri" w:eastAsia="Calibri" w:hAnsi="Calibri"/>
          <w:color w:val="0F2439"/>
          <w:sz w:val="22"/>
          <w:szCs w:val="22"/>
        </w:rPr>
        <w:t xml:space="preserve">All communications between client browsers and the application server must use HTTPS with TLS 1.2 or higher. Internal service-to-service communications must also be encrypted. Certificate validity must be verified and weak cipher suites must be disabled.</w:t>
      </w:r>
    </w:p>
    <w:p>
      <w:pPr>
        <w:spacing w:after="60"/>
      </w:pPr>
      <w:r>
        <w:rPr>
          <w:rFonts w:ascii="Calibri" w:cs="Calibri" w:eastAsia="Calibri" w:hAnsi="Calibri"/>
          <w:b/>
          <w:bCs/>
          <w:color w:val="1B3A5C"/>
          <w:sz w:val="21"/>
          <w:szCs w:val="21"/>
        </w:rPr>
        <w:t xml:space="preserve">Test Approach: </w:t>
      </w:r>
      <w:r>
        <w:rPr>
          <w:rFonts w:ascii="Calibri" w:cs="Calibri" w:eastAsia="Calibri" w:hAnsi="Calibri"/>
          <w:color w:val="0F2439"/>
          <w:sz w:val="21"/>
          <w:szCs w:val="21"/>
        </w:rPr>
        <w:t xml:space="preserve">Network traffic analysis using Wireshark or similar tool to verify TLS encryption on all endpoints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No unencrypted HTTP traffic detected on any endpoint; TLS version &gt;= 1.2; no weak ciphers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AC-SEC.2: </w:t>
      </w:r>
      <w:r>
        <w:rPr>
          <w:rFonts w:ascii="Calibri" w:cs="Calibri" w:eastAsia="Calibri" w:hAnsi="Calibri"/>
          <w:b/>
          <w:bCs/>
          <w:color w:val="0F2439"/>
          <w:sz w:val="22"/>
          <w:szCs w:val="22"/>
        </w:rPr>
        <w:t xml:space="preserve">SQL injection prevention on all input fields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120" w:line="276"/>
      </w:pPr>
      <w:r>
        <w:rPr>
          <w:rFonts w:ascii="Calibri" w:cs="Calibri" w:eastAsia="Calibri" w:hAnsi="Calibri"/>
          <w:color w:val="0F2439"/>
          <w:sz w:val="22"/>
          <w:szCs w:val="22"/>
        </w:rPr>
        <w:t xml:space="preserve">All user input fields must be resistant to SQL injection attacks. Both client-side and server-side validation must sanitize inputs. Parameterized queries must be used for all database operations.</w:t>
      </w:r>
    </w:p>
    <w:p>
      <w:pPr>
        <w:spacing w:after="60"/>
      </w:pPr>
      <w:r>
        <w:rPr>
          <w:rFonts w:ascii="Calibri" w:cs="Calibri" w:eastAsia="Calibri" w:hAnsi="Calibri"/>
          <w:b/>
          <w:bCs/>
          <w:color w:val="1B3A5C"/>
          <w:sz w:val="21"/>
          <w:szCs w:val="21"/>
        </w:rPr>
        <w:t xml:space="preserve">Test Approach: </w:t>
      </w:r>
      <w:r>
        <w:rPr>
          <w:rFonts w:ascii="Calibri" w:cs="Calibri" w:eastAsia="Calibri" w:hAnsi="Calibri"/>
          <w:color w:val="0F2439"/>
          <w:sz w:val="21"/>
          <w:szCs w:val="21"/>
        </w:rPr>
        <w:t xml:space="preserve">Execute OWASP SQL injection test strings on all input fields (login, search, forms)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No SQL injection attack succeeds; all attempts return appropriate error messages without exposing database structure</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AC-SEC.3: </w:t>
      </w:r>
      <w:r>
        <w:rPr>
          <w:rFonts w:ascii="Calibri" w:cs="Calibri" w:eastAsia="Calibri" w:hAnsi="Calibri"/>
          <w:b/>
          <w:bCs/>
          <w:color w:val="0F2439"/>
          <w:sz w:val="22"/>
          <w:szCs w:val="22"/>
        </w:rPr>
        <w:t xml:space="preserve">XSS prevention on all output fields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120" w:line="276"/>
      </w:pPr>
      <w:r>
        <w:rPr>
          <w:rFonts w:ascii="Calibri" w:cs="Calibri" w:eastAsia="Calibri" w:hAnsi="Calibri"/>
          <w:color w:val="0F2439"/>
          <w:sz w:val="22"/>
          <w:szCs w:val="22"/>
        </w:rPr>
        <w:t xml:space="preserve">All output displayed to users must be properly escaped to prevent cross-site scripting (XSS) attacks. Both stored XSS (from database) and reflected XSS (from URL parameters) must be prevented.</w:t>
      </w:r>
    </w:p>
    <w:p>
      <w:pPr>
        <w:spacing w:after="60"/>
      </w:pPr>
      <w:r>
        <w:rPr>
          <w:rFonts w:ascii="Calibri" w:cs="Calibri" w:eastAsia="Calibri" w:hAnsi="Calibri"/>
          <w:b/>
          <w:bCs/>
          <w:color w:val="1B3A5C"/>
          <w:sz w:val="21"/>
          <w:szCs w:val="21"/>
        </w:rPr>
        <w:t xml:space="preserve">Test Approach: </w:t>
      </w:r>
      <w:r>
        <w:rPr>
          <w:rFonts w:ascii="Calibri" w:cs="Calibri" w:eastAsia="Calibri" w:hAnsi="Calibri"/>
          <w:color w:val="0F2439"/>
          <w:sz w:val="21"/>
          <w:szCs w:val="21"/>
        </w:rPr>
        <w:t xml:space="preserve">Inject JavaScript code snippets in all input fields and verify they are not executed when displayed</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No injected JavaScript is executed in any output context; all outputs properly HTML-escaped</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AC-SEC.4: </w:t>
      </w:r>
      <w:r>
        <w:rPr>
          <w:rFonts w:ascii="Calibri" w:cs="Calibri" w:eastAsia="Calibri" w:hAnsi="Calibri"/>
          <w:b/>
          <w:bCs/>
          <w:color w:val="0F2439"/>
          <w:sz w:val="22"/>
          <w:szCs w:val="22"/>
        </w:rPr>
        <w:t xml:space="preserve">Complete audit trail for all data modifications</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120" w:line="276"/>
      </w:pPr>
      <w:r>
        <w:rPr>
          <w:rFonts w:ascii="Calibri" w:cs="Calibri" w:eastAsia="Calibri" w:hAnsi="Calibri"/>
          <w:color w:val="0F2439"/>
          <w:sz w:val="22"/>
          <w:szCs w:val="22"/>
        </w:rPr>
        <w:t xml:space="preserve">Every create, update, and delete operation on system data must be logged with sufficient detail for forensic analysis. Audit logs must include timestamp, user ID, action type, affected entity, before/after values, and client IP address.</w:t>
      </w:r>
    </w:p>
    <w:p>
      <w:pPr>
        <w:spacing w:after="60"/>
      </w:pPr>
      <w:r>
        <w:rPr>
          <w:rFonts w:ascii="Calibri" w:cs="Calibri" w:eastAsia="Calibri" w:hAnsi="Calibri"/>
          <w:b/>
          <w:bCs/>
          <w:color w:val="1B3A5C"/>
          <w:sz w:val="21"/>
          <w:szCs w:val="21"/>
        </w:rPr>
        <w:t xml:space="preserve">Test Approach: </w:t>
      </w:r>
      <w:r>
        <w:rPr>
          <w:rFonts w:ascii="Calibri" w:cs="Calibri" w:eastAsia="Calibri" w:hAnsi="Calibri"/>
          <w:color w:val="0F2439"/>
          <w:sz w:val="21"/>
          <w:szCs w:val="21"/>
        </w:rPr>
        <w:t xml:space="preserve">Execute a series of CRUD operations across all entity types and verify corresponding audit log entries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100% of data modifications have corresponding audit log entries with all required fields populated</w:t>
      </w:r>
    </w:p>
    <w:p>
      <w:pPr>
        <w:spacing w:after="80" w:before="80"/>
      </w:pPr>
    </w:p>
    <w:p>
      <w:pPr>
        <w:pStyle w:val="2"/>
        <w:spacing w:after="120" w:before="240"/>
      </w:pPr>
      <w:r>
        <w:rPr>
          <w:rFonts w:ascii="Calibri" w:cs="Calibri" w:eastAsia="Calibri" w:hAnsi="Calibri"/>
          <w:b/>
          <w:bCs/>
          <w:color w:val="2E86AB"/>
          <w:sz w:val="26"/>
          <w:szCs w:val="26"/>
        </w:rPr>
        <w:t xml:space="preserve">5.2 Performance Acceptance Criteria</w:t>
      </w:r>
    </w:p>
    <w:p>
      <w:pPr>
        <w:pBdr>
          <w:bottom w:color="A3CEF1" w:sz="4" w:space="3"/>
        </w:pBdr>
        <w:spacing w:after="40" w:before="240"/>
      </w:pPr>
      <w:r>
        <w:rPr>
          <w:rFonts w:ascii="Calibri" w:cs="Calibri" w:eastAsia="Calibri" w:hAnsi="Calibri"/>
          <w:b/>
          <w:bCs/>
          <w:color w:val="1B3A5C"/>
          <w:sz w:val="22"/>
          <w:szCs w:val="22"/>
        </w:rPr>
        <w:t xml:space="preserve">AC-PERF.1: </w:t>
      </w:r>
      <w:r>
        <w:rPr>
          <w:rFonts w:ascii="Calibri" w:cs="Calibri" w:eastAsia="Calibri" w:hAnsi="Calibri"/>
          <w:b/>
          <w:bCs/>
          <w:color w:val="0F2439"/>
          <w:sz w:val="22"/>
          <w:szCs w:val="22"/>
        </w:rPr>
        <w:t xml:space="preserve">System supports 100 concurrent users without degradation</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120" w:line="276"/>
      </w:pPr>
      <w:r>
        <w:rPr>
          <w:rFonts w:ascii="Calibri" w:cs="Calibri" w:eastAsia="Calibri" w:hAnsi="Calibri"/>
          <w:color w:val="0F2439"/>
          <w:sz w:val="22"/>
          <w:szCs w:val="22"/>
        </w:rPr>
        <w:t xml:space="preserve">Under a load of 100 concurrent users performing typical operations (navigation, form submission, tracking, dashboard viewing), the system must maintain response times within defined SLAs with no errors or timeouts.</w:t>
      </w:r>
    </w:p>
    <w:p>
      <w:pPr>
        <w:spacing w:after="60"/>
      </w:pPr>
      <w:r>
        <w:rPr>
          <w:rFonts w:ascii="Calibri" w:cs="Calibri" w:eastAsia="Calibri" w:hAnsi="Calibri"/>
          <w:b/>
          <w:bCs/>
          <w:color w:val="1B3A5C"/>
          <w:sz w:val="21"/>
          <w:szCs w:val="21"/>
        </w:rPr>
        <w:t xml:space="preserve">Test Approach: </w:t>
      </w:r>
      <w:r>
        <w:rPr>
          <w:rFonts w:ascii="Calibri" w:cs="Calibri" w:eastAsia="Calibri" w:hAnsi="Calibri"/>
          <w:color w:val="0F2439"/>
          <w:sz w:val="21"/>
          <w:szCs w:val="21"/>
        </w:rPr>
        <w:t xml:space="preserve">Execute load test using JMeter or k6 simulating 100 concurrent users for 30 minutes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95th percentile response time &lt; 3s for pages, &lt; 500ms for API calls; zero errors; zero timeouts; CPU &lt; 80%</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AC-PERF.2: </w:t>
      </w:r>
      <w:r>
        <w:rPr>
          <w:rFonts w:ascii="Calibri" w:cs="Calibri" w:eastAsia="Calibri" w:hAnsi="Calibri"/>
          <w:b/>
          <w:bCs/>
          <w:color w:val="0F2439"/>
          <w:sz w:val="22"/>
          <w:szCs w:val="22"/>
        </w:rPr>
        <w:t xml:space="preserve">Database query performance under load</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120" w:line="276"/>
      </w:pPr>
      <w:r>
        <w:rPr>
          <w:rFonts w:ascii="Calibri" w:cs="Calibri" w:eastAsia="Calibri" w:hAnsi="Calibri"/>
          <w:color w:val="0F2439"/>
          <w:sz w:val="22"/>
          <w:szCs w:val="22"/>
        </w:rPr>
        <w:t xml:space="preserve">All database queries must execute within defined time limits even under concurrent load. Standard lookups under 200ms; analytics queries under 5 seconds; no slow queries exceeding 10 seconds.</w:t>
      </w:r>
    </w:p>
    <w:p>
      <w:pPr>
        <w:spacing w:after="60"/>
      </w:pPr>
      <w:r>
        <w:rPr>
          <w:rFonts w:ascii="Calibri" w:cs="Calibri" w:eastAsia="Calibri" w:hAnsi="Calibri"/>
          <w:b/>
          <w:bCs/>
          <w:color w:val="1B3A5C"/>
          <w:sz w:val="21"/>
          <w:szCs w:val="21"/>
        </w:rPr>
        <w:t xml:space="preserve">Test Approach: </w:t>
      </w:r>
      <w:r>
        <w:rPr>
          <w:rFonts w:ascii="Calibri" w:cs="Calibri" w:eastAsia="Calibri" w:hAnsi="Calibri"/>
          <w:color w:val="0F2439"/>
          <w:sz w:val="21"/>
          <w:szCs w:val="21"/>
        </w:rPr>
        <w:t xml:space="preserve">Monitor database query performance during load test; analyze slow query log</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No query exceeds its time limit; slow query log shows zero entries for standard operations</w:t>
      </w:r>
    </w:p>
    <w:p>
      <w:pPr>
        <w:spacing w:after="80" w:before="80"/>
      </w:pPr>
    </w:p>
    <w:p>
      <w:pPr>
        <w:pStyle w:val="2"/>
        <w:spacing w:after="120" w:before="240"/>
      </w:pPr>
      <w:r>
        <w:rPr>
          <w:rFonts w:ascii="Calibri" w:cs="Calibri" w:eastAsia="Calibri" w:hAnsi="Calibri"/>
          <w:b/>
          <w:bCs/>
          <w:color w:val="2E86AB"/>
          <w:sz w:val="26"/>
          <w:szCs w:val="26"/>
        </w:rPr>
        <w:t xml:space="preserve">5.3 Usability Acceptance Criteria</w:t>
      </w:r>
    </w:p>
    <w:p>
      <w:pPr>
        <w:pBdr>
          <w:bottom w:color="A3CEF1" w:sz="4" w:space="3"/>
        </w:pBdr>
        <w:spacing w:after="40" w:before="240"/>
      </w:pPr>
      <w:r>
        <w:rPr>
          <w:rFonts w:ascii="Calibri" w:cs="Calibri" w:eastAsia="Calibri" w:hAnsi="Calibri"/>
          <w:b/>
          <w:bCs/>
          <w:color w:val="1B3A5C"/>
          <w:sz w:val="22"/>
          <w:szCs w:val="22"/>
        </w:rPr>
        <w:t xml:space="preserve">AC-USA.1: </w:t>
      </w:r>
      <w:r>
        <w:rPr>
          <w:rFonts w:ascii="Calibri" w:cs="Calibri" w:eastAsia="Calibri" w:hAnsi="Calibri"/>
          <w:b/>
          <w:bCs/>
          <w:color w:val="0F2439"/>
          <w:sz w:val="22"/>
          <w:szCs w:val="22"/>
        </w:rPr>
        <w:t xml:space="preserve">Customer portal usable without training</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120" w:line="276"/>
      </w:pPr>
      <w:r>
        <w:rPr>
          <w:rFonts w:ascii="Calibri" w:cs="Calibri" w:eastAsia="Calibri" w:hAnsi="Calibri"/>
          <w:color w:val="0F2439"/>
          <w:sz w:val="22"/>
          <w:szCs w:val="22"/>
        </w:rPr>
        <w:t xml:space="preserve">A first-time customer must be able to complete a return request submission without any training, instructions, or external assistance. The interface must be intuitive and self-explanatory with appropriate help text and visual cues.</w:t>
      </w:r>
    </w:p>
    <w:p>
      <w:pPr>
        <w:spacing w:after="60"/>
      </w:pPr>
      <w:r>
        <w:rPr>
          <w:rFonts w:ascii="Calibri" w:cs="Calibri" w:eastAsia="Calibri" w:hAnsi="Calibri"/>
          <w:b/>
          <w:bCs/>
          <w:color w:val="1B3A5C"/>
          <w:sz w:val="21"/>
          <w:szCs w:val="21"/>
        </w:rPr>
        <w:t xml:space="preserve">Test Approach: </w:t>
      </w:r>
      <w:r>
        <w:rPr>
          <w:rFonts w:ascii="Calibri" w:cs="Calibri" w:eastAsia="Calibri" w:hAnsi="Calibri"/>
          <w:color w:val="0F2439"/>
          <w:sz w:val="21"/>
          <w:szCs w:val="21"/>
        </w:rPr>
        <w:t xml:space="preserve">Usability test with 5 participants who have never seen the system; observe task completion and errors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80% of participants complete return submission without assistance; task completion time under 7 minutes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AC-USA.2: </w:t>
      </w:r>
      <w:r>
        <w:rPr>
          <w:rFonts w:ascii="Calibri" w:cs="Calibri" w:eastAsia="Calibri" w:hAnsi="Calibri"/>
          <w:b/>
          <w:bCs/>
          <w:color w:val="0F2439"/>
          <w:sz w:val="22"/>
          <w:szCs w:val="22"/>
        </w:rPr>
        <w:t xml:space="preserve">WCAG 2.1 Level AA compliance</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E65100"/>
          <w:sz w:val="20"/>
          <w:szCs w:val="20"/>
        </w:rPr>
        <w:t xml:space="preserve">Should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120" w:line="276"/>
      </w:pPr>
      <w:r>
        <w:rPr>
          <w:rFonts w:ascii="Calibri" w:cs="Calibri" w:eastAsia="Calibri" w:hAnsi="Calibri"/>
          <w:color w:val="0F2439"/>
          <w:sz w:val="22"/>
          <w:szCs w:val="22"/>
        </w:rPr>
        <w:t xml:space="preserve">The customer-facing portal must comply with WCAG 2.1 Level AA accessibility guidelines. This includes proper heading hierarchy, alt text for images, keyboard navigation support, color contrast ratios of at least 4.5:1, and screen reader compatibility.</w:t>
      </w:r>
    </w:p>
    <w:p>
      <w:pPr>
        <w:spacing w:after="60"/>
      </w:pPr>
      <w:r>
        <w:rPr>
          <w:rFonts w:ascii="Calibri" w:cs="Calibri" w:eastAsia="Calibri" w:hAnsi="Calibri"/>
          <w:b/>
          <w:bCs/>
          <w:color w:val="1B3A5C"/>
          <w:sz w:val="21"/>
          <w:szCs w:val="21"/>
        </w:rPr>
        <w:t xml:space="preserve">Test Approach: </w:t>
      </w:r>
      <w:r>
        <w:rPr>
          <w:rFonts w:ascii="Calibri" w:cs="Calibri" w:eastAsia="Calibri" w:hAnsi="Calibri"/>
          <w:color w:val="0F2439"/>
          <w:sz w:val="21"/>
          <w:szCs w:val="21"/>
        </w:rPr>
        <w:t xml:space="preserve">Automated accessibility scan using axe-core; manual testing with screen reader (NVDA/VoiceOver)</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Zero critical accessibility violations; zero serious violations; all manual screen reader tests pass</w:t>
      </w:r>
    </w:p>
    <w:p>
      <w:pPr>
        <w:spacing w:after="80" w:before="80"/>
      </w:pPr>
    </w:p>
    <w:p>
      <w:pPr>
        <w:pStyle w:val="2"/>
        <w:spacing w:after="120" w:before="240"/>
      </w:pPr>
      <w:r>
        <w:rPr>
          <w:rFonts w:ascii="Calibri" w:cs="Calibri" w:eastAsia="Calibri" w:hAnsi="Calibri"/>
          <w:b/>
          <w:bCs/>
          <w:color w:val="2E86AB"/>
          <w:sz w:val="26"/>
          <w:szCs w:val="26"/>
        </w:rPr>
        <w:t xml:space="preserve">5.4 Compatibility Acceptance Criteria</w:t>
      </w:r>
    </w:p>
    <w:p>
      <w:pPr>
        <w:pBdr>
          <w:bottom w:color="A3CEF1" w:sz="4" w:space="3"/>
        </w:pBdr>
        <w:spacing w:after="40" w:before="240"/>
      </w:pPr>
      <w:r>
        <w:rPr>
          <w:rFonts w:ascii="Calibri" w:cs="Calibri" w:eastAsia="Calibri" w:hAnsi="Calibri"/>
          <w:b/>
          <w:bCs/>
          <w:color w:val="1B3A5C"/>
          <w:sz w:val="22"/>
          <w:szCs w:val="22"/>
        </w:rPr>
        <w:t xml:space="preserve">AC-COMP.1: </w:t>
      </w:r>
      <w:r>
        <w:rPr>
          <w:rFonts w:ascii="Calibri" w:cs="Calibri" w:eastAsia="Calibri" w:hAnsi="Calibri"/>
          <w:b/>
          <w:bCs/>
          <w:color w:val="0F2439"/>
          <w:sz w:val="22"/>
          <w:szCs w:val="22"/>
        </w:rPr>
        <w:t xml:space="preserve">Cross-browser compatibility verified</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120" w:line="276"/>
      </w:pPr>
      <w:r>
        <w:rPr>
          <w:rFonts w:ascii="Calibri" w:cs="Calibri" w:eastAsia="Calibri" w:hAnsi="Calibri"/>
          <w:color w:val="0F2439"/>
          <w:sz w:val="22"/>
          <w:szCs w:val="22"/>
        </w:rPr>
        <w:t xml:space="preserve">The system must function correctly across all supported browsers: Chrome (latest 2 versions), Firefox (latest 2 versions), Safari (latest 2 versions), and Edge (latest 2 versions). Visual rendering, functionality, and performance must be consistent.</w:t>
      </w:r>
    </w:p>
    <w:p>
      <w:pPr>
        <w:spacing w:after="60"/>
      </w:pPr>
      <w:r>
        <w:rPr>
          <w:rFonts w:ascii="Calibri" w:cs="Calibri" w:eastAsia="Calibri" w:hAnsi="Calibri"/>
          <w:b/>
          <w:bCs/>
          <w:color w:val="1B3A5C"/>
          <w:sz w:val="21"/>
          <w:szCs w:val="21"/>
        </w:rPr>
        <w:t xml:space="preserve">Test Approach: </w:t>
      </w:r>
      <w:r>
        <w:rPr>
          <w:rFonts w:ascii="Calibri" w:cs="Calibri" w:eastAsia="Calibri" w:hAnsi="Calibri"/>
          <w:color w:val="0F2439"/>
          <w:sz w:val="21"/>
          <w:szCs w:val="21"/>
        </w:rPr>
        <w:t xml:space="preserve">Execute core test scenarios (submit return, track status, receive notification) on all 8 supported browser versions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All core scenarios pass on all 8 supported browser versions; no visual rendering issues</w:t>
      </w:r>
    </w:p>
    <w:p>
      <w:pPr>
        <w:spacing w:after="80" w:before="80"/>
      </w:pPr>
    </w:p>
    <w:p>
      <w:pPr>
        <w:pBdr>
          <w:bottom w:color="A3CEF1" w:sz="4" w:space="3"/>
        </w:pBdr>
        <w:spacing w:after="40" w:before="240"/>
      </w:pPr>
      <w:r>
        <w:rPr>
          <w:rFonts w:ascii="Calibri" w:cs="Calibri" w:eastAsia="Calibri" w:hAnsi="Calibri"/>
          <w:b/>
          <w:bCs/>
          <w:color w:val="1B3A5C"/>
          <w:sz w:val="22"/>
          <w:szCs w:val="22"/>
        </w:rPr>
        <w:t xml:space="preserve">AC-COMP.2: </w:t>
      </w:r>
      <w:r>
        <w:rPr>
          <w:rFonts w:ascii="Calibri" w:cs="Calibri" w:eastAsia="Calibri" w:hAnsi="Calibri"/>
          <w:b/>
          <w:bCs/>
          <w:color w:val="0F2439"/>
          <w:sz w:val="22"/>
          <w:szCs w:val="22"/>
        </w:rPr>
        <w:t xml:space="preserve">Mobile responsiveness verified</w:t>
      </w:r>
    </w:p>
    <w:p>
      <w:pPr>
        <w:spacing w:after="80"/>
      </w:pPr>
      <w:r>
        <w:rPr>
          <w:rFonts w:ascii="Calibri" w:cs="Calibri" w:eastAsia="Calibri" w:hAnsi="Calibri"/>
          <w:b/>
          <w:bCs/>
          <w:color w:val="1B6B93"/>
          <w:sz w:val="20"/>
          <w:szCs w:val="20"/>
        </w:rPr>
        <w:t xml:space="preserve">Priority: </w:t>
      </w:r>
      <w:r>
        <w:rPr>
          <w:rFonts w:ascii="Calibri" w:cs="Calibri" w:eastAsia="Calibri" w:hAnsi="Calibri"/>
          <w:b/>
          <w:bCs/>
          <w:color w:val="C62828"/>
          <w:sz w:val="20"/>
          <w:szCs w:val="20"/>
        </w:rPr>
        <w:t xml:space="preserve">Must Have</w:t>
      </w:r>
      <w:r>
        <w:rPr>
          <w:rFonts w:ascii="Calibri" w:cs="Calibri" w:eastAsia="Calibri" w:hAnsi="Calibri"/>
          <w:b/>
          <w:bCs/>
          <w:color w:val="1B6B93"/>
          <w:sz w:val="20"/>
          <w:szCs w:val="20"/>
        </w:rPr>
        <w:t xml:space="preserve">     Status: </w:t>
      </w:r>
      <w:r>
        <w:rPr>
          <w:rFonts w:ascii="Calibri" w:cs="Calibri" w:eastAsia="Calibri" w:hAnsi="Calibri"/>
          <w:b/>
          <w:bCs/>
          <w:color w:val="E65100"/>
          <w:sz w:val="20"/>
          <w:szCs w:val="20"/>
        </w:rPr>
        <w:t xml:space="preserve">Pending</w:t>
      </w:r>
    </w:p>
    <w:p>
      <w:pPr>
        <w:spacing w:after="120" w:line="276"/>
      </w:pPr>
      <w:r>
        <w:rPr>
          <w:rFonts w:ascii="Calibri" w:cs="Calibri" w:eastAsia="Calibri" w:hAnsi="Calibri"/>
          <w:color w:val="0F2439"/>
          <w:sz w:val="22"/>
          <w:szCs w:val="22"/>
        </w:rPr>
        <w:t xml:space="preserve">All interfaces must be fully responsive and usable on mobile devices (320px to 768px viewport width). Touch targets must be at least 44x44 pixels. No horizontal scrolling should be required. All critical functionality must be accessible on mobile.</w:t>
      </w:r>
    </w:p>
    <w:p>
      <w:pPr>
        <w:spacing w:after="60"/>
      </w:pPr>
      <w:r>
        <w:rPr>
          <w:rFonts w:ascii="Calibri" w:cs="Calibri" w:eastAsia="Calibri" w:hAnsi="Calibri"/>
          <w:b/>
          <w:bCs/>
          <w:color w:val="1B3A5C"/>
          <w:sz w:val="21"/>
          <w:szCs w:val="21"/>
        </w:rPr>
        <w:t xml:space="preserve">Test Approach: </w:t>
      </w:r>
      <w:r>
        <w:rPr>
          <w:rFonts w:ascii="Calibri" w:cs="Calibri" w:eastAsia="Calibri" w:hAnsi="Calibri"/>
          <w:color w:val="0F2439"/>
          <w:sz w:val="21"/>
          <w:szCs w:val="21"/>
        </w:rPr>
        <w:t xml:space="preserve">Test on iOS Safari (iPhone 14) and Android Chrome (Samsung Galaxy S23) at various viewport sizes</w:t>
      </w:r>
    </w:p>
    <w:p>
      <w:pPr>
        <w:spacing w:after="60"/>
      </w:pPr>
      <w:r>
        <w:rPr>
          <w:rFonts w:ascii="Calibri" w:cs="Calibri" w:eastAsia="Calibri" w:hAnsi="Calibri"/>
          <w:b/>
          <w:bCs/>
          <w:color w:val="1B3A5C"/>
          <w:sz w:val="21"/>
          <w:szCs w:val="21"/>
        </w:rPr>
        <w:t xml:space="preserve">Pass Criteria: </w:t>
      </w:r>
      <w:r>
        <w:rPr>
          <w:rFonts w:ascii="Calibri" w:cs="Calibri" w:eastAsia="Calibri" w:hAnsi="Calibri"/>
          <w:color w:val="0F2439"/>
          <w:sz w:val="21"/>
          <w:szCs w:val="21"/>
        </w:rPr>
        <w:t xml:space="preserve">All interfaces usable on mobile; no horizontal scroll; touch targets &gt;= 44px; no functionality blocked on mobile</w:t>
      </w:r>
    </w:p>
    <w:p>
      <w:pPr>
        <w:spacing w:after="80" w:before="80"/>
      </w:pPr>
    </w:p>
    <w:p>
      <w:pPr>
        <w:pStyle w:val="1"/>
        <w:spacing w:after="120" w:before="360"/>
      </w:pPr>
      <w:r>
        <w:rPr>
          <w:rFonts w:ascii="Calibri" w:cs="Calibri" w:eastAsia="Calibri" w:hAnsi="Calibri"/>
          <w:b/>
          <w:bCs/>
          <w:color w:val="1B3A5C"/>
          <w:sz w:val="32"/>
          <w:szCs w:val="32"/>
        </w:rPr>
        <w:t xml:space="preserve">6. Requirements Traceability</w:t>
      </w:r>
    </w:p>
    <w:p>
      <w:pPr>
        <w:spacing w:after="120" w:line="276"/>
      </w:pPr>
      <w:r>
        <w:rPr>
          <w:rFonts w:ascii="Calibri" w:cs="Calibri" w:eastAsia="Calibri" w:hAnsi="Calibri"/>
          <w:color w:val="0F2439"/>
          <w:sz w:val="22"/>
          <w:szCs w:val="22"/>
        </w:rPr>
        <w:t xml:space="preserve">The following traceability matrix maps each acceptance criterion to its source functional requirement (SRS), associated user story (US), and the test case identifier that will be used during UAT execution. This ensures complete bidirectional traceability from business requirements through to test execution.</w:t>
      </w:r>
    </w:p>
    <w:p>
      <w:pPr>
        <w:pStyle w:val="3"/>
        <w:spacing w:after="120" w:before="240"/>
      </w:pPr>
      <w:r>
        <w:rPr>
          <w:rFonts w:ascii="Calibri" w:cs="Calibri" w:eastAsia="Calibri" w:hAnsi="Calibri"/>
          <w:b/>
          <w:bCs/>
          <w:color w:val="1B6B93"/>
          <w:sz w:val="22"/>
          <w:szCs w:val="22"/>
        </w:rPr>
        <w:t xml:space="preserve">Functional Requirements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AC ID</w:t>
            </w:r>
          </w:p>
        </w:tc>
        <w:tc>
          <w:tcPr>
            <w:tcW w:type="dxa" w:w="1800"/>
            <w:shd w:fill="1B3A5C"/>
          </w:tcPr>
          <w:p>
            <w:r>
              <w:rPr>
                <w:rFonts w:ascii="Calibri" w:cs="Calibri" w:eastAsia="Calibri" w:hAnsi="Calibri"/>
                <w:b/>
                <w:bCs/>
                <w:color w:val="FFFFFF"/>
                <w:sz w:val="20"/>
                <w:szCs w:val="20"/>
              </w:rPr>
              <w:t xml:space="preserve">SRS Ref</w:t>
            </w:r>
          </w:p>
        </w:tc>
        <w:tc>
          <w:tcPr>
            <w:tcW w:type="dxa" w:w="1800"/>
            <w:shd w:fill="1B3A5C"/>
          </w:tcPr>
          <w:p>
            <w:r>
              <w:rPr>
                <w:rFonts w:ascii="Calibri" w:cs="Calibri" w:eastAsia="Calibri" w:hAnsi="Calibri"/>
                <w:b/>
                <w:bCs/>
                <w:color w:val="FFFFFF"/>
                <w:sz w:val="20"/>
                <w:szCs w:val="20"/>
              </w:rPr>
              <w:t xml:space="preserve">US Ref</w:t>
            </w:r>
          </w:p>
        </w:tc>
        <w:tc>
          <w:tcPr>
            <w:tcW w:type="dxa" w:w="1800"/>
            <w:shd w:fill="1B3A5C"/>
          </w:tcPr>
          <w:p>
            <w:r>
              <w:rPr>
                <w:rFonts w:ascii="Calibri" w:cs="Calibri" w:eastAsia="Calibri" w:hAnsi="Calibri"/>
                <w:b/>
                <w:bCs/>
                <w:color w:val="FFFFFF"/>
                <w:sz w:val="20"/>
                <w:szCs w:val="20"/>
              </w:rPr>
              <w:t xml:space="preserve">Priority</w:t>
            </w:r>
          </w:p>
        </w:tc>
        <w:tc>
          <w:tcPr>
            <w:tcW w:type="dxa" w:w="1800"/>
            <w:shd w:fill="1B3A5C"/>
          </w:tcPr>
          <w:p>
            <w:r>
              <w:rPr>
                <w:rFonts w:ascii="Calibri" w:cs="Calibri" w:eastAsia="Calibri" w:hAnsi="Calibri"/>
                <w:b/>
                <w:bCs/>
                <w:color w:val="FFFFFF"/>
                <w:sz w:val="20"/>
                <w:szCs w:val="20"/>
              </w:rPr>
              <w:t xml:space="preserve">Status</w:t>
            </w:r>
          </w:p>
        </w:tc>
      </w:tr>
      <w:tr>
        <w:tc>
          <w:tcPr>
            <w:tcW w:type="dxa" w:w="1800"/>
            <w:shd w:fill="E8F4F8"/>
          </w:tcPr>
          <w:p>
            <w:r>
              <w:rPr>
                <w:rFonts w:ascii="Calibri" w:cs="Calibri" w:eastAsia="Calibri" w:hAnsi="Calibri"/>
                <w:color w:val="0F2439"/>
                <w:sz w:val="20"/>
                <w:szCs w:val="20"/>
              </w:rPr>
              <w:t xml:space="preserve">AC-101.1</w:t>
            </w:r>
          </w:p>
        </w:tc>
        <w:tc>
          <w:tcPr>
            <w:tcW w:type="dxa" w:w="1800"/>
            <w:shd w:fill="E8F4F8"/>
          </w:tcPr>
          <w:p>
            <w:r>
              <w:rPr>
                <w:rFonts w:ascii="Calibri" w:cs="Calibri" w:eastAsia="Calibri" w:hAnsi="Calibri"/>
                <w:color w:val="0F2439"/>
                <w:sz w:val="20"/>
                <w:szCs w:val="20"/>
              </w:rPr>
              <w:t xml:space="preserve">REQ-101</w:t>
            </w:r>
          </w:p>
        </w:tc>
        <w:tc>
          <w:tcPr>
            <w:tcW w:type="dxa" w:w="1800"/>
            <w:shd w:fill="E8F4F8"/>
          </w:tcPr>
          <w:p>
            <w:r>
              <w:rPr>
                <w:rFonts w:ascii="Calibri" w:cs="Calibri" w:eastAsia="Calibri" w:hAnsi="Calibri"/>
                <w:color w:val="0F2439"/>
                <w:sz w:val="20"/>
                <w:szCs w:val="20"/>
              </w:rPr>
              <w:t xml:space="preserve">US-101</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AC-101.2</w:t>
            </w:r>
          </w:p>
        </w:tc>
        <w:tc>
          <w:tcPr>
            <w:tcW w:type="dxa" w:w="1800"/>
            <w:shd w:fill="FFFFFF"/>
          </w:tcPr>
          <w:p>
            <w:r>
              <w:rPr>
                <w:rFonts w:ascii="Calibri" w:cs="Calibri" w:eastAsia="Calibri" w:hAnsi="Calibri"/>
                <w:color w:val="0F2439"/>
                <w:sz w:val="20"/>
                <w:szCs w:val="20"/>
              </w:rPr>
              <w:t xml:space="preserve">REQ-101</w:t>
            </w:r>
          </w:p>
        </w:tc>
        <w:tc>
          <w:tcPr>
            <w:tcW w:type="dxa" w:w="1800"/>
            <w:shd w:fill="FFFFFF"/>
          </w:tcPr>
          <w:p>
            <w:r>
              <w:rPr>
                <w:rFonts w:ascii="Calibri" w:cs="Calibri" w:eastAsia="Calibri" w:hAnsi="Calibri"/>
                <w:color w:val="0F2439"/>
                <w:sz w:val="20"/>
                <w:szCs w:val="20"/>
              </w:rPr>
              <w:t xml:space="preserve">US-101</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AC-101.3</w:t>
            </w:r>
          </w:p>
        </w:tc>
        <w:tc>
          <w:tcPr>
            <w:tcW w:type="dxa" w:w="1800"/>
            <w:shd w:fill="E8F4F8"/>
          </w:tcPr>
          <w:p>
            <w:r>
              <w:rPr>
                <w:rFonts w:ascii="Calibri" w:cs="Calibri" w:eastAsia="Calibri" w:hAnsi="Calibri"/>
                <w:color w:val="0F2439"/>
                <w:sz w:val="20"/>
                <w:szCs w:val="20"/>
              </w:rPr>
              <w:t xml:space="preserve">REQ-101</w:t>
            </w:r>
          </w:p>
        </w:tc>
        <w:tc>
          <w:tcPr>
            <w:tcW w:type="dxa" w:w="1800"/>
            <w:shd w:fill="E8F4F8"/>
          </w:tcPr>
          <w:p>
            <w:r>
              <w:rPr>
                <w:rFonts w:ascii="Calibri" w:cs="Calibri" w:eastAsia="Calibri" w:hAnsi="Calibri"/>
                <w:color w:val="0F2439"/>
                <w:sz w:val="20"/>
                <w:szCs w:val="20"/>
              </w:rPr>
              <w:t xml:space="preserve">US-101</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AC-101.4</w:t>
            </w:r>
          </w:p>
        </w:tc>
        <w:tc>
          <w:tcPr>
            <w:tcW w:type="dxa" w:w="1800"/>
            <w:shd w:fill="FFFFFF"/>
          </w:tcPr>
          <w:p>
            <w:r>
              <w:rPr>
                <w:rFonts w:ascii="Calibri" w:cs="Calibri" w:eastAsia="Calibri" w:hAnsi="Calibri"/>
                <w:color w:val="0F2439"/>
                <w:sz w:val="20"/>
                <w:szCs w:val="20"/>
              </w:rPr>
              <w:t xml:space="preserve">REQ-101</w:t>
            </w:r>
          </w:p>
        </w:tc>
        <w:tc>
          <w:tcPr>
            <w:tcW w:type="dxa" w:w="1800"/>
            <w:shd w:fill="FFFFFF"/>
          </w:tcPr>
          <w:p>
            <w:r>
              <w:rPr>
                <w:rFonts w:ascii="Calibri" w:cs="Calibri" w:eastAsia="Calibri" w:hAnsi="Calibri"/>
                <w:color w:val="0F2439"/>
                <w:sz w:val="20"/>
                <w:szCs w:val="20"/>
              </w:rPr>
              <w:t xml:space="preserve">US-101</w:t>
            </w:r>
          </w:p>
        </w:tc>
        <w:tc>
          <w:tcPr>
            <w:tcW w:type="dxa" w:w="1800"/>
            <w:shd w:fill="FFFFFF"/>
          </w:tcPr>
          <w:p>
            <w:r>
              <w:rPr>
                <w:rFonts w:ascii="Calibri" w:cs="Calibri" w:eastAsia="Calibri" w:hAnsi="Calibri"/>
                <w:color w:val="0F2439"/>
                <w:sz w:val="20"/>
                <w:szCs w:val="20"/>
              </w:rPr>
              <w:t xml:space="preserve">Should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AC-101.5</w:t>
            </w:r>
          </w:p>
        </w:tc>
        <w:tc>
          <w:tcPr>
            <w:tcW w:type="dxa" w:w="1800"/>
            <w:shd w:fill="E8F4F8"/>
          </w:tcPr>
          <w:p>
            <w:r>
              <w:rPr>
                <w:rFonts w:ascii="Calibri" w:cs="Calibri" w:eastAsia="Calibri" w:hAnsi="Calibri"/>
                <w:color w:val="0F2439"/>
                <w:sz w:val="20"/>
                <w:szCs w:val="20"/>
              </w:rPr>
              <w:t xml:space="preserve">REQ-101</w:t>
            </w:r>
          </w:p>
        </w:tc>
        <w:tc>
          <w:tcPr>
            <w:tcW w:type="dxa" w:w="1800"/>
            <w:shd w:fill="E8F4F8"/>
          </w:tcPr>
          <w:p>
            <w:r>
              <w:rPr>
                <w:rFonts w:ascii="Calibri" w:cs="Calibri" w:eastAsia="Calibri" w:hAnsi="Calibri"/>
                <w:color w:val="0F2439"/>
                <w:sz w:val="20"/>
                <w:szCs w:val="20"/>
              </w:rPr>
              <w:t xml:space="preserve">US-101</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AC-102.1</w:t>
            </w:r>
          </w:p>
        </w:tc>
        <w:tc>
          <w:tcPr>
            <w:tcW w:type="dxa" w:w="1800"/>
            <w:shd w:fill="FFFFFF"/>
          </w:tcPr>
          <w:p>
            <w:r>
              <w:rPr>
                <w:rFonts w:ascii="Calibri" w:cs="Calibri" w:eastAsia="Calibri" w:hAnsi="Calibri"/>
                <w:color w:val="0F2439"/>
                <w:sz w:val="20"/>
                <w:szCs w:val="20"/>
              </w:rPr>
              <w:t xml:space="preserve">REQ-102</w:t>
            </w:r>
          </w:p>
        </w:tc>
        <w:tc>
          <w:tcPr>
            <w:tcW w:type="dxa" w:w="1800"/>
            <w:shd w:fill="FFFFFF"/>
          </w:tcPr>
          <w:p>
            <w:r>
              <w:rPr>
                <w:rFonts w:ascii="Calibri" w:cs="Calibri" w:eastAsia="Calibri" w:hAnsi="Calibri"/>
                <w:color w:val="0F2439"/>
                <w:sz w:val="20"/>
                <w:szCs w:val="20"/>
              </w:rPr>
              <w:t xml:space="preserve">US-102</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AC-102.2</w:t>
            </w:r>
          </w:p>
        </w:tc>
        <w:tc>
          <w:tcPr>
            <w:tcW w:type="dxa" w:w="1800"/>
            <w:shd w:fill="E8F4F8"/>
          </w:tcPr>
          <w:p>
            <w:r>
              <w:rPr>
                <w:rFonts w:ascii="Calibri" w:cs="Calibri" w:eastAsia="Calibri" w:hAnsi="Calibri"/>
                <w:color w:val="0F2439"/>
                <w:sz w:val="20"/>
                <w:szCs w:val="20"/>
              </w:rPr>
              <w:t xml:space="preserve">REQ-102</w:t>
            </w:r>
          </w:p>
        </w:tc>
        <w:tc>
          <w:tcPr>
            <w:tcW w:type="dxa" w:w="1800"/>
            <w:shd w:fill="E8F4F8"/>
          </w:tcPr>
          <w:p>
            <w:r>
              <w:rPr>
                <w:rFonts w:ascii="Calibri" w:cs="Calibri" w:eastAsia="Calibri" w:hAnsi="Calibri"/>
                <w:color w:val="0F2439"/>
                <w:sz w:val="20"/>
                <w:szCs w:val="20"/>
              </w:rPr>
              <w:t xml:space="preserve">US-102</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AC-102.3</w:t>
            </w:r>
          </w:p>
        </w:tc>
        <w:tc>
          <w:tcPr>
            <w:tcW w:type="dxa" w:w="1800"/>
            <w:shd w:fill="FFFFFF"/>
          </w:tcPr>
          <w:p>
            <w:r>
              <w:rPr>
                <w:rFonts w:ascii="Calibri" w:cs="Calibri" w:eastAsia="Calibri" w:hAnsi="Calibri"/>
                <w:color w:val="0F2439"/>
                <w:sz w:val="20"/>
                <w:szCs w:val="20"/>
              </w:rPr>
              <w:t xml:space="preserve">REQ-102</w:t>
            </w:r>
          </w:p>
        </w:tc>
        <w:tc>
          <w:tcPr>
            <w:tcW w:type="dxa" w:w="1800"/>
            <w:shd w:fill="FFFFFF"/>
          </w:tcPr>
          <w:p>
            <w:r>
              <w:rPr>
                <w:rFonts w:ascii="Calibri" w:cs="Calibri" w:eastAsia="Calibri" w:hAnsi="Calibri"/>
                <w:color w:val="0F2439"/>
                <w:sz w:val="20"/>
                <w:szCs w:val="20"/>
              </w:rPr>
              <w:t xml:space="preserve">US-102</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AC-102.4</w:t>
            </w:r>
          </w:p>
        </w:tc>
        <w:tc>
          <w:tcPr>
            <w:tcW w:type="dxa" w:w="1800"/>
            <w:shd w:fill="E8F4F8"/>
          </w:tcPr>
          <w:p>
            <w:r>
              <w:rPr>
                <w:rFonts w:ascii="Calibri" w:cs="Calibri" w:eastAsia="Calibri" w:hAnsi="Calibri"/>
                <w:color w:val="0F2439"/>
                <w:sz w:val="20"/>
                <w:szCs w:val="20"/>
              </w:rPr>
              <w:t xml:space="preserve">REQ-102</w:t>
            </w:r>
          </w:p>
        </w:tc>
        <w:tc>
          <w:tcPr>
            <w:tcW w:type="dxa" w:w="1800"/>
            <w:shd w:fill="E8F4F8"/>
          </w:tcPr>
          <w:p>
            <w:r>
              <w:rPr>
                <w:rFonts w:ascii="Calibri" w:cs="Calibri" w:eastAsia="Calibri" w:hAnsi="Calibri"/>
                <w:color w:val="0F2439"/>
                <w:sz w:val="20"/>
                <w:szCs w:val="20"/>
              </w:rPr>
              <w:t xml:space="preserve">US-102</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AC-102.5</w:t>
            </w:r>
          </w:p>
        </w:tc>
        <w:tc>
          <w:tcPr>
            <w:tcW w:type="dxa" w:w="1800"/>
            <w:shd w:fill="FFFFFF"/>
          </w:tcPr>
          <w:p>
            <w:r>
              <w:rPr>
                <w:rFonts w:ascii="Calibri" w:cs="Calibri" w:eastAsia="Calibri" w:hAnsi="Calibri"/>
                <w:color w:val="0F2439"/>
                <w:sz w:val="20"/>
                <w:szCs w:val="20"/>
              </w:rPr>
              <w:t xml:space="preserve">REQ-102</w:t>
            </w:r>
          </w:p>
        </w:tc>
        <w:tc>
          <w:tcPr>
            <w:tcW w:type="dxa" w:w="1800"/>
            <w:shd w:fill="FFFFFF"/>
          </w:tcPr>
          <w:p>
            <w:r>
              <w:rPr>
                <w:rFonts w:ascii="Calibri" w:cs="Calibri" w:eastAsia="Calibri" w:hAnsi="Calibri"/>
                <w:color w:val="0F2439"/>
                <w:sz w:val="20"/>
                <w:szCs w:val="20"/>
              </w:rPr>
              <w:t xml:space="preserve">US-102</w:t>
            </w:r>
          </w:p>
        </w:tc>
        <w:tc>
          <w:tcPr>
            <w:tcW w:type="dxa" w:w="1800"/>
            <w:shd w:fill="FFFFFF"/>
          </w:tcPr>
          <w:p>
            <w:r>
              <w:rPr>
                <w:rFonts w:ascii="Calibri" w:cs="Calibri" w:eastAsia="Calibri" w:hAnsi="Calibri"/>
                <w:color w:val="0F2439"/>
                <w:sz w:val="20"/>
                <w:szCs w:val="20"/>
              </w:rPr>
              <w:t xml:space="preserve">Should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AC-103.1</w:t>
            </w:r>
          </w:p>
        </w:tc>
        <w:tc>
          <w:tcPr>
            <w:tcW w:type="dxa" w:w="1800"/>
            <w:shd w:fill="E8F4F8"/>
          </w:tcPr>
          <w:p>
            <w:r>
              <w:rPr>
                <w:rFonts w:ascii="Calibri" w:cs="Calibri" w:eastAsia="Calibri" w:hAnsi="Calibri"/>
                <w:color w:val="0F2439"/>
                <w:sz w:val="20"/>
                <w:szCs w:val="20"/>
              </w:rPr>
              <w:t xml:space="preserve">REQ-103</w:t>
            </w:r>
          </w:p>
        </w:tc>
        <w:tc>
          <w:tcPr>
            <w:tcW w:type="dxa" w:w="1800"/>
            <w:shd w:fill="E8F4F8"/>
          </w:tcPr>
          <w:p>
            <w:r>
              <w:rPr>
                <w:rFonts w:ascii="Calibri" w:cs="Calibri" w:eastAsia="Calibri" w:hAnsi="Calibri"/>
                <w:color w:val="0F2439"/>
                <w:sz w:val="20"/>
                <w:szCs w:val="20"/>
              </w:rPr>
              <w:t xml:space="preserve">US-103</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AC-103.2</w:t>
            </w:r>
          </w:p>
        </w:tc>
        <w:tc>
          <w:tcPr>
            <w:tcW w:type="dxa" w:w="1800"/>
            <w:shd w:fill="FFFFFF"/>
          </w:tcPr>
          <w:p>
            <w:r>
              <w:rPr>
                <w:rFonts w:ascii="Calibri" w:cs="Calibri" w:eastAsia="Calibri" w:hAnsi="Calibri"/>
                <w:color w:val="0F2439"/>
                <w:sz w:val="20"/>
                <w:szCs w:val="20"/>
              </w:rPr>
              <w:t xml:space="preserve">REQ-103</w:t>
            </w:r>
          </w:p>
        </w:tc>
        <w:tc>
          <w:tcPr>
            <w:tcW w:type="dxa" w:w="1800"/>
            <w:shd w:fill="FFFFFF"/>
          </w:tcPr>
          <w:p>
            <w:r>
              <w:rPr>
                <w:rFonts w:ascii="Calibri" w:cs="Calibri" w:eastAsia="Calibri" w:hAnsi="Calibri"/>
                <w:color w:val="0F2439"/>
                <w:sz w:val="20"/>
                <w:szCs w:val="20"/>
              </w:rPr>
              <w:t xml:space="preserve">US-103</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AC-103.3</w:t>
            </w:r>
          </w:p>
        </w:tc>
        <w:tc>
          <w:tcPr>
            <w:tcW w:type="dxa" w:w="1800"/>
            <w:shd w:fill="E8F4F8"/>
          </w:tcPr>
          <w:p>
            <w:r>
              <w:rPr>
                <w:rFonts w:ascii="Calibri" w:cs="Calibri" w:eastAsia="Calibri" w:hAnsi="Calibri"/>
                <w:color w:val="0F2439"/>
                <w:sz w:val="20"/>
                <w:szCs w:val="20"/>
              </w:rPr>
              <w:t xml:space="preserve">REQ-103</w:t>
            </w:r>
          </w:p>
        </w:tc>
        <w:tc>
          <w:tcPr>
            <w:tcW w:type="dxa" w:w="1800"/>
            <w:shd w:fill="E8F4F8"/>
          </w:tcPr>
          <w:p>
            <w:r>
              <w:rPr>
                <w:rFonts w:ascii="Calibri" w:cs="Calibri" w:eastAsia="Calibri" w:hAnsi="Calibri"/>
                <w:color w:val="0F2439"/>
                <w:sz w:val="20"/>
                <w:szCs w:val="20"/>
              </w:rPr>
              <w:t xml:space="preserve">US-103</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AC-103.4</w:t>
            </w:r>
          </w:p>
        </w:tc>
        <w:tc>
          <w:tcPr>
            <w:tcW w:type="dxa" w:w="1800"/>
            <w:shd w:fill="FFFFFF"/>
          </w:tcPr>
          <w:p>
            <w:r>
              <w:rPr>
                <w:rFonts w:ascii="Calibri" w:cs="Calibri" w:eastAsia="Calibri" w:hAnsi="Calibri"/>
                <w:color w:val="0F2439"/>
                <w:sz w:val="20"/>
                <w:szCs w:val="20"/>
              </w:rPr>
              <w:t xml:space="preserve">REQ-103</w:t>
            </w:r>
          </w:p>
        </w:tc>
        <w:tc>
          <w:tcPr>
            <w:tcW w:type="dxa" w:w="1800"/>
            <w:shd w:fill="FFFFFF"/>
          </w:tcPr>
          <w:p>
            <w:r>
              <w:rPr>
                <w:rFonts w:ascii="Calibri" w:cs="Calibri" w:eastAsia="Calibri" w:hAnsi="Calibri"/>
                <w:color w:val="0F2439"/>
                <w:sz w:val="20"/>
                <w:szCs w:val="20"/>
              </w:rPr>
              <w:t xml:space="preserve">US-103</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AC-103.5</w:t>
            </w:r>
          </w:p>
        </w:tc>
        <w:tc>
          <w:tcPr>
            <w:tcW w:type="dxa" w:w="1800"/>
            <w:shd w:fill="E8F4F8"/>
          </w:tcPr>
          <w:p>
            <w:r>
              <w:rPr>
                <w:rFonts w:ascii="Calibri" w:cs="Calibri" w:eastAsia="Calibri" w:hAnsi="Calibri"/>
                <w:color w:val="0F2439"/>
                <w:sz w:val="20"/>
                <w:szCs w:val="20"/>
              </w:rPr>
              <w:t xml:space="preserve">REQ-103</w:t>
            </w:r>
          </w:p>
        </w:tc>
        <w:tc>
          <w:tcPr>
            <w:tcW w:type="dxa" w:w="1800"/>
            <w:shd w:fill="E8F4F8"/>
          </w:tcPr>
          <w:p>
            <w:r>
              <w:rPr>
                <w:rFonts w:ascii="Calibri" w:cs="Calibri" w:eastAsia="Calibri" w:hAnsi="Calibri"/>
                <w:color w:val="0F2439"/>
                <w:sz w:val="20"/>
                <w:szCs w:val="20"/>
              </w:rPr>
              <w:t xml:space="preserve">US-103</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AC-104.1</w:t>
            </w:r>
          </w:p>
        </w:tc>
        <w:tc>
          <w:tcPr>
            <w:tcW w:type="dxa" w:w="1800"/>
            <w:shd w:fill="FFFFFF"/>
          </w:tcPr>
          <w:p>
            <w:r>
              <w:rPr>
                <w:rFonts w:ascii="Calibri" w:cs="Calibri" w:eastAsia="Calibri" w:hAnsi="Calibri"/>
                <w:color w:val="0F2439"/>
                <w:sz w:val="20"/>
                <w:szCs w:val="20"/>
              </w:rPr>
              <w:t xml:space="preserve">REQ-104</w:t>
            </w:r>
          </w:p>
        </w:tc>
        <w:tc>
          <w:tcPr>
            <w:tcW w:type="dxa" w:w="1800"/>
            <w:shd w:fill="FFFFFF"/>
          </w:tcPr>
          <w:p>
            <w:r>
              <w:rPr>
                <w:rFonts w:ascii="Calibri" w:cs="Calibri" w:eastAsia="Calibri" w:hAnsi="Calibri"/>
                <w:color w:val="0F2439"/>
                <w:sz w:val="20"/>
                <w:szCs w:val="20"/>
              </w:rPr>
              <w:t xml:space="preserve">US-104</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AC-104.2</w:t>
            </w:r>
          </w:p>
        </w:tc>
        <w:tc>
          <w:tcPr>
            <w:tcW w:type="dxa" w:w="1800"/>
            <w:shd w:fill="E8F4F8"/>
          </w:tcPr>
          <w:p>
            <w:r>
              <w:rPr>
                <w:rFonts w:ascii="Calibri" w:cs="Calibri" w:eastAsia="Calibri" w:hAnsi="Calibri"/>
                <w:color w:val="0F2439"/>
                <w:sz w:val="20"/>
                <w:szCs w:val="20"/>
              </w:rPr>
              <w:t xml:space="preserve">REQ-104</w:t>
            </w:r>
          </w:p>
        </w:tc>
        <w:tc>
          <w:tcPr>
            <w:tcW w:type="dxa" w:w="1800"/>
            <w:shd w:fill="E8F4F8"/>
          </w:tcPr>
          <w:p>
            <w:r>
              <w:rPr>
                <w:rFonts w:ascii="Calibri" w:cs="Calibri" w:eastAsia="Calibri" w:hAnsi="Calibri"/>
                <w:color w:val="0F2439"/>
                <w:sz w:val="20"/>
                <w:szCs w:val="20"/>
              </w:rPr>
              <w:t xml:space="preserve">US-104</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AC-104.3</w:t>
            </w:r>
          </w:p>
        </w:tc>
        <w:tc>
          <w:tcPr>
            <w:tcW w:type="dxa" w:w="1800"/>
            <w:shd w:fill="FFFFFF"/>
          </w:tcPr>
          <w:p>
            <w:r>
              <w:rPr>
                <w:rFonts w:ascii="Calibri" w:cs="Calibri" w:eastAsia="Calibri" w:hAnsi="Calibri"/>
                <w:color w:val="0F2439"/>
                <w:sz w:val="20"/>
                <w:szCs w:val="20"/>
              </w:rPr>
              <w:t xml:space="preserve">REQ-104</w:t>
            </w:r>
          </w:p>
        </w:tc>
        <w:tc>
          <w:tcPr>
            <w:tcW w:type="dxa" w:w="1800"/>
            <w:shd w:fill="FFFFFF"/>
          </w:tcPr>
          <w:p>
            <w:r>
              <w:rPr>
                <w:rFonts w:ascii="Calibri" w:cs="Calibri" w:eastAsia="Calibri" w:hAnsi="Calibri"/>
                <w:color w:val="0F2439"/>
                <w:sz w:val="20"/>
                <w:szCs w:val="20"/>
              </w:rPr>
              <w:t xml:space="preserve">US-104</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AC-104.4</w:t>
            </w:r>
          </w:p>
        </w:tc>
        <w:tc>
          <w:tcPr>
            <w:tcW w:type="dxa" w:w="1800"/>
            <w:shd w:fill="E8F4F8"/>
          </w:tcPr>
          <w:p>
            <w:r>
              <w:rPr>
                <w:rFonts w:ascii="Calibri" w:cs="Calibri" w:eastAsia="Calibri" w:hAnsi="Calibri"/>
                <w:color w:val="0F2439"/>
                <w:sz w:val="20"/>
                <w:szCs w:val="20"/>
              </w:rPr>
              <w:t xml:space="preserve">REQ-104</w:t>
            </w:r>
          </w:p>
        </w:tc>
        <w:tc>
          <w:tcPr>
            <w:tcW w:type="dxa" w:w="1800"/>
            <w:shd w:fill="E8F4F8"/>
          </w:tcPr>
          <w:p>
            <w:r>
              <w:rPr>
                <w:rFonts w:ascii="Calibri" w:cs="Calibri" w:eastAsia="Calibri" w:hAnsi="Calibri"/>
                <w:color w:val="0F2439"/>
                <w:sz w:val="20"/>
                <w:szCs w:val="20"/>
              </w:rPr>
              <w:t xml:space="preserve">US-104</w:t>
            </w:r>
          </w:p>
        </w:tc>
        <w:tc>
          <w:tcPr>
            <w:tcW w:type="dxa" w:w="1800"/>
            <w:shd w:fill="E8F4F8"/>
          </w:tcPr>
          <w:p>
            <w:r>
              <w:rPr>
                <w:rFonts w:ascii="Calibri" w:cs="Calibri" w:eastAsia="Calibri" w:hAnsi="Calibri"/>
                <w:color w:val="0F2439"/>
                <w:sz w:val="20"/>
                <w:szCs w:val="20"/>
              </w:rPr>
              <w:t xml:space="preserve">Should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AC-105.1</w:t>
            </w:r>
          </w:p>
        </w:tc>
        <w:tc>
          <w:tcPr>
            <w:tcW w:type="dxa" w:w="1800"/>
            <w:shd w:fill="FFFFFF"/>
          </w:tcPr>
          <w:p>
            <w:r>
              <w:rPr>
                <w:rFonts w:ascii="Calibri" w:cs="Calibri" w:eastAsia="Calibri" w:hAnsi="Calibri"/>
                <w:color w:val="0F2439"/>
                <w:sz w:val="20"/>
                <w:szCs w:val="20"/>
              </w:rPr>
              <w:t xml:space="preserve">REQ-105</w:t>
            </w:r>
          </w:p>
        </w:tc>
        <w:tc>
          <w:tcPr>
            <w:tcW w:type="dxa" w:w="1800"/>
            <w:shd w:fill="FFFFFF"/>
          </w:tcPr>
          <w:p>
            <w:r>
              <w:rPr>
                <w:rFonts w:ascii="Calibri" w:cs="Calibri" w:eastAsia="Calibri" w:hAnsi="Calibri"/>
                <w:color w:val="0F2439"/>
                <w:sz w:val="20"/>
                <w:szCs w:val="20"/>
              </w:rPr>
              <w:t xml:space="preserve">US-105</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AC-105.2</w:t>
            </w:r>
          </w:p>
        </w:tc>
        <w:tc>
          <w:tcPr>
            <w:tcW w:type="dxa" w:w="1800"/>
            <w:shd w:fill="E8F4F8"/>
          </w:tcPr>
          <w:p>
            <w:r>
              <w:rPr>
                <w:rFonts w:ascii="Calibri" w:cs="Calibri" w:eastAsia="Calibri" w:hAnsi="Calibri"/>
                <w:color w:val="0F2439"/>
                <w:sz w:val="20"/>
                <w:szCs w:val="20"/>
              </w:rPr>
              <w:t xml:space="preserve">REQ-105</w:t>
            </w:r>
          </w:p>
        </w:tc>
        <w:tc>
          <w:tcPr>
            <w:tcW w:type="dxa" w:w="1800"/>
            <w:shd w:fill="E8F4F8"/>
          </w:tcPr>
          <w:p>
            <w:r>
              <w:rPr>
                <w:rFonts w:ascii="Calibri" w:cs="Calibri" w:eastAsia="Calibri" w:hAnsi="Calibri"/>
                <w:color w:val="0F2439"/>
                <w:sz w:val="20"/>
                <w:szCs w:val="20"/>
              </w:rPr>
              <w:t xml:space="preserve">US-105</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AC-105.3</w:t>
            </w:r>
          </w:p>
        </w:tc>
        <w:tc>
          <w:tcPr>
            <w:tcW w:type="dxa" w:w="1800"/>
            <w:shd w:fill="FFFFFF"/>
          </w:tcPr>
          <w:p>
            <w:r>
              <w:rPr>
                <w:rFonts w:ascii="Calibri" w:cs="Calibri" w:eastAsia="Calibri" w:hAnsi="Calibri"/>
                <w:color w:val="0F2439"/>
                <w:sz w:val="20"/>
                <w:szCs w:val="20"/>
              </w:rPr>
              <w:t xml:space="preserve">REQ-105</w:t>
            </w:r>
          </w:p>
        </w:tc>
        <w:tc>
          <w:tcPr>
            <w:tcW w:type="dxa" w:w="1800"/>
            <w:shd w:fill="FFFFFF"/>
          </w:tcPr>
          <w:p>
            <w:r>
              <w:rPr>
                <w:rFonts w:ascii="Calibri" w:cs="Calibri" w:eastAsia="Calibri" w:hAnsi="Calibri"/>
                <w:color w:val="0F2439"/>
                <w:sz w:val="20"/>
                <w:szCs w:val="20"/>
              </w:rPr>
              <w:t xml:space="preserve">US-105</w:t>
            </w:r>
          </w:p>
        </w:tc>
        <w:tc>
          <w:tcPr>
            <w:tcW w:type="dxa" w:w="1800"/>
            <w:shd w:fill="FFFFFF"/>
          </w:tcPr>
          <w:p>
            <w:r>
              <w:rPr>
                <w:rFonts w:ascii="Calibri" w:cs="Calibri" w:eastAsia="Calibri" w:hAnsi="Calibri"/>
                <w:color w:val="0F2439"/>
                <w:sz w:val="20"/>
                <w:szCs w:val="20"/>
              </w:rPr>
              <w:t xml:space="preserve">Should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AC-105.4</w:t>
            </w:r>
          </w:p>
        </w:tc>
        <w:tc>
          <w:tcPr>
            <w:tcW w:type="dxa" w:w="1800"/>
            <w:shd w:fill="E8F4F8"/>
          </w:tcPr>
          <w:p>
            <w:r>
              <w:rPr>
                <w:rFonts w:ascii="Calibri" w:cs="Calibri" w:eastAsia="Calibri" w:hAnsi="Calibri"/>
                <w:color w:val="0F2439"/>
                <w:sz w:val="20"/>
                <w:szCs w:val="20"/>
              </w:rPr>
              <w:t xml:space="preserve">REQ-105</w:t>
            </w:r>
          </w:p>
        </w:tc>
        <w:tc>
          <w:tcPr>
            <w:tcW w:type="dxa" w:w="1800"/>
            <w:shd w:fill="E8F4F8"/>
          </w:tcPr>
          <w:p>
            <w:r>
              <w:rPr>
                <w:rFonts w:ascii="Calibri" w:cs="Calibri" w:eastAsia="Calibri" w:hAnsi="Calibri"/>
                <w:color w:val="0F2439"/>
                <w:sz w:val="20"/>
                <w:szCs w:val="20"/>
              </w:rPr>
              <w:t xml:space="preserve">US-105</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AC-105.5</w:t>
            </w:r>
          </w:p>
        </w:tc>
        <w:tc>
          <w:tcPr>
            <w:tcW w:type="dxa" w:w="1800"/>
            <w:shd w:fill="FFFFFF"/>
          </w:tcPr>
          <w:p>
            <w:r>
              <w:rPr>
                <w:rFonts w:ascii="Calibri" w:cs="Calibri" w:eastAsia="Calibri" w:hAnsi="Calibri"/>
                <w:color w:val="0F2439"/>
                <w:sz w:val="20"/>
                <w:szCs w:val="20"/>
              </w:rPr>
              <w:t xml:space="preserve">REQ-105</w:t>
            </w:r>
          </w:p>
        </w:tc>
        <w:tc>
          <w:tcPr>
            <w:tcW w:type="dxa" w:w="1800"/>
            <w:shd w:fill="FFFFFF"/>
          </w:tcPr>
          <w:p>
            <w:r>
              <w:rPr>
                <w:rFonts w:ascii="Calibri" w:cs="Calibri" w:eastAsia="Calibri" w:hAnsi="Calibri"/>
                <w:color w:val="0F2439"/>
                <w:sz w:val="20"/>
                <w:szCs w:val="20"/>
              </w:rPr>
              <w:t xml:space="preserve">US-105</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AC-106.1</w:t>
            </w:r>
          </w:p>
        </w:tc>
        <w:tc>
          <w:tcPr>
            <w:tcW w:type="dxa" w:w="1800"/>
            <w:shd w:fill="E8F4F8"/>
          </w:tcPr>
          <w:p>
            <w:r>
              <w:rPr>
                <w:rFonts w:ascii="Calibri" w:cs="Calibri" w:eastAsia="Calibri" w:hAnsi="Calibri"/>
                <w:color w:val="0F2439"/>
                <w:sz w:val="20"/>
                <w:szCs w:val="20"/>
              </w:rPr>
              <w:t xml:space="preserve">REQ-106</w:t>
            </w:r>
          </w:p>
        </w:tc>
        <w:tc>
          <w:tcPr>
            <w:tcW w:type="dxa" w:w="1800"/>
            <w:shd w:fill="E8F4F8"/>
          </w:tcPr>
          <w:p>
            <w:r>
              <w:rPr>
                <w:rFonts w:ascii="Calibri" w:cs="Calibri" w:eastAsia="Calibri" w:hAnsi="Calibri"/>
                <w:color w:val="0F2439"/>
                <w:sz w:val="20"/>
                <w:szCs w:val="20"/>
              </w:rPr>
              <w:t xml:space="preserve">US-106</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AC-106.2</w:t>
            </w:r>
          </w:p>
        </w:tc>
        <w:tc>
          <w:tcPr>
            <w:tcW w:type="dxa" w:w="1800"/>
            <w:shd w:fill="FFFFFF"/>
          </w:tcPr>
          <w:p>
            <w:r>
              <w:rPr>
                <w:rFonts w:ascii="Calibri" w:cs="Calibri" w:eastAsia="Calibri" w:hAnsi="Calibri"/>
                <w:color w:val="0F2439"/>
                <w:sz w:val="20"/>
                <w:szCs w:val="20"/>
              </w:rPr>
              <w:t xml:space="preserve">REQ-106</w:t>
            </w:r>
          </w:p>
        </w:tc>
        <w:tc>
          <w:tcPr>
            <w:tcW w:type="dxa" w:w="1800"/>
            <w:shd w:fill="FFFFFF"/>
          </w:tcPr>
          <w:p>
            <w:r>
              <w:rPr>
                <w:rFonts w:ascii="Calibri" w:cs="Calibri" w:eastAsia="Calibri" w:hAnsi="Calibri"/>
                <w:color w:val="0F2439"/>
                <w:sz w:val="20"/>
                <w:szCs w:val="20"/>
              </w:rPr>
              <w:t xml:space="preserve">US-106</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AC-106.3</w:t>
            </w:r>
          </w:p>
        </w:tc>
        <w:tc>
          <w:tcPr>
            <w:tcW w:type="dxa" w:w="1800"/>
            <w:shd w:fill="E8F4F8"/>
          </w:tcPr>
          <w:p>
            <w:r>
              <w:rPr>
                <w:rFonts w:ascii="Calibri" w:cs="Calibri" w:eastAsia="Calibri" w:hAnsi="Calibri"/>
                <w:color w:val="0F2439"/>
                <w:sz w:val="20"/>
                <w:szCs w:val="20"/>
              </w:rPr>
              <w:t xml:space="preserve">REQ-106</w:t>
            </w:r>
          </w:p>
        </w:tc>
        <w:tc>
          <w:tcPr>
            <w:tcW w:type="dxa" w:w="1800"/>
            <w:shd w:fill="E8F4F8"/>
          </w:tcPr>
          <w:p>
            <w:r>
              <w:rPr>
                <w:rFonts w:ascii="Calibri" w:cs="Calibri" w:eastAsia="Calibri" w:hAnsi="Calibri"/>
                <w:color w:val="0F2439"/>
                <w:sz w:val="20"/>
                <w:szCs w:val="20"/>
              </w:rPr>
              <w:t xml:space="preserve">US-106</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AC-106.4</w:t>
            </w:r>
          </w:p>
        </w:tc>
        <w:tc>
          <w:tcPr>
            <w:tcW w:type="dxa" w:w="1800"/>
            <w:shd w:fill="FFFFFF"/>
          </w:tcPr>
          <w:p>
            <w:r>
              <w:rPr>
                <w:rFonts w:ascii="Calibri" w:cs="Calibri" w:eastAsia="Calibri" w:hAnsi="Calibri"/>
                <w:color w:val="0F2439"/>
                <w:sz w:val="20"/>
                <w:szCs w:val="20"/>
              </w:rPr>
              <w:t xml:space="preserve">REQ-106</w:t>
            </w:r>
          </w:p>
        </w:tc>
        <w:tc>
          <w:tcPr>
            <w:tcW w:type="dxa" w:w="1800"/>
            <w:shd w:fill="FFFFFF"/>
          </w:tcPr>
          <w:p>
            <w:r>
              <w:rPr>
                <w:rFonts w:ascii="Calibri" w:cs="Calibri" w:eastAsia="Calibri" w:hAnsi="Calibri"/>
                <w:color w:val="0F2439"/>
                <w:sz w:val="20"/>
                <w:szCs w:val="20"/>
              </w:rPr>
              <w:t xml:space="preserve">US-106</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AC-106.5</w:t>
            </w:r>
          </w:p>
        </w:tc>
        <w:tc>
          <w:tcPr>
            <w:tcW w:type="dxa" w:w="1800"/>
            <w:shd w:fill="E8F4F8"/>
          </w:tcPr>
          <w:p>
            <w:r>
              <w:rPr>
                <w:rFonts w:ascii="Calibri" w:cs="Calibri" w:eastAsia="Calibri" w:hAnsi="Calibri"/>
                <w:color w:val="0F2439"/>
                <w:sz w:val="20"/>
                <w:szCs w:val="20"/>
              </w:rPr>
              <w:t xml:space="preserve">REQ-106</w:t>
            </w:r>
          </w:p>
        </w:tc>
        <w:tc>
          <w:tcPr>
            <w:tcW w:type="dxa" w:w="1800"/>
            <w:shd w:fill="E8F4F8"/>
          </w:tcPr>
          <w:p>
            <w:r>
              <w:rPr>
                <w:rFonts w:ascii="Calibri" w:cs="Calibri" w:eastAsia="Calibri" w:hAnsi="Calibri"/>
                <w:color w:val="0F2439"/>
                <w:sz w:val="20"/>
                <w:szCs w:val="20"/>
              </w:rPr>
              <w:t xml:space="preserve">US-106</w:t>
            </w:r>
          </w:p>
        </w:tc>
        <w:tc>
          <w:tcPr>
            <w:tcW w:type="dxa" w:w="1800"/>
            <w:shd w:fill="E8F4F8"/>
          </w:tcPr>
          <w:p>
            <w:r>
              <w:rPr>
                <w:rFonts w:ascii="Calibri" w:cs="Calibri" w:eastAsia="Calibri" w:hAnsi="Calibri"/>
                <w:color w:val="0F2439"/>
                <w:sz w:val="20"/>
                <w:szCs w:val="20"/>
              </w:rPr>
              <w:t xml:space="preserve">Should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AC-107.1</w:t>
            </w:r>
          </w:p>
        </w:tc>
        <w:tc>
          <w:tcPr>
            <w:tcW w:type="dxa" w:w="1800"/>
            <w:shd w:fill="FFFFFF"/>
          </w:tcPr>
          <w:p>
            <w:r>
              <w:rPr>
                <w:rFonts w:ascii="Calibri" w:cs="Calibri" w:eastAsia="Calibri" w:hAnsi="Calibri"/>
                <w:color w:val="0F2439"/>
                <w:sz w:val="20"/>
                <w:szCs w:val="20"/>
              </w:rPr>
              <w:t xml:space="preserve">REQ-107</w:t>
            </w:r>
          </w:p>
        </w:tc>
        <w:tc>
          <w:tcPr>
            <w:tcW w:type="dxa" w:w="1800"/>
            <w:shd w:fill="FFFFFF"/>
          </w:tcPr>
          <w:p>
            <w:r>
              <w:rPr>
                <w:rFonts w:ascii="Calibri" w:cs="Calibri" w:eastAsia="Calibri" w:hAnsi="Calibri"/>
                <w:color w:val="0F2439"/>
                <w:sz w:val="20"/>
                <w:szCs w:val="20"/>
              </w:rPr>
              <w:t xml:space="preserve">US-107</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AC-107.2</w:t>
            </w:r>
          </w:p>
        </w:tc>
        <w:tc>
          <w:tcPr>
            <w:tcW w:type="dxa" w:w="1800"/>
            <w:shd w:fill="E8F4F8"/>
          </w:tcPr>
          <w:p>
            <w:r>
              <w:rPr>
                <w:rFonts w:ascii="Calibri" w:cs="Calibri" w:eastAsia="Calibri" w:hAnsi="Calibri"/>
                <w:color w:val="0F2439"/>
                <w:sz w:val="20"/>
                <w:szCs w:val="20"/>
              </w:rPr>
              <w:t xml:space="preserve">REQ-107</w:t>
            </w:r>
          </w:p>
        </w:tc>
        <w:tc>
          <w:tcPr>
            <w:tcW w:type="dxa" w:w="1800"/>
            <w:shd w:fill="E8F4F8"/>
          </w:tcPr>
          <w:p>
            <w:r>
              <w:rPr>
                <w:rFonts w:ascii="Calibri" w:cs="Calibri" w:eastAsia="Calibri" w:hAnsi="Calibri"/>
                <w:color w:val="0F2439"/>
                <w:sz w:val="20"/>
                <w:szCs w:val="20"/>
              </w:rPr>
              <w:t xml:space="preserve">US-107</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AC-107.3</w:t>
            </w:r>
          </w:p>
        </w:tc>
        <w:tc>
          <w:tcPr>
            <w:tcW w:type="dxa" w:w="1800"/>
            <w:shd w:fill="FFFFFF"/>
          </w:tcPr>
          <w:p>
            <w:r>
              <w:rPr>
                <w:rFonts w:ascii="Calibri" w:cs="Calibri" w:eastAsia="Calibri" w:hAnsi="Calibri"/>
                <w:color w:val="0F2439"/>
                <w:sz w:val="20"/>
                <w:szCs w:val="20"/>
              </w:rPr>
              <w:t xml:space="preserve">REQ-107</w:t>
            </w:r>
          </w:p>
        </w:tc>
        <w:tc>
          <w:tcPr>
            <w:tcW w:type="dxa" w:w="1800"/>
            <w:shd w:fill="FFFFFF"/>
          </w:tcPr>
          <w:p>
            <w:r>
              <w:rPr>
                <w:rFonts w:ascii="Calibri" w:cs="Calibri" w:eastAsia="Calibri" w:hAnsi="Calibri"/>
                <w:color w:val="0F2439"/>
                <w:sz w:val="20"/>
                <w:szCs w:val="20"/>
              </w:rPr>
              <w:t xml:space="preserve">US-107</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AC-107.4</w:t>
            </w:r>
          </w:p>
        </w:tc>
        <w:tc>
          <w:tcPr>
            <w:tcW w:type="dxa" w:w="1800"/>
            <w:shd w:fill="E8F4F8"/>
          </w:tcPr>
          <w:p>
            <w:r>
              <w:rPr>
                <w:rFonts w:ascii="Calibri" w:cs="Calibri" w:eastAsia="Calibri" w:hAnsi="Calibri"/>
                <w:color w:val="0F2439"/>
                <w:sz w:val="20"/>
                <w:szCs w:val="20"/>
              </w:rPr>
              <w:t xml:space="preserve">REQ-107</w:t>
            </w:r>
          </w:p>
        </w:tc>
        <w:tc>
          <w:tcPr>
            <w:tcW w:type="dxa" w:w="1800"/>
            <w:shd w:fill="E8F4F8"/>
          </w:tcPr>
          <w:p>
            <w:r>
              <w:rPr>
                <w:rFonts w:ascii="Calibri" w:cs="Calibri" w:eastAsia="Calibri" w:hAnsi="Calibri"/>
                <w:color w:val="0F2439"/>
                <w:sz w:val="20"/>
                <w:szCs w:val="20"/>
              </w:rPr>
              <w:t xml:space="preserve">US-107</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AC-107.5</w:t>
            </w:r>
          </w:p>
        </w:tc>
        <w:tc>
          <w:tcPr>
            <w:tcW w:type="dxa" w:w="1800"/>
            <w:shd w:fill="FFFFFF"/>
          </w:tcPr>
          <w:p>
            <w:r>
              <w:rPr>
                <w:rFonts w:ascii="Calibri" w:cs="Calibri" w:eastAsia="Calibri" w:hAnsi="Calibri"/>
                <w:color w:val="0F2439"/>
                <w:sz w:val="20"/>
                <w:szCs w:val="20"/>
              </w:rPr>
              <w:t xml:space="preserve">REQ-107</w:t>
            </w:r>
          </w:p>
        </w:tc>
        <w:tc>
          <w:tcPr>
            <w:tcW w:type="dxa" w:w="1800"/>
            <w:shd w:fill="FFFFFF"/>
          </w:tcPr>
          <w:p>
            <w:r>
              <w:rPr>
                <w:rFonts w:ascii="Calibri" w:cs="Calibri" w:eastAsia="Calibri" w:hAnsi="Calibri"/>
                <w:color w:val="0F2439"/>
                <w:sz w:val="20"/>
                <w:szCs w:val="20"/>
              </w:rPr>
              <w:t xml:space="preserve">US-107</w:t>
            </w:r>
          </w:p>
        </w:tc>
        <w:tc>
          <w:tcPr>
            <w:tcW w:type="dxa" w:w="1800"/>
            <w:shd w:fill="FFFFFF"/>
          </w:tcPr>
          <w:p>
            <w:r>
              <w:rPr>
                <w:rFonts w:ascii="Calibri" w:cs="Calibri" w:eastAsia="Calibri" w:hAnsi="Calibri"/>
                <w:color w:val="0F2439"/>
                <w:sz w:val="20"/>
                <w:szCs w:val="20"/>
              </w:rPr>
              <w:t xml:space="preserve">Should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AC-108.1</w:t>
            </w:r>
          </w:p>
        </w:tc>
        <w:tc>
          <w:tcPr>
            <w:tcW w:type="dxa" w:w="1800"/>
            <w:shd w:fill="E8F4F8"/>
          </w:tcPr>
          <w:p>
            <w:r>
              <w:rPr>
                <w:rFonts w:ascii="Calibri" w:cs="Calibri" w:eastAsia="Calibri" w:hAnsi="Calibri"/>
                <w:color w:val="0F2439"/>
                <w:sz w:val="20"/>
                <w:szCs w:val="20"/>
              </w:rPr>
              <w:t xml:space="preserve">REQ-108</w:t>
            </w:r>
          </w:p>
        </w:tc>
        <w:tc>
          <w:tcPr>
            <w:tcW w:type="dxa" w:w="1800"/>
            <w:shd w:fill="E8F4F8"/>
          </w:tcPr>
          <w:p>
            <w:r>
              <w:rPr>
                <w:rFonts w:ascii="Calibri" w:cs="Calibri" w:eastAsia="Calibri" w:hAnsi="Calibri"/>
                <w:color w:val="0F2439"/>
                <w:sz w:val="20"/>
                <w:szCs w:val="20"/>
              </w:rPr>
              <w:t xml:space="preserve">US-108</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AC-108.2</w:t>
            </w:r>
          </w:p>
        </w:tc>
        <w:tc>
          <w:tcPr>
            <w:tcW w:type="dxa" w:w="1800"/>
            <w:shd w:fill="FFFFFF"/>
          </w:tcPr>
          <w:p>
            <w:r>
              <w:rPr>
                <w:rFonts w:ascii="Calibri" w:cs="Calibri" w:eastAsia="Calibri" w:hAnsi="Calibri"/>
                <w:color w:val="0F2439"/>
                <w:sz w:val="20"/>
                <w:szCs w:val="20"/>
              </w:rPr>
              <w:t xml:space="preserve">REQ-108</w:t>
            </w:r>
          </w:p>
        </w:tc>
        <w:tc>
          <w:tcPr>
            <w:tcW w:type="dxa" w:w="1800"/>
            <w:shd w:fill="FFFFFF"/>
          </w:tcPr>
          <w:p>
            <w:r>
              <w:rPr>
                <w:rFonts w:ascii="Calibri" w:cs="Calibri" w:eastAsia="Calibri" w:hAnsi="Calibri"/>
                <w:color w:val="0F2439"/>
                <w:sz w:val="20"/>
                <w:szCs w:val="20"/>
              </w:rPr>
              <w:t xml:space="preserve">US-108</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AC-108.3</w:t>
            </w:r>
          </w:p>
        </w:tc>
        <w:tc>
          <w:tcPr>
            <w:tcW w:type="dxa" w:w="1800"/>
            <w:shd w:fill="E8F4F8"/>
          </w:tcPr>
          <w:p>
            <w:r>
              <w:rPr>
                <w:rFonts w:ascii="Calibri" w:cs="Calibri" w:eastAsia="Calibri" w:hAnsi="Calibri"/>
                <w:color w:val="0F2439"/>
                <w:sz w:val="20"/>
                <w:szCs w:val="20"/>
              </w:rPr>
              <w:t xml:space="preserve">REQ-108</w:t>
            </w:r>
          </w:p>
        </w:tc>
        <w:tc>
          <w:tcPr>
            <w:tcW w:type="dxa" w:w="1800"/>
            <w:shd w:fill="E8F4F8"/>
          </w:tcPr>
          <w:p>
            <w:r>
              <w:rPr>
                <w:rFonts w:ascii="Calibri" w:cs="Calibri" w:eastAsia="Calibri" w:hAnsi="Calibri"/>
                <w:color w:val="0F2439"/>
                <w:sz w:val="20"/>
                <w:szCs w:val="20"/>
              </w:rPr>
              <w:t xml:space="preserve">US-108</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AC-108.4</w:t>
            </w:r>
          </w:p>
        </w:tc>
        <w:tc>
          <w:tcPr>
            <w:tcW w:type="dxa" w:w="1800"/>
            <w:shd w:fill="FFFFFF"/>
          </w:tcPr>
          <w:p>
            <w:r>
              <w:rPr>
                <w:rFonts w:ascii="Calibri" w:cs="Calibri" w:eastAsia="Calibri" w:hAnsi="Calibri"/>
                <w:color w:val="0F2439"/>
                <w:sz w:val="20"/>
                <w:szCs w:val="20"/>
              </w:rPr>
              <w:t xml:space="preserve">REQ-108</w:t>
            </w:r>
          </w:p>
        </w:tc>
        <w:tc>
          <w:tcPr>
            <w:tcW w:type="dxa" w:w="1800"/>
            <w:shd w:fill="FFFFFF"/>
          </w:tcPr>
          <w:p>
            <w:r>
              <w:rPr>
                <w:rFonts w:ascii="Calibri" w:cs="Calibri" w:eastAsia="Calibri" w:hAnsi="Calibri"/>
                <w:color w:val="0F2439"/>
                <w:sz w:val="20"/>
                <w:szCs w:val="20"/>
              </w:rPr>
              <w:t xml:space="preserve">US-108</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AC-108.5</w:t>
            </w:r>
          </w:p>
        </w:tc>
        <w:tc>
          <w:tcPr>
            <w:tcW w:type="dxa" w:w="1800"/>
            <w:shd w:fill="E8F4F8"/>
          </w:tcPr>
          <w:p>
            <w:r>
              <w:rPr>
                <w:rFonts w:ascii="Calibri" w:cs="Calibri" w:eastAsia="Calibri" w:hAnsi="Calibri"/>
                <w:color w:val="0F2439"/>
                <w:sz w:val="20"/>
                <w:szCs w:val="20"/>
              </w:rPr>
              <w:t xml:space="preserve">REQ-108</w:t>
            </w:r>
          </w:p>
        </w:tc>
        <w:tc>
          <w:tcPr>
            <w:tcW w:type="dxa" w:w="1800"/>
            <w:shd w:fill="E8F4F8"/>
          </w:tcPr>
          <w:p>
            <w:r>
              <w:rPr>
                <w:rFonts w:ascii="Calibri" w:cs="Calibri" w:eastAsia="Calibri" w:hAnsi="Calibri"/>
                <w:color w:val="0F2439"/>
                <w:sz w:val="20"/>
                <w:szCs w:val="20"/>
              </w:rPr>
              <w:t xml:space="preserve">US-108</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AC-109.1</w:t>
            </w:r>
          </w:p>
        </w:tc>
        <w:tc>
          <w:tcPr>
            <w:tcW w:type="dxa" w:w="1800"/>
            <w:shd w:fill="FFFFFF"/>
          </w:tcPr>
          <w:p>
            <w:r>
              <w:rPr>
                <w:rFonts w:ascii="Calibri" w:cs="Calibri" w:eastAsia="Calibri" w:hAnsi="Calibri"/>
                <w:color w:val="0F2439"/>
                <w:sz w:val="20"/>
                <w:szCs w:val="20"/>
              </w:rPr>
              <w:t xml:space="preserve">REQ-109</w:t>
            </w:r>
          </w:p>
        </w:tc>
        <w:tc>
          <w:tcPr>
            <w:tcW w:type="dxa" w:w="1800"/>
            <w:shd w:fill="FFFFFF"/>
          </w:tcPr>
          <w:p>
            <w:r>
              <w:rPr>
                <w:rFonts w:ascii="Calibri" w:cs="Calibri" w:eastAsia="Calibri" w:hAnsi="Calibri"/>
                <w:color w:val="0F2439"/>
                <w:sz w:val="20"/>
                <w:szCs w:val="20"/>
              </w:rPr>
              <w:t xml:space="preserve">US-109</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AC-109.2</w:t>
            </w:r>
          </w:p>
        </w:tc>
        <w:tc>
          <w:tcPr>
            <w:tcW w:type="dxa" w:w="1800"/>
            <w:shd w:fill="E8F4F8"/>
          </w:tcPr>
          <w:p>
            <w:r>
              <w:rPr>
                <w:rFonts w:ascii="Calibri" w:cs="Calibri" w:eastAsia="Calibri" w:hAnsi="Calibri"/>
                <w:color w:val="0F2439"/>
                <w:sz w:val="20"/>
                <w:szCs w:val="20"/>
              </w:rPr>
              <w:t xml:space="preserve">REQ-109</w:t>
            </w:r>
          </w:p>
        </w:tc>
        <w:tc>
          <w:tcPr>
            <w:tcW w:type="dxa" w:w="1800"/>
            <w:shd w:fill="E8F4F8"/>
          </w:tcPr>
          <w:p>
            <w:r>
              <w:rPr>
                <w:rFonts w:ascii="Calibri" w:cs="Calibri" w:eastAsia="Calibri" w:hAnsi="Calibri"/>
                <w:color w:val="0F2439"/>
                <w:sz w:val="20"/>
                <w:szCs w:val="20"/>
              </w:rPr>
              <w:t xml:space="preserve">US-109</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AC-109.3</w:t>
            </w:r>
          </w:p>
        </w:tc>
        <w:tc>
          <w:tcPr>
            <w:tcW w:type="dxa" w:w="1800"/>
            <w:shd w:fill="FFFFFF"/>
          </w:tcPr>
          <w:p>
            <w:r>
              <w:rPr>
                <w:rFonts w:ascii="Calibri" w:cs="Calibri" w:eastAsia="Calibri" w:hAnsi="Calibri"/>
                <w:color w:val="0F2439"/>
                <w:sz w:val="20"/>
                <w:szCs w:val="20"/>
              </w:rPr>
              <w:t xml:space="preserve">REQ-109</w:t>
            </w:r>
          </w:p>
        </w:tc>
        <w:tc>
          <w:tcPr>
            <w:tcW w:type="dxa" w:w="1800"/>
            <w:shd w:fill="FFFFFF"/>
          </w:tcPr>
          <w:p>
            <w:r>
              <w:rPr>
                <w:rFonts w:ascii="Calibri" w:cs="Calibri" w:eastAsia="Calibri" w:hAnsi="Calibri"/>
                <w:color w:val="0F2439"/>
                <w:sz w:val="20"/>
                <w:szCs w:val="20"/>
              </w:rPr>
              <w:t xml:space="preserve">US-109</w:t>
            </w:r>
          </w:p>
        </w:tc>
        <w:tc>
          <w:tcPr>
            <w:tcW w:type="dxa" w:w="1800"/>
            <w:shd w:fill="FFFFFF"/>
          </w:tcPr>
          <w:p>
            <w:r>
              <w:rPr>
                <w:rFonts w:ascii="Calibri" w:cs="Calibri" w:eastAsia="Calibri" w:hAnsi="Calibri"/>
                <w:color w:val="0F2439"/>
                <w:sz w:val="20"/>
                <w:szCs w:val="20"/>
              </w:rPr>
              <w:t xml:space="preserve">Should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AC-109.4</w:t>
            </w:r>
          </w:p>
        </w:tc>
        <w:tc>
          <w:tcPr>
            <w:tcW w:type="dxa" w:w="1800"/>
            <w:shd w:fill="E8F4F8"/>
          </w:tcPr>
          <w:p>
            <w:r>
              <w:rPr>
                <w:rFonts w:ascii="Calibri" w:cs="Calibri" w:eastAsia="Calibri" w:hAnsi="Calibri"/>
                <w:color w:val="0F2439"/>
                <w:sz w:val="20"/>
                <w:szCs w:val="20"/>
              </w:rPr>
              <w:t xml:space="preserve">REQ-109</w:t>
            </w:r>
          </w:p>
        </w:tc>
        <w:tc>
          <w:tcPr>
            <w:tcW w:type="dxa" w:w="1800"/>
            <w:shd w:fill="E8F4F8"/>
          </w:tcPr>
          <w:p>
            <w:r>
              <w:rPr>
                <w:rFonts w:ascii="Calibri" w:cs="Calibri" w:eastAsia="Calibri" w:hAnsi="Calibri"/>
                <w:color w:val="0F2439"/>
                <w:sz w:val="20"/>
                <w:szCs w:val="20"/>
              </w:rPr>
              <w:t xml:space="preserve">US-109</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AC-109.5</w:t>
            </w:r>
          </w:p>
        </w:tc>
        <w:tc>
          <w:tcPr>
            <w:tcW w:type="dxa" w:w="1800"/>
            <w:shd w:fill="FFFFFF"/>
          </w:tcPr>
          <w:p>
            <w:r>
              <w:rPr>
                <w:rFonts w:ascii="Calibri" w:cs="Calibri" w:eastAsia="Calibri" w:hAnsi="Calibri"/>
                <w:color w:val="0F2439"/>
                <w:sz w:val="20"/>
                <w:szCs w:val="20"/>
              </w:rPr>
              <w:t xml:space="preserve">REQ-109</w:t>
            </w:r>
          </w:p>
        </w:tc>
        <w:tc>
          <w:tcPr>
            <w:tcW w:type="dxa" w:w="1800"/>
            <w:shd w:fill="FFFFFF"/>
          </w:tcPr>
          <w:p>
            <w:r>
              <w:rPr>
                <w:rFonts w:ascii="Calibri" w:cs="Calibri" w:eastAsia="Calibri" w:hAnsi="Calibri"/>
                <w:color w:val="0F2439"/>
                <w:sz w:val="20"/>
                <w:szCs w:val="20"/>
              </w:rPr>
              <w:t xml:space="preserve">US-109</w:t>
            </w:r>
          </w:p>
        </w:tc>
        <w:tc>
          <w:tcPr>
            <w:tcW w:type="dxa" w:w="1800"/>
            <w:shd w:fill="FFFFFF"/>
          </w:tcPr>
          <w:p>
            <w:r>
              <w:rPr>
                <w:rFonts w:ascii="Calibri" w:cs="Calibri" w:eastAsia="Calibri" w:hAnsi="Calibri"/>
                <w:color w:val="0F2439"/>
                <w:sz w:val="20"/>
                <w:szCs w:val="20"/>
              </w:rPr>
              <w:t xml:space="preserve">Should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AC-110.1</w:t>
            </w:r>
          </w:p>
        </w:tc>
        <w:tc>
          <w:tcPr>
            <w:tcW w:type="dxa" w:w="1800"/>
            <w:shd w:fill="E8F4F8"/>
          </w:tcPr>
          <w:p>
            <w:r>
              <w:rPr>
                <w:rFonts w:ascii="Calibri" w:cs="Calibri" w:eastAsia="Calibri" w:hAnsi="Calibri"/>
                <w:color w:val="0F2439"/>
                <w:sz w:val="20"/>
                <w:szCs w:val="20"/>
              </w:rPr>
              <w:t xml:space="preserve">REQ-110</w:t>
            </w:r>
          </w:p>
        </w:tc>
        <w:tc>
          <w:tcPr>
            <w:tcW w:type="dxa" w:w="1800"/>
            <w:shd w:fill="E8F4F8"/>
          </w:tcPr>
          <w:p>
            <w:r>
              <w:rPr>
                <w:rFonts w:ascii="Calibri" w:cs="Calibri" w:eastAsia="Calibri" w:hAnsi="Calibri"/>
                <w:color w:val="0F2439"/>
                <w:sz w:val="20"/>
                <w:szCs w:val="20"/>
              </w:rPr>
              <w:t xml:space="preserve">US-110</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AC-110.2</w:t>
            </w:r>
          </w:p>
        </w:tc>
        <w:tc>
          <w:tcPr>
            <w:tcW w:type="dxa" w:w="1800"/>
            <w:shd w:fill="FFFFFF"/>
          </w:tcPr>
          <w:p>
            <w:r>
              <w:rPr>
                <w:rFonts w:ascii="Calibri" w:cs="Calibri" w:eastAsia="Calibri" w:hAnsi="Calibri"/>
                <w:color w:val="0F2439"/>
                <w:sz w:val="20"/>
                <w:szCs w:val="20"/>
              </w:rPr>
              <w:t xml:space="preserve">REQ-110</w:t>
            </w:r>
          </w:p>
        </w:tc>
        <w:tc>
          <w:tcPr>
            <w:tcW w:type="dxa" w:w="1800"/>
            <w:shd w:fill="FFFFFF"/>
          </w:tcPr>
          <w:p>
            <w:r>
              <w:rPr>
                <w:rFonts w:ascii="Calibri" w:cs="Calibri" w:eastAsia="Calibri" w:hAnsi="Calibri"/>
                <w:color w:val="0F2439"/>
                <w:sz w:val="20"/>
                <w:szCs w:val="20"/>
              </w:rPr>
              <w:t xml:space="preserve">US-110</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AC-110.3</w:t>
            </w:r>
          </w:p>
        </w:tc>
        <w:tc>
          <w:tcPr>
            <w:tcW w:type="dxa" w:w="1800"/>
            <w:shd w:fill="E8F4F8"/>
          </w:tcPr>
          <w:p>
            <w:r>
              <w:rPr>
                <w:rFonts w:ascii="Calibri" w:cs="Calibri" w:eastAsia="Calibri" w:hAnsi="Calibri"/>
                <w:color w:val="0F2439"/>
                <w:sz w:val="20"/>
                <w:szCs w:val="20"/>
              </w:rPr>
              <w:t xml:space="preserve">REQ-110</w:t>
            </w:r>
          </w:p>
        </w:tc>
        <w:tc>
          <w:tcPr>
            <w:tcW w:type="dxa" w:w="1800"/>
            <w:shd w:fill="E8F4F8"/>
          </w:tcPr>
          <w:p>
            <w:r>
              <w:rPr>
                <w:rFonts w:ascii="Calibri" w:cs="Calibri" w:eastAsia="Calibri" w:hAnsi="Calibri"/>
                <w:color w:val="0F2439"/>
                <w:sz w:val="20"/>
                <w:szCs w:val="20"/>
              </w:rPr>
              <w:t xml:space="preserve">US-110</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AC-110.4</w:t>
            </w:r>
          </w:p>
        </w:tc>
        <w:tc>
          <w:tcPr>
            <w:tcW w:type="dxa" w:w="1800"/>
            <w:shd w:fill="FFFFFF"/>
          </w:tcPr>
          <w:p>
            <w:r>
              <w:rPr>
                <w:rFonts w:ascii="Calibri" w:cs="Calibri" w:eastAsia="Calibri" w:hAnsi="Calibri"/>
                <w:color w:val="0F2439"/>
                <w:sz w:val="20"/>
                <w:szCs w:val="20"/>
              </w:rPr>
              <w:t xml:space="preserve">REQ-110</w:t>
            </w:r>
          </w:p>
        </w:tc>
        <w:tc>
          <w:tcPr>
            <w:tcW w:type="dxa" w:w="1800"/>
            <w:shd w:fill="FFFFFF"/>
          </w:tcPr>
          <w:p>
            <w:r>
              <w:rPr>
                <w:rFonts w:ascii="Calibri" w:cs="Calibri" w:eastAsia="Calibri" w:hAnsi="Calibri"/>
                <w:color w:val="0F2439"/>
                <w:sz w:val="20"/>
                <w:szCs w:val="20"/>
              </w:rPr>
              <w:t xml:space="preserve">US-110</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AC-110.5</w:t>
            </w:r>
          </w:p>
        </w:tc>
        <w:tc>
          <w:tcPr>
            <w:tcW w:type="dxa" w:w="1800"/>
            <w:shd w:fill="E8F4F8"/>
          </w:tcPr>
          <w:p>
            <w:r>
              <w:rPr>
                <w:rFonts w:ascii="Calibri" w:cs="Calibri" w:eastAsia="Calibri" w:hAnsi="Calibri"/>
                <w:color w:val="0F2439"/>
                <w:sz w:val="20"/>
                <w:szCs w:val="20"/>
              </w:rPr>
              <w:t xml:space="preserve">REQ-110</w:t>
            </w:r>
          </w:p>
        </w:tc>
        <w:tc>
          <w:tcPr>
            <w:tcW w:type="dxa" w:w="1800"/>
            <w:shd w:fill="E8F4F8"/>
          </w:tcPr>
          <w:p>
            <w:r>
              <w:rPr>
                <w:rFonts w:ascii="Calibri" w:cs="Calibri" w:eastAsia="Calibri" w:hAnsi="Calibri"/>
                <w:color w:val="0F2439"/>
                <w:sz w:val="20"/>
                <w:szCs w:val="20"/>
              </w:rPr>
              <w:t xml:space="preserve">US-110</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AC-111.1</w:t>
            </w:r>
          </w:p>
        </w:tc>
        <w:tc>
          <w:tcPr>
            <w:tcW w:type="dxa" w:w="1800"/>
            <w:shd w:fill="FFFFFF"/>
          </w:tcPr>
          <w:p>
            <w:r>
              <w:rPr>
                <w:rFonts w:ascii="Calibri" w:cs="Calibri" w:eastAsia="Calibri" w:hAnsi="Calibri"/>
                <w:color w:val="0F2439"/>
                <w:sz w:val="20"/>
                <w:szCs w:val="20"/>
              </w:rPr>
              <w:t xml:space="preserve">REQ-111</w:t>
            </w:r>
          </w:p>
        </w:tc>
        <w:tc>
          <w:tcPr>
            <w:tcW w:type="dxa" w:w="1800"/>
            <w:shd w:fill="FFFFFF"/>
          </w:tcPr>
          <w:p>
            <w:r>
              <w:rPr>
                <w:rFonts w:ascii="Calibri" w:cs="Calibri" w:eastAsia="Calibri" w:hAnsi="Calibri"/>
                <w:color w:val="0F2439"/>
                <w:sz w:val="20"/>
                <w:szCs w:val="20"/>
              </w:rPr>
              <w:t xml:space="preserve">US-111</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AC-111.2</w:t>
            </w:r>
          </w:p>
        </w:tc>
        <w:tc>
          <w:tcPr>
            <w:tcW w:type="dxa" w:w="1800"/>
            <w:shd w:fill="E8F4F8"/>
          </w:tcPr>
          <w:p>
            <w:r>
              <w:rPr>
                <w:rFonts w:ascii="Calibri" w:cs="Calibri" w:eastAsia="Calibri" w:hAnsi="Calibri"/>
                <w:color w:val="0F2439"/>
                <w:sz w:val="20"/>
                <w:szCs w:val="20"/>
              </w:rPr>
              <w:t xml:space="preserve">REQ-111</w:t>
            </w:r>
          </w:p>
        </w:tc>
        <w:tc>
          <w:tcPr>
            <w:tcW w:type="dxa" w:w="1800"/>
            <w:shd w:fill="E8F4F8"/>
          </w:tcPr>
          <w:p>
            <w:r>
              <w:rPr>
                <w:rFonts w:ascii="Calibri" w:cs="Calibri" w:eastAsia="Calibri" w:hAnsi="Calibri"/>
                <w:color w:val="0F2439"/>
                <w:sz w:val="20"/>
                <w:szCs w:val="20"/>
              </w:rPr>
              <w:t xml:space="preserve">US-111</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AC-111.3</w:t>
            </w:r>
          </w:p>
        </w:tc>
        <w:tc>
          <w:tcPr>
            <w:tcW w:type="dxa" w:w="1800"/>
            <w:shd w:fill="FFFFFF"/>
          </w:tcPr>
          <w:p>
            <w:r>
              <w:rPr>
                <w:rFonts w:ascii="Calibri" w:cs="Calibri" w:eastAsia="Calibri" w:hAnsi="Calibri"/>
                <w:color w:val="0F2439"/>
                <w:sz w:val="20"/>
                <w:szCs w:val="20"/>
              </w:rPr>
              <w:t xml:space="preserve">REQ-111</w:t>
            </w:r>
          </w:p>
        </w:tc>
        <w:tc>
          <w:tcPr>
            <w:tcW w:type="dxa" w:w="1800"/>
            <w:shd w:fill="FFFFFF"/>
          </w:tcPr>
          <w:p>
            <w:r>
              <w:rPr>
                <w:rFonts w:ascii="Calibri" w:cs="Calibri" w:eastAsia="Calibri" w:hAnsi="Calibri"/>
                <w:color w:val="0F2439"/>
                <w:sz w:val="20"/>
                <w:szCs w:val="20"/>
              </w:rPr>
              <w:t xml:space="preserve">US-111</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AC-111.4</w:t>
            </w:r>
          </w:p>
        </w:tc>
        <w:tc>
          <w:tcPr>
            <w:tcW w:type="dxa" w:w="1800"/>
            <w:shd w:fill="E8F4F8"/>
          </w:tcPr>
          <w:p>
            <w:r>
              <w:rPr>
                <w:rFonts w:ascii="Calibri" w:cs="Calibri" w:eastAsia="Calibri" w:hAnsi="Calibri"/>
                <w:color w:val="0F2439"/>
                <w:sz w:val="20"/>
                <w:szCs w:val="20"/>
              </w:rPr>
              <w:t xml:space="preserve">REQ-111</w:t>
            </w:r>
          </w:p>
        </w:tc>
        <w:tc>
          <w:tcPr>
            <w:tcW w:type="dxa" w:w="1800"/>
            <w:shd w:fill="E8F4F8"/>
          </w:tcPr>
          <w:p>
            <w:r>
              <w:rPr>
                <w:rFonts w:ascii="Calibri" w:cs="Calibri" w:eastAsia="Calibri" w:hAnsi="Calibri"/>
                <w:color w:val="0F2439"/>
                <w:sz w:val="20"/>
                <w:szCs w:val="20"/>
              </w:rPr>
              <w:t xml:space="preserve">US-111</w:t>
            </w:r>
          </w:p>
        </w:tc>
        <w:tc>
          <w:tcPr>
            <w:tcW w:type="dxa" w:w="1800"/>
            <w:shd w:fill="E8F4F8"/>
          </w:tcPr>
          <w:p>
            <w:r>
              <w:rPr>
                <w:rFonts w:ascii="Calibri" w:cs="Calibri" w:eastAsia="Calibri" w:hAnsi="Calibri"/>
                <w:color w:val="0F2439"/>
                <w:sz w:val="20"/>
                <w:szCs w:val="20"/>
              </w:rPr>
              <w:t xml:space="preserve">Should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AC-111.5</w:t>
            </w:r>
          </w:p>
        </w:tc>
        <w:tc>
          <w:tcPr>
            <w:tcW w:type="dxa" w:w="1800"/>
            <w:shd w:fill="FFFFFF"/>
          </w:tcPr>
          <w:p>
            <w:r>
              <w:rPr>
                <w:rFonts w:ascii="Calibri" w:cs="Calibri" w:eastAsia="Calibri" w:hAnsi="Calibri"/>
                <w:color w:val="0F2439"/>
                <w:sz w:val="20"/>
                <w:szCs w:val="20"/>
              </w:rPr>
              <w:t xml:space="preserve">REQ-111</w:t>
            </w:r>
          </w:p>
        </w:tc>
        <w:tc>
          <w:tcPr>
            <w:tcW w:type="dxa" w:w="1800"/>
            <w:shd w:fill="FFFFFF"/>
          </w:tcPr>
          <w:p>
            <w:r>
              <w:rPr>
                <w:rFonts w:ascii="Calibri" w:cs="Calibri" w:eastAsia="Calibri" w:hAnsi="Calibri"/>
                <w:color w:val="0F2439"/>
                <w:sz w:val="20"/>
                <w:szCs w:val="20"/>
              </w:rPr>
              <w:t xml:space="preserve">US-111</w:t>
            </w:r>
          </w:p>
        </w:tc>
        <w:tc>
          <w:tcPr>
            <w:tcW w:type="dxa" w:w="1800"/>
            <w:shd w:fill="FFFFFF"/>
          </w:tcPr>
          <w:p>
            <w:r>
              <w:rPr>
                <w:rFonts w:ascii="Calibri" w:cs="Calibri" w:eastAsia="Calibri" w:hAnsi="Calibri"/>
                <w:color w:val="0F2439"/>
                <w:sz w:val="20"/>
                <w:szCs w:val="20"/>
              </w:rPr>
              <w:t xml:space="preserve">Should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AC-112.1</w:t>
            </w:r>
          </w:p>
        </w:tc>
        <w:tc>
          <w:tcPr>
            <w:tcW w:type="dxa" w:w="1800"/>
            <w:shd w:fill="E8F4F8"/>
          </w:tcPr>
          <w:p>
            <w:r>
              <w:rPr>
                <w:rFonts w:ascii="Calibri" w:cs="Calibri" w:eastAsia="Calibri" w:hAnsi="Calibri"/>
                <w:color w:val="0F2439"/>
                <w:sz w:val="20"/>
                <w:szCs w:val="20"/>
              </w:rPr>
              <w:t xml:space="preserve">REQ-112</w:t>
            </w:r>
          </w:p>
        </w:tc>
        <w:tc>
          <w:tcPr>
            <w:tcW w:type="dxa" w:w="1800"/>
            <w:shd w:fill="E8F4F8"/>
          </w:tcPr>
          <w:p>
            <w:r>
              <w:rPr>
                <w:rFonts w:ascii="Calibri" w:cs="Calibri" w:eastAsia="Calibri" w:hAnsi="Calibri"/>
                <w:color w:val="0F2439"/>
                <w:sz w:val="20"/>
                <w:szCs w:val="20"/>
              </w:rPr>
              <w:t xml:space="preserve">US-112</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AC-112.2</w:t>
            </w:r>
          </w:p>
        </w:tc>
        <w:tc>
          <w:tcPr>
            <w:tcW w:type="dxa" w:w="1800"/>
            <w:shd w:fill="FFFFFF"/>
          </w:tcPr>
          <w:p>
            <w:r>
              <w:rPr>
                <w:rFonts w:ascii="Calibri" w:cs="Calibri" w:eastAsia="Calibri" w:hAnsi="Calibri"/>
                <w:color w:val="0F2439"/>
                <w:sz w:val="20"/>
                <w:szCs w:val="20"/>
              </w:rPr>
              <w:t xml:space="preserve">REQ-112</w:t>
            </w:r>
          </w:p>
        </w:tc>
        <w:tc>
          <w:tcPr>
            <w:tcW w:type="dxa" w:w="1800"/>
            <w:shd w:fill="FFFFFF"/>
          </w:tcPr>
          <w:p>
            <w:r>
              <w:rPr>
                <w:rFonts w:ascii="Calibri" w:cs="Calibri" w:eastAsia="Calibri" w:hAnsi="Calibri"/>
                <w:color w:val="0F2439"/>
                <w:sz w:val="20"/>
                <w:szCs w:val="20"/>
              </w:rPr>
              <w:t xml:space="preserve">US-112</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AC-112.3</w:t>
            </w:r>
          </w:p>
        </w:tc>
        <w:tc>
          <w:tcPr>
            <w:tcW w:type="dxa" w:w="1800"/>
            <w:shd w:fill="E8F4F8"/>
          </w:tcPr>
          <w:p>
            <w:r>
              <w:rPr>
                <w:rFonts w:ascii="Calibri" w:cs="Calibri" w:eastAsia="Calibri" w:hAnsi="Calibri"/>
                <w:color w:val="0F2439"/>
                <w:sz w:val="20"/>
                <w:szCs w:val="20"/>
              </w:rPr>
              <w:t xml:space="preserve">REQ-112</w:t>
            </w:r>
          </w:p>
        </w:tc>
        <w:tc>
          <w:tcPr>
            <w:tcW w:type="dxa" w:w="1800"/>
            <w:shd w:fill="E8F4F8"/>
          </w:tcPr>
          <w:p>
            <w:r>
              <w:rPr>
                <w:rFonts w:ascii="Calibri" w:cs="Calibri" w:eastAsia="Calibri" w:hAnsi="Calibri"/>
                <w:color w:val="0F2439"/>
                <w:sz w:val="20"/>
                <w:szCs w:val="20"/>
              </w:rPr>
              <w:t xml:space="preserve">US-112</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r>
        <w:tc>
          <w:tcPr>
            <w:tcW w:type="dxa" w:w="1800"/>
            <w:shd w:fill="FFFFFF"/>
          </w:tcPr>
          <w:p>
            <w:r>
              <w:rPr>
                <w:rFonts w:ascii="Calibri" w:cs="Calibri" w:eastAsia="Calibri" w:hAnsi="Calibri"/>
                <w:color w:val="0F2439"/>
                <w:sz w:val="20"/>
                <w:szCs w:val="20"/>
              </w:rPr>
              <w:t xml:space="preserve">AC-112.4</w:t>
            </w:r>
          </w:p>
        </w:tc>
        <w:tc>
          <w:tcPr>
            <w:tcW w:type="dxa" w:w="1800"/>
            <w:shd w:fill="FFFFFF"/>
          </w:tcPr>
          <w:p>
            <w:r>
              <w:rPr>
                <w:rFonts w:ascii="Calibri" w:cs="Calibri" w:eastAsia="Calibri" w:hAnsi="Calibri"/>
                <w:color w:val="0F2439"/>
                <w:sz w:val="20"/>
                <w:szCs w:val="20"/>
              </w:rPr>
              <w:t xml:space="preserve">REQ-112</w:t>
            </w:r>
          </w:p>
        </w:tc>
        <w:tc>
          <w:tcPr>
            <w:tcW w:type="dxa" w:w="1800"/>
            <w:shd w:fill="FFFFFF"/>
          </w:tcPr>
          <w:p>
            <w:r>
              <w:rPr>
                <w:rFonts w:ascii="Calibri" w:cs="Calibri" w:eastAsia="Calibri" w:hAnsi="Calibri"/>
                <w:color w:val="0F2439"/>
                <w:sz w:val="20"/>
                <w:szCs w:val="20"/>
              </w:rPr>
              <w:t xml:space="preserve">US-112</w:t>
            </w:r>
          </w:p>
        </w:tc>
        <w:tc>
          <w:tcPr>
            <w:tcW w:type="dxa" w:w="1800"/>
            <w:shd w:fill="FFFFFF"/>
          </w:tcPr>
          <w:p>
            <w:r>
              <w:rPr>
                <w:rFonts w:ascii="Calibri" w:cs="Calibri" w:eastAsia="Calibri" w:hAnsi="Calibri"/>
                <w:color w:val="0F2439"/>
                <w:sz w:val="20"/>
                <w:szCs w:val="20"/>
              </w:rPr>
              <w:t xml:space="preserve">Must Have</w:t>
            </w:r>
          </w:p>
        </w:tc>
        <w:tc>
          <w:tcPr>
            <w:tcW w:type="dxa" w:w="1800"/>
            <w:shd w:fill="FFFFFF"/>
          </w:tcPr>
          <w:p>
            <w:r>
              <w:rPr>
                <w:rFonts w:ascii="Calibri" w:cs="Calibri" w:eastAsia="Calibri" w:hAnsi="Calibri"/>
                <w:color w:val="0F2439"/>
                <w:sz w:val="20"/>
                <w:szCs w:val="20"/>
              </w:rPr>
              <w:t xml:space="preserve">Pending</w:t>
            </w:r>
          </w:p>
        </w:tc>
      </w:tr>
      <w:tr>
        <w:tc>
          <w:tcPr>
            <w:tcW w:type="dxa" w:w="1800"/>
            <w:shd w:fill="E8F4F8"/>
          </w:tcPr>
          <w:p>
            <w:r>
              <w:rPr>
                <w:rFonts w:ascii="Calibri" w:cs="Calibri" w:eastAsia="Calibri" w:hAnsi="Calibri"/>
                <w:color w:val="0F2439"/>
                <w:sz w:val="20"/>
                <w:szCs w:val="20"/>
              </w:rPr>
              <w:t xml:space="preserve">AC-112.5</w:t>
            </w:r>
          </w:p>
        </w:tc>
        <w:tc>
          <w:tcPr>
            <w:tcW w:type="dxa" w:w="1800"/>
            <w:shd w:fill="E8F4F8"/>
          </w:tcPr>
          <w:p>
            <w:r>
              <w:rPr>
                <w:rFonts w:ascii="Calibri" w:cs="Calibri" w:eastAsia="Calibri" w:hAnsi="Calibri"/>
                <w:color w:val="0F2439"/>
                <w:sz w:val="20"/>
                <w:szCs w:val="20"/>
              </w:rPr>
              <w:t xml:space="preserve">REQ-112</w:t>
            </w:r>
          </w:p>
        </w:tc>
        <w:tc>
          <w:tcPr>
            <w:tcW w:type="dxa" w:w="1800"/>
            <w:shd w:fill="E8F4F8"/>
          </w:tcPr>
          <w:p>
            <w:r>
              <w:rPr>
                <w:rFonts w:ascii="Calibri" w:cs="Calibri" w:eastAsia="Calibri" w:hAnsi="Calibri"/>
                <w:color w:val="0F2439"/>
                <w:sz w:val="20"/>
                <w:szCs w:val="20"/>
              </w:rPr>
              <w:t xml:space="preserve">US-112</w:t>
            </w:r>
          </w:p>
        </w:tc>
        <w:tc>
          <w:tcPr>
            <w:tcW w:type="dxa" w:w="1800"/>
            <w:shd w:fill="E8F4F8"/>
          </w:tcPr>
          <w:p>
            <w:r>
              <w:rPr>
                <w:rFonts w:ascii="Calibri" w:cs="Calibri" w:eastAsia="Calibri" w:hAnsi="Calibri"/>
                <w:color w:val="0F2439"/>
                <w:sz w:val="20"/>
                <w:szCs w:val="20"/>
              </w:rPr>
              <w:t xml:space="preserve">Must Have</w:t>
            </w:r>
          </w:p>
        </w:tc>
        <w:tc>
          <w:tcPr>
            <w:tcW w:type="dxa" w:w="1800"/>
            <w:shd w:fill="E8F4F8"/>
          </w:tcPr>
          <w:p>
            <w:r>
              <w:rPr>
                <w:rFonts w:ascii="Calibri" w:cs="Calibri" w:eastAsia="Calibri" w:hAnsi="Calibri"/>
                <w:color w:val="0F2439"/>
                <w:sz w:val="20"/>
                <w:szCs w:val="20"/>
              </w:rPr>
              <w:t xml:space="preserve">Pending</w:t>
            </w:r>
          </w:p>
        </w:tc>
      </w:tr>
    </w:tbl>
    <w:p>
      <w:pPr>
        <w:spacing w:after="80" w:before="80"/>
      </w:pPr>
    </w:p>
    <w:p>
      <w:pPr>
        <w:pStyle w:val="3"/>
        <w:spacing w:after="120" w:before="240"/>
      </w:pPr>
      <w:r>
        <w:rPr>
          <w:rFonts w:ascii="Calibri" w:cs="Calibri" w:eastAsia="Calibri" w:hAnsi="Calibri"/>
          <w:b/>
          <w:bCs/>
          <w:color w:val="1B6B93"/>
          <w:sz w:val="22"/>
          <w:szCs w:val="22"/>
        </w:rPr>
        <w:t xml:space="preserve">Cross-Cutting Requirements Traceability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AC ID</w:t>
            </w:r>
          </w:p>
        </w:tc>
        <w:tc>
          <w:tcPr>
            <w:tcW w:type="dxa" w:w="2250"/>
            <w:shd w:fill="1B3A5C"/>
          </w:tcPr>
          <w:p>
            <w:r>
              <w:rPr>
                <w:rFonts w:ascii="Calibri" w:cs="Calibri" w:eastAsia="Calibri" w:hAnsi="Calibri"/>
                <w:b/>
                <w:bCs/>
                <w:color w:val="FFFFFF"/>
                <w:sz w:val="20"/>
                <w:szCs w:val="20"/>
              </w:rPr>
              <w:t xml:space="preserve">NFR Ref</w:t>
            </w:r>
          </w:p>
        </w:tc>
        <w:tc>
          <w:tcPr>
            <w:tcW w:type="dxa" w:w="2250"/>
            <w:shd w:fill="1B3A5C"/>
          </w:tcPr>
          <w:p>
            <w:r>
              <w:rPr>
                <w:rFonts w:ascii="Calibri" w:cs="Calibri" w:eastAsia="Calibri" w:hAnsi="Calibri"/>
                <w:b/>
                <w:bCs/>
                <w:color w:val="FFFFFF"/>
                <w:sz w:val="20"/>
                <w:szCs w:val="20"/>
              </w:rPr>
              <w:t xml:space="preserve">Priority</w:t>
            </w:r>
          </w:p>
        </w:tc>
        <w:tc>
          <w:tcPr>
            <w:tcW w:type="dxa" w:w="2250"/>
            <w:shd w:fill="1B3A5C"/>
          </w:tcPr>
          <w:p>
            <w:r>
              <w:rPr>
                <w:rFonts w:ascii="Calibri" w:cs="Calibri" w:eastAsia="Calibri" w:hAnsi="Calibri"/>
                <w:b/>
                <w:bCs/>
                <w:color w:val="FFFFFF"/>
                <w:sz w:val="20"/>
                <w:szCs w:val="20"/>
              </w:rPr>
              <w:t xml:space="preserve">Status</w:t>
            </w:r>
          </w:p>
        </w:tc>
      </w:tr>
      <w:tr>
        <w:tc>
          <w:tcPr>
            <w:tcW w:type="dxa" w:w="2250"/>
            <w:shd w:fill="E8F4F8"/>
          </w:tcPr>
          <w:p>
            <w:r>
              <w:rPr>
                <w:rFonts w:ascii="Calibri" w:cs="Calibri" w:eastAsia="Calibri" w:hAnsi="Calibri"/>
                <w:color w:val="0F2439"/>
                <w:sz w:val="20"/>
                <w:szCs w:val="20"/>
              </w:rPr>
              <w:t xml:space="preserve">AC-SEC.1</w:t>
            </w:r>
          </w:p>
        </w:tc>
        <w:tc>
          <w:tcPr>
            <w:tcW w:type="dxa" w:w="2250"/>
            <w:shd w:fill="E8F4F8"/>
          </w:tcPr>
          <w:p>
            <w:r>
              <w:rPr>
                <w:rFonts w:ascii="Calibri" w:cs="Calibri" w:eastAsia="Calibri" w:hAnsi="Calibri"/>
                <w:color w:val="0F2439"/>
                <w:sz w:val="20"/>
                <w:szCs w:val="20"/>
              </w:rPr>
              <w:t xml:space="preserve">NFR-03</w:t>
            </w:r>
          </w:p>
        </w:tc>
        <w:tc>
          <w:tcPr>
            <w:tcW w:type="dxa" w:w="2250"/>
            <w:shd w:fill="E8F4F8"/>
          </w:tcPr>
          <w:p>
            <w:r>
              <w:rPr>
                <w:rFonts w:ascii="Calibri" w:cs="Calibri" w:eastAsia="Calibri" w:hAnsi="Calibri"/>
                <w:color w:val="0F2439"/>
                <w:sz w:val="20"/>
                <w:szCs w:val="20"/>
              </w:rPr>
              <w:t xml:space="preserve">Must Have</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AC-SEC.2</w:t>
            </w:r>
          </w:p>
        </w:tc>
        <w:tc>
          <w:tcPr>
            <w:tcW w:type="dxa" w:w="2250"/>
            <w:shd w:fill="FFFFFF"/>
          </w:tcPr>
          <w:p>
            <w:r>
              <w:rPr>
                <w:rFonts w:ascii="Calibri" w:cs="Calibri" w:eastAsia="Calibri" w:hAnsi="Calibri"/>
                <w:color w:val="0F2439"/>
                <w:sz w:val="20"/>
                <w:szCs w:val="20"/>
              </w:rPr>
              <w:t xml:space="preserve">NFR-03</w:t>
            </w:r>
          </w:p>
        </w:tc>
        <w:tc>
          <w:tcPr>
            <w:tcW w:type="dxa" w:w="2250"/>
            <w:shd w:fill="FFFFFF"/>
          </w:tcPr>
          <w:p>
            <w:r>
              <w:rPr>
                <w:rFonts w:ascii="Calibri" w:cs="Calibri" w:eastAsia="Calibri" w:hAnsi="Calibri"/>
                <w:color w:val="0F2439"/>
                <w:sz w:val="20"/>
                <w:szCs w:val="20"/>
              </w:rPr>
              <w:t xml:space="preserve">Must Have</w:t>
            </w:r>
          </w:p>
        </w:tc>
        <w:tc>
          <w:tcPr>
            <w:tcW w:type="dxa" w:w="2250"/>
            <w:shd w:fill="FFFFFF"/>
          </w:tcPr>
          <w:p>
            <w:r>
              <w:rPr>
                <w:rFonts w:ascii="Calibri" w:cs="Calibri" w:eastAsia="Calibri" w:hAnsi="Calibri"/>
                <w:color w:val="0F2439"/>
                <w:sz w:val="20"/>
                <w:szCs w:val="20"/>
              </w:rPr>
              <w:t xml:space="preserve">Pending</w:t>
            </w:r>
          </w:p>
        </w:tc>
      </w:tr>
      <w:tr>
        <w:tc>
          <w:tcPr>
            <w:tcW w:type="dxa" w:w="2250"/>
            <w:shd w:fill="E8F4F8"/>
          </w:tcPr>
          <w:p>
            <w:r>
              <w:rPr>
                <w:rFonts w:ascii="Calibri" w:cs="Calibri" w:eastAsia="Calibri" w:hAnsi="Calibri"/>
                <w:color w:val="0F2439"/>
                <w:sz w:val="20"/>
                <w:szCs w:val="20"/>
              </w:rPr>
              <w:t xml:space="preserve">AC-SEC.3</w:t>
            </w:r>
          </w:p>
        </w:tc>
        <w:tc>
          <w:tcPr>
            <w:tcW w:type="dxa" w:w="2250"/>
            <w:shd w:fill="E8F4F8"/>
          </w:tcPr>
          <w:p>
            <w:r>
              <w:rPr>
                <w:rFonts w:ascii="Calibri" w:cs="Calibri" w:eastAsia="Calibri" w:hAnsi="Calibri"/>
                <w:color w:val="0F2439"/>
                <w:sz w:val="20"/>
                <w:szCs w:val="20"/>
              </w:rPr>
              <w:t xml:space="preserve">NFR-03</w:t>
            </w:r>
          </w:p>
        </w:tc>
        <w:tc>
          <w:tcPr>
            <w:tcW w:type="dxa" w:w="2250"/>
            <w:shd w:fill="E8F4F8"/>
          </w:tcPr>
          <w:p>
            <w:r>
              <w:rPr>
                <w:rFonts w:ascii="Calibri" w:cs="Calibri" w:eastAsia="Calibri" w:hAnsi="Calibri"/>
                <w:color w:val="0F2439"/>
                <w:sz w:val="20"/>
                <w:szCs w:val="20"/>
              </w:rPr>
              <w:t xml:space="preserve">Must Have</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AC-SEC.4</w:t>
            </w:r>
          </w:p>
        </w:tc>
        <w:tc>
          <w:tcPr>
            <w:tcW w:type="dxa" w:w="2250"/>
            <w:shd w:fill="FFFFFF"/>
          </w:tcPr>
          <w:p>
            <w:r>
              <w:rPr>
                <w:rFonts w:ascii="Calibri" w:cs="Calibri" w:eastAsia="Calibri" w:hAnsi="Calibri"/>
                <w:color w:val="0F2439"/>
                <w:sz w:val="20"/>
                <w:szCs w:val="20"/>
              </w:rPr>
              <w:t xml:space="preserve">NFR-05</w:t>
            </w:r>
          </w:p>
        </w:tc>
        <w:tc>
          <w:tcPr>
            <w:tcW w:type="dxa" w:w="2250"/>
            <w:shd w:fill="FFFFFF"/>
          </w:tcPr>
          <w:p>
            <w:r>
              <w:rPr>
                <w:rFonts w:ascii="Calibri" w:cs="Calibri" w:eastAsia="Calibri" w:hAnsi="Calibri"/>
                <w:color w:val="0F2439"/>
                <w:sz w:val="20"/>
                <w:szCs w:val="20"/>
              </w:rPr>
              <w:t xml:space="preserve">Must Have</w:t>
            </w:r>
          </w:p>
        </w:tc>
        <w:tc>
          <w:tcPr>
            <w:tcW w:type="dxa" w:w="2250"/>
            <w:shd w:fill="FFFFFF"/>
          </w:tcPr>
          <w:p>
            <w:r>
              <w:rPr>
                <w:rFonts w:ascii="Calibri" w:cs="Calibri" w:eastAsia="Calibri" w:hAnsi="Calibri"/>
                <w:color w:val="0F2439"/>
                <w:sz w:val="20"/>
                <w:szCs w:val="20"/>
              </w:rPr>
              <w:t xml:space="preserve">Pending</w:t>
            </w:r>
          </w:p>
        </w:tc>
      </w:tr>
      <w:tr>
        <w:tc>
          <w:tcPr>
            <w:tcW w:type="dxa" w:w="2250"/>
            <w:shd w:fill="E8F4F8"/>
          </w:tcPr>
          <w:p>
            <w:r>
              <w:rPr>
                <w:rFonts w:ascii="Calibri" w:cs="Calibri" w:eastAsia="Calibri" w:hAnsi="Calibri"/>
                <w:color w:val="0F2439"/>
                <w:sz w:val="20"/>
                <w:szCs w:val="20"/>
              </w:rPr>
              <w:t xml:space="preserve">AC-PERF.1</w:t>
            </w:r>
          </w:p>
        </w:tc>
        <w:tc>
          <w:tcPr>
            <w:tcW w:type="dxa" w:w="2250"/>
            <w:shd w:fill="E8F4F8"/>
          </w:tcPr>
          <w:p>
            <w:r>
              <w:rPr>
                <w:rFonts w:ascii="Calibri" w:cs="Calibri" w:eastAsia="Calibri" w:hAnsi="Calibri"/>
                <w:color w:val="0F2439"/>
                <w:sz w:val="20"/>
                <w:szCs w:val="20"/>
              </w:rPr>
              <w:t xml:space="preserve">NFR-02</w:t>
            </w:r>
          </w:p>
        </w:tc>
        <w:tc>
          <w:tcPr>
            <w:tcW w:type="dxa" w:w="2250"/>
            <w:shd w:fill="E8F4F8"/>
          </w:tcPr>
          <w:p>
            <w:r>
              <w:rPr>
                <w:rFonts w:ascii="Calibri" w:cs="Calibri" w:eastAsia="Calibri" w:hAnsi="Calibri"/>
                <w:color w:val="0F2439"/>
                <w:sz w:val="20"/>
                <w:szCs w:val="20"/>
              </w:rPr>
              <w:t xml:space="preserve">Must Have</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AC-PERF.2</w:t>
            </w:r>
          </w:p>
        </w:tc>
        <w:tc>
          <w:tcPr>
            <w:tcW w:type="dxa" w:w="2250"/>
            <w:shd w:fill="FFFFFF"/>
          </w:tcPr>
          <w:p>
            <w:r>
              <w:rPr>
                <w:rFonts w:ascii="Calibri" w:cs="Calibri" w:eastAsia="Calibri" w:hAnsi="Calibri"/>
                <w:color w:val="0F2439"/>
                <w:sz w:val="20"/>
                <w:szCs w:val="20"/>
              </w:rPr>
              <w:t xml:space="preserve">NFR-01</w:t>
            </w:r>
          </w:p>
        </w:tc>
        <w:tc>
          <w:tcPr>
            <w:tcW w:type="dxa" w:w="2250"/>
            <w:shd w:fill="FFFFFF"/>
          </w:tcPr>
          <w:p>
            <w:r>
              <w:rPr>
                <w:rFonts w:ascii="Calibri" w:cs="Calibri" w:eastAsia="Calibri" w:hAnsi="Calibri"/>
                <w:color w:val="0F2439"/>
                <w:sz w:val="20"/>
                <w:szCs w:val="20"/>
              </w:rPr>
              <w:t xml:space="preserve">Must Have</w:t>
            </w:r>
          </w:p>
        </w:tc>
        <w:tc>
          <w:tcPr>
            <w:tcW w:type="dxa" w:w="2250"/>
            <w:shd w:fill="FFFFFF"/>
          </w:tcPr>
          <w:p>
            <w:r>
              <w:rPr>
                <w:rFonts w:ascii="Calibri" w:cs="Calibri" w:eastAsia="Calibri" w:hAnsi="Calibri"/>
                <w:color w:val="0F2439"/>
                <w:sz w:val="20"/>
                <w:szCs w:val="20"/>
              </w:rPr>
              <w:t xml:space="preserve">Pending</w:t>
            </w:r>
          </w:p>
        </w:tc>
      </w:tr>
      <w:tr>
        <w:tc>
          <w:tcPr>
            <w:tcW w:type="dxa" w:w="2250"/>
            <w:shd w:fill="E8F4F8"/>
          </w:tcPr>
          <w:p>
            <w:r>
              <w:rPr>
                <w:rFonts w:ascii="Calibri" w:cs="Calibri" w:eastAsia="Calibri" w:hAnsi="Calibri"/>
                <w:color w:val="0F2439"/>
                <w:sz w:val="20"/>
                <w:szCs w:val="20"/>
              </w:rPr>
              <w:t xml:space="preserve">AC-USA.1</w:t>
            </w:r>
          </w:p>
        </w:tc>
        <w:tc>
          <w:tcPr>
            <w:tcW w:type="dxa" w:w="2250"/>
            <w:shd w:fill="E8F4F8"/>
          </w:tcPr>
          <w:p>
            <w:r>
              <w:rPr>
                <w:rFonts w:ascii="Calibri" w:cs="Calibri" w:eastAsia="Calibri" w:hAnsi="Calibri"/>
                <w:color w:val="0F2439"/>
                <w:sz w:val="20"/>
                <w:szCs w:val="20"/>
              </w:rPr>
              <w:t xml:space="preserve">NFR-09</w:t>
            </w:r>
          </w:p>
        </w:tc>
        <w:tc>
          <w:tcPr>
            <w:tcW w:type="dxa" w:w="2250"/>
            <w:shd w:fill="E8F4F8"/>
          </w:tcPr>
          <w:p>
            <w:r>
              <w:rPr>
                <w:rFonts w:ascii="Calibri" w:cs="Calibri" w:eastAsia="Calibri" w:hAnsi="Calibri"/>
                <w:color w:val="0F2439"/>
                <w:sz w:val="20"/>
                <w:szCs w:val="20"/>
              </w:rPr>
              <w:t xml:space="preserve">Must Have</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AC-USA.2</w:t>
            </w:r>
          </w:p>
        </w:tc>
        <w:tc>
          <w:tcPr>
            <w:tcW w:type="dxa" w:w="2250"/>
            <w:shd w:fill="FFFFFF"/>
          </w:tcPr>
          <w:p>
            <w:r>
              <w:rPr>
                <w:rFonts w:ascii="Calibri" w:cs="Calibri" w:eastAsia="Calibri" w:hAnsi="Calibri"/>
                <w:color w:val="0F2439"/>
                <w:sz w:val="20"/>
                <w:szCs w:val="20"/>
              </w:rPr>
              <w:t xml:space="preserve">NFR-09</w:t>
            </w:r>
          </w:p>
        </w:tc>
        <w:tc>
          <w:tcPr>
            <w:tcW w:type="dxa" w:w="2250"/>
            <w:shd w:fill="FFFFFF"/>
          </w:tcPr>
          <w:p>
            <w:r>
              <w:rPr>
                <w:rFonts w:ascii="Calibri" w:cs="Calibri" w:eastAsia="Calibri" w:hAnsi="Calibri"/>
                <w:color w:val="0F2439"/>
                <w:sz w:val="20"/>
                <w:szCs w:val="20"/>
              </w:rPr>
              <w:t xml:space="preserve">Should Have</w:t>
            </w:r>
          </w:p>
        </w:tc>
        <w:tc>
          <w:tcPr>
            <w:tcW w:type="dxa" w:w="2250"/>
            <w:shd w:fill="FFFFFF"/>
          </w:tcPr>
          <w:p>
            <w:r>
              <w:rPr>
                <w:rFonts w:ascii="Calibri" w:cs="Calibri" w:eastAsia="Calibri" w:hAnsi="Calibri"/>
                <w:color w:val="0F2439"/>
                <w:sz w:val="20"/>
                <w:szCs w:val="20"/>
              </w:rPr>
              <w:t xml:space="preserve">Pending</w:t>
            </w:r>
          </w:p>
        </w:tc>
      </w:tr>
      <w:tr>
        <w:tc>
          <w:tcPr>
            <w:tcW w:type="dxa" w:w="2250"/>
            <w:shd w:fill="E8F4F8"/>
          </w:tcPr>
          <w:p>
            <w:r>
              <w:rPr>
                <w:rFonts w:ascii="Calibri" w:cs="Calibri" w:eastAsia="Calibri" w:hAnsi="Calibri"/>
                <w:color w:val="0F2439"/>
                <w:sz w:val="20"/>
                <w:szCs w:val="20"/>
              </w:rPr>
              <w:t xml:space="preserve">AC-COMP.1</w:t>
            </w:r>
          </w:p>
        </w:tc>
        <w:tc>
          <w:tcPr>
            <w:tcW w:type="dxa" w:w="2250"/>
            <w:shd w:fill="E8F4F8"/>
          </w:tcPr>
          <w:p>
            <w:r>
              <w:rPr>
                <w:rFonts w:ascii="Calibri" w:cs="Calibri" w:eastAsia="Calibri" w:hAnsi="Calibri"/>
                <w:color w:val="0F2439"/>
                <w:sz w:val="20"/>
                <w:szCs w:val="20"/>
              </w:rPr>
              <w:t xml:space="preserve">NFR-11</w:t>
            </w:r>
          </w:p>
        </w:tc>
        <w:tc>
          <w:tcPr>
            <w:tcW w:type="dxa" w:w="2250"/>
            <w:shd w:fill="E8F4F8"/>
          </w:tcPr>
          <w:p>
            <w:r>
              <w:rPr>
                <w:rFonts w:ascii="Calibri" w:cs="Calibri" w:eastAsia="Calibri" w:hAnsi="Calibri"/>
                <w:color w:val="0F2439"/>
                <w:sz w:val="20"/>
                <w:szCs w:val="20"/>
              </w:rPr>
              <w:t xml:space="preserve">Must Have</w:t>
            </w:r>
          </w:p>
        </w:tc>
        <w:tc>
          <w:tcPr>
            <w:tcW w:type="dxa" w:w="2250"/>
            <w:shd w:fill="E8F4F8"/>
          </w:tcPr>
          <w:p>
            <w:r>
              <w:rPr>
                <w:rFonts w:ascii="Calibri" w:cs="Calibri" w:eastAsia="Calibri" w:hAnsi="Calibri"/>
                <w:color w:val="0F2439"/>
                <w:sz w:val="20"/>
                <w:szCs w:val="20"/>
              </w:rPr>
              <w:t xml:space="preserve">Pending</w:t>
            </w:r>
          </w:p>
        </w:tc>
      </w:tr>
      <w:tr>
        <w:tc>
          <w:tcPr>
            <w:tcW w:type="dxa" w:w="2250"/>
            <w:shd w:fill="FFFFFF"/>
          </w:tcPr>
          <w:p>
            <w:r>
              <w:rPr>
                <w:rFonts w:ascii="Calibri" w:cs="Calibri" w:eastAsia="Calibri" w:hAnsi="Calibri"/>
                <w:color w:val="0F2439"/>
                <w:sz w:val="20"/>
                <w:szCs w:val="20"/>
              </w:rPr>
              <w:t xml:space="preserve">AC-COMP.2</w:t>
            </w:r>
          </w:p>
        </w:tc>
        <w:tc>
          <w:tcPr>
            <w:tcW w:type="dxa" w:w="2250"/>
            <w:shd w:fill="FFFFFF"/>
          </w:tcPr>
          <w:p>
            <w:r>
              <w:rPr>
                <w:rFonts w:ascii="Calibri" w:cs="Calibri" w:eastAsia="Calibri" w:hAnsi="Calibri"/>
                <w:color w:val="0F2439"/>
                <w:sz w:val="20"/>
                <w:szCs w:val="20"/>
              </w:rPr>
              <w:t xml:space="preserve">NFR-11</w:t>
            </w:r>
          </w:p>
        </w:tc>
        <w:tc>
          <w:tcPr>
            <w:tcW w:type="dxa" w:w="2250"/>
            <w:shd w:fill="FFFFFF"/>
          </w:tcPr>
          <w:p>
            <w:r>
              <w:rPr>
                <w:rFonts w:ascii="Calibri" w:cs="Calibri" w:eastAsia="Calibri" w:hAnsi="Calibri"/>
                <w:color w:val="0F2439"/>
                <w:sz w:val="20"/>
                <w:szCs w:val="20"/>
              </w:rPr>
              <w:t xml:space="preserve">Must Have</w:t>
            </w:r>
          </w:p>
        </w:tc>
        <w:tc>
          <w:tcPr>
            <w:tcW w:type="dxa" w:w="2250"/>
            <w:shd w:fill="FFFFFF"/>
          </w:tcPr>
          <w:p>
            <w:r>
              <w:rPr>
                <w:rFonts w:ascii="Calibri" w:cs="Calibri" w:eastAsia="Calibri" w:hAnsi="Calibri"/>
                <w:color w:val="0F2439"/>
                <w:sz w:val="20"/>
                <w:szCs w:val="20"/>
              </w:rPr>
              <w:t xml:space="preserve">Pending</w:t>
            </w:r>
          </w:p>
        </w:tc>
      </w:tr>
    </w:tbl>
    <w:p>
      <w:pPr>
        <w:spacing w:after="80" w:before="80"/>
      </w:pPr>
    </w:p>
    <w:p>
      <w:pPr>
        <w:pStyle w:val="1"/>
        <w:spacing w:after="120" w:before="360"/>
      </w:pPr>
      <w:r>
        <w:rPr>
          <w:rFonts w:ascii="Calibri" w:cs="Calibri" w:eastAsia="Calibri" w:hAnsi="Calibri"/>
          <w:b/>
          <w:bCs/>
          <w:color w:val="1B3A5C"/>
          <w:sz w:val="32"/>
          <w:szCs w:val="32"/>
        </w:rPr>
        <w:t xml:space="preserve">7. UAT Sign-Off</w:t>
      </w:r>
    </w:p>
    <w:p>
      <w:pPr>
        <w:spacing w:after="120" w:line="276"/>
      </w:pPr>
      <w:r>
        <w:rPr>
          <w:rFonts w:ascii="Calibri" w:cs="Calibri" w:eastAsia="Calibri" w:hAnsi="Calibri"/>
          <w:color w:val="0F2439"/>
          <w:sz w:val="22"/>
          <w:szCs w:val="22"/>
        </w:rPr>
        <w:t xml:space="preserve">The following sign-off section must be completed by the designated stakeholders after UAT execution is complete. A release can only proceed to production when all sign-off conditions are met.</w:t>
      </w:r>
    </w:p>
    <w:p>
      <w:pPr>
        <w:pStyle w:val="3"/>
        <w:spacing w:after="120" w:before="240"/>
      </w:pPr>
      <w:r>
        <w:rPr>
          <w:rFonts w:ascii="Calibri" w:cs="Calibri" w:eastAsia="Calibri" w:hAnsi="Calibri"/>
          <w:b/>
          <w:bCs/>
          <w:color w:val="1B6B93"/>
          <w:sz w:val="22"/>
          <w:szCs w:val="22"/>
        </w:rPr>
        <w:t xml:space="preserve">Sign-Off Conditions</w:t>
      </w:r>
    </w:p>
    <w:p>
      <w:pPr>
        <w:pStyle w:val="ListParagraph"/>
        <w:numPr>
          <w:ilvl w:val="0"/>
          <w:numId w:val="1"/>
        </w:numPr>
        <w:spacing w:after="60"/>
      </w:pPr>
      <w:r>
        <w:rPr>
          <w:rFonts w:ascii="Calibri" w:cs="Calibri" w:eastAsia="Calibri" w:hAnsi="Calibri"/>
          <w:color w:val="0F2439"/>
          <w:sz w:val="22"/>
          <w:szCs w:val="22"/>
        </w:rPr>
        <w:t xml:space="preserve">100% of 'Must Have' acceptance criteria have been tested and achieved 'Pass' status</w:t>
      </w:r>
    </w:p>
    <w:p>
      <w:pPr>
        <w:pStyle w:val="ListParagraph"/>
        <w:numPr>
          <w:ilvl w:val="0"/>
          <w:numId w:val="1"/>
        </w:numPr>
        <w:spacing w:after="60"/>
      </w:pPr>
      <w:r>
        <w:rPr>
          <w:rFonts w:ascii="Calibri" w:cs="Calibri" w:eastAsia="Calibri" w:hAnsi="Calibri"/>
          <w:color w:val="0F2439"/>
          <w:sz w:val="22"/>
          <w:szCs w:val="22"/>
        </w:rPr>
        <w:t xml:space="preserve">At least 90% of 'Should Have' acceptance criteria have been tested and achieved 'Pass' status</w:t>
      </w:r>
    </w:p>
    <w:p>
      <w:pPr>
        <w:pStyle w:val="ListParagraph"/>
        <w:numPr>
          <w:ilvl w:val="0"/>
          <w:numId w:val="1"/>
        </w:numPr>
        <w:spacing w:after="60"/>
      </w:pPr>
      <w:r>
        <w:rPr>
          <w:rFonts w:ascii="Calibri" w:cs="Calibri" w:eastAsia="Calibri" w:hAnsi="Calibri"/>
          <w:color w:val="0F2439"/>
          <w:sz w:val="22"/>
          <w:szCs w:val="22"/>
        </w:rPr>
        <w:t xml:space="preserve">All 'Fail' status criteria have been analyzed and either fixed and retested or formally deferred with risk acceptance</w:t>
      </w:r>
    </w:p>
    <w:p>
      <w:pPr>
        <w:pStyle w:val="ListParagraph"/>
        <w:numPr>
          <w:ilvl w:val="0"/>
          <w:numId w:val="1"/>
        </w:numPr>
        <w:spacing w:after="60"/>
      </w:pPr>
      <w:r>
        <w:rPr>
          <w:rFonts w:ascii="Calibri" w:cs="Calibri" w:eastAsia="Calibri" w:hAnsi="Calibri"/>
          <w:color w:val="0F2439"/>
          <w:sz w:val="22"/>
          <w:szCs w:val="22"/>
        </w:rPr>
        <w:t xml:space="preserve">No critical or high-severity defects remain open without a documented resolution plan</w:t>
      </w:r>
    </w:p>
    <w:p>
      <w:pPr>
        <w:pStyle w:val="ListParagraph"/>
        <w:numPr>
          <w:ilvl w:val="0"/>
          <w:numId w:val="1"/>
        </w:numPr>
        <w:spacing w:after="60"/>
      </w:pPr>
      <w:r>
        <w:rPr>
          <w:rFonts w:ascii="Calibri" w:cs="Calibri" w:eastAsia="Calibri" w:hAnsi="Calibri"/>
          <w:color w:val="0F2439"/>
          <w:sz w:val="22"/>
          <w:szCs w:val="22"/>
        </w:rPr>
        <w:t xml:space="preserve">UAT test execution report has been reviewed and approved by the QA Lead</w:t>
      </w:r>
    </w:p>
    <w:p>
      <w:pPr>
        <w:pStyle w:val="3"/>
        <w:spacing w:after="120" w:before="240"/>
      </w:pPr>
      <w:r>
        <w:rPr>
          <w:rFonts w:ascii="Calibri" w:cs="Calibri" w:eastAsia="Calibri" w:hAnsi="Calibri"/>
          <w:b/>
          <w:bCs/>
          <w:color w:val="1B6B93"/>
          <w:sz w:val="22"/>
          <w:szCs w:val="22"/>
        </w:rPr>
        <w:t xml:space="preserve">Sign-Off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fill="1B3A5C"/>
          </w:tcPr>
          <w:p>
            <w:r>
              <w:rPr>
                <w:rFonts w:ascii="Calibri" w:cs="Calibri" w:eastAsia="Calibri" w:hAnsi="Calibri"/>
                <w:b/>
                <w:bCs/>
                <w:color w:val="FFFFFF"/>
                <w:sz w:val="20"/>
                <w:szCs w:val="20"/>
              </w:rPr>
              <w:t xml:space="preserve">Role</w:t>
            </w:r>
          </w:p>
        </w:tc>
        <w:tc>
          <w:tcPr>
            <w:tcW w:type="dxa" w:w="1800"/>
            <w:shd w:fill="1B3A5C"/>
          </w:tcPr>
          <w:p>
            <w:r>
              <w:rPr>
                <w:rFonts w:ascii="Calibri" w:cs="Calibri" w:eastAsia="Calibri" w:hAnsi="Calibri"/>
                <w:b/>
                <w:bCs/>
                <w:color w:val="FFFFFF"/>
                <w:sz w:val="20"/>
                <w:szCs w:val="20"/>
              </w:rPr>
              <w:t xml:space="preserve">Name</w:t>
            </w:r>
          </w:p>
        </w:tc>
        <w:tc>
          <w:tcPr>
            <w:tcW w:type="dxa" w:w="1800"/>
            <w:shd w:fill="1B3A5C"/>
          </w:tcPr>
          <w:p>
            <w:r>
              <w:rPr>
                <w:rFonts w:ascii="Calibri" w:cs="Calibri" w:eastAsia="Calibri" w:hAnsi="Calibri"/>
                <w:b/>
                <w:bCs/>
                <w:color w:val="FFFFFF"/>
                <w:sz w:val="20"/>
                <w:szCs w:val="20"/>
              </w:rPr>
              <w:t xml:space="preserve">Signature</w:t>
            </w:r>
          </w:p>
        </w:tc>
        <w:tc>
          <w:tcPr>
            <w:tcW w:type="dxa" w:w="1800"/>
            <w:shd w:fill="1B3A5C"/>
          </w:tcPr>
          <w:p>
            <w:r>
              <w:rPr>
                <w:rFonts w:ascii="Calibri" w:cs="Calibri" w:eastAsia="Calibri" w:hAnsi="Calibri"/>
                <w:b/>
                <w:bCs/>
                <w:color w:val="FFFFFF"/>
                <w:sz w:val="20"/>
                <w:szCs w:val="20"/>
              </w:rPr>
              <w:t xml:space="preserve">Date</w:t>
            </w:r>
          </w:p>
        </w:tc>
        <w:tc>
          <w:tcPr>
            <w:tcW w:type="dxa" w:w="1800"/>
            <w:shd w:fill="1B3A5C"/>
          </w:tcPr>
          <w:p>
            <w:r>
              <w:rPr>
                <w:rFonts w:ascii="Calibri" w:cs="Calibri" w:eastAsia="Calibri" w:hAnsi="Calibri"/>
                <w:b/>
                <w:bCs/>
                <w:color w:val="FFFFFF"/>
                <w:sz w:val="20"/>
                <w:szCs w:val="20"/>
              </w:rPr>
              <w:t xml:space="preserve">Decision</w:t>
            </w:r>
          </w:p>
        </w:tc>
      </w:tr>
      <w:tr>
        <w:tc>
          <w:tcPr>
            <w:tcW w:type="dxa" w:w="1800"/>
            <w:shd w:fill="E8F4F8"/>
          </w:tcPr>
          <w:p>
            <w:r>
              <w:rPr>
                <w:rFonts w:ascii="Calibri" w:cs="Calibri" w:eastAsia="Calibri" w:hAnsi="Calibri"/>
                <w:color w:val="0F2439"/>
                <w:sz w:val="20"/>
                <w:szCs w:val="20"/>
              </w:rPr>
              <w:t xml:space="preserve">Product Owner</w:t>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QA Lead</w:t>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Business Analyst</w:t>
            </w:r>
          </w:p>
        </w:tc>
        <w:tc>
          <w:tcPr>
            <w:tcW w:type="dxa" w:w="1800"/>
            <w:shd w:fill="E8F4F8"/>
          </w:tcPr>
          <w:p>
            <w:r>
              <w:rPr>
                <w:rFonts w:ascii="Calibri" w:cs="Calibri" w:eastAsia="Calibri" w:hAnsi="Calibri"/>
                <w:color w:val="0F2439"/>
                <w:sz w:val="20"/>
                <w:szCs w:val="20"/>
              </w:rPr>
              <w:t xml:space="preserve">Zamir Jamalov</w:t>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r>
      <w:tr>
        <w:tc>
          <w:tcPr>
            <w:tcW w:type="dxa" w:w="1800"/>
            <w:shd w:fill="FFFFFF"/>
          </w:tcPr>
          <w:p>
            <w:r>
              <w:rPr>
                <w:rFonts w:ascii="Calibri" w:cs="Calibri" w:eastAsia="Calibri" w:hAnsi="Calibri"/>
                <w:color w:val="0F2439"/>
                <w:sz w:val="20"/>
                <w:szCs w:val="20"/>
              </w:rPr>
              <w:t xml:space="preserve">Project Manager</w:t>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c>
          <w:tcPr>
            <w:tcW w:type="dxa" w:w="1800"/>
            <w:shd w:fill="FFFFFF"/>
          </w:tcPr>
          <w:p>
            <w:r>
              <w:rPr>
                <w:rFonts w:ascii="Calibri" w:cs="Calibri" w:eastAsia="Calibri" w:hAnsi="Calibri"/>
                <w:color w:val="0F2439"/>
                <w:sz w:val="20"/>
                <w:szCs w:val="20"/>
              </w:rPr>
              <w:t xml:space="preserve"/>
            </w:r>
          </w:p>
        </w:tc>
      </w:tr>
      <w:tr>
        <w:tc>
          <w:tcPr>
            <w:tcW w:type="dxa" w:w="1800"/>
            <w:shd w:fill="E8F4F8"/>
          </w:tcPr>
          <w:p>
            <w:r>
              <w:rPr>
                <w:rFonts w:ascii="Calibri" w:cs="Calibri" w:eastAsia="Calibri" w:hAnsi="Calibri"/>
                <w:color w:val="0F2439"/>
                <w:sz w:val="20"/>
                <w:szCs w:val="20"/>
              </w:rPr>
              <w:t xml:space="preserve">Technical Lead</w:t>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c>
          <w:tcPr>
            <w:tcW w:type="dxa" w:w="1800"/>
            <w:shd w:fill="E8F4F8"/>
          </w:tcPr>
          <w:p>
            <w:r>
              <w:rPr>
                <w:rFonts w:ascii="Calibri" w:cs="Calibri" w:eastAsia="Calibri" w:hAnsi="Calibri"/>
                <w:color w:val="0F2439"/>
                <w:sz w:val="20"/>
                <w:szCs w:val="20"/>
              </w:rPr>
              <w:t xml:space="preserve"/>
            </w:r>
          </w:p>
        </w:tc>
      </w:tr>
    </w:tbl>
    <w:p>
      <w:pPr>
        <w:spacing w:after="80" w:before="80"/>
      </w:pPr>
    </w:p>
    <w:p>
      <w:pPr>
        <w:pStyle w:val="1"/>
        <w:spacing w:after="120" w:before="360"/>
      </w:pPr>
      <w:r>
        <w:rPr>
          <w:rFonts w:ascii="Calibri" w:cs="Calibri" w:eastAsia="Calibri" w:hAnsi="Calibri"/>
          <w:b/>
          <w:bCs/>
          <w:color w:val="1B3A5C"/>
          <w:sz w:val="32"/>
          <w:szCs w:val="32"/>
        </w:rPr>
        <w:t xml:space="preserve">8. Appendices</w:t>
      </w:r>
    </w:p>
    <w:p>
      <w:pPr>
        <w:pStyle w:val="2"/>
        <w:spacing w:after="120" w:before="240"/>
      </w:pPr>
      <w:r>
        <w:rPr>
          <w:rFonts w:ascii="Calibri" w:cs="Calibri" w:eastAsia="Calibri" w:hAnsi="Calibri"/>
          <w:b/>
          <w:bCs/>
          <w:color w:val="2E86AB"/>
          <w:sz w:val="26"/>
          <w:szCs w:val="26"/>
        </w:rPr>
        <w:t xml:space="preserve">8.1 Appendix A - Test Environment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Component</w:t>
            </w:r>
          </w:p>
        </w:tc>
        <w:tc>
          <w:tcPr>
            <w:tcW w:type="dxa" w:w="3000"/>
            <w:shd w:fill="1B3A5C"/>
          </w:tcPr>
          <w:p>
            <w:r>
              <w:rPr>
                <w:rFonts w:ascii="Calibri" w:cs="Calibri" w:eastAsia="Calibri" w:hAnsi="Calibri"/>
                <w:b/>
                <w:bCs/>
                <w:color w:val="FFFFFF"/>
                <w:sz w:val="20"/>
                <w:szCs w:val="20"/>
              </w:rPr>
              <w:t xml:space="preserve">Requirement</w:t>
            </w:r>
          </w:p>
        </w:tc>
        <w:tc>
          <w:tcPr>
            <w:tcW w:type="dxa" w:w="3000"/>
            <w:shd w:fill="1B3A5C"/>
          </w:tcPr>
          <w:p>
            <w:r>
              <w:rPr>
                <w:rFonts w:ascii="Calibri" w:cs="Calibri" w:eastAsia="Calibri" w:hAnsi="Calibri"/>
                <w:b/>
                <w:bCs/>
                <w:color w:val="FFFFFF"/>
                <w:sz w:val="20"/>
                <w:szCs w:val="20"/>
              </w:rPr>
              <w:t xml:space="preserve">Purpose</w:t>
            </w:r>
          </w:p>
        </w:tc>
      </w:tr>
      <w:tr>
        <w:tc>
          <w:tcPr>
            <w:tcW w:type="dxa" w:w="3000"/>
            <w:shd w:fill="E8F4F8"/>
          </w:tcPr>
          <w:p>
            <w:r>
              <w:rPr>
                <w:rFonts w:ascii="Calibri" w:cs="Calibri" w:eastAsia="Calibri" w:hAnsi="Calibri"/>
                <w:color w:val="0F2439"/>
                <w:sz w:val="20"/>
                <w:szCs w:val="20"/>
              </w:rPr>
              <w:t xml:space="preserve">Application Server</w:t>
            </w:r>
          </w:p>
        </w:tc>
        <w:tc>
          <w:tcPr>
            <w:tcW w:type="dxa" w:w="3000"/>
            <w:shd w:fill="E8F4F8"/>
          </w:tcPr>
          <w:p>
            <w:r>
              <w:rPr>
                <w:rFonts w:ascii="Calibri" w:cs="Calibri" w:eastAsia="Calibri" w:hAnsi="Calibri"/>
                <w:color w:val="0F2439"/>
                <w:sz w:val="20"/>
                <w:szCs w:val="20"/>
              </w:rPr>
              <w:t xml:space="preserve">Node.js 18+ or Python 3.10+, 4GB RAM, 2 CPU cores</w:t>
            </w:r>
          </w:p>
        </w:tc>
        <w:tc>
          <w:tcPr>
            <w:tcW w:type="dxa" w:w="3000"/>
            <w:shd w:fill="E8F4F8"/>
          </w:tcPr>
          <w:p>
            <w:r>
              <w:rPr>
                <w:rFonts w:ascii="Calibri" w:cs="Calibri" w:eastAsia="Calibri" w:hAnsi="Calibri"/>
                <w:color w:val="0F2439"/>
                <w:sz w:val="20"/>
                <w:szCs w:val="20"/>
              </w:rPr>
              <w:t xml:space="preserve">Host the RMS application</w:t>
            </w:r>
          </w:p>
        </w:tc>
      </w:tr>
      <w:tr>
        <w:tc>
          <w:tcPr>
            <w:tcW w:type="dxa" w:w="3000"/>
            <w:shd w:fill="FFFFFF"/>
          </w:tcPr>
          <w:p>
            <w:r>
              <w:rPr>
                <w:rFonts w:ascii="Calibri" w:cs="Calibri" w:eastAsia="Calibri" w:hAnsi="Calibri"/>
                <w:color w:val="0F2439"/>
                <w:sz w:val="20"/>
                <w:szCs w:val="20"/>
              </w:rPr>
              <w:t xml:space="preserve">Database Server</w:t>
            </w:r>
          </w:p>
        </w:tc>
        <w:tc>
          <w:tcPr>
            <w:tcW w:type="dxa" w:w="3000"/>
            <w:shd w:fill="FFFFFF"/>
          </w:tcPr>
          <w:p>
            <w:r>
              <w:rPr>
                <w:rFonts w:ascii="Calibri" w:cs="Calibri" w:eastAsia="Calibri" w:hAnsi="Calibri"/>
                <w:color w:val="0F2439"/>
                <w:sz w:val="20"/>
                <w:szCs w:val="20"/>
              </w:rPr>
              <w:t xml:space="preserve">PostgreSQL 15+, 8GB RAM, SSD storage</w:t>
            </w:r>
          </w:p>
        </w:tc>
        <w:tc>
          <w:tcPr>
            <w:tcW w:type="dxa" w:w="3000"/>
            <w:shd w:fill="FFFFFF"/>
          </w:tcPr>
          <w:p>
            <w:r>
              <w:rPr>
                <w:rFonts w:ascii="Calibri" w:cs="Calibri" w:eastAsia="Calibri" w:hAnsi="Calibri"/>
                <w:color w:val="0F2439"/>
                <w:sz w:val="20"/>
                <w:szCs w:val="20"/>
              </w:rPr>
              <w:t xml:space="preserve">Persistent data storage</w:t>
            </w:r>
          </w:p>
        </w:tc>
      </w:tr>
      <w:tr>
        <w:tc>
          <w:tcPr>
            <w:tcW w:type="dxa" w:w="3000"/>
            <w:shd w:fill="E8F4F8"/>
          </w:tcPr>
          <w:p>
            <w:r>
              <w:rPr>
                <w:rFonts w:ascii="Calibri" w:cs="Calibri" w:eastAsia="Calibri" w:hAnsi="Calibri"/>
                <w:color w:val="0F2439"/>
                <w:sz w:val="20"/>
                <w:szCs w:val="20"/>
              </w:rPr>
              <w:t xml:space="preserve">ERP Test Instance</w:t>
            </w:r>
          </w:p>
        </w:tc>
        <w:tc>
          <w:tcPr>
            <w:tcW w:type="dxa" w:w="3000"/>
            <w:shd w:fill="E8F4F8"/>
          </w:tcPr>
          <w:p>
            <w:r>
              <w:rPr>
                <w:rFonts w:ascii="Calibri" w:cs="Calibri" w:eastAsia="Calibri" w:hAnsi="Calibri"/>
                <w:color w:val="0F2439"/>
                <w:sz w:val="20"/>
                <w:szCs w:val="20"/>
              </w:rPr>
              <w:t xml:space="preserve">Kontakt Home ERP test environment with API access</w:t>
            </w:r>
          </w:p>
        </w:tc>
        <w:tc>
          <w:tcPr>
            <w:tcW w:type="dxa" w:w="3000"/>
            <w:shd w:fill="E8F4F8"/>
          </w:tcPr>
          <w:p>
            <w:r>
              <w:rPr>
                <w:rFonts w:ascii="Calibri" w:cs="Calibri" w:eastAsia="Calibri" w:hAnsi="Calibri"/>
                <w:color w:val="0F2439"/>
                <w:sz w:val="20"/>
                <w:szCs w:val="20"/>
              </w:rPr>
              <w:t xml:space="preserve">Integration testing</w:t>
            </w:r>
          </w:p>
        </w:tc>
      </w:tr>
      <w:tr>
        <w:tc>
          <w:tcPr>
            <w:tcW w:type="dxa" w:w="3000"/>
            <w:shd w:fill="FFFFFF"/>
          </w:tcPr>
          <w:p>
            <w:r>
              <w:rPr>
                <w:rFonts w:ascii="Calibri" w:cs="Calibri" w:eastAsia="Calibri" w:hAnsi="Calibri"/>
                <w:color w:val="0F2439"/>
                <w:sz w:val="20"/>
                <w:szCs w:val="20"/>
              </w:rPr>
              <w:t xml:space="preserve">Email Service</w:t>
            </w:r>
          </w:p>
        </w:tc>
        <w:tc>
          <w:tcPr>
            <w:tcW w:type="dxa" w:w="3000"/>
            <w:shd w:fill="FFFFFF"/>
          </w:tcPr>
          <w:p>
            <w:r>
              <w:rPr>
                <w:rFonts w:ascii="Calibri" w:cs="Calibri" w:eastAsia="Calibri" w:hAnsi="Calibri"/>
                <w:color w:val="0F2439"/>
                <w:sz w:val="20"/>
                <w:szCs w:val="20"/>
              </w:rPr>
              <w:t xml:space="preserve">SMTP test server or mock email service</w:t>
            </w:r>
          </w:p>
        </w:tc>
        <w:tc>
          <w:tcPr>
            <w:tcW w:type="dxa" w:w="3000"/>
            <w:shd w:fill="FFFFFF"/>
          </w:tcPr>
          <w:p>
            <w:r>
              <w:rPr>
                <w:rFonts w:ascii="Calibri" w:cs="Calibri" w:eastAsia="Calibri" w:hAnsi="Calibri"/>
                <w:color w:val="0F2439"/>
                <w:sz w:val="20"/>
                <w:szCs w:val="20"/>
              </w:rPr>
              <w:t xml:space="preserve">Notification testing</w:t>
            </w:r>
          </w:p>
        </w:tc>
      </w:tr>
      <w:tr>
        <w:tc>
          <w:tcPr>
            <w:tcW w:type="dxa" w:w="3000"/>
            <w:shd w:fill="E8F4F8"/>
          </w:tcPr>
          <w:p>
            <w:r>
              <w:rPr>
                <w:rFonts w:ascii="Calibri" w:cs="Calibri" w:eastAsia="Calibri" w:hAnsi="Calibri"/>
                <w:color w:val="0F2439"/>
                <w:sz w:val="20"/>
                <w:szCs w:val="20"/>
              </w:rPr>
              <w:t xml:space="preserve">SMS Gateway</w:t>
            </w:r>
          </w:p>
        </w:tc>
        <w:tc>
          <w:tcPr>
            <w:tcW w:type="dxa" w:w="3000"/>
            <w:shd w:fill="E8F4F8"/>
          </w:tcPr>
          <w:p>
            <w:r>
              <w:rPr>
                <w:rFonts w:ascii="Calibri" w:cs="Calibri" w:eastAsia="Calibri" w:hAnsi="Calibri"/>
                <w:color w:val="0F2439"/>
                <w:sz w:val="20"/>
                <w:szCs w:val="20"/>
              </w:rPr>
              <w:t xml:space="preserve">SMS gateway test account or mock service</w:t>
            </w:r>
          </w:p>
        </w:tc>
        <w:tc>
          <w:tcPr>
            <w:tcW w:type="dxa" w:w="3000"/>
            <w:shd w:fill="E8F4F8"/>
          </w:tcPr>
          <w:p>
            <w:r>
              <w:rPr>
                <w:rFonts w:ascii="Calibri" w:cs="Calibri" w:eastAsia="Calibri" w:hAnsi="Calibri"/>
                <w:color w:val="0F2439"/>
                <w:sz w:val="20"/>
                <w:szCs w:val="20"/>
              </w:rPr>
              <w:t xml:space="preserve">SMS notification testing</w:t>
            </w:r>
          </w:p>
        </w:tc>
      </w:tr>
      <w:tr>
        <w:tc>
          <w:tcPr>
            <w:tcW w:type="dxa" w:w="3000"/>
            <w:shd w:fill="FFFFFF"/>
          </w:tcPr>
          <w:p>
            <w:r>
              <w:rPr>
                <w:rFonts w:ascii="Calibri" w:cs="Calibri" w:eastAsia="Calibri" w:hAnsi="Calibri"/>
                <w:color w:val="0F2439"/>
                <w:sz w:val="20"/>
                <w:szCs w:val="20"/>
              </w:rPr>
              <w:t xml:space="preserve">Browser Versions</w:t>
            </w:r>
          </w:p>
        </w:tc>
        <w:tc>
          <w:tcPr>
            <w:tcW w:type="dxa" w:w="3000"/>
            <w:shd w:fill="FFFFFF"/>
          </w:tcPr>
          <w:p>
            <w:r>
              <w:rPr>
                <w:rFonts w:ascii="Calibri" w:cs="Calibri" w:eastAsia="Calibri" w:hAnsi="Calibri"/>
                <w:color w:val="0F2439"/>
                <w:sz w:val="20"/>
                <w:szCs w:val="20"/>
              </w:rPr>
              <w:t xml:space="preserve">Chrome 124+, Firefox 125+, Safari 17+, Edge 124+</w:t>
            </w:r>
          </w:p>
        </w:tc>
        <w:tc>
          <w:tcPr>
            <w:tcW w:type="dxa" w:w="3000"/>
            <w:shd w:fill="FFFFFF"/>
          </w:tcPr>
          <w:p>
            <w:r>
              <w:rPr>
                <w:rFonts w:ascii="Calibri" w:cs="Calibri" w:eastAsia="Calibri" w:hAnsi="Calibri"/>
                <w:color w:val="0F2439"/>
                <w:sz w:val="20"/>
                <w:szCs w:val="20"/>
              </w:rPr>
              <w:t xml:space="preserve">Compatibility testing</w:t>
            </w:r>
          </w:p>
        </w:tc>
      </w:tr>
      <w:tr>
        <w:tc>
          <w:tcPr>
            <w:tcW w:type="dxa" w:w="3000"/>
            <w:shd w:fill="E8F4F8"/>
          </w:tcPr>
          <w:p>
            <w:r>
              <w:rPr>
                <w:rFonts w:ascii="Calibri" w:cs="Calibri" w:eastAsia="Calibri" w:hAnsi="Calibri"/>
                <w:color w:val="0F2439"/>
                <w:sz w:val="20"/>
                <w:szCs w:val="20"/>
              </w:rPr>
              <w:t xml:space="preserve">Mobile Devices</w:t>
            </w:r>
          </w:p>
        </w:tc>
        <w:tc>
          <w:tcPr>
            <w:tcW w:type="dxa" w:w="3000"/>
            <w:shd w:fill="E8F4F8"/>
          </w:tcPr>
          <w:p>
            <w:r>
              <w:rPr>
                <w:rFonts w:ascii="Calibri" w:cs="Calibri" w:eastAsia="Calibri" w:hAnsi="Calibri"/>
                <w:color w:val="0F2439"/>
                <w:sz w:val="20"/>
                <w:szCs w:val="20"/>
              </w:rPr>
              <w:t xml:space="preserve">iPhone 14 (iOS 17+) and Samsung Galaxy S23 (Android 14+)</w:t>
            </w:r>
          </w:p>
        </w:tc>
        <w:tc>
          <w:tcPr>
            <w:tcW w:type="dxa" w:w="3000"/>
            <w:shd w:fill="E8F4F8"/>
          </w:tcPr>
          <w:p>
            <w:r>
              <w:rPr>
                <w:rFonts w:ascii="Calibri" w:cs="Calibri" w:eastAsia="Calibri" w:hAnsi="Calibri"/>
                <w:color w:val="0F2439"/>
                <w:sz w:val="20"/>
                <w:szCs w:val="20"/>
              </w:rPr>
              <w:t xml:space="preserve">Mobile responsiveness testing</w:t>
            </w:r>
          </w:p>
        </w:tc>
      </w:tr>
      <w:tr>
        <w:tc>
          <w:tcPr>
            <w:tcW w:type="dxa" w:w="3000"/>
            <w:shd w:fill="FFFFFF"/>
          </w:tcPr>
          <w:p>
            <w:r>
              <w:rPr>
                <w:rFonts w:ascii="Calibri" w:cs="Calibri" w:eastAsia="Calibri" w:hAnsi="Calibri"/>
                <w:color w:val="0F2439"/>
                <w:sz w:val="20"/>
                <w:szCs w:val="20"/>
              </w:rPr>
              <w:t xml:space="preserve">Load Testing Tool</w:t>
            </w:r>
          </w:p>
        </w:tc>
        <w:tc>
          <w:tcPr>
            <w:tcW w:type="dxa" w:w="3000"/>
            <w:shd w:fill="FFFFFF"/>
          </w:tcPr>
          <w:p>
            <w:r>
              <w:rPr>
                <w:rFonts w:ascii="Calibri" w:cs="Calibri" w:eastAsia="Calibri" w:hAnsi="Calibri"/>
                <w:color w:val="0F2439"/>
                <w:sz w:val="20"/>
                <w:szCs w:val="20"/>
              </w:rPr>
              <w:t xml:space="preserve">JMeter 5.6+ or k6 for load generation</w:t>
            </w:r>
          </w:p>
        </w:tc>
        <w:tc>
          <w:tcPr>
            <w:tcW w:type="dxa" w:w="3000"/>
            <w:shd w:fill="FFFFFF"/>
          </w:tcPr>
          <w:p>
            <w:r>
              <w:rPr>
                <w:rFonts w:ascii="Calibri" w:cs="Calibri" w:eastAsia="Calibri" w:hAnsi="Calibri"/>
                <w:color w:val="0F2439"/>
                <w:sz w:val="20"/>
                <w:szCs w:val="20"/>
              </w:rPr>
              <w:t xml:space="preserve">Performance testing</w:t>
            </w:r>
          </w:p>
        </w:tc>
      </w:tr>
      <w:tr>
        <w:tc>
          <w:tcPr>
            <w:tcW w:type="dxa" w:w="3000"/>
            <w:shd w:fill="E8F4F8"/>
          </w:tcPr>
          <w:p>
            <w:r>
              <w:rPr>
                <w:rFonts w:ascii="Calibri" w:cs="Calibri" w:eastAsia="Calibri" w:hAnsi="Calibri"/>
                <w:color w:val="0F2439"/>
                <w:sz w:val="20"/>
                <w:szCs w:val="20"/>
              </w:rPr>
              <w:t xml:space="preserve">Security Tools</w:t>
            </w:r>
          </w:p>
        </w:tc>
        <w:tc>
          <w:tcPr>
            <w:tcW w:type="dxa" w:w="3000"/>
            <w:shd w:fill="E8F4F8"/>
          </w:tcPr>
          <w:p>
            <w:r>
              <w:rPr>
                <w:rFonts w:ascii="Calibri" w:cs="Calibri" w:eastAsia="Calibri" w:hAnsi="Calibri"/>
                <w:color w:val="0F2439"/>
                <w:sz w:val="20"/>
                <w:szCs w:val="20"/>
              </w:rPr>
              <w:t xml:space="preserve">OWASP ZAP or Burp Suite for penetration testing</w:t>
            </w:r>
          </w:p>
        </w:tc>
        <w:tc>
          <w:tcPr>
            <w:tcW w:type="dxa" w:w="3000"/>
            <w:shd w:fill="E8F4F8"/>
          </w:tcPr>
          <w:p>
            <w:r>
              <w:rPr>
                <w:rFonts w:ascii="Calibri" w:cs="Calibri" w:eastAsia="Calibri" w:hAnsi="Calibri"/>
                <w:color w:val="0F2439"/>
                <w:sz w:val="20"/>
                <w:szCs w:val="20"/>
              </w:rPr>
              <w:t xml:space="preserve">Security testing</w:t>
            </w:r>
          </w:p>
        </w:tc>
      </w:tr>
    </w:tbl>
    <w:p>
      <w:pPr>
        <w:spacing w:after="80" w:before="80"/>
      </w:pPr>
    </w:p>
    <w:p>
      <w:pPr>
        <w:pStyle w:val="2"/>
        <w:spacing w:after="120" w:before="240"/>
      </w:pPr>
      <w:r>
        <w:rPr>
          <w:rFonts w:ascii="Calibri" w:cs="Calibri" w:eastAsia="Calibri" w:hAnsi="Calibri"/>
          <w:b/>
          <w:bCs/>
          <w:color w:val="2E86AB"/>
          <w:sz w:val="26"/>
          <w:szCs w:val="26"/>
        </w:rPr>
        <w:t xml:space="preserve">8.2 Appendix B - Test Data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fill="1B3A5C"/>
          </w:tcPr>
          <w:p>
            <w:r>
              <w:rPr>
                <w:rFonts w:ascii="Calibri" w:cs="Calibri" w:eastAsia="Calibri" w:hAnsi="Calibri"/>
                <w:b/>
                <w:bCs/>
                <w:color w:val="FFFFFF"/>
                <w:sz w:val="20"/>
                <w:szCs w:val="20"/>
              </w:rPr>
              <w:t xml:space="preserve">Data Category</w:t>
            </w:r>
          </w:p>
        </w:tc>
        <w:tc>
          <w:tcPr>
            <w:tcW w:type="dxa" w:w="3000"/>
            <w:shd w:fill="1B3A5C"/>
          </w:tcPr>
          <w:p>
            <w:r>
              <w:rPr>
                <w:rFonts w:ascii="Calibri" w:cs="Calibri" w:eastAsia="Calibri" w:hAnsi="Calibri"/>
                <w:b/>
                <w:bCs/>
                <w:color w:val="FFFFFF"/>
                <w:sz w:val="20"/>
                <w:szCs w:val="20"/>
              </w:rPr>
              <w:t xml:space="preserve">Description</w:t>
            </w:r>
          </w:p>
        </w:tc>
        <w:tc>
          <w:tcPr>
            <w:tcW w:type="dxa" w:w="3000"/>
            <w:shd w:fill="1B3A5C"/>
          </w:tcPr>
          <w:p>
            <w:r>
              <w:rPr>
                <w:rFonts w:ascii="Calibri" w:cs="Calibri" w:eastAsia="Calibri" w:hAnsi="Calibri"/>
                <w:b/>
                <w:bCs/>
                <w:color w:val="FFFFFF"/>
                <w:sz w:val="20"/>
                <w:szCs w:val="20"/>
              </w:rPr>
              <w:t xml:space="preserve">Quantity Required</w:t>
            </w:r>
          </w:p>
        </w:tc>
      </w:tr>
      <w:tr>
        <w:tc>
          <w:tcPr>
            <w:tcW w:type="dxa" w:w="3000"/>
            <w:shd w:fill="E8F4F8"/>
          </w:tcPr>
          <w:p>
            <w:r>
              <w:rPr>
                <w:rFonts w:ascii="Calibri" w:cs="Calibri" w:eastAsia="Calibri" w:hAnsi="Calibri"/>
                <w:color w:val="0F2439"/>
                <w:sz w:val="20"/>
                <w:szCs w:val="20"/>
              </w:rPr>
              <w:t xml:space="preserve">Customer Accounts</w:t>
            </w:r>
          </w:p>
        </w:tc>
        <w:tc>
          <w:tcPr>
            <w:tcW w:type="dxa" w:w="3000"/>
            <w:shd w:fill="E8F4F8"/>
          </w:tcPr>
          <w:p>
            <w:r>
              <w:rPr>
                <w:rFonts w:ascii="Calibri" w:cs="Calibri" w:eastAsia="Calibri" w:hAnsi="Calibri"/>
                <w:color w:val="0F2439"/>
                <w:sz w:val="20"/>
                <w:szCs w:val="20"/>
              </w:rPr>
              <w:t xml:space="preserve">Test customer accounts with varied return history (0, 3, 6, 10 returns in 90 days)</w:t>
            </w:r>
          </w:p>
        </w:tc>
        <w:tc>
          <w:tcPr>
            <w:tcW w:type="dxa" w:w="3000"/>
            <w:shd w:fill="E8F4F8"/>
          </w:tcPr>
          <w:p>
            <w:r>
              <w:rPr>
                <w:rFonts w:ascii="Calibri" w:cs="Calibri" w:eastAsia="Calibri" w:hAnsi="Calibri"/>
                <w:color w:val="0F2439"/>
                <w:sz w:val="20"/>
                <w:szCs w:val="20"/>
              </w:rPr>
              <w:t xml:space="preserve">10 accounts</w:t>
            </w:r>
          </w:p>
        </w:tc>
      </w:tr>
      <w:tr>
        <w:tc>
          <w:tcPr>
            <w:tcW w:type="dxa" w:w="3000"/>
            <w:shd w:fill="FFFFFF"/>
          </w:tcPr>
          <w:p>
            <w:r>
              <w:rPr>
                <w:rFonts w:ascii="Calibri" w:cs="Calibri" w:eastAsia="Calibri" w:hAnsi="Calibri"/>
                <w:color w:val="0F2439"/>
                <w:sz w:val="20"/>
                <w:szCs w:val="20"/>
              </w:rPr>
              <w:t xml:space="preserve">Return Requests</w:t>
            </w:r>
          </w:p>
        </w:tc>
        <w:tc>
          <w:tcPr>
            <w:tcW w:type="dxa" w:w="3000"/>
            <w:shd w:fill="FFFFFF"/>
          </w:tcPr>
          <w:p>
            <w:r>
              <w:rPr>
                <w:rFonts w:ascii="Calibri" w:cs="Calibri" w:eastAsia="Calibri" w:hAnsi="Calibri"/>
                <w:color w:val="0F2439"/>
                <w:sz w:val="20"/>
                <w:szCs w:val="20"/>
              </w:rPr>
              <w:t xml:space="preserve">Test requests across all statuses (Submitted through Completed)</w:t>
            </w:r>
          </w:p>
        </w:tc>
        <w:tc>
          <w:tcPr>
            <w:tcW w:type="dxa" w:w="3000"/>
            <w:shd w:fill="FFFFFF"/>
          </w:tcPr>
          <w:p>
            <w:r>
              <w:rPr>
                <w:rFonts w:ascii="Calibri" w:cs="Calibri" w:eastAsia="Calibri" w:hAnsi="Calibri"/>
                <w:color w:val="0F2439"/>
                <w:sz w:val="20"/>
                <w:szCs w:val="20"/>
              </w:rPr>
              <w:t xml:space="preserve">50 requests</w:t>
            </w:r>
          </w:p>
        </w:tc>
      </w:tr>
      <w:tr>
        <w:tc>
          <w:tcPr>
            <w:tcW w:type="dxa" w:w="3000"/>
            <w:shd w:fill="E8F4F8"/>
          </w:tcPr>
          <w:p>
            <w:r>
              <w:rPr>
                <w:rFonts w:ascii="Calibri" w:cs="Calibri" w:eastAsia="Calibri" w:hAnsi="Calibri"/>
                <w:color w:val="0F2439"/>
                <w:sz w:val="20"/>
                <w:szCs w:val="20"/>
              </w:rPr>
              <w:t xml:space="preserve">Product Catalog</w:t>
            </w:r>
          </w:p>
        </w:tc>
        <w:tc>
          <w:tcPr>
            <w:tcW w:type="dxa" w:w="3000"/>
            <w:shd w:fill="E8F4F8"/>
          </w:tcPr>
          <w:p>
            <w:r>
              <w:rPr>
                <w:rFonts w:ascii="Calibri" w:cs="Calibri" w:eastAsia="Calibri" w:hAnsi="Calibri"/>
                <w:color w:val="0F2439"/>
                <w:sz w:val="20"/>
                <w:szCs w:val="20"/>
              </w:rPr>
              <w:t xml:space="preserve">Products in various categories: electronics, accessories, final sale items</w:t>
            </w:r>
          </w:p>
        </w:tc>
        <w:tc>
          <w:tcPr>
            <w:tcW w:type="dxa" w:w="3000"/>
            <w:shd w:fill="E8F4F8"/>
          </w:tcPr>
          <w:p>
            <w:r>
              <w:rPr>
                <w:rFonts w:ascii="Calibri" w:cs="Calibri" w:eastAsia="Calibri" w:hAnsi="Calibri"/>
                <w:color w:val="0F2439"/>
                <w:sz w:val="20"/>
                <w:szCs w:val="20"/>
              </w:rPr>
              <w:t xml:space="preserve">30 SKUs</w:t>
            </w:r>
          </w:p>
        </w:tc>
      </w:tr>
      <w:tr>
        <w:tc>
          <w:tcPr>
            <w:tcW w:type="dxa" w:w="3000"/>
            <w:shd w:fill="FFFFFF"/>
          </w:tcPr>
          <w:p>
            <w:r>
              <w:rPr>
                <w:rFonts w:ascii="Calibri" w:cs="Calibri" w:eastAsia="Calibri" w:hAnsi="Calibri"/>
                <w:color w:val="0F2439"/>
                <w:sz w:val="20"/>
                <w:szCs w:val="20"/>
              </w:rPr>
              <w:t xml:space="preserve">Order History</w:t>
            </w:r>
          </w:p>
        </w:tc>
        <w:tc>
          <w:tcPr>
            <w:tcW w:type="dxa" w:w="3000"/>
            <w:shd w:fill="FFFFFF"/>
          </w:tcPr>
          <w:p>
            <w:r>
              <w:rPr>
                <w:rFonts w:ascii="Calibri" w:cs="Calibri" w:eastAsia="Calibri" w:hAnsi="Calibri"/>
                <w:color w:val="0F2439"/>
                <w:sz w:val="20"/>
                <w:szCs w:val="20"/>
              </w:rPr>
              <w:t xml:space="preserve">Orders with varied purchase dates (within window, outside window, edge cases)</w:t>
            </w:r>
          </w:p>
        </w:tc>
        <w:tc>
          <w:tcPr>
            <w:tcW w:type="dxa" w:w="3000"/>
            <w:shd w:fill="FFFFFF"/>
          </w:tcPr>
          <w:p>
            <w:r>
              <w:rPr>
                <w:rFonts w:ascii="Calibri" w:cs="Calibri" w:eastAsia="Calibri" w:hAnsi="Calibri"/>
                <w:color w:val="0F2439"/>
                <w:sz w:val="20"/>
                <w:szCs w:val="20"/>
              </w:rPr>
              <w:t xml:space="preserve">25 orders</w:t>
            </w:r>
          </w:p>
        </w:tc>
      </w:tr>
      <w:tr>
        <w:tc>
          <w:tcPr>
            <w:tcW w:type="dxa" w:w="3000"/>
            <w:shd w:fill="E8F4F8"/>
          </w:tcPr>
          <w:p>
            <w:r>
              <w:rPr>
                <w:rFonts w:ascii="Calibri" w:cs="Calibri" w:eastAsia="Calibri" w:hAnsi="Calibri"/>
                <w:color w:val="0F2439"/>
                <w:sz w:val="20"/>
                <w:szCs w:val="20"/>
              </w:rPr>
              <w:t xml:space="preserve">Internal Users</w:t>
            </w:r>
          </w:p>
        </w:tc>
        <w:tc>
          <w:tcPr>
            <w:tcW w:type="dxa" w:w="3000"/>
            <w:shd w:fill="E8F4F8"/>
          </w:tcPr>
          <w:p>
            <w:r>
              <w:rPr>
                <w:rFonts w:ascii="Calibri" w:cs="Calibri" w:eastAsia="Calibri" w:hAnsi="Calibri"/>
                <w:color w:val="0F2439"/>
                <w:sz w:val="20"/>
                <w:szCs w:val="20"/>
              </w:rPr>
              <w:t xml:space="preserve">Test accounts for Agent, Warehouse, Manager, and Admin roles</w:t>
            </w:r>
          </w:p>
        </w:tc>
        <w:tc>
          <w:tcPr>
            <w:tcW w:type="dxa" w:w="3000"/>
            <w:shd w:fill="E8F4F8"/>
          </w:tcPr>
          <w:p>
            <w:r>
              <w:rPr>
                <w:rFonts w:ascii="Calibri" w:cs="Calibri" w:eastAsia="Calibri" w:hAnsi="Calibri"/>
                <w:color w:val="0F2439"/>
                <w:sz w:val="20"/>
                <w:szCs w:val="20"/>
              </w:rPr>
              <w:t xml:space="preserve">8 accounts</w:t>
            </w:r>
          </w:p>
        </w:tc>
      </w:tr>
      <w:tr>
        <w:tc>
          <w:tcPr>
            <w:tcW w:type="dxa" w:w="3000"/>
            <w:shd w:fill="FFFFFF"/>
          </w:tcPr>
          <w:p>
            <w:r>
              <w:rPr>
                <w:rFonts w:ascii="Calibri" w:cs="Calibri" w:eastAsia="Calibri" w:hAnsi="Calibri"/>
                <w:color w:val="0F2439"/>
                <w:sz w:val="20"/>
                <w:szCs w:val="20"/>
              </w:rPr>
              <w:t xml:space="preserve">Documents</w:t>
            </w:r>
          </w:p>
        </w:tc>
        <w:tc>
          <w:tcPr>
            <w:tcW w:type="dxa" w:w="3000"/>
            <w:shd w:fill="FFFFFF"/>
          </w:tcPr>
          <w:p>
            <w:r>
              <w:rPr>
                <w:rFonts w:ascii="Calibri" w:cs="Calibri" w:eastAsia="Calibri" w:hAnsi="Calibri"/>
                <w:color w:val="0F2439"/>
                <w:sz w:val="20"/>
                <w:szCs w:val="20"/>
              </w:rPr>
              <w:t xml:space="preserve">Pre-generated shipping labels, inspection reports, refund confirmations for verification</w:t>
            </w:r>
          </w:p>
        </w:tc>
        <w:tc>
          <w:tcPr>
            <w:tcW w:type="dxa" w:w="3000"/>
            <w:shd w:fill="FFFFFF"/>
          </w:tcPr>
          <w:p>
            <w:r>
              <w:rPr>
                <w:rFonts w:ascii="Calibri" w:cs="Calibri" w:eastAsia="Calibri" w:hAnsi="Calibri"/>
                <w:color w:val="0F2439"/>
                <w:sz w:val="20"/>
                <w:szCs w:val="20"/>
              </w:rPr>
              <w:t xml:space="preserve">20 documents</w:t>
            </w:r>
          </w:p>
        </w:tc>
      </w:tr>
    </w:tbl>
    <w:p>
      <w:pPr>
        <w:spacing w:after="80" w:before="80"/>
      </w:pPr>
    </w:p>
    <w:p>
      <w:pPr>
        <w:pStyle w:val="2"/>
        <w:spacing w:after="120" w:before="240"/>
      </w:pPr>
      <w:r>
        <w:rPr>
          <w:rFonts w:ascii="Calibri" w:cs="Calibri" w:eastAsia="Calibri" w:hAnsi="Calibri"/>
          <w:b/>
          <w:bCs/>
          <w:color w:val="2E86AB"/>
          <w:sz w:val="26"/>
          <w:szCs w:val="26"/>
        </w:rPr>
        <w:t xml:space="preserve">8.3 Appendix C - Defect Classification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fill="1B3A5C"/>
          </w:tcPr>
          <w:p>
            <w:r>
              <w:rPr>
                <w:rFonts w:ascii="Calibri" w:cs="Calibri" w:eastAsia="Calibri" w:hAnsi="Calibri"/>
                <w:b/>
                <w:bCs/>
                <w:color w:val="FFFFFF"/>
                <w:sz w:val="20"/>
                <w:szCs w:val="20"/>
              </w:rPr>
              <w:t xml:space="preserve">Severity</w:t>
            </w:r>
          </w:p>
        </w:tc>
        <w:tc>
          <w:tcPr>
            <w:tcW w:type="dxa" w:w="2250"/>
            <w:shd w:fill="1B3A5C"/>
          </w:tcPr>
          <w:p>
            <w:r>
              <w:rPr>
                <w:rFonts w:ascii="Calibri" w:cs="Calibri" w:eastAsia="Calibri" w:hAnsi="Calibri"/>
                <w:b/>
                <w:bCs/>
                <w:color w:val="FFFFFF"/>
                <w:sz w:val="20"/>
                <w:szCs w:val="20"/>
              </w:rPr>
              <w:t xml:space="preserve">Definition</w:t>
            </w:r>
          </w:p>
        </w:tc>
        <w:tc>
          <w:tcPr>
            <w:tcW w:type="dxa" w:w="2250"/>
            <w:shd w:fill="1B3A5C"/>
          </w:tcPr>
          <w:p>
            <w:r>
              <w:rPr>
                <w:rFonts w:ascii="Calibri" w:cs="Calibri" w:eastAsia="Calibri" w:hAnsi="Calibri"/>
                <w:b/>
                <w:bCs/>
                <w:color w:val="FFFFFF"/>
                <w:sz w:val="20"/>
                <w:szCs w:val="20"/>
              </w:rPr>
              <w:t xml:space="preserve">Example</w:t>
            </w:r>
          </w:p>
        </w:tc>
        <w:tc>
          <w:tcPr>
            <w:tcW w:type="dxa" w:w="2250"/>
            <w:shd w:fill="1B3A5C"/>
          </w:tcPr>
          <w:p>
            <w:r>
              <w:rPr>
                <w:rFonts w:ascii="Calibri" w:cs="Calibri" w:eastAsia="Calibri" w:hAnsi="Calibri"/>
                <w:b/>
                <w:bCs/>
                <w:color w:val="FFFFFF"/>
                <w:sz w:val="20"/>
                <w:szCs w:val="20"/>
              </w:rPr>
              <w:t xml:space="preserve">Response Time</w:t>
            </w:r>
          </w:p>
        </w:tc>
      </w:tr>
      <w:tr>
        <w:tc>
          <w:tcPr>
            <w:tcW w:type="dxa" w:w="2250"/>
            <w:shd w:fill="E8F4F8"/>
          </w:tcPr>
          <w:p>
            <w:r>
              <w:rPr>
                <w:rFonts w:ascii="Calibri" w:cs="Calibri" w:eastAsia="Calibri" w:hAnsi="Calibri"/>
                <w:color w:val="0F2439"/>
                <w:sz w:val="20"/>
                <w:szCs w:val="20"/>
              </w:rPr>
              <w:t xml:space="preserve">Critical</w:t>
            </w:r>
          </w:p>
        </w:tc>
        <w:tc>
          <w:tcPr>
            <w:tcW w:type="dxa" w:w="2250"/>
            <w:shd w:fill="E8F4F8"/>
          </w:tcPr>
          <w:p>
            <w:r>
              <w:rPr>
                <w:rFonts w:ascii="Calibri" w:cs="Calibri" w:eastAsia="Calibri" w:hAnsi="Calibri"/>
                <w:color w:val="0F2439"/>
                <w:sz w:val="20"/>
                <w:szCs w:val="20"/>
              </w:rPr>
              <w:t xml:space="preserve">System is unusable; data loss or corruption risk; security breach</w:t>
            </w:r>
          </w:p>
        </w:tc>
        <w:tc>
          <w:tcPr>
            <w:tcW w:type="dxa" w:w="2250"/>
            <w:shd w:fill="E8F4F8"/>
          </w:tcPr>
          <w:p>
            <w:r>
              <w:rPr>
                <w:rFonts w:ascii="Calibri" w:cs="Calibri" w:eastAsia="Calibri" w:hAnsi="Calibri"/>
                <w:color w:val="0F2439"/>
                <w:sz w:val="20"/>
                <w:szCs w:val="20"/>
              </w:rPr>
              <w:t xml:space="preserve">Login failure for all users; data exposed to unauthorized access</w:t>
            </w:r>
          </w:p>
        </w:tc>
        <w:tc>
          <w:tcPr>
            <w:tcW w:type="dxa" w:w="2250"/>
            <w:shd w:fill="E8F4F8"/>
          </w:tcPr>
          <w:p>
            <w:r>
              <w:rPr>
                <w:rFonts w:ascii="Calibri" w:cs="Calibri" w:eastAsia="Calibri" w:hAnsi="Calibri"/>
                <w:color w:val="0F2439"/>
                <w:sz w:val="20"/>
                <w:szCs w:val="20"/>
              </w:rPr>
              <w:t xml:space="preserve">Fix within 24 hours</w:t>
            </w:r>
          </w:p>
        </w:tc>
      </w:tr>
      <w:tr>
        <w:tc>
          <w:tcPr>
            <w:tcW w:type="dxa" w:w="2250"/>
            <w:shd w:fill="FFFFFF"/>
          </w:tcPr>
          <w:p>
            <w:r>
              <w:rPr>
                <w:rFonts w:ascii="Calibri" w:cs="Calibri" w:eastAsia="Calibri" w:hAnsi="Calibri"/>
                <w:color w:val="0F2439"/>
                <w:sz w:val="20"/>
                <w:szCs w:val="20"/>
              </w:rPr>
              <w:t xml:space="preserve">High</w:t>
            </w:r>
          </w:p>
        </w:tc>
        <w:tc>
          <w:tcPr>
            <w:tcW w:type="dxa" w:w="2250"/>
            <w:shd w:fill="FFFFFF"/>
          </w:tcPr>
          <w:p>
            <w:r>
              <w:rPr>
                <w:rFonts w:ascii="Calibri" w:cs="Calibri" w:eastAsia="Calibri" w:hAnsi="Calibri"/>
                <w:color w:val="0F2439"/>
                <w:sz w:val="20"/>
                <w:szCs w:val="20"/>
              </w:rPr>
              <w:t xml:space="preserve">Major feature broken; no workaround available</w:t>
            </w:r>
          </w:p>
        </w:tc>
        <w:tc>
          <w:tcPr>
            <w:tcW w:type="dxa" w:w="2250"/>
            <w:shd w:fill="FFFFFF"/>
          </w:tcPr>
          <w:p>
            <w:r>
              <w:rPr>
                <w:rFonts w:ascii="Calibri" w:cs="Calibri" w:eastAsia="Calibri" w:hAnsi="Calibri"/>
                <w:color w:val="0F2439"/>
                <w:sz w:val="20"/>
                <w:szCs w:val="20"/>
              </w:rPr>
              <w:t xml:space="preserve">Return request submission fails; refund calculation incorrect</w:t>
            </w:r>
          </w:p>
        </w:tc>
        <w:tc>
          <w:tcPr>
            <w:tcW w:type="dxa" w:w="2250"/>
            <w:shd w:fill="FFFFFF"/>
          </w:tcPr>
          <w:p>
            <w:r>
              <w:rPr>
                <w:rFonts w:ascii="Calibri" w:cs="Calibri" w:eastAsia="Calibri" w:hAnsi="Calibri"/>
                <w:color w:val="0F2439"/>
                <w:sz w:val="20"/>
                <w:szCs w:val="20"/>
              </w:rPr>
              <w:t xml:space="preserve">Fix within 48 hours</w:t>
            </w:r>
          </w:p>
        </w:tc>
      </w:tr>
      <w:tr>
        <w:tc>
          <w:tcPr>
            <w:tcW w:type="dxa" w:w="2250"/>
            <w:shd w:fill="E8F4F8"/>
          </w:tcPr>
          <w:p>
            <w:r>
              <w:rPr>
                <w:rFonts w:ascii="Calibri" w:cs="Calibri" w:eastAsia="Calibri" w:hAnsi="Calibri"/>
                <w:color w:val="0F2439"/>
                <w:sz w:val="20"/>
                <w:szCs w:val="20"/>
              </w:rPr>
              <w:t xml:space="preserve">Medium</w:t>
            </w:r>
          </w:p>
        </w:tc>
        <w:tc>
          <w:tcPr>
            <w:tcW w:type="dxa" w:w="2250"/>
            <w:shd w:fill="E8F4F8"/>
          </w:tcPr>
          <w:p>
            <w:r>
              <w:rPr>
                <w:rFonts w:ascii="Calibri" w:cs="Calibri" w:eastAsia="Calibri" w:hAnsi="Calibri"/>
                <w:color w:val="0F2439"/>
                <w:sz w:val="20"/>
                <w:szCs w:val="20"/>
              </w:rPr>
              <w:t xml:space="preserve">Feature partially broken; workaround available but inconvenient</w:t>
            </w:r>
          </w:p>
        </w:tc>
        <w:tc>
          <w:tcPr>
            <w:tcW w:type="dxa" w:w="2250"/>
            <w:shd w:fill="E8F4F8"/>
          </w:tcPr>
          <w:p>
            <w:r>
              <w:rPr>
                <w:rFonts w:ascii="Calibri" w:cs="Calibri" w:eastAsia="Calibri" w:hAnsi="Calibri"/>
                <w:color w:val="0F2439"/>
                <w:sz w:val="20"/>
                <w:szCs w:val="20"/>
              </w:rPr>
              <w:t xml:space="preserve">Notification delayed by 10 minutes; report export missing one column</w:t>
            </w:r>
          </w:p>
        </w:tc>
        <w:tc>
          <w:tcPr>
            <w:tcW w:type="dxa" w:w="2250"/>
            <w:shd w:fill="E8F4F8"/>
          </w:tcPr>
          <w:p>
            <w:r>
              <w:rPr>
                <w:rFonts w:ascii="Calibri" w:cs="Calibri" w:eastAsia="Calibri" w:hAnsi="Calibri"/>
                <w:color w:val="0F2439"/>
                <w:sz w:val="20"/>
                <w:szCs w:val="20"/>
              </w:rPr>
              <w:t xml:space="preserve">Fix within 1 sprint</w:t>
            </w:r>
          </w:p>
        </w:tc>
      </w:tr>
      <w:tr>
        <w:tc>
          <w:tcPr>
            <w:tcW w:type="dxa" w:w="2250"/>
            <w:shd w:fill="FFFFFF"/>
          </w:tcPr>
          <w:p>
            <w:r>
              <w:rPr>
                <w:rFonts w:ascii="Calibri" w:cs="Calibri" w:eastAsia="Calibri" w:hAnsi="Calibri"/>
                <w:color w:val="0F2439"/>
                <w:sz w:val="20"/>
                <w:szCs w:val="20"/>
              </w:rPr>
              <w:t xml:space="preserve">Low</w:t>
            </w:r>
          </w:p>
        </w:tc>
        <w:tc>
          <w:tcPr>
            <w:tcW w:type="dxa" w:w="2250"/>
            <w:shd w:fill="FFFFFF"/>
          </w:tcPr>
          <w:p>
            <w:r>
              <w:rPr>
                <w:rFonts w:ascii="Calibri" w:cs="Calibri" w:eastAsia="Calibri" w:hAnsi="Calibri"/>
                <w:color w:val="0F2439"/>
                <w:sz w:val="20"/>
                <w:szCs w:val="20"/>
              </w:rPr>
              <w:t xml:space="preserve">Minor cosmetic issue; no functional impact</w:t>
            </w:r>
          </w:p>
        </w:tc>
        <w:tc>
          <w:tcPr>
            <w:tcW w:type="dxa" w:w="2250"/>
            <w:shd w:fill="FFFFFF"/>
          </w:tcPr>
          <w:p>
            <w:r>
              <w:rPr>
                <w:rFonts w:ascii="Calibri" w:cs="Calibri" w:eastAsia="Calibri" w:hAnsi="Calibri"/>
                <w:color w:val="0F2439"/>
                <w:sz w:val="20"/>
                <w:szCs w:val="20"/>
              </w:rPr>
              <w:t xml:space="preserve">Alignment issue on settings page; typo in error message</w:t>
            </w:r>
          </w:p>
        </w:tc>
        <w:tc>
          <w:tcPr>
            <w:tcW w:type="dxa" w:w="2250"/>
            <w:shd w:fill="FFFFFF"/>
          </w:tcPr>
          <w:p>
            <w:r>
              <w:rPr>
                <w:rFonts w:ascii="Calibri" w:cs="Calibri" w:eastAsia="Calibri" w:hAnsi="Calibri"/>
                <w:color w:val="0F2439"/>
                <w:sz w:val="20"/>
                <w:szCs w:val="20"/>
              </w:rPr>
              <w:t xml:space="preserve">Fix in next available sprint</w:t>
            </w:r>
          </w:p>
        </w:tc>
      </w:tr>
    </w:tbl>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F243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B3A5C"/>
      <w:sz w:val="32"/>
      <w:szCs w:val="32"/>
    </w:rPr>
  </w:style>
  <w:style w:type="paragraph" w:styleId="Heading2">
    <w:name w:val="Heading 2"/>
    <w:basedOn w:val="Normal"/>
    <w:next w:val="Normal"/>
    <w:qFormat/>
    <w:rPr>
      <w:rFonts w:ascii="Calibri" w:cs="Calibri" w:eastAsia="Calibri" w:hAnsi="Calibri"/>
      <w:b/>
      <w:bCs/>
      <w:color w:val="2E86AB"/>
      <w:sz w:val="26"/>
      <w:szCs w:val="26"/>
    </w:rPr>
  </w:style>
  <w:style w:type="paragraph" w:styleId="Heading3">
    <w:name w:val="Heading 3"/>
    <w:basedOn w:val="Normal"/>
    <w:next w:val="Normal"/>
    <w:qFormat/>
    <w:rPr>
      <w:rFonts w:ascii="Calibri" w:cs="Calibri" w:eastAsia="Calibri" w:hAnsi="Calibri"/>
      <w:b/>
      <w:bCs/>
      <w:color w:val="1B6B93"/>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Acceptance Criteria - Kontakt Home Return Management System</dc:title>
  <dc:creator>Zamir Jamalov</dc:creator>
  <dc:description>Comprehensive acceptance criteria specification for the Return Management System</dc:description>
  <cp:lastModifiedBy>Un-named</cp:lastModifiedBy>
  <cp:revision>1</cp:revision>
  <dcterms:created xsi:type="dcterms:W3CDTF">2026-04-26T05:53:54.680Z</dcterms:created>
  <dcterms:modified xsi:type="dcterms:W3CDTF">2026-04-26T05:53:54.680Z</dcterms:modified>
</cp:coreProperties>
</file>

<file path=docProps/custom.xml><?xml version="1.0" encoding="utf-8"?>
<Properties xmlns="http://schemas.openxmlformats.org/officeDocument/2006/custom-properties" xmlns:vt="http://schemas.openxmlformats.org/officeDocument/2006/docPropsVTypes"/>
</file>