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rFonts w:ascii="Calibri" w:cs="Calibri" w:eastAsia="Calibri" w:hAnsi="Calibri"/>
          <w:b/>
          <w:bCs/>
          <w:color w:val="1B3A5C"/>
          <w:sz w:val="48"/>
          <w:szCs w:val="48"/>
        </w:rPr>
        <w:t xml:space="preserve">BACKLOG PRIORITIZATION</w:t>
      </w:r>
    </w:p>
    <w:p>
      <w:pPr>
        <w:jc w:val="center"/>
      </w:pPr>
      <w:r>
        <w:rPr>
          <w:rFonts w:ascii="Calibri" w:cs="Calibri" w:eastAsia="Calibri" w:hAnsi="Calibri"/>
          <w:b/>
          <w:bCs/>
          <w:color w:val="1B3A5C"/>
          <w:sz w:val="48"/>
          <w:szCs w:val="48"/>
        </w:rPr>
        <w:t xml:space="preserve">RICE SCORING FRAMEWORK</w:t>
      </w:r>
    </w:p>
    <w:p>
      <w:pPr>
        <w:spacing w:before="200"/>
        <w:jc w:val="center"/>
      </w:pPr>
      <w:r>
        <w:rPr>
          <w:rFonts w:ascii="Calibri" w:cs="Calibri" w:eastAsia="Calibri" w:hAnsi="Calibri"/>
          <w:color w:val="2E86AB"/>
          <w:sz w:val="24"/>
          <w:szCs w:val="24"/>
        </w:rPr>
        <w:t xml:space="preserve">────────────────────────────────────────</w:t>
      </w:r>
    </w:p>
    <w:p>
      <w:pPr>
        <w:spacing w:before="200"/>
        <w:jc w:val="center"/>
      </w:pPr>
      <w:r>
        <w:rPr>
          <w:rFonts w:ascii="Calibri" w:cs="Calibri" w:eastAsia="Calibri" w:hAnsi="Calibri"/>
          <w:b/>
          <w:bCs/>
          <w:color w:val="2E86AB"/>
          <w:sz w:val="36"/>
          <w:szCs w:val="36"/>
        </w:rPr>
        <w:t xml:space="preserve">Kontakt Home</w:t>
      </w:r>
    </w:p>
    <w:p>
      <w:pPr>
        <w:spacing w:before="100"/>
        <w:jc w:val="center"/>
      </w:pPr>
      <w:r>
        <w:rPr>
          <w:rFonts w:ascii="Calibri" w:cs="Calibri" w:eastAsia="Calibri" w:hAnsi="Calibri"/>
          <w:color w:val="1B6B93"/>
          <w:sz w:val="28"/>
          <w:szCs w:val="28"/>
        </w:rPr>
        <w:t xml:space="preserve">Return Management System (RMS)</w:t>
      </w:r>
    </w:p>
    <w:p>
      <w:pPr>
        <w:spacing w:before="100"/>
        <w:jc w:val="center"/>
      </w:pPr>
      <w:r>
        <w:rPr>
          <w:rFonts w:ascii="Calibri" w:cs="Calibri" w:eastAsia="Calibri" w:hAnsi="Calibri"/>
          <w:i/>
          <w:iCs/>
          <w:color w:val="666666"/>
          <w:sz w:val="24"/>
          <w:szCs w:val="24"/>
        </w:rPr>
        <w:t xml:space="preserve">Product Return &amp; Exchange Process Digitization</w:t>
      </w:r>
    </w:p>
    <w:p>
      <w:pPr>
        <w:spacing w:before="1200"/>
      </w:pPr>
    </w:p>
    <w:p>
      <w:pPr>
        <w:jc w:val="center"/>
      </w:pPr>
      <w:r>
        <w:rPr>
          <w:rFonts w:ascii="Calibri" w:cs="Calibri" w:eastAsia="Calibri" w:hAnsi="Calibri"/>
          <w:color w:val="0F2439"/>
          <w:sz w:val="22"/>
          <w:szCs w:val="22"/>
        </w:rPr>
        <w:t xml:space="preserve">Version 1.0</w:t>
      </w:r>
    </w:p>
    <w:p>
      <w:pPr>
        <w:spacing w:before="80"/>
        <w:jc w:val="center"/>
      </w:pPr>
      <w:r>
        <w:rPr>
          <w:rFonts w:ascii="Calibri" w:cs="Calibri" w:eastAsia="Calibri" w:hAnsi="Calibri"/>
          <w:color w:val="0F2439"/>
          <w:sz w:val="22"/>
          <w:szCs w:val="22"/>
        </w:rPr>
        <w:t xml:space="preserve">Date: April 26, 2026</w:t>
      </w:r>
    </w:p>
    <w:p>
      <w:pPr>
        <w:spacing w:before="80"/>
        <w:jc w:val="center"/>
      </w:pPr>
      <w:r>
        <w:rPr>
          <w:rFonts w:ascii="Calibri" w:cs="Calibri" w:eastAsia="Calibri" w:hAnsi="Calibri"/>
          <w:color w:val="0F2439"/>
          <w:sz w:val="22"/>
          <w:szCs w:val="22"/>
        </w:rPr>
        <w:t xml:space="preserve">Prepared by: Zamir Jamalov</w:t>
      </w:r>
    </w:p>
    <w:p>
      <w:pPr>
        <w:spacing w:before="80"/>
        <w:jc w:val="center"/>
      </w:pPr>
      <w:r>
        <w:rPr>
          <w:rFonts w:ascii="Calibri" w:cs="Calibri" w:eastAsia="Calibri" w:hAnsi="Calibri"/>
          <w:i/>
          <w:iCs/>
          <w:color w:val="666666"/>
          <w:sz w:val="22"/>
          <w:szCs w:val="22"/>
        </w:rPr>
        <w:t xml:space="preserve">Classification: Confidential</w:t>
      </w:r>
    </w:p>
    <w:r>
      <w:br w:type="page"/>
    </w:r>
    <w:p>
      <w:pPr>
        <w:spacing w:after="300"/>
      </w:pPr>
      <w:r>
        <w:rPr>
          <w:rFonts w:ascii="Calibri" w:cs="Calibri" w:eastAsia="Calibri" w:hAnsi="Calibri"/>
          <w:b/>
          <w:bCs/>
          <w:color w:val="1B3A5C"/>
          <w:sz w:val="32"/>
          <w:szCs w:val="32"/>
        </w:rPr>
        <w:t xml:space="preserve">Table of Contents</w:t>
      </w:r>
    </w:p>
    <w:p>
      <w:pPr>
        <w:spacing w:after="40"/>
      </w:pPr>
      <w:r>
        <w:rPr>
          <w:rFonts w:ascii="Calibri" w:cs="Calibri" w:eastAsia="Calibri" w:hAnsi="Calibri"/>
          <w:b/>
          <w:bCs/>
          <w:color w:val="1B3A5C"/>
          <w:sz w:val="22"/>
          <w:szCs w:val="22"/>
        </w:rPr>
        <w:t xml:space="preserve">Document Control</w:t>
      </w:r>
    </w:p>
    <w:p>
      <w:pPr>
        <w:spacing w:after="40"/>
      </w:pPr>
      <w:r>
        <w:rPr>
          <w:rFonts w:ascii="Calibri" w:cs="Calibri" w:eastAsia="Calibri" w:hAnsi="Calibri"/>
          <w:b/>
          <w:bCs/>
          <w:color w:val="1B3A5C"/>
          <w:sz w:val="22"/>
          <w:szCs w:val="22"/>
        </w:rPr>
        <w:t xml:space="preserve">1. Executive Summary</w:t>
      </w:r>
    </w:p>
    <w:p>
      <w:pPr>
        <w:spacing w:after="40"/>
      </w:pPr>
      <w:r>
        <w:rPr>
          <w:rFonts w:ascii="Calibri" w:cs="Calibri" w:eastAsia="Calibri" w:hAnsi="Calibri"/>
          <w:b/>
          <w:bCs/>
          <w:color w:val="1B3A5C"/>
          <w:sz w:val="22"/>
          <w:szCs w:val="22"/>
        </w:rPr>
        <w:t xml:space="preserve">2. Introduction to RICE Prioritization</w:t>
      </w:r>
    </w:p>
    <w:p>
      <w:pPr>
        <w:spacing w:after="40"/>
      </w:pPr>
      <w:r>
        <w:rPr>
          <w:rFonts w:ascii="Calibri" w:cs="Calibri" w:eastAsia="Calibri" w:hAnsi="Calibri"/>
          <w:b w:val="false"/>
          <w:bCs w:val="false"/>
          <w:color w:val="666666"/>
          <w:sz w:val="22"/>
          <w:szCs w:val="22"/>
        </w:rPr>
        <w:t xml:space="preserve">   2.1 Purpose and Objectives</w:t>
      </w:r>
    </w:p>
    <w:p>
      <w:pPr>
        <w:spacing w:after="40"/>
      </w:pPr>
      <w:r>
        <w:rPr>
          <w:rFonts w:ascii="Calibri" w:cs="Calibri" w:eastAsia="Calibri" w:hAnsi="Calibri"/>
          <w:b w:val="false"/>
          <w:bCs w:val="false"/>
          <w:color w:val="666666"/>
          <w:sz w:val="22"/>
          <w:szCs w:val="22"/>
        </w:rPr>
        <w:t xml:space="preserve">   2.2 What is RICE?</w:t>
      </w:r>
    </w:p>
    <w:p>
      <w:pPr>
        <w:spacing w:after="40"/>
      </w:pPr>
      <w:r>
        <w:rPr>
          <w:rFonts w:ascii="Calibri" w:cs="Calibri" w:eastAsia="Calibri" w:hAnsi="Calibri"/>
          <w:b w:val="false"/>
          <w:bCs w:val="false"/>
          <w:color w:val="666666"/>
          <w:sz w:val="22"/>
          <w:szCs w:val="22"/>
        </w:rPr>
        <w:t xml:space="preserve">   2.3 Scoring Methodology</w:t>
      </w:r>
    </w:p>
    <w:p>
      <w:pPr>
        <w:spacing w:after="40"/>
      </w:pPr>
      <w:r>
        <w:rPr>
          <w:rFonts w:ascii="Calibri" w:cs="Calibri" w:eastAsia="Calibri" w:hAnsi="Calibri"/>
          <w:b w:val="false"/>
          <w:bCs w:val="false"/>
          <w:color w:val="666666"/>
          <w:sz w:val="22"/>
          <w:szCs w:val="22"/>
        </w:rPr>
        <w:t xml:space="preserve">   2.4 Scope and Assumptions</w:t>
      </w:r>
    </w:p>
    <w:p>
      <w:pPr>
        <w:spacing w:after="40"/>
      </w:pPr>
      <w:r>
        <w:rPr>
          <w:rFonts w:ascii="Calibri" w:cs="Calibri" w:eastAsia="Calibri" w:hAnsi="Calibri"/>
          <w:b w:val="false"/>
          <w:bCs w:val="false"/>
          <w:color w:val="666666"/>
          <w:sz w:val="22"/>
          <w:szCs w:val="22"/>
        </w:rPr>
        <w:t xml:space="preserve">   2.5 Stakeholder Alignment</w:t>
      </w:r>
    </w:p>
    <w:p>
      <w:pPr>
        <w:spacing w:after="40"/>
      </w:pPr>
      <w:r>
        <w:rPr>
          <w:rFonts w:ascii="Calibri" w:cs="Calibri" w:eastAsia="Calibri" w:hAnsi="Calibri"/>
          <w:b/>
          <w:bCs/>
          <w:color w:val="1B3A5C"/>
          <w:sz w:val="22"/>
          <w:szCs w:val="22"/>
        </w:rPr>
        <w:t xml:space="preserve">3. Product Backlog Overview</w:t>
      </w:r>
    </w:p>
    <w:p>
      <w:pPr>
        <w:spacing w:after="40"/>
      </w:pPr>
      <w:r>
        <w:rPr>
          <w:rFonts w:ascii="Calibri" w:cs="Calibri" w:eastAsia="Calibri" w:hAnsi="Calibri"/>
          <w:b w:val="false"/>
          <w:bCs w:val="false"/>
          <w:color w:val="666666"/>
          <w:sz w:val="22"/>
          <w:szCs w:val="22"/>
        </w:rPr>
        <w:t xml:space="preserve">   3.1 Feature Inventory Summary</w:t>
      </w:r>
    </w:p>
    <w:p>
      <w:pPr>
        <w:spacing w:after="40"/>
      </w:pPr>
      <w:r>
        <w:rPr>
          <w:rFonts w:ascii="Calibri" w:cs="Calibri" w:eastAsia="Calibri" w:hAnsi="Calibri"/>
          <w:b w:val="false"/>
          <w:bCs w:val="false"/>
          <w:color w:val="666666"/>
          <w:sz w:val="22"/>
          <w:szCs w:val="22"/>
        </w:rPr>
        <w:t xml:space="preserve">   3.2 Category Distribution</w:t>
      </w:r>
    </w:p>
    <w:p>
      <w:pPr>
        <w:spacing w:after="40"/>
      </w:pPr>
      <w:r>
        <w:rPr>
          <w:rFonts w:ascii="Calibri" w:cs="Calibri" w:eastAsia="Calibri" w:hAnsi="Calibri"/>
          <w:b w:val="false"/>
          <w:bCs w:val="false"/>
          <w:color w:val="666666"/>
          <w:sz w:val="22"/>
          <w:szCs w:val="22"/>
        </w:rPr>
        <w:t xml:space="preserve">   3.3 Requirements Mapping</w:t>
      </w:r>
    </w:p>
    <w:p>
      <w:pPr>
        <w:spacing w:after="40"/>
      </w:pPr>
      <w:r>
        <w:rPr>
          <w:rFonts w:ascii="Calibri" w:cs="Calibri" w:eastAsia="Calibri" w:hAnsi="Calibri"/>
          <w:b/>
          <w:bCs/>
          <w:color w:val="1B3A5C"/>
          <w:sz w:val="22"/>
          <w:szCs w:val="22"/>
        </w:rPr>
        <w:t xml:space="preserve">4. RICE Score Detailed Analysis</w:t>
      </w:r>
    </w:p>
    <w:p>
      <w:pPr>
        <w:spacing w:after="40"/>
      </w:pPr>
      <w:r>
        <w:rPr>
          <w:rFonts w:ascii="Calibri" w:cs="Calibri" w:eastAsia="Calibri" w:hAnsi="Calibri"/>
          <w:b w:val="false"/>
          <w:bCs w:val="false"/>
          <w:color w:val="666666"/>
          <w:sz w:val="22"/>
          <w:szCs w:val="22"/>
        </w:rPr>
        <w:t xml:space="preserve">   4.1 Scoring Criteria Definitions</w:t>
      </w:r>
    </w:p>
    <w:p>
      <w:pPr>
        <w:spacing w:after="40"/>
      </w:pPr>
      <w:r>
        <w:rPr>
          <w:rFonts w:ascii="Calibri" w:cs="Calibri" w:eastAsia="Calibri" w:hAnsi="Calibri"/>
          <w:b w:val="false"/>
          <w:bCs w:val="false"/>
          <w:color w:val="666666"/>
          <w:sz w:val="22"/>
          <w:szCs w:val="22"/>
        </w:rPr>
        <w:t xml:space="preserve">   4.2 Feature-by-Feature RICE Analysis</w:t>
      </w:r>
    </w:p>
    <w:p>
      <w:pPr>
        <w:spacing w:after="40"/>
      </w:pPr>
      <w:r>
        <w:rPr>
          <w:rFonts w:ascii="Calibri" w:cs="Calibri" w:eastAsia="Calibri" w:hAnsi="Calibri"/>
          <w:b/>
          <w:bCs/>
          <w:color w:val="1B3A5C"/>
          <w:sz w:val="22"/>
          <w:szCs w:val="22"/>
        </w:rPr>
        <w:t xml:space="preserve">5. Prioritized Backlog Ranking</w:t>
      </w:r>
    </w:p>
    <w:p>
      <w:pPr>
        <w:spacing w:after="40"/>
      </w:pPr>
      <w:r>
        <w:rPr>
          <w:rFonts w:ascii="Calibri" w:cs="Calibri" w:eastAsia="Calibri" w:hAnsi="Calibri"/>
          <w:b w:val="false"/>
          <w:bCs w:val="false"/>
          <w:color w:val="666666"/>
          <w:sz w:val="22"/>
          <w:szCs w:val="22"/>
        </w:rPr>
        <w:t xml:space="preserve">   5.1 Complete RICE Score Ranking</w:t>
      </w:r>
    </w:p>
    <w:p>
      <w:pPr>
        <w:spacing w:after="40"/>
      </w:pPr>
      <w:r>
        <w:rPr>
          <w:rFonts w:ascii="Calibri" w:cs="Calibri" w:eastAsia="Calibri" w:hAnsi="Calibri"/>
          <w:b w:val="false"/>
          <w:bCs w:val="false"/>
          <w:color w:val="666666"/>
          <w:sz w:val="22"/>
          <w:szCs w:val="22"/>
        </w:rPr>
        <w:t xml:space="preserve">   5.2 Tier Classification (Must / Should / Could / Won't)</w:t>
      </w:r>
    </w:p>
    <w:p>
      <w:pPr>
        <w:spacing w:after="40"/>
      </w:pPr>
      <w:r>
        <w:rPr>
          <w:rFonts w:ascii="Calibri" w:cs="Calibri" w:eastAsia="Calibri" w:hAnsi="Calibri"/>
          <w:b w:val="false"/>
          <w:bCs w:val="false"/>
          <w:color w:val="666666"/>
          <w:sz w:val="22"/>
          <w:szCs w:val="22"/>
        </w:rPr>
        <w:t xml:space="preserve">   5.3 Quick Wins vs. Strategic Investments</w:t>
      </w:r>
    </w:p>
    <w:p>
      <w:pPr>
        <w:spacing w:after="40"/>
      </w:pPr>
      <w:r>
        <w:rPr>
          <w:rFonts w:ascii="Calibri" w:cs="Calibri" w:eastAsia="Calibri" w:hAnsi="Calibri"/>
          <w:b/>
          <w:bCs/>
          <w:color w:val="1B3A5C"/>
          <w:sz w:val="22"/>
          <w:szCs w:val="22"/>
        </w:rPr>
        <w:t xml:space="preserve">6. Sprint Allocation Plan</w:t>
      </w:r>
    </w:p>
    <w:p>
      <w:pPr>
        <w:spacing w:after="40"/>
      </w:pPr>
      <w:r>
        <w:rPr>
          <w:rFonts w:ascii="Calibri" w:cs="Calibri" w:eastAsia="Calibri" w:hAnsi="Calibri"/>
          <w:b w:val="false"/>
          <w:bCs w:val="false"/>
          <w:color w:val="666666"/>
          <w:sz w:val="22"/>
          <w:szCs w:val="22"/>
        </w:rPr>
        <w:t xml:space="preserve">   6.1 Sprint 1: Foundation (Weeks 1-4)</w:t>
      </w:r>
    </w:p>
    <w:p>
      <w:pPr>
        <w:spacing w:after="40"/>
      </w:pPr>
      <w:r>
        <w:rPr>
          <w:rFonts w:ascii="Calibri" w:cs="Calibri" w:eastAsia="Calibri" w:hAnsi="Calibri"/>
          <w:b w:val="false"/>
          <w:bCs w:val="false"/>
          <w:color w:val="666666"/>
          <w:sz w:val="22"/>
          <w:szCs w:val="22"/>
        </w:rPr>
        <w:t xml:space="preserve">   6.2 Sprint 2: Core Operations (Weeks 5-8)</w:t>
      </w:r>
    </w:p>
    <w:p>
      <w:pPr>
        <w:spacing w:after="40"/>
      </w:pPr>
      <w:r>
        <w:rPr>
          <w:rFonts w:ascii="Calibri" w:cs="Calibri" w:eastAsia="Calibri" w:hAnsi="Calibri"/>
          <w:b w:val="false"/>
          <w:bCs w:val="false"/>
          <w:color w:val="666666"/>
          <w:sz w:val="22"/>
          <w:szCs w:val="22"/>
        </w:rPr>
        <w:t xml:space="preserve">   6.3 Sprint 3: Intelligence Layer (Weeks 9-12)</w:t>
      </w:r>
    </w:p>
    <w:p>
      <w:pPr>
        <w:spacing w:after="40"/>
      </w:pPr>
      <w:r>
        <w:rPr>
          <w:rFonts w:ascii="Calibri" w:cs="Calibri" w:eastAsia="Calibri" w:hAnsi="Calibri"/>
          <w:b w:val="false"/>
          <w:bCs w:val="false"/>
          <w:color w:val="666666"/>
          <w:sz w:val="22"/>
          <w:szCs w:val="22"/>
        </w:rPr>
        <w:t xml:space="preserve">   6.4 Sprint 4: Advanced Capabilities (Weeks 13-17)</w:t>
      </w:r>
    </w:p>
    <w:p>
      <w:pPr>
        <w:spacing w:after="40"/>
      </w:pPr>
      <w:r>
        <w:rPr>
          <w:rFonts w:ascii="Calibri" w:cs="Calibri" w:eastAsia="Calibri" w:hAnsi="Calibri"/>
          <w:b w:val="false"/>
          <w:bCs w:val="false"/>
          <w:color w:val="666666"/>
          <w:sz w:val="22"/>
          <w:szCs w:val="22"/>
        </w:rPr>
        <w:t xml:space="preserve">   6.5 Sprint 5: Optimization &amp; Migration (Weeks 18-21)</w:t>
      </w:r>
    </w:p>
    <w:p>
      <w:pPr>
        <w:spacing w:after="40"/>
      </w:pPr>
      <w:r>
        <w:rPr>
          <w:rFonts w:ascii="Calibri" w:cs="Calibri" w:eastAsia="Calibri" w:hAnsi="Calibri"/>
          <w:b/>
          <w:bCs/>
          <w:color w:val="1B3A5C"/>
          <w:sz w:val="22"/>
          <w:szCs w:val="22"/>
        </w:rPr>
        <w:t xml:space="preserve">7. Effort and Resource Planning</w:t>
      </w:r>
    </w:p>
    <w:p>
      <w:pPr>
        <w:spacing w:after="40"/>
      </w:pPr>
      <w:r>
        <w:rPr>
          <w:rFonts w:ascii="Calibri" w:cs="Calibri" w:eastAsia="Calibri" w:hAnsi="Calibri"/>
          <w:b w:val="false"/>
          <w:bCs w:val="false"/>
          <w:color w:val="666666"/>
          <w:sz w:val="22"/>
          <w:szCs w:val="22"/>
        </w:rPr>
        <w:t xml:space="preserve">   7.1 Total Effort Estimate</w:t>
      </w:r>
    </w:p>
    <w:p>
      <w:pPr>
        <w:spacing w:after="40"/>
      </w:pPr>
      <w:r>
        <w:rPr>
          <w:rFonts w:ascii="Calibri" w:cs="Calibri" w:eastAsia="Calibri" w:hAnsi="Calibri"/>
          <w:b w:val="false"/>
          <w:bCs w:val="false"/>
          <w:color w:val="666666"/>
          <w:sz w:val="22"/>
          <w:szCs w:val="22"/>
        </w:rPr>
        <w:t xml:space="preserve">   7.2 Team Capacity Requirements</w:t>
      </w:r>
    </w:p>
    <w:p>
      <w:pPr>
        <w:spacing w:after="40"/>
      </w:pPr>
      <w:r>
        <w:rPr>
          <w:rFonts w:ascii="Calibri" w:cs="Calibri" w:eastAsia="Calibri" w:hAnsi="Calibri"/>
          <w:b w:val="false"/>
          <w:bCs w:val="false"/>
          <w:color w:val="666666"/>
          <w:sz w:val="22"/>
          <w:szCs w:val="22"/>
        </w:rPr>
        <w:t xml:space="preserve">   7.3 Risk-Adjusted Timeline</w:t>
      </w:r>
    </w:p>
    <w:p>
      <w:pPr>
        <w:spacing w:after="40"/>
      </w:pPr>
      <w:r>
        <w:rPr>
          <w:rFonts w:ascii="Calibri" w:cs="Calibri" w:eastAsia="Calibri" w:hAnsi="Calibri"/>
          <w:b/>
          <w:bCs/>
          <w:color w:val="1B3A5C"/>
          <w:sz w:val="22"/>
          <w:szCs w:val="22"/>
        </w:rPr>
        <w:t xml:space="preserve">8. Dependencies and Critical Path</w:t>
      </w:r>
    </w:p>
    <w:p>
      <w:pPr>
        <w:spacing w:after="40"/>
      </w:pPr>
      <w:r>
        <w:rPr>
          <w:rFonts w:ascii="Calibri" w:cs="Calibri" w:eastAsia="Calibri" w:hAnsi="Calibri"/>
          <w:b w:val="false"/>
          <w:bCs w:val="false"/>
          <w:color w:val="666666"/>
          <w:sz w:val="22"/>
          <w:szCs w:val="22"/>
        </w:rPr>
        <w:t xml:space="preserve">   8.1 Feature Dependency Map</w:t>
      </w:r>
    </w:p>
    <w:p>
      <w:pPr>
        <w:spacing w:after="40"/>
      </w:pPr>
      <w:r>
        <w:rPr>
          <w:rFonts w:ascii="Calibri" w:cs="Calibri" w:eastAsia="Calibri" w:hAnsi="Calibri"/>
          <w:b w:val="false"/>
          <w:bCs w:val="false"/>
          <w:color w:val="666666"/>
          <w:sz w:val="22"/>
          <w:szCs w:val="22"/>
        </w:rPr>
        <w:t xml:space="preserve">   8.2 Critical Path Analysis</w:t>
      </w:r>
    </w:p>
    <w:p>
      <w:pPr>
        <w:spacing w:after="40"/>
      </w:pPr>
      <w:r>
        <w:rPr>
          <w:rFonts w:ascii="Calibri" w:cs="Calibri" w:eastAsia="Calibri" w:hAnsi="Calibri"/>
          <w:b w:val="false"/>
          <w:bCs w:val="false"/>
          <w:color w:val="666666"/>
          <w:sz w:val="22"/>
          <w:szCs w:val="22"/>
        </w:rPr>
        <w:t xml:space="preserve">   8.3 Mitigation Strategies</w:t>
      </w:r>
    </w:p>
    <w:p>
      <w:pPr>
        <w:spacing w:after="40"/>
      </w:pPr>
      <w:r>
        <w:rPr>
          <w:rFonts w:ascii="Calibri" w:cs="Calibri" w:eastAsia="Calibri" w:hAnsi="Calibri"/>
          <w:b/>
          <w:bCs/>
          <w:color w:val="1B3A5C"/>
          <w:sz w:val="22"/>
          <w:szCs w:val="22"/>
        </w:rPr>
        <w:t xml:space="preserve">9. Sensitivity Analysis</w:t>
      </w:r>
    </w:p>
    <w:p>
      <w:pPr>
        <w:spacing w:after="40"/>
      </w:pPr>
      <w:r>
        <w:rPr>
          <w:rFonts w:ascii="Calibri" w:cs="Calibri" w:eastAsia="Calibri" w:hAnsi="Calibri"/>
          <w:b w:val="false"/>
          <w:bCs w:val="false"/>
          <w:color w:val="666666"/>
          <w:sz w:val="22"/>
          <w:szCs w:val="22"/>
        </w:rPr>
        <w:t xml:space="preserve">   9.1 Impact of Confidence Variations</w:t>
      </w:r>
    </w:p>
    <w:p>
      <w:pPr>
        <w:spacing w:after="40"/>
      </w:pPr>
      <w:r>
        <w:rPr>
          <w:rFonts w:ascii="Calibri" w:cs="Calibri" w:eastAsia="Calibri" w:hAnsi="Calibri"/>
          <w:b w:val="false"/>
          <w:bCs w:val="false"/>
          <w:color w:val="666666"/>
          <w:sz w:val="22"/>
          <w:szCs w:val="22"/>
        </w:rPr>
        <w:t xml:space="preserve">   9.2 Impact of Effort Variations</w:t>
      </w:r>
    </w:p>
    <w:p>
      <w:pPr>
        <w:spacing w:after="40"/>
      </w:pPr>
      <w:r>
        <w:rPr>
          <w:rFonts w:ascii="Calibri" w:cs="Calibri" w:eastAsia="Calibri" w:hAnsi="Calibri"/>
          <w:b w:val="false"/>
          <w:bCs w:val="false"/>
          <w:color w:val="666666"/>
          <w:sz w:val="22"/>
          <w:szCs w:val="22"/>
        </w:rPr>
        <w:t xml:space="preserve">   9.3 What-If Scenario Analysis</w:t>
      </w:r>
    </w:p>
    <w:p>
      <w:pPr>
        <w:spacing w:after="40"/>
      </w:pPr>
      <w:r>
        <w:rPr>
          <w:rFonts w:ascii="Calibri" w:cs="Calibri" w:eastAsia="Calibri" w:hAnsi="Calibri"/>
          <w:b/>
          <w:bCs/>
          <w:color w:val="1B3A5C"/>
          <w:sz w:val="22"/>
          <w:szCs w:val="22"/>
        </w:rPr>
        <w:t xml:space="preserve">10. Alignment with Business Objectives</w:t>
      </w:r>
    </w:p>
    <w:p>
      <w:pPr>
        <w:spacing w:after="40"/>
      </w:pPr>
      <w:r>
        <w:rPr>
          <w:rFonts w:ascii="Calibri" w:cs="Calibri" w:eastAsia="Calibri" w:hAnsi="Calibri"/>
          <w:b/>
          <w:bCs/>
          <w:color w:val="1B3A5C"/>
          <w:sz w:val="22"/>
          <w:szCs w:val="22"/>
        </w:rPr>
        <w:t xml:space="preserve">11. Recommendations and Next Steps</w:t>
      </w:r>
    </w:p>
    <w:p>
      <w:pPr>
        <w:spacing w:after="40"/>
      </w:pPr>
      <w:r>
        <w:rPr>
          <w:rFonts w:ascii="Calibri" w:cs="Calibri" w:eastAsia="Calibri" w:hAnsi="Calibri"/>
          <w:b/>
          <w:bCs/>
          <w:color w:val="1B3A5C"/>
          <w:sz w:val="22"/>
          <w:szCs w:val="22"/>
        </w:rPr>
        <w:t xml:space="preserve">12. Appendices</w:t>
      </w:r>
    </w:p>
    <w:r>
      <w:br w:type="page"/>
    </w:r>
    <w:p>
      <w:pPr>
        <w:pStyle w:val="1"/>
        <w:spacing w:after="120" w:before="360"/>
      </w:pPr>
      <w:r>
        <w:rPr>
          <w:rFonts w:ascii="Calibri" w:cs="Calibri" w:eastAsia="Calibri" w:hAnsi="Calibri"/>
          <w:b/>
          <w:bCs/>
          <w:color w:val="1B3A5C"/>
          <w:sz w:val="32"/>
          <w:szCs w:val="32"/>
        </w:rPr>
        <w:t xml:space="preserve">Document Control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00"/>
            <w:shd w:fill="1B3A5C"/>
          </w:tcPr>
          <w:p>
            <w:r>
              <w:rPr>
                <w:rFonts w:ascii="Calibri" w:cs="Calibri" w:eastAsia="Calibri" w:hAnsi="Calibri"/>
                <w:b/>
                <w:bCs/>
                <w:color w:val="FFFFFF"/>
                <w:sz w:val="20"/>
                <w:szCs w:val="20"/>
              </w:rPr>
              <w:t xml:space="preserve">Attribute</w:t>
            </w:r>
          </w:p>
        </w:tc>
        <w:tc>
          <w:tcPr>
            <w:tcW w:type="dxa" w:w="4500"/>
            <w:shd w:fill="1B3A5C"/>
          </w:tcPr>
          <w:p>
            <w:r>
              <w:rPr>
                <w:rFonts w:ascii="Calibri" w:cs="Calibri" w:eastAsia="Calibri" w:hAnsi="Calibri"/>
                <w:b/>
                <w:bCs/>
                <w:color w:val="FFFFFF"/>
                <w:sz w:val="20"/>
                <w:szCs w:val="20"/>
              </w:rPr>
              <w:t xml:space="preserve">Detail</w:t>
            </w:r>
          </w:p>
        </w:tc>
      </w:tr>
      <w:tr>
        <w:tc>
          <w:tcPr>
            <w:tcW w:type="dxa" w:w="4500"/>
            <w:shd w:fill="E8F4F8"/>
          </w:tcPr>
          <w:p>
            <w:r>
              <w:rPr>
                <w:rFonts w:ascii="Calibri" w:cs="Calibri" w:eastAsia="Calibri" w:hAnsi="Calibri"/>
                <w:color w:val="0F2439"/>
                <w:sz w:val="20"/>
                <w:szCs w:val="20"/>
              </w:rPr>
              <w:t xml:space="preserve">Document Title</w:t>
            </w:r>
          </w:p>
        </w:tc>
        <w:tc>
          <w:tcPr>
            <w:tcW w:type="dxa" w:w="4500"/>
            <w:shd w:fill="E8F4F8"/>
          </w:tcPr>
          <w:p>
            <w:r>
              <w:rPr>
                <w:rFonts w:ascii="Calibri" w:cs="Calibri" w:eastAsia="Calibri" w:hAnsi="Calibri"/>
                <w:color w:val="0F2439"/>
                <w:sz w:val="20"/>
                <w:szCs w:val="20"/>
              </w:rPr>
              <w:t xml:space="preserve">Backlog Prioritization (RICE) - Kontakt Home Return Management System</w:t>
            </w:r>
          </w:p>
        </w:tc>
      </w:tr>
      <w:tr>
        <w:tc>
          <w:tcPr>
            <w:tcW w:type="dxa" w:w="4500"/>
            <w:shd w:fill="FFFFFF"/>
          </w:tcPr>
          <w:p>
            <w:r>
              <w:rPr>
                <w:rFonts w:ascii="Calibri" w:cs="Calibri" w:eastAsia="Calibri" w:hAnsi="Calibri"/>
                <w:color w:val="0F2439"/>
                <w:sz w:val="20"/>
                <w:szCs w:val="20"/>
              </w:rPr>
              <w:t xml:space="preserve">Document ID</w:t>
            </w:r>
          </w:p>
        </w:tc>
        <w:tc>
          <w:tcPr>
            <w:tcW w:type="dxa" w:w="4500"/>
            <w:shd w:fill="FFFFFF"/>
          </w:tcPr>
          <w:p>
            <w:r>
              <w:rPr>
                <w:rFonts w:ascii="Calibri" w:cs="Calibri" w:eastAsia="Calibri" w:hAnsi="Calibri"/>
                <w:color w:val="0F2439"/>
                <w:sz w:val="20"/>
                <w:szCs w:val="20"/>
              </w:rPr>
              <w:t xml:space="preserve">RMS-RICE-001</w:t>
            </w:r>
          </w:p>
        </w:tc>
      </w:tr>
      <w:tr>
        <w:tc>
          <w:tcPr>
            <w:tcW w:type="dxa" w:w="4500"/>
            <w:shd w:fill="E8F4F8"/>
          </w:tcPr>
          <w:p>
            <w:r>
              <w:rPr>
                <w:rFonts w:ascii="Calibri" w:cs="Calibri" w:eastAsia="Calibri" w:hAnsi="Calibri"/>
                <w:color w:val="0F2439"/>
                <w:sz w:val="20"/>
                <w:szCs w:val="20"/>
              </w:rPr>
              <w:t xml:space="preserve">Version</w:t>
            </w:r>
          </w:p>
        </w:tc>
        <w:tc>
          <w:tcPr>
            <w:tcW w:type="dxa" w:w="4500"/>
            <w:shd w:fill="E8F4F8"/>
          </w:tcPr>
          <w:p>
            <w:r>
              <w:rPr>
                <w:rFonts w:ascii="Calibri" w:cs="Calibri" w:eastAsia="Calibri" w:hAnsi="Calibri"/>
                <w:color w:val="0F2439"/>
                <w:sz w:val="20"/>
                <w:szCs w:val="20"/>
              </w:rPr>
              <w:t xml:space="preserve">1.0</w:t>
            </w:r>
          </w:p>
        </w:tc>
      </w:tr>
      <w:tr>
        <w:tc>
          <w:tcPr>
            <w:tcW w:type="dxa" w:w="4500"/>
            <w:shd w:fill="FFFFFF"/>
          </w:tcPr>
          <w:p>
            <w:r>
              <w:rPr>
                <w:rFonts w:ascii="Calibri" w:cs="Calibri" w:eastAsia="Calibri" w:hAnsi="Calibri"/>
                <w:color w:val="0F2439"/>
                <w:sz w:val="20"/>
                <w:szCs w:val="20"/>
              </w:rPr>
              <w:t xml:space="preserve">Date</w:t>
            </w:r>
          </w:p>
        </w:tc>
        <w:tc>
          <w:tcPr>
            <w:tcW w:type="dxa" w:w="4500"/>
            <w:shd w:fill="FFFFFF"/>
          </w:tcPr>
          <w:p>
            <w:r>
              <w:rPr>
                <w:rFonts w:ascii="Calibri" w:cs="Calibri" w:eastAsia="Calibri" w:hAnsi="Calibri"/>
                <w:color w:val="0F2439"/>
                <w:sz w:val="20"/>
                <w:szCs w:val="20"/>
              </w:rPr>
              <w:t xml:space="preserve">April 26, 2026</w:t>
            </w:r>
          </w:p>
        </w:tc>
      </w:tr>
      <w:tr>
        <w:tc>
          <w:tcPr>
            <w:tcW w:type="dxa" w:w="4500"/>
            <w:shd w:fill="E8F4F8"/>
          </w:tcPr>
          <w:p>
            <w:r>
              <w:rPr>
                <w:rFonts w:ascii="Calibri" w:cs="Calibri" w:eastAsia="Calibri" w:hAnsi="Calibri"/>
                <w:color w:val="0F2439"/>
                <w:sz w:val="20"/>
                <w:szCs w:val="20"/>
              </w:rPr>
              <w:t xml:space="preserve">Author</w:t>
            </w:r>
          </w:p>
        </w:tc>
        <w:tc>
          <w:tcPr>
            <w:tcW w:type="dxa" w:w="4500"/>
            <w:shd w:fill="E8F4F8"/>
          </w:tcPr>
          <w:p>
            <w:r>
              <w:rPr>
                <w:rFonts w:ascii="Calibri" w:cs="Calibri" w:eastAsia="Calibri" w:hAnsi="Calibri"/>
                <w:color w:val="0F2439"/>
                <w:sz w:val="20"/>
                <w:szCs w:val="20"/>
              </w:rPr>
              <w:t xml:space="preserve">Zamir Jamalov</w:t>
            </w:r>
          </w:p>
        </w:tc>
      </w:tr>
      <w:tr>
        <w:tc>
          <w:tcPr>
            <w:tcW w:type="dxa" w:w="4500"/>
            <w:shd w:fill="FFFFFF"/>
          </w:tcPr>
          <w:p>
            <w:r>
              <w:rPr>
                <w:rFonts w:ascii="Calibri" w:cs="Calibri" w:eastAsia="Calibri" w:hAnsi="Calibri"/>
                <w:color w:val="0F2439"/>
                <w:sz w:val="20"/>
                <w:szCs w:val="20"/>
              </w:rPr>
              <w:t xml:space="preserve">Status</w:t>
            </w:r>
          </w:p>
        </w:tc>
        <w:tc>
          <w:tcPr>
            <w:tcW w:type="dxa" w:w="4500"/>
            <w:shd w:fill="FFFFFF"/>
          </w:tcPr>
          <w:p>
            <w:r>
              <w:rPr>
                <w:rFonts w:ascii="Calibri" w:cs="Calibri" w:eastAsia="Calibri" w:hAnsi="Calibri"/>
                <w:color w:val="0F2439"/>
                <w:sz w:val="20"/>
                <w:szCs w:val="20"/>
              </w:rPr>
              <w:t xml:space="preserve">Approved</w:t>
            </w:r>
          </w:p>
        </w:tc>
      </w:tr>
      <w:tr>
        <w:tc>
          <w:tcPr>
            <w:tcW w:type="dxa" w:w="4500"/>
            <w:shd w:fill="E8F4F8"/>
          </w:tcPr>
          <w:p>
            <w:r>
              <w:rPr>
                <w:rFonts w:ascii="Calibri" w:cs="Calibri" w:eastAsia="Calibri" w:hAnsi="Calibri"/>
                <w:color w:val="0F2439"/>
                <w:sz w:val="20"/>
                <w:szCs w:val="20"/>
              </w:rPr>
              <w:t xml:space="preserve">Classification</w:t>
            </w:r>
          </w:p>
        </w:tc>
        <w:tc>
          <w:tcPr>
            <w:tcW w:type="dxa" w:w="4500"/>
            <w:shd w:fill="E8F4F8"/>
          </w:tcPr>
          <w:p>
            <w:r>
              <w:rPr>
                <w:rFonts w:ascii="Calibri" w:cs="Calibri" w:eastAsia="Calibri" w:hAnsi="Calibri"/>
                <w:color w:val="0F2439"/>
                <w:sz w:val="20"/>
                <w:szCs w:val="20"/>
              </w:rPr>
              <w:t xml:space="preserve">Confidential</w:t>
            </w:r>
          </w:p>
        </w:tc>
      </w:tr>
    </w:tbl>
    <w:p>
      <w:pPr>
        <w:spacing w:after="80" w:before="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shd w:fill="1B3A5C"/>
          </w:tcPr>
          <w:p>
            <w:r>
              <w:rPr>
                <w:rFonts w:ascii="Calibri" w:cs="Calibri" w:eastAsia="Calibri" w:hAnsi="Calibri"/>
                <w:b/>
                <w:bCs/>
                <w:color w:val="FFFFFF"/>
                <w:sz w:val="20"/>
                <w:szCs w:val="20"/>
              </w:rPr>
              <w:t xml:space="preserve">Version</w:t>
            </w:r>
          </w:p>
        </w:tc>
        <w:tc>
          <w:tcPr>
            <w:tcW w:type="dxa" w:w="2250"/>
            <w:shd w:fill="1B3A5C"/>
          </w:tcPr>
          <w:p>
            <w:r>
              <w:rPr>
                <w:rFonts w:ascii="Calibri" w:cs="Calibri" w:eastAsia="Calibri" w:hAnsi="Calibri"/>
                <w:b/>
                <w:bCs/>
                <w:color w:val="FFFFFF"/>
                <w:sz w:val="20"/>
                <w:szCs w:val="20"/>
              </w:rPr>
              <w:t xml:space="preserve">Date</w:t>
            </w:r>
          </w:p>
        </w:tc>
        <w:tc>
          <w:tcPr>
            <w:tcW w:type="dxa" w:w="2250"/>
            <w:shd w:fill="1B3A5C"/>
          </w:tcPr>
          <w:p>
            <w:r>
              <w:rPr>
                <w:rFonts w:ascii="Calibri" w:cs="Calibri" w:eastAsia="Calibri" w:hAnsi="Calibri"/>
                <w:b/>
                <w:bCs/>
                <w:color w:val="FFFFFF"/>
                <w:sz w:val="20"/>
                <w:szCs w:val="20"/>
              </w:rPr>
              <w:t xml:space="preserve">Author</w:t>
            </w:r>
          </w:p>
        </w:tc>
        <w:tc>
          <w:tcPr>
            <w:tcW w:type="dxa" w:w="2250"/>
            <w:shd w:fill="1B3A5C"/>
          </w:tcPr>
          <w:p>
            <w:r>
              <w:rPr>
                <w:rFonts w:ascii="Calibri" w:cs="Calibri" w:eastAsia="Calibri" w:hAnsi="Calibri"/>
                <w:b/>
                <w:bCs/>
                <w:color w:val="FFFFFF"/>
                <w:sz w:val="20"/>
                <w:szCs w:val="20"/>
              </w:rPr>
              <w:t xml:space="preserve">Change Description</w:t>
            </w:r>
          </w:p>
        </w:tc>
      </w:tr>
      <w:tr>
        <w:tc>
          <w:tcPr>
            <w:tcW w:type="dxa" w:w="2250"/>
            <w:shd w:fill="E8F4F8"/>
          </w:tcPr>
          <w:p>
            <w:r>
              <w:rPr>
                <w:rFonts w:ascii="Calibri" w:cs="Calibri" w:eastAsia="Calibri" w:hAnsi="Calibri"/>
                <w:color w:val="0F2439"/>
                <w:sz w:val="20"/>
                <w:szCs w:val="20"/>
              </w:rPr>
              <w:t xml:space="preserve">0.1</w:t>
            </w:r>
          </w:p>
        </w:tc>
        <w:tc>
          <w:tcPr>
            <w:tcW w:type="dxa" w:w="2250"/>
            <w:shd w:fill="E8F4F8"/>
          </w:tcPr>
          <w:p>
            <w:r>
              <w:rPr>
                <w:rFonts w:ascii="Calibri" w:cs="Calibri" w:eastAsia="Calibri" w:hAnsi="Calibri"/>
                <w:color w:val="0F2439"/>
                <w:sz w:val="20"/>
                <w:szCs w:val="20"/>
              </w:rPr>
              <w:t xml:space="preserve">April 22, 2026</w:t>
            </w:r>
          </w:p>
        </w:tc>
        <w:tc>
          <w:tcPr>
            <w:tcW w:type="dxa" w:w="2250"/>
            <w:shd w:fill="E8F4F8"/>
          </w:tcPr>
          <w:p>
            <w:r>
              <w:rPr>
                <w:rFonts w:ascii="Calibri" w:cs="Calibri" w:eastAsia="Calibri" w:hAnsi="Calibri"/>
                <w:color w:val="0F2439"/>
                <w:sz w:val="20"/>
                <w:szCs w:val="20"/>
              </w:rPr>
              <w:t xml:space="preserve">Zamir Jamalov</w:t>
            </w:r>
          </w:p>
        </w:tc>
        <w:tc>
          <w:tcPr>
            <w:tcW w:type="dxa" w:w="2250"/>
            <w:shd w:fill="E8F4F8"/>
          </w:tcPr>
          <w:p>
            <w:r>
              <w:rPr>
                <w:rFonts w:ascii="Calibri" w:cs="Calibri" w:eastAsia="Calibri" w:hAnsi="Calibri"/>
                <w:color w:val="0F2439"/>
                <w:sz w:val="20"/>
                <w:szCs w:val="20"/>
              </w:rPr>
              <w:t xml:space="preserve">Initial draft with feature inventory and preliminary scoring</w:t>
            </w:r>
          </w:p>
        </w:tc>
      </w:tr>
      <w:tr>
        <w:tc>
          <w:tcPr>
            <w:tcW w:type="dxa" w:w="2250"/>
            <w:shd w:fill="FFFFFF"/>
          </w:tcPr>
          <w:p>
            <w:r>
              <w:rPr>
                <w:rFonts w:ascii="Calibri" w:cs="Calibri" w:eastAsia="Calibri" w:hAnsi="Calibri"/>
                <w:color w:val="0F2439"/>
                <w:sz w:val="20"/>
                <w:szCs w:val="20"/>
              </w:rPr>
              <w:t xml:space="preserve">0.2</w:t>
            </w:r>
          </w:p>
        </w:tc>
        <w:tc>
          <w:tcPr>
            <w:tcW w:type="dxa" w:w="2250"/>
            <w:shd w:fill="FFFFFF"/>
          </w:tcPr>
          <w:p>
            <w:r>
              <w:rPr>
                <w:rFonts w:ascii="Calibri" w:cs="Calibri" w:eastAsia="Calibri" w:hAnsi="Calibri"/>
                <w:color w:val="0F2439"/>
                <w:sz w:val="20"/>
                <w:szCs w:val="20"/>
              </w:rPr>
              <w:t xml:space="preserve">April 24, 2026</w:t>
            </w:r>
          </w:p>
        </w:tc>
        <w:tc>
          <w:tcPr>
            <w:tcW w:type="dxa" w:w="2250"/>
            <w:shd w:fill="FFFFFF"/>
          </w:tcPr>
          <w:p>
            <w:r>
              <w:rPr>
                <w:rFonts w:ascii="Calibri" w:cs="Calibri" w:eastAsia="Calibri" w:hAnsi="Calibri"/>
                <w:color w:val="0F2439"/>
                <w:sz w:val="20"/>
                <w:szCs w:val="20"/>
              </w:rPr>
              <w:t xml:space="preserve">Zamir Jamalov</w:t>
            </w:r>
          </w:p>
        </w:tc>
        <w:tc>
          <w:tcPr>
            <w:tcW w:type="dxa" w:w="2250"/>
            <w:shd w:fill="FFFFFF"/>
          </w:tcPr>
          <w:p>
            <w:r>
              <w:rPr>
                <w:rFonts w:ascii="Calibri" w:cs="Calibri" w:eastAsia="Calibri" w:hAnsi="Calibri"/>
                <w:color w:val="0F2439"/>
                <w:sz w:val="20"/>
                <w:szCs w:val="20"/>
              </w:rPr>
              <w:t xml:space="preserve">Completed RICE scoring for all 18 features with detailed justifications</w:t>
            </w:r>
          </w:p>
        </w:tc>
      </w:tr>
      <w:tr>
        <w:tc>
          <w:tcPr>
            <w:tcW w:type="dxa" w:w="2250"/>
            <w:shd w:fill="E8F4F8"/>
          </w:tcPr>
          <w:p>
            <w:r>
              <w:rPr>
                <w:rFonts w:ascii="Calibri" w:cs="Calibri" w:eastAsia="Calibri" w:hAnsi="Calibri"/>
                <w:color w:val="0F2439"/>
                <w:sz w:val="20"/>
                <w:szCs w:val="20"/>
              </w:rPr>
              <w:t xml:space="preserve">0.3</w:t>
            </w:r>
          </w:p>
        </w:tc>
        <w:tc>
          <w:tcPr>
            <w:tcW w:type="dxa" w:w="2250"/>
            <w:shd w:fill="E8F4F8"/>
          </w:tcPr>
          <w:p>
            <w:r>
              <w:rPr>
                <w:rFonts w:ascii="Calibri" w:cs="Calibri" w:eastAsia="Calibri" w:hAnsi="Calibri"/>
                <w:color w:val="0F2439"/>
                <w:sz w:val="20"/>
                <w:szCs w:val="20"/>
              </w:rPr>
              <w:t xml:space="preserve">April 25, 2026</w:t>
            </w:r>
          </w:p>
        </w:tc>
        <w:tc>
          <w:tcPr>
            <w:tcW w:type="dxa" w:w="2250"/>
            <w:shd w:fill="E8F4F8"/>
          </w:tcPr>
          <w:p>
            <w:r>
              <w:rPr>
                <w:rFonts w:ascii="Calibri" w:cs="Calibri" w:eastAsia="Calibri" w:hAnsi="Calibri"/>
                <w:color w:val="0F2439"/>
                <w:sz w:val="20"/>
                <w:szCs w:val="20"/>
              </w:rPr>
              <w:t xml:space="preserve">Zamir Jamalov</w:t>
            </w:r>
          </w:p>
        </w:tc>
        <w:tc>
          <w:tcPr>
            <w:tcW w:type="dxa" w:w="2250"/>
            <w:shd w:fill="E8F4F8"/>
          </w:tcPr>
          <w:p>
            <w:r>
              <w:rPr>
                <w:rFonts w:ascii="Calibri" w:cs="Calibri" w:eastAsia="Calibri" w:hAnsi="Calibri"/>
                <w:color w:val="0F2439"/>
                <w:sz w:val="20"/>
                <w:szCs w:val="20"/>
              </w:rPr>
              <w:t xml:space="preserve">Added sprint allocation, sensitivity analysis, and dependency mapping</w:t>
            </w:r>
          </w:p>
        </w:tc>
      </w:tr>
      <w:tr>
        <w:tc>
          <w:tcPr>
            <w:tcW w:type="dxa" w:w="2250"/>
            <w:shd w:fill="FFFFFF"/>
          </w:tcPr>
          <w:p>
            <w:r>
              <w:rPr>
                <w:rFonts w:ascii="Calibri" w:cs="Calibri" w:eastAsia="Calibri" w:hAnsi="Calibri"/>
                <w:color w:val="0F2439"/>
                <w:sz w:val="20"/>
                <w:szCs w:val="20"/>
              </w:rPr>
              <w:t xml:space="preserve">1.0</w:t>
            </w:r>
          </w:p>
        </w:tc>
        <w:tc>
          <w:tcPr>
            <w:tcW w:type="dxa" w:w="2250"/>
            <w:shd w:fill="FFFFFF"/>
          </w:tcPr>
          <w:p>
            <w:r>
              <w:rPr>
                <w:rFonts w:ascii="Calibri" w:cs="Calibri" w:eastAsia="Calibri" w:hAnsi="Calibri"/>
                <w:color w:val="0F2439"/>
                <w:sz w:val="20"/>
                <w:szCs w:val="20"/>
              </w:rPr>
              <w:t xml:space="preserve">April 26, 2026</w:t>
            </w:r>
          </w:p>
        </w:tc>
        <w:tc>
          <w:tcPr>
            <w:tcW w:type="dxa" w:w="2250"/>
            <w:shd w:fill="FFFFFF"/>
          </w:tcPr>
          <w:p>
            <w:r>
              <w:rPr>
                <w:rFonts w:ascii="Calibri" w:cs="Calibri" w:eastAsia="Calibri" w:hAnsi="Calibri"/>
                <w:color w:val="0F2439"/>
                <w:sz w:val="20"/>
                <w:szCs w:val="20"/>
              </w:rPr>
              <w:t xml:space="preserve">Zamir Jamalov</w:t>
            </w:r>
          </w:p>
        </w:tc>
        <w:tc>
          <w:tcPr>
            <w:tcW w:type="dxa" w:w="2250"/>
            <w:shd w:fill="FFFFFF"/>
          </w:tcPr>
          <w:p>
            <w:r>
              <w:rPr>
                <w:rFonts w:ascii="Calibri" w:cs="Calibri" w:eastAsia="Calibri" w:hAnsi="Calibri"/>
                <w:color w:val="0F2439"/>
                <w:sz w:val="20"/>
                <w:szCs w:val="20"/>
              </w:rPr>
              <w:t xml:space="preserve">Final version with stakeholder review comments incorporated</w:t>
            </w:r>
          </w:p>
        </w:tc>
      </w:tr>
    </w:tbl>
    <w:p>
      <w:pPr>
        <w:spacing w:after="80" w:before="80"/>
      </w:pPr>
    </w:p>
    <w:p>
      <w:pPr>
        <w:pStyle w:val="1"/>
        <w:spacing w:after="120" w:before="360"/>
      </w:pPr>
      <w:r>
        <w:rPr>
          <w:rFonts w:ascii="Calibri" w:cs="Calibri" w:eastAsia="Calibri" w:hAnsi="Calibri"/>
          <w:b/>
          <w:bCs/>
          <w:color w:val="1B3A5C"/>
          <w:sz w:val="32"/>
          <w:szCs w:val="32"/>
        </w:rPr>
        <w:t xml:space="preserve">1. Executive Summary</w:t>
      </w:r>
    </w:p>
    <w:p>
      <w:pPr>
        <w:spacing w:after="120" w:line="276"/>
      </w:pPr>
      <w:r>
        <w:rPr>
          <w:rFonts w:ascii="Calibri" w:cs="Calibri" w:eastAsia="Calibri" w:hAnsi="Calibri"/>
          <w:color w:val="0F2439"/>
          <w:sz w:val="22"/>
          <w:szCs w:val="22"/>
        </w:rPr>
        <w:t xml:space="preserve">This Backlog Prioritization document applies the RICE scoring framework (Reach, Impact, Confidence, Effort) to systematically evaluate and rank 18 features planned for the Kontakt Home Return Management System (RMS). The RICE framework provides an objective, quantitative basis for prioritizing development efforts, ensuring that the highest-value features are delivered first while managing risk and resource constraints effectively.</w:t>
      </w:r>
    </w:p>
    <w:p>
      <w:pPr>
        <w:spacing w:after="120" w:line="276"/>
      </w:pPr>
      <w:r>
        <w:rPr>
          <w:rFonts w:ascii="Calibri" w:cs="Calibri" w:eastAsia="Calibri" w:hAnsi="Calibri"/>
          <w:color w:val="0F2439"/>
          <w:sz w:val="22"/>
          <w:szCs w:val="22"/>
        </w:rPr>
        <w:t xml:space="preserve">The analysis identifies the Customer Self-Service Return Portal (FEAT-001) and the Automated Return Validation Engine (FEAT-002) as the top-priority features, each achieving a RICE score of 1,246 and 1,913 respectively. These two features alone address the most critical pain points identified in the Gap Analysis: long processing times (PP-01), inconsistent policy enforcement (PP-03), and the lack of customer self-service capability. Together, they form the foundation of the digitized return process and should be delivered in Sprint 1 alongside the essential security infrastructure (FEAT-017, RICE score 161).</w:t>
      </w:r>
    </w:p>
    <w:p>
      <w:pPr>
        <w:spacing w:after="120" w:line="276"/>
      </w:pPr>
      <w:r>
        <w:rPr>
          <w:rFonts w:ascii="Calibri" w:cs="Calibri" w:eastAsia="Calibri" w:hAnsi="Calibri"/>
          <w:color w:val="0F2439"/>
          <w:sz w:val="22"/>
          <w:szCs w:val="22"/>
        </w:rPr>
        <w:t xml:space="preserve">The total estimated effort across all 18 features is 127 person-weeks, distributed across 5 sprints spanning approximately 21 weeks (5 months). Sprint allocation has been optimized to deliver a minimum viable product by Sprint 2, with core customer-facing capabilities operational by Sprint 1 and end-to-end process automation by Sprint 3. The sensitivity analysis demonstrates that the top 6 features maintain their priority ranking even under pessimistic assumptions, confirming the robustness of the prioritization decisions.</w:t>
      </w:r>
    </w:p>
    <w:p>
      <w:pPr>
        <w:spacing w:after="120" w:line="276"/>
      </w:pPr>
      <w:r>
        <w:rPr>
          <w:rFonts w:ascii="Calibri" w:cs="Calibri" w:eastAsia="Calibri" w:hAnsi="Calibri"/>
          <w:color w:val="0F2439"/>
          <w:sz w:val="22"/>
          <w:szCs w:val="22"/>
        </w:rPr>
        <w:t xml:space="preserve">Key findings from the RICE analysis include: (1) Customer-facing features consistently score highest due to their broad reach (6,000+ customers/year), (2) ERP integration (FEAT-010) carries the highest effort but also one of the highest impact scores, making it the most critical technical risk in the project, (3) Analytics and reporting features have lower reach but massive strategic impact for management decision-making, and (4) Infrastructure features, while lower in RICE score, are essential prerequisites that enable the higher-scoring features. The recommended approach balances quick wins with strategic investments to maximize value delivery throughout the project lifecycle.</w:t>
      </w:r>
    </w:p>
    <w:p>
      <w:pPr>
        <w:pStyle w:val="1"/>
        <w:spacing w:after="120" w:before="360"/>
      </w:pPr>
      <w:r>
        <w:rPr>
          <w:rFonts w:ascii="Calibri" w:cs="Calibri" w:eastAsia="Calibri" w:hAnsi="Calibri"/>
          <w:b/>
          <w:bCs/>
          <w:color w:val="1B3A5C"/>
          <w:sz w:val="32"/>
          <w:szCs w:val="32"/>
        </w:rPr>
        <w:t xml:space="preserve">2. Introduction to RICE Prioritization</w:t>
      </w:r>
    </w:p>
    <w:p>
      <w:pPr>
        <w:pStyle w:val="2"/>
        <w:spacing w:after="120" w:before="240"/>
      </w:pPr>
      <w:r>
        <w:rPr>
          <w:rFonts w:ascii="Calibri" w:cs="Calibri" w:eastAsia="Calibri" w:hAnsi="Calibri"/>
          <w:b/>
          <w:bCs/>
          <w:color w:val="2E86AB"/>
          <w:sz w:val="26"/>
          <w:szCs w:val="26"/>
        </w:rPr>
        <w:t xml:space="preserve">2.1 Purpose and Objectives</w:t>
      </w:r>
    </w:p>
    <w:p>
      <w:pPr>
        <w:spacing w:after="120" w:line="276"/>
      </w:pPr>
      <w:r>
        <w:rPr>
          <w:rFonts w:ascii="Calibri" w:cs="Calibri" w:eastAsia="Calibri" w:hAnsi="Calibri"/>
          <w:color w:val="0F2439"/>
          <w:sz w:val="22"/>
          <w:szCs w:val="22"/>
        </w:rPr>
        <w:t xml:space="preserve">The purpose of this document is to provide a transparent, data-driven approach to prioritizing the product backlog for the Kontakt Home Return Management System. In a project of this scope, involving 18 distinct features, multiple stakeholders with competing priorities, and limited development resources, a structured prioritization framework is essential to ensure that the team focuses on delivering maximum value at every sprint.</w:t>
      </w:r>
    </w:p>
    <w:p>
      <w:pPr>
        <w:spacing w:after="120" w:line="276"/>
      </w:pPr>
      <w:r>
        <w:rPr>
          <w:rFonts w:ascii="Calibri" w:cs="Calibri" w:eastAsia="Calibri" w:hAnsi="Calibri"/>
          <w:color w:val="0F2439"/>
          <w:sz w:val="22"/>
          <w:szCs w:val="22"/>
        </w:rPr>
        <w:t xml:space="preserve">The specific objectives of this RICE prioritization exercise are:</w:t>
      </w:r>
    </w:p>
    <w:p>
      <w:pPr>
        <w:pStyle w:val="ListParagraph"/>
        <w:numPr>
          <w:ilvl w:val="0"/>
          <w:numId w:val="1"/>
        </w:numPr>
        <w:spacing w:after="60"/>
      </w:pPr>
      <w:r>
        <w:rPr>
          <w:rFonts w:ascii="Calibri" w:cs="Calibri" w:eastAsia="Calibri" w:hAnsi="Calibri"/>
          <w:color w:val="0F2439"/>
          <w:sz w:val="22"/>
          <w:szCs w:val="22"/>
        </w:rPr>
        <w:t xml:space="preserve">Establish a single, agreed-upon priority ranking for all backlog items that reflects business value, technical feasibility, and resource requirements</w:t>
      </w:r>
    </w:p>
    <w:p>
      <w:pPr>
        <w:pStyle w:val="ListParagraph"/>
        <w:numPr>
          <w:ilvl w:val="0"/>
          <w:numId w:val="1"/>
        </w:numPr>
        <w:spacing w:after="60"/>
      </w:pPr>
      <w:r>
        <w:rPr>
          <w:rFonts w:ascii="Calibri" w:cs="Calibri" w:eastAsia="Calibri" w:hAnsi="Calibri"/>
          <w:color w:val="0F2439"/>
          <w:sz w:val="22"/>
          <w:szCs w:val="22"/>
        </w:rPr>
        <w:t xml:space="preserve">Provide a quantitative basis for sprint planning and release planning that all stakeholders can understand and support</w:t>
      </w:r>
    </w:p>
    <w:p>
      <w:pPr>
        <w:pStyle w:val="ListParagraph"/>
        <w:numPr>
          <w:ilvl w:val="0"/>
          <w:numId w:val="1"/>
        </w:numPr>
        <w:spacing w:after="60"/>
      </w:pPr>
      <w:r>
        <w:rPr>
          <w:rFonts w:ascii="Calibri" w:cs="Calibri" w:eastAsia="Calibri" w:hAnsi="Calibri"/>
          <w:color w:val="0F2439"/>
          <w:sz w:val="22"/>
          <w:szCs w:val="22"/>
        </w:rPr>
        <w:t xml:space="preserve">Identify dependencies between features and optimize the delivery sequence to minimize blocking and maximize incremental value</w:t>
      </w:r>
    </w:p>
    <w:p>
      <w:pPr>
        <w:pStyle w:val="ListParagraph"/>
        <w:numPr>
          <w:ilvl w:val="0"/>
          <w:numId w:val="1"/>
        </w:numPr>
        <w:spacing w:after="60"/>
      </w:pPr>
      <w:r>
        <w:rPr>
          <w:rFonts w:ascii="Calibri" w:cs="Calibri" w:eastAsia="Calibri" w:hAnsi="Calibri"/>
          <w:color w:val="0F2439"/>
          <w:sz w:val="22"/>
          <w:szCs w:val="22"/>
        </w:rPr>
        <w:t xml:space="preserve">Enable transparent communication with project sponsors and executive stakeholders about why specific features are prioritized over others</w:t>
      </w:r>
    </w:p>
    <w:p>
      <w:pPr>
        <w:pStyle w:val="ListParagraph"/>
        <w:numPr>
          <w:ilvl w:val="0"/>
          <w:numId w:val="1"/>
        </w:numPr>
        <w:spacing w:after="60"/>
      </w:pPr>
      <w:r>
        <w:rPr>
          <w:rFonts w:ascii="Calibri" w:cs="Calibri" w:eastAsia="Calibri" w:hAnsi="Calibri"/>
          <w:color w:val="0F2439"/>
          <w:sz w:val="22"/>
          <w:szCs w:val="22"/>
        </w:rPr>
        <w:t xml:space="preserve">Create a living document that can be re-evaluated as new information becomes available during the development lifecycle</w:t>
      </w:r>
    </w:p>
    <w:p>
      <w:pPr>
        <w:pStyle w:val="ListParagraph"/>
        <w:numPr>
          <w:ilvl w:val="0"/>
          <w:numId w:val="1"/>
        </w:numPr>
        <w:spacing w:after="60"/>
      </w:pPr>
      <w:r>
        <w:rPr>
          <w:rFonts w:ascii="Calibri" w:cs="Calibri" w:eastAsia="Calibri" w:hAnsi="Calibri"/>
          <w:color w:val="0F2439"/>
          <w:sz w:val="22"/>
          <w:szCs w:val="22"/>
        </w:rPr>
        <w:t xml:space="preserve">Support risk-informed decision-making by incorporating confidence levels into the scoring model</w:t>
      </w:r>
    </w:p>
    <w:p>
      <w:pPr>
        <w:pStyle w:val="2"/>
        <w:spacing w:after="120" w:before="240"/>
      </w:pPr>
      <w:r>
        <w:rPr>
          <w:rFonts w:ascii="Calibri" w:cs="Calibri" w:eastAsia="Calibri" w:hAnsi="Calibri"/>
          <w:b/>
          <w:bCs/>
          <w:color w:val="2E86AB"/>
          <w:sz w:val="26"/>
          <w:szCs w:val="26"/>
        </w:rPr>
        <w:t xml:space="preserve">2.2 What is RICE?</w:t>
      </w:r>
    </w:p>
    <w:p>
      <w:pPr>
        <w:spacing w:after="120" w:line="276"/>
      </w:pPr>
      <w:r>
        <w:rPr>
          <w:rFonts w:ascii="Calibri" w:cs="Calibri" w:eastAsia="Calibri" w:hAnsi="Calibri"/>
          <w:color w:val="0F2439"/>
          <w:sz w:val="22"/>
          <w:szCs w:val="22"/>
        </w:rPr>
        <w:t xml:space="preserve">RICE is a widely adopted product prioritization framework developed by Sean McBride at Intercom. The acronym represents four dimensions that, when combined, provide a holistic view of a feature's relative value compared to its cost of implementation. The framework has gained broad adoption across the technology industry because of its simplicity, transparency, and effectiveness in preventing common prioritization biases such as the HIPPO effect (Highest Paid Person's Opinion) or recency bias.</w:t>
      </w:r>
    </w:p>
    <w:p>
      <w:pPr>
        <w:spacing w:after="120" w:line="276"/>
      </w:pPr>
      <w:r>
        <w:rPr>
          <w:rFonts w:ascii="Calibri" w:cs="Calibri" w:eastAsia="Calibri" w:hAnsi="Calibri"/>
          <w:color w:val="0F2439"/>
          <w:sz w:val="22"/>
          <w:szCs w:val="22"/>
        </w:rPr>
        <w:t xml:space="preserve">The four components of the RICE framework are:</w:t>
      </w:r>
    </w:p>
    <w:p>
      <w:pPr>
        <w:pStyle w:val="ListParagraph"/>
        <w:numPr>
          <w:ilvl w:val="0"/>
          <w:numId w:val="1"/>
        </w:numPr>
        <w:spacing w:after="60"/>
      </w:pPr>
      <w:r>
        <w:rPr>
          <w:rFonts w:ascii="Calibri" w:cs="Calibri" w:eastAsia="Calibri" w:hAnsi="Calibri"/>
          <w:color w:val="0F2439"/>
          <w:sz w:val="22"/>
          <w:szCs w:val="22"/>
        </w:rPr>
        <w:t xml:space="preserve">Reach (R): The number of customers, users, or transactions that will be affected by the feature within a defined time period. For the Kontakt Home RMS, reach is measured as the number of customers or internal users impacted per year. A higher reach means the feature benefits more people.</w:t>
      </w:r>
    </w:p>
    <w:p>
      <w:pPr>
        <w:pStyle w:val="ListParagraph"/>
        <w:numPr>
          <w:ilvl w:val="0"/>
          <w:numId w:val="1"/>
        </w:numPr>
        <w:spacing w:after="60"/>
      </w:pPr>
      <w:r>
        <w:rPr>
          <w:rFonts w:ascii="Calibri" w:cs="Calibri" w:eastAsia="Calibri" w:hAnsi="Calibri"/>
          <w:color w:val="0F2439"/>
          <w:sz w:val="22"/>
          <w:szCs w:val="22"/>
        </w:rPr>
        <w:t xml:space="preserve">Impact (I): The degree to which the feature will improve the experience, efficiency, or revenue for the affected users. Impact is scored on a scale of 0.25 (Minimal), 0.5 (Low), 1 (Medium), 2 (High), to 3 (Massive). This logarithmic scale reflects that the difference between 'Minimal' and 'Massive' is typically much larger than the numbers suggest.</w:t>
      </w:r>
    </w:p>
    <w:p>
      <w:pPr>
        <w:pStyle w:val="ListParagraph"/>
        <w:numPr>
          <w:ilvl w:val="0"/>
          <w:numId w:val="1"/>
        </w:numPr>
        <w:spacing w:after="60"/>
      </w:pPr>
      <w:r>
        <w:rPr>
          <w:rFonts w:ascii="Calibri" w:cs="Calibri" w:eastAsia="Calibri" w:hAnsi="Calibri"/>
          <w:color w:val="0F2439"/>
          <w:sz w:val="22"/>
          <w:szCs w:val="22"/>
        </w:rPr>
        <w:t xml:space="preserve">Confidence (C): The team's level of certainty in the Reach, Impact, and Effort estimates. Scored as a percentage (50% = Low, 80% = Medium, 100% = High). Lower confidence reduces the effective score, appropriately reflecting the higher risk of uncertain estimates.</w:t>
      </w:r>
    </w:p>
    <w:p>
      <w:pPr>
        <w:pStyle w:val="ListParagraph"/>
        <w:numPr>
          <w:ilvl w:val="0"/>
          <w:numId w:val="1"/>
        </w:numPr>
        <w:spacing w:after="60"/>
      </w:pPr>
      <w:r>
        <w:rPr>
          <w:rFonts w:ascii="Calibri" w:cs="Calibri" w:eastAsia="Calibri" w:hAnsi="Calibri"/>
          <w:color w:val="0F2439"/>
          <w:sz w:val="22"/>
          <w:szCs w:val="22"/>
        </w:rPr>
        <w:t xml:space="preserve">Effort (E): The total amount of person-time (in weeks or months) required to design, develop, test, and deploy the feature. Higher effort reduces the score because it represents more resource consumption and opportunity cost.</w:t>
      </w:r>
    </w:p>
    <w:p>
      <w:pPr>
        <w:spacing w:after="120" w:line="276"/>
      </w:pPr>
      <w:r>
        <w:rPr>
          <w:rFonts w:ascii="Calibri" w:cs="Calibri" w:eastAsia="Calibri" w:hAnsi="Calibri"/>
          <w:color w:val="0F2439"/>
          <w:sz w:val="22"/>
          <w:szCs w:val="22"/>
        </w:rPr>
        <w:t xml:space="preserve">The RICE score is calculated using the formula: RICE = (Reach x Impact x Confidence) / Effort. This formula ensures that features with high reach and high impact are prioritized, while features requiring significant effort are penalized. The confidence multiplier provides a risk adjustment that prevents over-committing to uncertain features.</w:t>
      </w:r>
    </w:p>
    <w:p>
      <w:pPr>
        <w:pStyle w:val="2"/>
        <w:spacing w:after="120" w:before="240"/>
      </w:pPr>
      <w:r>
        <w:rPr>
          <w:rFonts w:ascii="Calibri" w:cs="Calibri" w:eastAsia="Calibri" w:hAnsi="Calibri"/>
          <w:b/>
          <w:bCs/>
          <w:color w:val="2E86AB"/>
          <w:sz w:val="26"/>
          <w:szCs w:val="26"/>
        </w:rPr>
        <w:t xml:space="preserve">2.3 Scoring Methodology</w:t>
      </w:r>
    </w:p>
    <w:p>
      <w:pPr>
        <w:spacing w:after="120" w:line="276"/>
      </w:pPr>
      <w:r>
        <w:rPr>
          <w:rFonts w:ascii="Calibri" w:cs="Calibri" w:eastAsia="Calibri" w:hAnsi="Calibri"/>
          <w:color w:val="0F2439"/>
          <w:sz w:val="22"/>
          <w:szCs w:val="22"/>
        </w:rPr>
        <w:t xml:space="preserve">The scoring for this backlog was conducted through a multi-step process involving data analysis, stakeholder input, and structured estimation sessions. The methodology followed these steps:</w:t>
      </w:r>
    </w:p>
    <w:p>
      <w:pPr>
        <w:spacing w:after="120" w:line="276"/>
      </w:pPr>
      <w:r>
        <w:rPr>
          <w:rFonts w:ascii="Calibri" w:cs="Calibri" w:eastAsia="Calibri" w:hAnsi="Calibri"/>
          <w:color w:val="0F2439"/>
          <w:sz w:val="22"/>
          <w:szCs w:val="22"/>
        </w:rPr>
        <w:t xml:space="preserve">Step 1 - Data Collection: Quantitative data was gathered from multiple sources including the Gap Analysis document (pain points PP-01 to PP-10), historical return data (October 2025 - March 2026), customer survey results (n=200), stakeholder interviews (12 interviews across 4 departments), and industry benchmarks for retail return management systems.</w:t>
      </w:r>
    </w:p>
    <w:p>
      <w:pPr>
        <w:spacing w:after="120" w:line="276"/>
      </w:pPr>
      <w:r>
        <w:rPr>
          <w:rFonts w:ascii="Calibri" w:cs="Calibri" w:eastAsia="Calibri" w:hAnsi="Calibri"/>
          <w:color w:val="0F2439"/>
          <w:sz w:val="22"/>
          <w:szCs w:val="22"/>
        </w:rPr>
        <w:t xml:space="preserve">Step 2 - Individual Estimation: Each feature was independently scored by three evaluators: the Business Analyst (Zamir Jamalov), the Technical Lead, and the Product Owner. Evaluators used a standardized scoring template to ensure consistency.</w:t>
      </w:r>
    </w:p>
    <w:p>
      <w:pPr>
        <w:spacing w:after="120" w:line="276"/>
      </w:pPr>
      <w:r>
        <w:rPr>
          <w:rFonts w:ascii="Calibri" w:cs="Calibri" w:eastAsia="Calibri" w:hAnsi="Calibri"/>
          <w:color w:val="0F2439"/>
          <w:sz w:val="22"/>
          <w:szCs w:val="22"/>
        </w:rPr>
        <w:t xml:space="preserve">Step 3 - Consensus Session: A structured 4-hour workshop was held to discuss discrepancies, share assumptions, and reach consensus on final scores. Where consensus could not be reached, the average score was used with a notation of the disagreement range.</w:t>
      </w:r>
    </w:p>
    <w:p>
      <w:pPr>
        <w:spacing w:after="120" w:line="276"/>
      </w:pPr>
      <w:r>
        <w:rPr>
          <w:rFonts w:ascii="Calibri" w:cs="Calibri" w:eastAsia="Calibri" w:hAnsi="Calibri"/>
          <w:color w:val="0F2439"/>
          <w:sz w:val="22"/>
          <w:szCs w:val="22"/>
        </w:rPr>
        <w:t xml:space="preserve">Step 4 - Validation: Final scores were validated against the project's strategic objectives, available budget, and team capacity to ensure the resulting prioritization was both analytically sound and practically feasible.</w:t>
      </w:r>
    </w:p>
    <w:p>
      <w:pPr>
        <w:spacing w:after="120" w:line="276"/>
      </w:pPr>
      <w:r>
        <w:rPr>
          <w:rFonts w:ascii="Calibri" w:cs="Calibri" w:eastAsia="Calibri" w:hAnsi="Calibri"/>
          <w:color w:val="0F2439"/>
          <w:sz w:val="22"/>
          <w:szCs w:val="22"/>
        </w:rPr>
        <w:t xml:space="preserve">Scoring specifics for each dimension:</w:t>
      </w:r>
    </w:p>
    <w:p>
      <w:pPr>
        <w:pStyle w:val="ListParagraph"/>
        <w:numPr>
          <w:ilvl w:val="0"/>
          <w:numId w:val="1"/>
        </w:numPr>
        <w:spacing w:after="60"/>
      </w:pPr>
      <w:r>
        <w:rPr>
          <w:rFonts w:ascii="Calibri" w:cs="Calibri" w:eastAsia="Calibri" w:hAnsi="Calibri"/>
          <w:color w:val="0F2439"/>
          <w:sz w:val="22"/>
          <w:szCs w:val="22"/>
        </w:rPr>
        <w:t xml:space="preserve">Reach: Annualized based on current return volume (500-600/month) and projected growth. Internal user counts based on team sizes. Reach for customer-impacting features includes both direct users and those who benefit from improved service.</w:t>
      </w:r>
    </w:p>
    <w:p>
      <w:pPr>
        <w:pStyle w:val="ListParagraph"/>
        <w:numPr>
          <w:ilvl w:val="0"/>
          <w:numId w:val="1"/>
        </w:numPr>
        <w:spacing w:after="60"/>
      </w:pPr>
      <w:r>
        <w:rPr>
          <w:rFonts w:ascii="Calibri" w:cs="Calibri" w:eastAsia="Calibri" w:hAnsi="Calibri"/>
          <w:color w:val="0F2439"/>
          <w:sz w:val="22"/>
          <w:szCs w:val="22"/>
        </w:rPr>
        <w:t xml:space="preserve">Impact: Scored using the standard 0.25-3 scale. Benchmarked against pain point severity from Gap Analysis (Critical = 3, High = 2, Medium = 1). Adjusted for measurable outcomes where available.</w:t>
      </w:r>
    </w:p>
    <w:p>
      <w:pPr>
        <w:pStyle w:val="ListParagraph"/>
        <w:numPr>
          <w:ilvl w:val="0"/>
          <w:numId w:val="1"/>
        </w:numPr>
        <w:spacing w:after="60"/>
      </w:pPr>
      <w:r>
        <w:rPr>
          <w:rFonts w:ascii="Calibri" w:cs="Calibri" w:eastAsia="Calibri" w:hAnsi="Calibri"/>
          <w:color w:val="0F2439"/>
          <w:sz w:val="22"/>
          <w:szCs w:val="22"/>
        </w:rPr>
        <w:t xml:space="preserve">Confidence: Based on availability of data, technical maturity, and stakeholder agreement. Features with well-defined requirements and proven technology scored 80-95%. Features with dependencies on external systems (ERP) or uncertain data quality scored 60-75%.</w:t>
      </w:r>
    </w:p>
    <w:p>
      <w:pPr>
        <w:pStyle w:val="ListParagraph"/>
        <w:numPr>
          <w:ilvl w:val="0"/>
          <w:numId w:val="1"/>
        </w:numPr>
        <w:spacing w:after="60"/>
      </w:pPr>
      <w:r>
        <w:rPr>
          <w:rFonts w:ascii="Calibri" w:cs="Calibri" w:eastAsia="Calibri" w:hAnsi="Calibri"/>
          <w:color w:val="0F2439"/>
          <w:sz w:val="22"/>
          <w:szCs w:val="22"/>
        </w:rPr>
        <w:t xml:space="preserve">Effort: Estimated in person-weeks by the technical team, including design, development, testing, documentation, and deployment. Includes a 15% buffer for unplanned work. Effort assumes a team of 4-5 developers.</w:t>
      </w:r>
    </w:p>
    <w:p>
      <w:pPr>
        <w:pStyle w:val="2"/>
        <w:spacing w:after="120" w:before="240"/>
      </w:pPr>
      <w:r>
        <w:rPr>
          <w:rFonts w:ascii="Calibri" w:cs="Calibri" w:eastAsia="Calibri" w:hAnsi="Calibri"/>
          <w:b/>
          <w:bCs/>
          <w:color w:val="2E86AB"/>
          <w:sz w:val="26"/>
          <w:szCs w:val="26"/>
        </w:rPr>
        <w:t xml:space="preserve">2.4 Scope and Assumptions</w:t>
      </w:r>
    </w:p>
    <w:p>
      <w:pPr>
        <w:spacing w:after="120" w:line="276"/>
      </w:pPr>
      <w:r>
        <w:rPr>
          <w:rFonts w:ascii="Calibri" w:cs="Calibri" w:eastAsia="Calibri" w:hAnsi="Calibri"/>
          <w:color w:val="0F2439"/>
          <w:sz w:val="22"/>
          <w:szCs w:val="22"/>
        </w:rPr>
        <w:t xml:space="preserve">This prioritization covers all 18 features identified in the FRD (REQ-101 to REQ-112), SRS, User Stories, and Acceptance Criteria documents. The following assumptions underpin the analysis:</w:t>
      </w:r>
    </w:p>
    <w:p>
      <w:pPr>
        <w:pStyle w:val="ListParagraph"/>
        <w:numPr>
          <w:ilvl w:val="0"/>
          <w:numId w:val="1"/>
        </w:numPr>
        <w:spacing w:after="60"/>
      </w:pPr>
      <w:r>
        <w:rPr>
          <w:rFonts w:ascii="Calibri" w:cs="Calibri" w:eastAsia="Calibri" w:hAnsi="Calibri"/>
          <w:color w:val="0F2439"/>
          <w:sz w:val="22"/>
          <w:szCs w:val="22"/>
        </w:rPr>
        <w:t xml:space="preserve">The development team consists of 4-5 full-stack developers, 1 QA engineer, and 1 UI/UX designer</w:t>
      </w:r>
    </w:p>
    <w:p>
      <w:pPr>
        <w:pStyle w:val="ListParagraph"/>
        <w:numPr>
          <w:ilvl w:val="0"/>
          <w:numId w:val="1"/>
        </w:numPr>
        <w:spacing w:after="60"/>
      </w:pPr>
      <w:r>
        <w:rPr>
          <w:rFonts w:ascii="Calibri" w:cs="Calibri" w:eastAsia="Calibri" w:hAnsi="Calibri"/>
          <w:color w:val="0F2439"/>
          <w:sz w:val="22"/>
          <w:szCs w:val="22"/>
        </w:rPr>
        <w:t xml:space="preserve">Each sprint is 4 weeks long with a 1-week buffer between sprints for release and retrospective</w:t>
      </w:r>
    </w:p>
    <w:p>
      <w:pPr>
        <w:pStyle w:val="ListParagraph"/>
        <w:numPr>
          <w:ilvl w:val="0"/>
          <w:numId w:val="1"/>
        </w:numPr>
        <w:spacing w:after="60"/>
      </w:pPr>
      <w:r>
        <w:rPr>
          <w:rFonts w:ascii="Calibri" w:cs="Calibri" w:eastAsia="Calibri" w:hAnsi="Calibri"/>
          <w:color w:val="0F2439"/>
          <w:sz w:val="22"/>
          <w:szCs w:val="22"/>
        </w:rPr>
        <w:t xml:space="preserve">All estimates are in person-weeks and assume productive working hours (excluding meetings, administrative tasks, and leave)</w:t>
      </w:r>
    </w:p>
    <w:p>
      <w:pPr>
        <w:pStyle w:val="ListParagraph"/>
        <w:numPr>
          <w:ilvl w:val="0"/>
          <w:numId w:val="1"/>
        </w:numPr>
        <w:spacing w:after="60"/>
      </w:pPr>
      <w:r>
        <w:rPr>
          <w:rFonts w:ascii="Calibri" w:cs="Calibri" w:eastAsia="Calibri" w:hAnsi="Calibri"/>
          <w:color w:val="0F2439"/>
          <w:sz w:val="22"/>
          <w:szCs w:val="22"/>
        </w:rPr>
        <w:t xml:space="preserve">The ERP integration (FEAT-010) can begin a proof-of-concept during Sprint 1 to reduce confidence uncertainty</w:t>
      </w:r>
    </w:p>
    <w:p>
      <w:pPr>
        <w:pStyle w:val="ListParagraph"/>
        <w:numPr>
          <w:ilvl w:val="0"/>
          <w:numId w:val="1"/>
        </w:numPr>
        <w:spacing w:after="60"/>
      </w:pPr>
      <w:r>
        <w:rPr>
          <w:rFonts w:ascii="Calibri" w:cs="Calibri" w:eastAsia="Calibri" w:hAnsi="Calibri"/>
          <w:color w:val="0F2439"/>
          <w:sz w:val="22"/>
          <w:szCs w:val="22"/>
        </w:rPr>
        <w:t xml:space="preserve">Customer volume will remain within the current range of 500-600 returns/month during the development period</w:t>
      </w:r>
    </w:p>
    <w:p>
      <w:pPr>
        <w:pStyle w:val="ListParagraph"/>
        <w:numPr>
          <w:ilvl w:val="0"/>
          <w:numId w:val="1"/>
        </w:numPr>
        <w:spacing w:after="60"/>
      </w:pPr>
      <w:r>
        <w:rPr>
          <w:rFonts w:ascii="Calibri" w:cs="Calibri" w:eastAsia="Calibri" w:hAnsi="Calibri"/>
          <w:color w:val="0F2439"/>
          <w:sz w:val="22"/>
          <w:szCs w:val="22"/>
        </w:rPr>
        <w:t xml:space="preserve">No major changes to the business environment or regulatory framework are expected during the project timeline</w:t>
      </w:r>
    </w:p>
    <w:p>
      <w:pPr>
        <w:pStyle w:val="ListParagraph"/>
        <w:numPr>
          <w:ilvl w:val="0"/>
          <w:numId w:val="1"/>
        </w:numPr>
        <w:spacing w:after="60"/>
      </w:pPr>
      <w:r>
        <w:rPr>
          <w:rFonts w:ascii="Calibri" w:cs="Calibri" w:eastAsia="Calibri" w:hAnsi="Calibri"/>
          <w:color w:val="0F2439"/>
          <w:sz w:val="22"/>
          <w:szCs w:val="22"/>
        </w:rPr>
        <w:t xml:space="preserve">The project has secured budget approval for the full 21-week development timeline</w:t>
      </w:r>
    </w:p>
    <w:p>
      <w:pPr>
        <w:spacing w:after="120" w:line="276"/>
      </w:pPr>
      <w:r>
        <w:rPr>
          <w:rFonts w:ascii="Calibri" w:cs="Calibri" w:eastAsia="Calibri" w:hAnsi="Calibri"/>
          <w:color w:val="0F2439"/>
          <w:sz w:val="22"/>
          <w:szCs w:val="22"/>
        </w:rPr>
        <w:t xml:space="preserve">Out of scope for this prioritization: future enhancement requests beyond the 18 identified features, infrastructure hosting costs, third-party software licensing decisions, and post-launch operational support planning.</w:t>
      </w:r>
    </w:p>
    <w:p>
      <w:pPr>
        <w:pStyle w:val="2"/>
        <w:spacing w:after="120" w:before="240"/>
      </w:pPr>
      <w:r>
        <w:rPr>
          <w:rFonts w:ascii="Calibri" w:cs="Calibri" w:eastAsia="Calibri" w:hAnsi="Calibri"/>
          <w:b/>
          <w:bCs/>
          <w:color w:val="2E86AB"/>
          <w:sz w:val="26"/>
          <w:szCs w:val="26"/>
        </w:rPr>
        <w:t xml:space="preserve">2.5 Stakeholder Alignment</w:t>
      </w:r>
    </w:p>
    <w:p>
      <w:pPr>
        <w:spacing w:after="120" w:line="276"/>
      </w:pPr>
      <w:r>
        <w:rPr>
          <w:rFonts w:ascii="Calibri" w:cs="Calibri" w:eastAsia="Calibri" w:hAnsi="Calibri"/>
          <w:color w:val="0F2439"/>
          <w:sz w:val="22"/>
          <w:szCs w:val="22"/>
        </w:rPr>
        <w:t xml:space="preserve">The following stakeholder groups reviewed and approved the RICE scoring methodology and results: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shd w:fill="1B3A5C"/>
          </w:tcPr>
          <w:p>
            <w:r>
              <w:rPr>
                <w:rFonts w:ascii="Calibri" w:cs="Calibri" w:eastAsia="Calibri" w:hAnsi="Calibri"/>
                <w:b/>
                <w:bCs/>
                <w:color w:val="FFFFFF"/>
                <w:sz w:val="20"/>
                <w:szCs w:val="20"/>
              </w:rPr>
              <w:t xml:space="preserve">Stakeholder</w:t>
            </w:r>
          </w:p>
        </w:tc>
        <w:tc>
          <w:tcPr>
            <w:tcW w:type="dxa" w:w="3000"/>
            <w:shd w:fill="1B3A5C"/>
          </w:tcPr>
          <w:p>
            <w:r>
              <w:rPr>
                <w:rFonts w:ascii="Calibri" w:cs="Calibri" w:eastAsia="Calibri" w:hAnsi="Calibri"/>
                <w:b/>
                <w:bCs/>
                <w:color w:val="FFFFFF"/>
                <w:sz w:val="20"/>
                <w:szCs w:val="20"/>
              </w:rPr>
              <w:t xml:space="preserve">Role in Prioritization</w:t>
            </w:r>
          </w:p>
        </w:tc>
        <w:tc>
          <w:tcPr>
            <w:tcW w:type="dxa" w:w="3000"/>
            <w:shd w:fill="1B3A5C"/>
          </w:tcPr>
          <w:p>
            <w:r>
              <w:rPr>
                <w:rFonts w:ascii="Calibri" w:cs="Calibri" w:eastAsia="Calibri" w:hAnsi="Calibri"/>
                <w:b/>
                <w:bCs/>
                <w:color w:val="FFFFFF"/>
                <w:sz w:val="20"/>
                <w:szCs w:val="20"/>
              </w:rPr>
              <w:t xml:space="preserve">Approval Status</w:t>
            </w:r>
          </w:p>
        </w:tc>
      </w:tr>
      <w:tr>
        <w:tc>
          <w:tcPr>
            <w:tcW w:type="dxa" w:w="3000"/>
            <w:shd w:fill="E8F4F8"/>
          </w:tcPr>
          <w:p>
            <w:r>
              <w:rPr>
                <w:rFonts w:ascii="Calibri" w:cs="Calibri" w:eastAsia="Calibri" w:hAnsi="Calibri"/>
                <w:color w:val="0F2439"/>
                <w:sz w:val="20"/>
                <w:szCs w:val="20"/>
              </w:rPr>
              <w:t xml:space="preserve">Rashid Mammadov, Operations Director</w:t>
            </w:r>
          </w:p>
        </w:tc>
        <w:tc>
          <w:tcPr>
            <w:tcW w:type="dxa" w:w="3000"/>
            <w:shd w:fill="E8F4F8"/>
          </w:tcPr>
          <w:p>
            <w:r>
              <w:rPr>
                <w:rFonts w:ascii="Calibri" w:cs="Calibri" w:eastAsia="Calibri" w:hAnsi="Calibri"/>
                <w:color w:val="0F2439"/>
                <w:sz w:val="20"/>
                <w:szCs w:val="20"/>
              </w:rPr>
              <w:t xml:space="preserve">Executive sponsor; validated business impact scores</w:t>
            </w:r>
          </w:p>
        </w:tc>
        <w:tc>
          <w:tcPr>
            <w:tcW w:type="dxa" w:w="3000"/>
            <w:shd w:fill="E8F4F8"/>
          </w:tcPr>
          <w:p>
            <w:r>
              <w:rPr>
                <w:rFonts w:ascii="Calibri" w:cs="Calibri" w:eastAsia="Calibri" w:hAnsi="Calibri"/>
                <w:color w:val="0F2439"/>
                <w:sz w:val="20"/>
                <w:szCs w:val="20"/>
              </w:rPr>
              <w:t xml:space="preserve">Approved</w:t>
            </w:r>
          </w:p>
        </w:tc>
      </w:tr>
      <w:tr>
        <w:tc>
          <w:tcPr>
            <w:tcW w:type="dxa" w:w="3000"/>
            <w:shd w:fill="FFFFFF"/>
          </w:tcPr>
          <w:p>
            <w:r>
              <w:rPr>
                <w:rFonts w:ascii="Calibri" w:cs="Calibri" w:eastAsia="Calibri" w:hAnsi="Calibri"/>
                <w:color w:val="0F2439"/>
                <w:sz w:val="20"/>
                <w:szCs w:val="20"/>
              </w:rPr>
              <w:t xml:space="preserve">Aysel Karimova, Customer Service Manager</w:t>
            </w:r>
          </w:p>
        </w:tc>
        <w:tc>
          <w:tcPr>
            <w:tcW w:type="dxa" w:w="3000"/>
            <w:shd w:fill="FFFFFF"/>
          </w:tcPr>
          <w:p>
            <w:r>
              <w:rPr>
                <w:rFonts w:ascii="Calibri" w:cs="Calibri" w:eastAsia="Calibri" w:hAnsi="Calibri"/>
                <w:color w:val="0F2439"/>
                <w:sz w:val="20"/>
                <w:szCs w:val="20"/>
              </w:rPr>
              <w:t xml:space="preserve">Validated reach estimates and customer impact assumptions</w:t>
            </w:r>
          </w:p>
        </w:tc>
        <w:tc>
          <w:tcPr>
            <w:tcW w:type="dxa" w:w="3000"/>
            <w:shd w:fill="FFFFFF"/>
          </w:tcPr>
          <w:p>
            <w:r>
              <w:rPr>
                <w:rFonts w:ascii="Calibri" w:cs="Calibri" w:eastAsia="Calibri" w:hAnsi="Calibri"/>
                <w:color w:val="0F2439"/>
                <w:sz w:val="20"/>
                <w:szCs w:val="20"/>
              </w:rPr>
              <w:t xml:space="preserve">Approved</w:t>
            </w:r>
          </w:p>
        </w:tc>
      </w:tr>
      <w:tr>
        <w:tc>
          <w:tcPr>
            <w:tcW w:type="dxa" w:w="3000"/>
            <w:shd w:fill="E8F4F8"/>
          </w:tcPr>
          <w:p>
            <w:r>
              <w:rPr>
                <w:rFonts w:ascii="Calibri" w:cs="Calibri" w:eastAsia="Calibri" w:hAnsi="Calibri"/>
                <w:color w:val="0F2439"/>
                <w:sz w:val="20"/>
                <w:szCs w:val="20"/>
              </w:rPr>
              <w:t xml:space="preserve">Elvin Hasanov, IT Manager</w:t>
            </w:r>
          </w:p>
        </w:tc>
        <w:tc>
          <w:tcPr>
            <w:tcW w:type="dxa" w:w="3000"/>
            <w:shd w:fill="E8F4F8"/>
          </w:tcPr>
          <w:p>
            <w:r>
              <w:rPr>
                <w:rFonts w:ascii="Calibri" w:cs="Calibri" w:eastAsia="Calibri" w:hAnsi="Calibri"/>
                <w:color w:val="0F2439"/>
                <w:sz w:val="20"/>
                <w:szCs w:val="20"/>
              </w:rPr>
              <w:t xml:space="preserve">Validated effort estimates and technical confidence scores</w:t>
            </w:r>
          </w:p>
        </w:tc>
        <w:tc>
          <w:tcPr>
            <w:tcW w:type="dxa" w:w="3000"/>
            <w:shd w:fill="E8F4F8"/>
          </w:tcPr>
          <w:p>
            <w:r>
              <w:rPr>
                <w:rFonts w:ascii="Calibri" w:cs="Calibri" w:eastAsia="Calibri" w:hAnsi="Calibri"/>
                <w:color w:val="0F2439"/>
                <w:sz w:val="20"/>
                <w:szCs w:val="20"/>
              </w:rPr>
              <w:t xml:space="preserve">Approved</w:t>
            </w:r>
          </w:p>
        </w:tc>
      </w:tr>
      <w:tr>
        <w:tc>
          <w:tcPr>
            <w:tcW w:type="dxa" w:w="3000"/>
            <w:shd w:fill="FFFFFF"/>
          </w:tcPr>
          <w:p>
            <w:r>
              <w:rPr>
                <w:rFonts w:ascii="Calibri" w:cs="Calibri" w:eastAsia="Calibri" w:hAnsi="Calibri"/>
                <w:color w:val="0F2439"/>
                <w:sz w:val="20"/>
                <w:szCs w:val="20"/>
              </w:rPr>
              <w:t xml:space="preserve">Nigar Aliyeva, Finance Manager</w:t>
            </w:r>
          </w:p>
        </w:tc>
        <w:tc>
          <w:tcPr>
            <w:tcW w:type="dxa" w:w="3000"/>
            <w:shd w:fill="FFFFFF"/>
          </w:tcPr>
          <w:p>
            <w:r>
              <w:rPr>
                <w:rFonts w:ascii="Calibri" w:cs="Calibri" w:eastAsia="Calibri" w:hAnsi="Calibri"/>
                <w:color w:val="0F2439"/>
                <w:sz w:val="20"/>
                <w:szCs w:val="20"/>
              </w:rPr>
              <w:t xml:space="preserve">Validated financial impact assumptions and ROI projections</w:t>
            </w:r>
          </w:p>
        </w:tc>
        <w:tc>
          <w:tcPr>
            <w:tcW w:type="dxa" w:w="3000"/>
            <w:shd w:fill="FFFFFF"/>
          </w:tcPr>
          <w:p>
            <w:r>
              <w:rPr>
                <w:rFonts w:ascii="Calibri" w:cs="Calibri" w:eastAsia="Calibri" w:hAnsi="Calibri"/>
                <w:color w:val="0F2439"/>
                <w:sz w:val="20"/>
                <w:szCs w:val="20"/>
              </w:rPr>
              <w:t xml:space="preserve">Approved</w:t>
            </w:r>
          </w:p>
        </w:tc>
      </w:tr>
      <w:tr>
        <w:tc>
          <w:tcPr>
            <w:tcW w:type="dxa" w:w="3000"/>
            <w:shd w:fill="E8F4F8"/>
          </w:tcPr>
          <w:p>
            <w:r>
              <w:rPr>
                <w:rFonts w:ascii="Calibri" w:cs="Calibri" w:eastAsia="Calibri" w:hAnsi="Calibri"/>
                <w:color w:val="0F2439"/>
                <w:sz w:val="20"/>
                <w:szCs w:val="20"/>
              </w:rPr>
              <w:t xml:space="preserve">Zamir Jamalov, Business Analyst</w:t>
            </w:r>
          </w:p>
        </w:tc>
        <w:tc>
          <w:tcPr>
            <w:tcW w:type="dxa" w:w="3000"/>
            <w:shd w:fill="E8F4F8"/>
          </w:tcPr>
          <w:p>
            <w:r>
              <w:rPr>
                <w:rFonts w:ascii="Calibri" w:cs="Calibri" w:eastAsia="Calibri" w:hAnsi="Calibri"/>
                <w:color w:val="0F2439"/>
                <w:sz w:val="20"/>
                <w:szCs w:val="20"/>
              </w:rPr>
              <w:t xml:space="preserve">Compiled scoring data; facilitated consensus sessions</w:t>
            </w:r>
          </w:p>
        </w:tc>
        <w:tc>
          <w:tcPr>
            <w:tcW w:type="dxa" w:w="3000"/>
            <w:shd w:fill="E8F4F8"/>
          </w:tcPr>
          <w:p>
            <w:r>
              <w:rPr>
                <w:rFonts w:ascii="Calibri" w:cs="Calibri" w:eastAsia="Calibri" w:hAnsi="Calibri"/>
                <w:color w:val="0F2439"/>
                <w:sz w:val="20"/>
                <w:szCs w:val="20"/>
              </w:rPr>
              <w:t xml:space="preserve">Approved</w:t>
            </w:r>
          </w:p>
        </w:tc>
      </w:tr>
    </w:tbl>
    <w:p>
      <w:pPr>
        <w:spacing w:after="80" w:before="80"/>
      </w:pPr>
    </w:p>
    <w:p>
      <w:pPr>
        <w:pStyle w:val="1"/>
        <w:spacing w:after="120" w:before="360"/>
      </w:pPr>
      <w:r>
        <w:rPr>
          <w:rFonts w:ascii="Calibri" w:cs="Calibri" w:eastAsia="Calibri" w:hAnsi="Calibri"/>
          <w:b/>
          <w:bCs/>
          <w:color w:val="1B3A5C"/>
          <w:sz w:val="32"/>
          <w:szCs w:val="32"/>
        </w:rPr>
        <w:t xml:space="preserve">3. Product Backlog Overview</w:t>
      </w:r>
    </w:p>
    <w:p>
      <w:pPr>
        <w:pStyle w:val="2"/>
        <w:spacing w:after="120" w:before="240"/>
      </w:pPr>
      <w:r>
        <w:rPr>
          <w:rFonts w:ascii="Calibri" w:cs="Calibri" w:eastAsia="Calibri" w:hAnsi="Calibri"/>
          <w:b/>
          <w:bCs/>
          <w:color w:val="2E86AB"/>
          <w:sz w:val="26"/>
          <w:szCs w:val="26"/>
        </w:rPr>
        <w:t xml:space="preserve">3.1 Feature Inventory Summary</w:t>
      </w:r>
    </w:p>
    <w:p>
      <w:pPr>
        <w:spacing w:after="120" w:line="276"/>
      </w:pPr>
      <w:r>
        <w:rPr>
          <w:rFonts w:ascii="Calibri" w:cs="Calibri" w:eastAsia="Calibri" w:hAnsi="Calibri"/>
          <w:color w:val="0F2439"/>
          <w:sz w:val="22"/>
          <w:szCs w:val="22"/>
        </w:rPr>
        <w:t xml:space="preserve">The Return Management System backlog consists of 18 features organized across 6 categories. These features have been derived from the functional requirements defined in the FRD (REQ-101 through REQ-112), the user stories (US-001 through US-015), and the acceptance criteria developed during the requirements phase. The following table provides a complete inventory of all backlog items with their category, sprint assignment, and RICE score.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dxa" w:w="1500"/>
            <w:shd w:fill="1B3A5C"/>
          </w:tcPr>
          <w:p>
            <w:r>
              <w:rPr>
                <w:rFonts w:ascii="Calibri" w:cs="Calibri" w:eastAsia="Calibri" w:hAnsi="Calibri"/>
                <w:b/>
                <w:bCs/>
                <w:color w:val="FFFFFF"/>
                <w:sz w:val="20"/>
                <w:szCs w:val="20"/>
              </w:rPr>
              <w:t xml:space="preserve">ID</w:t>
            </w:r>
          </w:p>
        </w:tc>
        <w:tc>
          <w:tcPr>
            <w:tcW w:type="dxa" w:w="1500"/>
            <w:shd w:fill="1B3A5C"/>
          </w:tcPr>
          <w:p>
            <w:r>
              <w:rPr>
                <w:rFonts w:ascii="Calibri" w:cs="Calibri" w:eastAsia="Calibri" w:hAnsi="Calibri"/>
                <w:b/>
                <w:bCs/>
                <w:color w:val="FFFFFF"/>
                <w:sz w:val="20"/>
                <w:szCs w:val="20"/>
              </w:rPr>
              <w:t xml:space="preserve">Feature Name</w:t>
            </w:r>
          </w:p>
        </w:tc>
        <w:tc>
          <w:tcPr>
            <w:tcW w:type="dxa" w:w="1500"/>
            <w:shd w:fill="1B3A5C"/>
          </w:tcPr>
          <w:p>
            <w:r>
              <w:rPr>
                <w:rFonts w:ascii="Calibri" w:cs="Calibri" w:eastAsia="Calibri" w:hAnsi="Calibri"/>
                <w:b/>
                <w:bCs/>
                <w:color w:val="FFFFFF"/>
                <w:sz w:val="20"/>
                <w:szCs w:val="20"/>
              </w:rPr>
              <w:t xml:space="preserve">Category</w:t>
            </w:r>
          </w:p>
        </w:tc>
        <w:tc>
          <w:tcPr>
            <w:tcW w:type="dxa" w:w="1500"/>
            <w:shd w:fill="1B3A5C"/>
          </w:tcPr>
          <w:p>
            <w:r>
              <w:rPr>
                <w:rFonts w:ascii="Calibri" w:cs="Calibri" w:eastAsia="Calibri" w:hAnsi="Calibri"/>
                <w:b/>
                <w:bCs/>
                <w:color w:val="FFFFFF"/>
                <w:sz w:val="20"/>
                <w:szCs w:val="20"/>
              </w:rPr>
              <w:t xml:space="preserve">Sprint</w:t>
            </w:r>
          </w:p>
        </w:tc>
        <w:tc>
          <w:tcPr>
            <w:tcW w:type="dxa" w:w="1500"/>
            <w:shd w:fill="1B3A5C"/>
          </w:tcPr>
          <w:p>
            <w:r>
              <w:rPr>
                <w:rFonts w:ascii="Calibri" w:cs="Calibri" w:eastAsia="Calibri" w:hAnsi="Calibri"/>
                <w:b/>
                <w:bCs/>
                <w:color w:val="FFFFFF"/>
                <w:sz w:val="20"/>
                <w:szCs w:val="20"/>
              </w:rPr>
              <w:t xml:space="preserve">Effort (wks)</w:t>
            </w:r>
          </w:p>
        </w:tc>
        <w:tc>
          <w:tcPr>
            <w:tcW w:type="dxa" w:w="1500"/>
            <w:shd w:fill="1B3A5C"/>
          </w:tcPr>
          <w:p>
            <w:r>
              <w:rPr>
                <w:rFonts w:ascii="Calibri" w:cs="Calibri" w:eastAsia="Calibri" w:hAnsi="Calibri"/>
                <w:b/>
                <w:bCs/>
                <w:color w:val="FFFFFF"/>
                <w:sz w:val="20"/>
                <w:szCs w:val="20"/>
              </w:rPr>
              <w:t xml:space="preserve">RICE Score</w:t>
            </w:r>
          </w:p>
        </w:tc>
      </w:tr>
      <w:tr>
        <w:tc>
          <w:tcPr>
            <w:tcW w:type="dxa" w:w="1500"/>
            <w:shd w:fill="E8F4F8"/>
          </w:tcPr>
          <w:p>
            <w:r>
              <w:rPr>
                <w:rFonts w:ascii="Calibri" w:cs="Calibri" w:eastAsia="Calibri" w:hAnsi="Calibri"/>
                <w:color w:val="0F2439"/>
                <w:sz w:val="20"/>
                <w:szCs w:val="20"/>
              </w:rPr>
              <w:t xml:space="preserve">FEAT-001</w:t>
            </w:r>
          </w:p>
        </w:tc>
        <w:tc>
          <w:tcPr>
            <w:tcW w:type="dxa" w:w="1500"/>
            <w:shd w:fill="E8F4F8"/>
          </w:tcPr>
          <w:p>
            <w:r>
              <w:rPr>
                <w:rFonts w:ascii="Calibri" w:cs="Calibri" w:eastAsia="Calibri" w:hAnsi="Calibri"/>
                <w:color w:val="0F2439"/>
                <w:sz w:val="20"/>
                <w:szCs w:val="20"/>
              </w:rPr>
              <w:t xml:space="preserve">Customer Self-Service Return Portal</w:t>
            </w:r>
          </w:p>
        </w:tc>
        <w:tc>
          <w:tcPr>
            <w:tcW w:type="dxa" w:w="1500"/>
            <w:shd w:fill="E8F4F8"/>
          </w:tcPr>
          <w:p>
            <w:r>
              <w:rPr>
                <w:rFonts w:ascii="Calibri" w:cs="Calibri" w:eastAsia="Calibri" w:hAnsi="Calibri"/>
                <w:color w:val="0F2439"/>
                <w:sz w:val="20"/>
                <w:szCs w:val="20"/>
              </w:rPr>
              <w:t xml:space="preserve">Customer-Facing</w:t>
            </w:r>
          </w:p>
        </w:tc>
        <w:tc>
          <w:tcPr>
            <w:tcW w:type="dxa" w:w="1500"/>
            <w:shd w:fill="E8F4F8"/>
          </w:tcPr>
          <w:p>
            <w:r>
              <w:rPr>
                <w:rFonts w:ascii="Calibri" w:cs="Calibri" w:eastAsia="Calibri" w:hAnsi="Calibri"/>
                <w:color w:val="0F2439"/>
                <w:sz w:val="20"/>
                <w:szCs w:val="20"/>
              </w:rPr>
              <w:t xml:space="preserve">Sprint 1</w:t>
            </w:r>
          </w:p>
        </w:tc>
        <w:tc>
          <w:tcPr>
            <w:tcW w:type="dxa" w:w="1500"/>
            <w:shd w:fill="E8F4F8"/>
          </w:tcPr>
          <w:p>
            <w:r>
              <w:rPr>
                <w:rFonts w:ascii="Calibri" w:cs="Calibri" w:eastAsia="Calibri" w:hAnsi="Calibri"/>
                <w:color w:val="0F2439"/>
                <w:sz w:val="20"/>
                <w:szCs w:val="20"/>
              </w:rPr>
              <w:t xml:space="preserve">13</w:t>
            </w:r>
          </w:p>
        </w:tc>
        <w:tc>
          <w:tcPr>
            <w:tcW w:type="dxa" w:w="1500"/>
            <w:shd w:fill="E8F4F8"/>
          </w:tcPr>
          <w:p>
            <w:r>
              <w:rPr>
                <w:rFonts w:ascii="Calibri" w:cs="Calibri" w:eastAsia="Calibri" w:hAnsi="Calibri"/>
                <w:color w:val="0F2439"/>
                <w:sz w:val="20"/>
                <w:szCs w:val="20"/>
              </w:rPr>
              <w:t xml:space="preserve">1246</w:t>
            </w:r>
          </w:p>
        </w:tc>
      </w:tr>
      <w:tr>
        <w:tc>
          <w:tcPr>
            <w:tcW w:type="dxa" w:w="1500"/>
            <w:shd w:fill="FFFFFF"/>
          </w:tcPr>
          <w:p>
            <w:r>
              <w:rPr>
                <w:rFonts w:ascii="Calibri" w:cs="Calibri" w:eastAsia="Calibri" w:hAnsi="Calibri"/>
                <w:color w:val="0F2439"/>
                <w:sz w:val="20"/>
                <w:szCs w:val="20"/>
              </w:rPr>
              <w:t xml:space="preserve">FEAT-002</w:t>
            </w:r>
          </w:p>
        </w:tc>
        <w:tc>
          <w:tcPr>
            <w:tcW w:type="dxa" w:w="1500"/>
            <w:shd w:fill="FFFFFF"/>
          </w:tcPr>
          <w:p>
            <w:r>
              <w:rPr>
                <w:rFonts w:ascii="Calibri" w:cs="Calibri" w:eastAsia="Calibri" w:hAnsi="Calibri"/>
                <w:color w:val="0F2439"/>
                <w:sz w:val="20"/>
                <w:szCs w:val="20"/>
              </w:rPr>
              <w:t xml:space="preserve">Automated Return Validation Engine</w:t>
            </w:r>
          </w:p>
        </w:tc>
        <w:tc>
          <w:tcPr>
            <w:tcW w:type="dxa" w:w="1500"/>
            <w:shd w:fill="FFFFFF"/>
          </w:tcPr>
          <w:p>
            <w:r>
              <w:rPr>
                <w:rFonts w:ascii="Calibri" w:cs="Calibri" w:eastAsia="Calibri" w:hAnsi="Calibri"/>
                <w:color w:val="0F2439"/>
                <w:sz w:val="20"/>
                <w:szCs w:val="20"/>
              </w:rPr>
              <w:t xml:space="preserve">Core System</w:t>
            </w:r>
          </w:p>
        </w:tc>
        <w:tc>
          <w:tcPr>
            <w:tcW w:type="dxa" w:w="1500"/>
            <w:shd w:fill="FFFFFF"/>
          </w:tcPr>
          <w:p>
            <w:r>
              <w:rPr>
                <w:rFonts w:ascii="Calibri" w:cs="Calibri" w:eastAsia="Calibri" w:hAnsi="Calibri"/>
                <w:color w:val="0F2439"/>
                <w:sz w:val="20"/>
                <w:szCs w:val="20"/>
              </w:rPr>
              <w:t xml:space="preserve">Sprint 1</w:t>
            </w:r>
          </w:p>
        </w:tc>
        <w:tc>
          <w:tcPr>
            <w:tcW w:type="dxa" w:w="1500"/>
            <w:shd w:fill="FFFFFF"/>
          </w:tcPr>
          <w:p>
            <w:r>
              <w:rPr>
                <w:rFonts w:ascii="Calibri" w:cs="Calibri" w:eastAsia="Calibri" w:hAnsi="Calibri"/>
                <w:color w:val="0F2439"/>
                <w:sz w:val="20"/>
                <w:szCs w:val="20"/>
              </w:rPr>
              <w:t xml:space="preserve">8</w:t>
            </w:r>
          </w:p>
        </w:tc>
        <w:tc>
          <w:tcPr>
            <w:tcW w:type="dxa" w:w="1500"/>
            <w:shd w:fill="FFFFFF"/>
          </w:tcPr>
          <w:p>
            <w:r>
              <w:rPr>
                <w:rFonts w:ascii="Calibri" w:cs="Calibri" w:eastAsia="Calibri" w:hAnsi="Calibri"/>
                <w:color w:val="0F2439"/>
                <w:sz w:val="20"/>
                <w:szCs w:val="20"/>
              </w:rPr>
              <w:t xml:space="preserve">1913</w:t>
            </w:r>
          </w:p>
        </w:tc>
      </w:tr>
      <w:tr>
        <w:tc>
          <w:tcPr>
            <w:tcW w:type="dxa" w:w="1500"/>
            <w:shd w:fill="E8F4F8"/>
          </w:tcPr>
          <w:p>
            <w:r>
              <w:rPr>
                <w:rFonts w:ascii="Calibri" w:cs="Calibri" w:eastAsia="Calibri" w:hAnsi="Calibri"/>
                <w:color w:val="0F2439"/>
                <w:sz w:val="20"/>
                <w:szCs w:val="20"/>
              </w:rPr>
              <w:t xml:space="preserve">FEAT-003</w:t>
            </w:r>
          </w:p>
        </w:tc>
        <w:tc>
          <w:tcPr>
            <w:tcW w:type="dxa" w:w="1500"/>
            <w:shd w:fill="E8F4F8"/>
          </w:tcPr>
          <w:p>
            <w:r>
              <w:rPr>
                <w:rFonts w:ascii="Calibri" w:cs="Calibri" w:eastAsia="Calibri" w:hAnsi="Calibri"/>
                <w:color w:val="0F2439"/>
                <w:sz w:val="20"/>
                <w:szCs w:val="20"/>
              </w:rPr>
              <w:t xml:space="preserve">RMA Number Generation and Return Shipping Label</w:t>
            </w:r>
          </w:p>
        </w:tc>
        <w:tc>
          <w:tcPr>
            <w:tcW w:type="dxa" w:w="1500"/>
            <w:shd w:fill="E8F4F8"/>
          </w:tcPr>
          <w:p>
            <w:r>
              <w:rPr>
                <w:rFonts w:ascii="Calibri" w:cs="Calibri" w:eastAsia="Calibri" w:hAnsi="Calibri"/>
                <w:color w:val="0F2439"/>
                <w:sz w:val="20"/>
                <w:szCs w:val="20"/>
              </w:rPr>
              <w:t xml:space="preserve">Core System</w:t>
            </w:r>
          </w:p>
        </w:tc>
        <w:tc>
          <w:tcPr>
            <w:tcW w:type="dxa" w:w="1500"/>
            <w:shd w:fill="E8F4F8"/>
          </w:tcPr>
          <w:p>
            <w:r>
              <w:rPr>
                <w:rFonts w:ascii="Calibri" w:cs="Calibri" w:eastAsia="Calibri" w:hAnsi="Calibri"/>
                <w:color w:val="0F2439"/>
                <w:sz w:val="20"/>
                <w:szCs w:val="20"/>
              </w:rPr>
              <w:t xml:space="preserve">Sprint 1</w:t>
            </w:r>
          </w:p>
        </w:tc>
        <w:tc>
          <w:tcPr>
            <w:tcW w:type="dxa" w:w="1500"/>
            <w:shd w:fill="E8F4F8"/>
          </w:tcPr>
          <w:p>
            <w:r>
              <w:rPr>
                <w:rFonts w:ascii="Calibri" w:cs="Calibri" w:eastAsia="Calibri" w:hAnsi="Calibri"/>
                <w:color w:val="0F2439"/>
                <w:sz w:val="20"/>
                <w:szCs w:val="20"/>
              </w:rPr>
              <w:t xml:space="preserve">5</w:t>
            </w:r>
          </w:p>
        </w:tc>
        <w:tc>
          <w:tcPr>
            <w:tcW w:type="dxa" w:w="1500"/>
            <w:shd w:fill="E8F4F8"/>
          </w:tcPr>
          <w:p>
            <w:r>
              <w:rPr>
                <w:rFonts w:ascii="Calibri" w:cs="Calibri" w:eastAsia="Calibri" w:hAnsi="Calibri"/>
                <w:color w:val="0F2439"/>
                <w:sz w:val="20"/>
                <w:szCs w:val="20"/>
              </w:rPr>
              <w:t xml:space="preserve">1824</w:t>
            </w:r>
          </w:p>
        </w:tc>
      </w:tr>
      <w:tr>
        <w:tc>
          <w:tcPr>
            <w:tcW w:type="dxa" w:w="1500"/>
            <w:shd w:fill="FFFFFF"/>
          </w:tcPr>
          <w:p>
            <w:r>
              <w:rPr>
                <w:rFonts w:ascii="Calibri" w:cs="Calibri" w:eastAsia="Calibri" w:hAnsi="Calibri"/>
                <w:color w:val="0F2439"/>
                <w:sz w:val="20"/>
                <w:szCs w:val="20"/>
              </w:rPr>
              <w:t xml:space="preserve">FEAT-004</w:t>
            </w:r>
          </w:p>
        </w:tc>
        <w:tc>
          <w:tcPr>
            <w:tcW w:type="dxa" w:w="1500"/>
            <w:shd w:fill="FFFFFF"/>
          </w:tcPr>
          <w:p>
            <w:r>
              <w:rPr>
                <w:rFonts w:ascii="Calibri" w:cs="Calibri" w:eastAsia="Calibri" w:hAnsi="Calibri"/>
                <w:color w:val="0F2439"/>
                <w:sz w:val="20"/>
                <w:szCs w:val="20"/>
              </w:rPr>
              <w:t xml:space="preserve">Digital Warehouse Receiving and Inspection Module</w:t>
            </w:r>
          </w:p>
        </w:tc>
        <w:tc>
          <w:tcPr>
            <w:tcW w:type="dxa" w:w="1500"/>
            <w:shd w:fill="FFFFFF"/>
          </w:tcPr>
          <w:p>
            <w:r>
              <w:rPr>
                <w:rFonts w:ascii="Calibri" w:cs="Calibri" w:eastAsia="Calibri" w:hAnsi="Calibri"/>
                <w:color w:val="0F2439"/>
                <w:sz w:val="20"/>
                <w:szCs w:val="20"/>
              </w:rPr>
              <w:t xml:space="preserve">Operations</w:t>
            </w:r>
          </w:p>
        </w:tc>
        <w:tc>
          <w:tcPr>
            <w:tcW w:type="dxa" w:w="1500"/>
            <w:shd w:fill="FFFFFF"/>
          </w:tcPr>
          <w:p>
            <w:r>
              <w:rPr>
                <w:rFonts w:ascii="Calibri" w:cs="Calibri" w:eastAsia="Calibri" w:hAnsi="Calibri"/>
                <w:color w:val="0F2439"/>
                <w:sz w:val="20"/>
                <w:szCs w:val="20"/>
              </w:rPr>
              <w:t xml:space="preserve">Sprint 2</w:t>
            </w:r>
          </w:p>
        </w:tc>
        <w:tc>
          <w:tcPr>
            <w:tcW w:type="dxa" w:w="1500"/>
            <w:shd w:fill="FFFFFF"/>
          </w:tcPr>
          <w:p>
            <w:r>
              <w:rPr>
                <w:rFonts w:ascii="Calibri" w:cs="Calibri" w:eastAsia="Calibri" w:hAnsi="Calibri"/>
                <w:color w:val="0F2439"/>
                <w:sz w:val="20"/>
                <w:szCs w:val="20"/>
              </w:rPr>
              <w:t xml:space="preserve">10</w:t>
            </w:r>
          </w:p>
        </w:tc>
        <w:tc>
          <w:tcPr>
            <w:tcW w:type="dxa" w:w="1500"/>
            <w:shd w:fill="FFFFFF"/>
          </w:tcPr>
          <w:p>
            <w:r>
              <w:rPr>
                <w:rFonts w:ascii="Calibri" w:cs="Calibri" w:eastAsia="Calibri" w:hAnsi="Calibri"/>
                <w:color w:val="0F2439"/>
                <w:sz w:val="20"/>
                <w:szCs w:val="20"/>
              </w:rPr>
              <w:t xml:space="preserve">576</w:t>
            </w:r>
          </w:p>
        </w:tc>
      </w:tr>
      <w:tr>
        <w:tc>
          <w:tcPr>
            <w:tcW w:type="dxa" w:w="1500"/>
            <w:shd w:fill="E8F4F8"/>
          </w:tcPr>
          <w:p>
            <w:r>
              <w:rPr>
                <w:rFonts w:ascii="Calibri" w:cs="Calibri" w:eastAsia="Calibri" w:hAnsi="Calibri"/>
                <w:color w:val="0F2439"/>
                <w:sz w:val="20"/>
                <w:szCs w:val="20"/>
              </w:rPr>
              <w:t xml:space="preserve">FEAT-005</w:t>
            </w:r>
          </w:p>
        </w:tc>
        <w:tc>
          <w:tcPr>
            <w:tcW w:type="dxa" w:w="1500"/>
            <w:shd w:fill="E8F4F8"/>
          </w:tcPr>
          <w:p>
            <w:r>
              <w:rPr>
                <w:rFonts w:ascii="Calibri" w:cs="Calibri" w:eastAsia="Calibri" w:hAnsi="Calibri"/>
                <w:color w:val="0F2439"/>
                <w:sz w:val="20"/>
                <w:szCs w:val="20"/>
              </w:rPr>
              <w:t xml:space="preserve">Automated Refund Calculation and Processing</w:t>
            </w:r>
          </w:p>
        </w:tc>
        <w:tc>
          <w:tcPr>
            <w:tcW w:type="dxa" w:w="1500"/>
            <w:shd w:fill="E8F4F8"/>
          </w:tcPr>
          <w:p>
            <w:r>
              <w:rPr>
                <w:rFonts w:ascii="Calibri" w:cs="Calibri" w:eastAsia="Calibri" w:hAnsi="Calibri"/>
                <w:color w:val="0F2439"/>
                <w:sz w:val="20"/>
                <w:szCs w:val="20"/>
              </w:rPr>
              <w:t xml:space="preserve">Finance</w:t>
            </w:r>
          </w:p>
        </w:tc>
        <w:tc>
          <w:tcPr>
            <w:tcW w:type="dxa" w:w="1500"/>
            <w:shd w:fill="E8F4F8"/>
          </w:tcPr>
          <w:p>
            <w:r>
              <w:rPr>
                <w:rFonts w:ascii="Calibri" w:cs="Calibri" w:eastAsia="Calibri" w:hAnsi="Calibri"/>
                <w:color w:val="0F2439"/>
                <w:sz w:val="20"/>
                <w:szCs w:val="20"/>
              </w:rPr>
              <w:t xml:space="preserve">Sprint 2</w:t>
            </w:r>
          </w:p>
        </w:tc>
        <w:tc>
          <w:tcPr>
            <w:tcW w:type="dxa" w:w="1500"/>
            <w:shd w:fill="E8F4F8"/>
          </w:tcPr>
          <w:p>
            <w:r>
              <w:rPr>
                <w:rFonts w:ascii="Calibri" w:cs="Calibri" w:eastAsia="Calibri" w:hAnsi="Calibri"/>
                <w:color w:val="0F2439"/>
                <w:sz w:val="20"/>
                <w:szCs w:val="20"/>
              </w:rPr>
              <w:t xml:space="preserve">10</w:t>
            </w:r>
          </w:p>
        </w:tc>
        <w:tc>
          <w:tcPr>
            <w:tcW w:type="dxa" w:w="1500"/>
            <w:shd w:fill="E8F4F8"/>
          </w:tcPr>
          <w:p>
            <w:r>
              <w:rPr>
                <w:rFonts w:ascii="Calibri" w:cs="Calibri" w:eastAsia="Calibri" w:hAnsi="Calibri"/>
                <w:color w:val="0F2439"/>
                <w:sz w:val="20"/>
                <w:szCs w:val="20"/>
              </w:rPr>
              <w:t xml:space="preserve">1454</w:t>
            </w:r>
          </w:p>
        </w:tc>
      </w:tr>
      <w:tr>
        <w:tc>
          <w:tcPr>
            <w:tcW w:type="dxa" w:w="1500"/>
            <w:shd w:fill="FFFFFF"/>
          </w:tcPr>
          <w:p>
            <w:r>
              <w:rPr>
                <w:rFonts w:ascii="Calibri" w:cs="Calibri" w:eastAsia="Calibri" w:hAnsi="Calibri"/>
                <w:color w:val="0F2439"/>
                <w:sz w:val="20"/>
                <w:szCs w:val="20"/>
              </w:rPr>
              <w:t xml:space="preserve">FEAT-006</w:t>
            </w:r>
          </w:p>
        </w:tc>
        <w:tc>
          <w:tcPr>
            <w:tcW w:type="dxa" w:w="1500"/>
            <w:shd w:fill="FFFFFF"/>
          </w:tcPr>
          <w:p>
            <w:r>
              <w:rPr>
                <w:rFonts w:ascii="Calibri" w:cs="Calibri" w:eastAsia="Calibri" w:hAnsi="Calibri"/>
                <w:color w:val="0F2439"/>
                <w:sz w:val="20"/>
                <w:szCs w:val="20"/>
              </w:rPr>
              <w:t xml:space="preserve">Multi-Channel Notification System</w:t>
            </w:r>
          </w:p>
        </w:tc>
        <w:tc>
          <w:tcPr>
            <w:tcW w:type="dxa" w:w="1500"/>
            <w:shd w:fill="FFFFFF"/>
          </w:tcPr>
          <w:p>
            <w:r>
              <w:rPr>
                <w:rFonts w:ascii="Calibri" w:cs="Calibri" w:eastAsia="Calibri" w:hAnsi="Calibri"/>
                <w:color w:val="0F2439"/>
                <w:sz w:val="20"/>
                <w:szCs w:val="20"/>
              </w:rPr>
              <w:t xml:space="preserve">Customer-Facing</w:t>
            </w:r>
          </w:p>
        </w:tc>
        <w:tc>
          <w:tcPr>
            <w:tcW w:type="dxa" w:w="1500"/>
            <w:shd w:fill="FFFFFF"/>
          </w:tcPr>
          <w:p>
            <w:r>
              <w:rPr>
                <w:rFonts w:ascii="Calibri" w:cs="Calibri" w:eastAsia="Calibri" w:hAnsi="Calibri"/>
                <w:color w:val="0F2439"/>
                <w:sz w:val="20"/>
                <w:szCs w:val="20"/>
              </w:rPr>
              <w:t xml:space="preserve">Sprint 2</w:t>
            </w:r>
          </w:p>
        </w:tc>
        <w:tc>
          <w:tcPr>
            <w:tcW w:type="dxa" w:w="1500"/>
            <w:shd w:fill="FFFFFF"/>
          </w:tcPr>
          <w:p>
            <w:r>
              <w:rPr>
                <w:rFonts w:ascii="Calibri" w:cs="Calibri" w:eastAsia="Calibri" w:hAnsi="Calibri"/>
                <w:color w:val="0F2439"/>
                <w:sz w:val="20"/>
                <w:szCs w:val="20"/>
              </w:rPr>
              <w:t xml:space="preserve">5</w:t>
            </w:r>
          </w:p>
        </w:tc>
        <w:tc>
          <w:tcPr>
            <w:tcW w:type="dxa" w:w="1500"/>
            <w:shd w:fill="FFFFFF"/>
          </w:tcPr>
          <w:p>
            <w:r>
              <w:rPr>
                <w:rFonts w:ascii="Calibri" w:cs="Calibri" w:eastAsia="Calibri" w:hAnsi="Calibri"/>
                <w:color w:val="0F2439"/>
                <w:sz w:val="20"/>
                <w:szCs w:val="20"/>
              </w:rPr>
              <w:t xml:space="preserve">2160</w:t>
            </w:r>
          </w:p>
        </w:tc>
      </w:tr>
      <w:tr>
        <w:tc>
          <w:tcPr>
            <w:tcW w:type="dxa" w:w="1500"/>
            <w:shd w:fill="E8F4F8"/>
          </w:tcPr>
          <w:p>
            <w:r>
              <w:rPr>
                <w:rFonts w:ascii="Calibri" w:cs="Calibri" w:eastAsia="Calibri" w:hAnsi="Calibri"/>
                <w:color w:val="0F2439"/>
                <w:sz w:val="20"/>
                <w:szCs w:val="20"/>
              </w:rPr>
              <w:t xml:space="preserve">FEAT-007</w:t>
            </w:r>
          </w:p>
        </w:tc>
        <w:tc>
          <w:tcPr>
            <w:tcW w:type="dxa" w:w="1500"/>
            <w:shd w:fill="E8F4F8"/>
          </w:tcPr>
          <w:p>
            <w:r>
              <w:rPr>
                <w:rFonts w:ascii="Calibri" w:cs="Calibri" w:eastAsia="Calibri" w:hAnsi="Calibri"/>
                <w:color w:val="0F2439"/>
                <w:sz w:val="20"/>
                <w:szCs w:val="20"/>
              </w:rPr>
              <w:t xml:space="preserve">Return Request Status Tracking and Customer Portal</w:t>
            </w:r>
          </w:p>
        </w:tc>
        <w:tc>
          <w:tcPr>
            <w:tcW w:type="dxa" w:w="1500"/>
            <w:shd w:fill="E8F4F8"/>
          </w:tcPr>
          <w:p>
            <w:r>
              <w:rPr>
                <w:rFonts w:ascii="Calibri" w:cs="Calibri" w:eastAsia="Calibri" w:hAnsi="Calibri"/>
                <w:color w:val="0F2439"/>
                <w:sz w:val="20"/>
                <w:szCs w:val="20"/>
              </w:rPr>
              <w:t xml:space="preserve">Customer-Facing</w:t>
            </w:r>
          </w:p>
        </w:tc>
        <w:tc>
          <w:tcPr>
            <w:tcW w:type="dxa" w:w="1500"/>
            <w:shd w:fill="E8F4F8"/>
          </w:tcPr>
          <w:p>
            <w:r>
              <w:rPr>
                <w:rFonts w:ascii="Calibri" w:cs="Calibri" w:eastAsia="Calibri" w:hAnsi="Calibri"/>
                <w:color w:val="0F2439"/>
                <w:sz w:val="20"/>
                <w:szCs w:val="20"/>
              </w:rPr>
              <w:t xml:space="preserve">Sprint 3</w:t>
            </w:r>
          </w:p>
        </w:tc>
        <w:tc>
          <w:tcPr>
            <w:tcW w:type="dxa" w:w="1500"/>
            <w:shd w:fill="E8F4F8"/>
          </w:tcPr>
          <w:p>
            <w:r>
              <w:rPr>
                <w:rFonts w:ascii="Calibri" w:cs="Calibri" w:eastAsia="Calibri" w:hAnsi="Calibri"/>
                <w:color w:val="0F2439"/>
                <w:sz w:val="20"/>
                <w:szCs w:val="20"/>
              </w:rPr>
              <w:t xml:space="preserve">7</w:t>
            </w:r>
          </w:p>
        </w:tc>
        <w:tc>
          <w:tcPr>
            <w:tcW w:type="dxa" w:w="1500"/>
            <w:shd w:fill="E8F4F8"/>
          </w:tcPr>
          <w:p>
            <w:r>
              <w:rPr>
                <w:rFonts w:ascii="Calibri" w:cs="Calibri" w:eastAsia="Calibri" w:hAnsi="Calibri"/>
                <w:color w:val="0F2439"/>
                <w:sz w:val="20"/>
                <w:szCs w:val="20"/>
              </w:rPr>
              <w:t xml:space="preserve">1457</w:t>
            </w:r>
          </w:p>
        </w:tc>
      </w:tr>
      <w:tr>
        <w:tc>
          <w:tcPr>
            <w:tcW w:type="dxa" w:w="1500"/>
            <w:shd w:fill="FFFFFF"/>
          </w:tcPr>
          <w:p>
            <w:r>
              <w:rPr>
                <w:rFonts w:ascii="Calibri" w:cs="Calibri" w:eastAsia="Calibri" w:hAnsi="Calibri"/>
                <w:color w:val="0F2439"/>
                <w:sz w:val="20"/>
                <w:szCs w:val="20"/>
              </w:rPr>
              <w:t xml:space="preserve">FEAT-008</w:t>
            </w:r>
          </w:p>
        </w:tc>
        <w:tc>
          <w:tcPr>
            <w:tcW w:type="dxa" w:w="1500"/>
            <w:shd w:fill="FFFFFF"/>
          </w:tcPr>
          <w:p>
            <w:r>
              <w:rPr>
                <w:rFonts w:ascii="Calibri" w:cs="Calibri" w:eastAsia="Calibri" w:hAnsi="Calibri"/>
                <w:color w:val="0F2439"/>
                <w:sz w:val="20"/>
                <w:szCs w:val="20"/>
              </w:rPr>
              <w:t xml:space="preserve">Management Analytics Dashboard</w:t>
            </w:r>
          </w:p>
        </w:tc>
        <w:tc>
          <w:tcPr>
            <w:tcW w:type="dxa" w:w="1500"/>
            <w:shd w:fill="FFFFFF"/>
          </w:tcPr>
          <w:p>
            <w:r>
              <w:rPr>
                <w:rFonts w:ascii="Calibri" w:cs="Calibri" w:eastAsia="Calibri" w:hAnsi="Calibri"/>
                <w:color w:val="0F2439"/>
                <w:sz w:val="20"/>
                <w:szCs w:val="20"/>
              </w:rPr>
              <w:t xml:space="preserve">Analytics</w:t>
            </w:r>
          </w:p>
        </w:tc>
        <w:tc>
          <w:tcPr>
            <w:tcW w:type="dxa" w:w="1500"/>
            <w:shd w:fill="FFFFFF"/>
          </w:tcPr>
          <w:p>
            <w:r>
              <w:rPr>
                <w:rFonts w:ascii="Calibri" w:cs="Calibri" w:eastAsia="Calibri" w:hAnsi="Calibri"/>
                <w:color w:val="0F2439"/>
                <w:sz w:val="20"/>
                <w:szCs w:val="20"/>
              </w:rPr>
              <w:t xml:space="preserve">Sprint 3</w:t>
            </w:r>
          </w:p>
        </w:tc>
        <w:tc>
          <w:tcPr>
            <w:tcW w:type="dxa" w:w="1500"/>
            <w:shd w:fill="FFFFFF"/>
          </w:tcPr>
          <w:p>
            <w:r>
              <w:rPr>
                <w:rFonts w:ascii="Calibri" w:cs="Calibri" w:eastAsia="Calibri" w:hAnsi="Calibri"/>
                <w:color w:val="0F2439"/>
                <w:sz w:val="20"/>
                <w:szCs w:val="20"/>
              </w:rPr>
              <w:t xml:space="preserve">10</w:t>
            </w:r>
          </w:p>
        </w:tc>
        <w:tc>
          <w:tcPr>
            <w:tcW w:type="dxa" w:w="1500"/>
            <w:shd w:fill="FFFFFF"/>
          </w:tcPr>
          <w:p>
            <w:r>
              <w:rPr>
                <w:rFonts w:ascii="Calibri" w:cs="Calibri" w:eastAsia="Calibri" w:hAnsi="Calibri"/>
                <w:color w:val="0F2439"/>
                <w:sz w:val="20"/>
                <w:szCs w:val="20"/>
              </w:rPr>
              <w:t xml:space="preserve">7</w:t>
            </w:r>
          </w:p>
        </w:tc>
      </w:tr>
      <w:tr>
        <w:tc>
          <w:tcPr>
            <w:tcW w:type="dxa" w:w="1500"/>
            <w:shd w:fill="E8F4F8"/>
          </w:tcPr>
          <w:p>
            <w:r>
              <w:rPr>
                <w:rFonts w:ascii="Calibri" w:cs="Calibri" w:eastAsia="Calibri" w:hAnsi="Calibri"/>
                <w:color w:val="0F2439"/>
                <w:sz w:val="20"/>
                <w:szCs w:val="20"/>
              </w:rPr>
              <w:t xml:space="preserve">FEAT-009</w:t>
            </w:r>
          </w:p>
        </w:tc>
        <w:tc>
          <w:tcPr>
            <w:tcW w:type="dxa" w:w="1500"/>
            <w:shd w:fill="E8F4F8"/>
          </w:tcPr>
          <w:p>
            <w:r>
              <w:rPr>
                <w:rFonts w:ascii="Calibri" w:cs="Calibri" w:eastAsia="Calibri" w:hAnsi="Calibri"/>
                <w:color w:val="0F2439"/>
                <w:sz w:val="20"/>
                <w:szCs w:val="20"/>
              </w:rPr>
              <w:t xml:space="preserve">Agent Console and Queue Management</w:t>
            </w:r>
          </w:p>
        </w:tc>
        <w:tc>
          <w:tcPr>
            <w:tcW w:type="dxa" w:w="1500"/>
            <w:shd w:fill="E8F4F8"/>
          </w:tcPr>
          <w:p>
            <w:r>
              <w:rPr>
                <w:rFonts w:ascii="Calibri" w:cs="Calibri" w:eastAsia="Calibri" w:hAnsi="Calibri"/>
                <w:color w:val="0F2439"/>
                <w:sz w:val="20"/>
                <w:szCs w:val="20"/>
              </w:rPr>
              <w:t xml:space="preserve">Operations</w:t>
            </w:r>
          </w:p>
        </w:tc>
        <w:tc>
          <w:tcPr>
            <w:tcW w:type="dxa" w:w="1500"/>
            <w:shd w:fill="E8F4F8"/>
          </w:tcPr>
          <w:p>
            <w:r>
              <w:rPr>
                <w:rFonts w:ascii="Calibri" w:cs="Calibri" w:eastAsia="Calibri" w:hAnsi="Calibri"/>
                <w:color w:val="0F2439"/>
                <w:sz w:val="20"/>
                <w:szCs w:val="20"/>
              </w:rPr>
              <w:t xml:space="preserve">Sprint 4</w:t>
            </w:r>
          </w:p>
        </w:tc>
        <w:tc>
          <w:tcPr>
            <w:tcW w:type="dxa" w:w="1500"/>
            <w:shd w:fill="E8F4F8"/>
          </w:tcPr>
          <w:p>
            <w:r>
              <w:rPr>
                <w:rFonts w:ascii="Calibri" w:cs="Calibri" w:eastAsia="Calibri" w:hAnsi="Calibri"/>
                <w:color w:val="0F2439"/>
                <w:sz w:val="20"/>
                <w:szCs w:val="20"/>
              </w:rPr>
              <w:t xml:space="preserve">8</w:t>
            </w:r>
          </w:p>
        </w:tc>
        <w:tc>
          <w:tcPr>
            <w:tcW w:type="dxa" w:w="1500"/>
            <w:shd w:fill="E8F4F8"/>
          </w:tcPr>
          <w:p>
            <w:r>
              <w:rPr>
                <w:rFonts w:ascii="Calibri" w:cs="Calibri" w:eastAsia="Calibri" w:hAnsi="Calibri"/>
                <w:color w:val="0F2439"/>
                <w:sz w:val="20"/>
                <w:szCs w:val="20"/>
              </w:rPr>
              <w:t xml:space="preserve">19</w:t>
            </w:r>
          </w:p>
        </w:tc>
      </w:tr>
      <w:tr>
        <w:tc>
          <w:tcPr>
            <w:tcW w:type="dxa" w:w="1500"/>
            <w:shd w:fill="FFFFFF"/>
          </w:tcPr>
          <w:p>
            <w:r>
              <w:rPr>
                <w:rFonts w:ascii="Calibri" w:cs="Calibri" w:eastAsia="Calibri" w:hAnsi="Calibri"/>
                <w:color w:val="0F2439"/>
                <w:sz w:val="20"/>
                <w:szCs w:val="20"/>
              </w:rPr>
              <w:t xml:space="preserve">FEAT-010</w:t>
            </w:r>
          </w:p>
        </w:tc>
        <w:tc>
          <w:tcPr>
            <w:tcW w:type="dxa" w:w="1500"/>
            <w:shd w:fill="FFFFFF"/>
          </w:tcPr>
          <w:p>
            <w:r>
              <w:rPr>
                <w:rFonts w:ascii="Calibri" w:cs="Calibri" w:eastAsia="Calibri" w:hAnsi="Calibri"/>
                <w:color w:val="0F2439"/>
                <w:sz w:val="20"/>
                <w:szCs w:val="20"/>
              </w:rPr>
              <w:t xml:space="preserve">ERP System Integration Layer</w:t>
            </w:r>
          </w:p>
        </w:tc>
        <w:tc>
          <w:tcPr>
            <w:tcW w:type="dxa" w:w="1500"/>
            <w:shd w:fill="FFFFFF"/>
          </w:tcPr>
          <w:p>
            <w:r>
              <w:rPr>
                <w:rFonts w:ascii="Calibri" w:cs="Calibri" w:eastAsia="Calibri" w:hAnsi="Calibri"/>
                <w:color w:val="0F2439"/>
                <w:sz w:val="20"/>
                <w:szCs w:val="20"/>
              </w:rPr>
              <w:t xml:space="preserve">Integration</w:t>
            </w:r>
          </w:p>
        </w:tc>
        <w:tc>
          <w:tcPr>
            <w:tcW w:type="dxa" w:w="1500"/>
            <w:shd w:fill="FFFFFF"/>
          </w:tcPr>
          <w:p>
            <w:r>
              <w:rPr>
                <w:rFonts w:ascii="Calibri" w:cs="Calibri" w:eastAsia="Calibri" w:hAnsi="Calibri"/>
                <w:color w:val="0F2439"/>
                <w:sz w:val="20"/>
                <w:szCs w:val="20"/>
              </w:rPr>
              <w:t xml:space="preserve">Sprint 4</w:t>
            </w:r>
          </w:p>
        </w:tc>
        <w:tc>
          <w:tcPr>
            <w:tcW w:type="dxa" w:w="1500"/>
            <w:shd w:fill="FFFFFF"/>
          </w:tcPr>
          <w:p>
            <w:r>
              <w:rPr>
                <w:rFonts w:ascii="Calibri" w:cs="Calibri" w:eastAsia="Calibri" w:hAnsi="Calibri"/>
                <w:color w:val="0F2439"/>
                <w:sz w:val="20"/>
                <w:szCs w:val="20"/>
              </w:rPr>
              <w:t xml:space="preserve">15</w:t>
            </w:r>
          </w:p>
        </w:tc>
        <w:tc>
          <w:tcPr>
            <w:tcW w:type="dxa" w:w="1500"/>
            <w:shd w:fill="FFFFFF"/>
          </w:tcPr>
          <w:p>
            <w:r>
              <w:rPr>
                <w:rFonts w:ascii="Calibri" w:cs="Calibri" w:eastAsia="Calibri" w:hAnsi="Calibri"/>
                <w:color w:val="0F2439"/>
                <w:sz w:val="20"/>
                <w:szCs w:val="20"/>
              </w:rPr>
              <w:t xml:space="preserve">840</w:t>
            </w:r>
          </w:p>
        </w:tc>
      </w:tr>
      <w:tr>
        <w:tc>
          <w:tcPr>
            <w:tcW w:type="dxa" w:w="1500"/>
            <w:shd w:fill="E8F4F8"/>
          </w:tcPr>
          <w:p>
            <w:r>
              <w:rPr>
                <w:rFonts w:ascii="Calibri" w:cs="Calibri" w:eastAsia="Calibri" w:hAnsi="Calibri"/>
                <w:color w:val="0F2439"/>
                <w:sz w:val="20"/>
                <w:szCs w:val="20"/>
              </w:rPr>
              <w:t xml:space="preserve">FEAT-011</w:t>
            </w:r>
          </w:p>
        </w:tc>
        <w:tc>
          <w:tcPr>
            <w:tcW w:type="dxa" w:w="1500"/>
            <w:shd w:fill="E8F4F8"/>
          </w:tcPr>
          <w:p>
            <w:r>
              <w:rPr>
                <w:rFonts w:ascii="Calibri" w:cs="Calibri" w:eastAsia="Calibri" w:hAnsi="Calibri"/>
                <w:color w:val="0F2439"/>
                <w:sz w:val="20"/>
                <w:szCs w:val="20"/>
              </w:rPr>
              <w:t xml:space="preserve">Return Policy Configuration Module</w:t>
            </w:r>
          </w:p>
        </w:tc>
        <w:tc>
          <w:tcPr>
            <w:tcW w:type="dxa" w:w="1500"/>
            <w:shd w:fill="E8F4F8"/>
          </w:tcPr>
          <w:p>
            <w:r>
              <w:rPr>
                <w:rFonts w:ascii="Calibri" w:cs="Calibri" w:eastAsia="Calibri" w:hAnsi="Calibri"/>
                <w:color w:val="0F2439"/>
                <w:sz w:val="20"/>
                <w:szCs w:val="20"/>
              </w:rPr>
              <w:t xml:space="preserve">Core System</w:t>
            </w:r>
          </w:p>
        </w:tc>
        <w:tc>
          <w:tcPr>
            <w:tcW w:type="dxa" w:w="1500"/>
            <w:shd w:fill="E8F4F8"/>
          </w:tcPr>
          <w:p>
            <w:r>
              <w:rPr>
                <w:rFonts w:ascii="Calibri" w:cs="Calibri" w:eastAsia="Calibri" w:hAnsi="Calibri"/>
                <w:color w:val="0F2439"/>
                <w:sz w:val="20"/>
                <w:szCs w:val="20"/>
              </w:rPr>
              <w:t xml:space="preserve">Sprint 4</w:t>
            </w:r>
          </w:p>
        </w:tc>
        <w:tc>
          <w:tcPr>
            <w:tcW w:type="dxa" w:w="1500"/>
            <w:shd w:fill="E8F4F8"/>
          </w:tcPr>
          <w:p>
            <w:r>
              <w:rPr>
                <w:rFonts w:ascii="Calibri" w:cs="Calibri" w:eastAsia="Calibri" w:hAnsi="Calibri"/>
                <w:color w:val="0F2439"/>
                <w:sz w:val="20"/>
                <w:szCs w:val="20"/>
              </w:rPr>
              <w:t xml:space="preserve">6</w:t>
            </w:r>
          </w:p>
        </w:tc>
        <w:tc>
          <w:tcPr>
            <w:tcW w:type="dxa" w:w="1500"/>
            <w:shd w:fill="E8F4F8"/>
          </w:tcPr>
          <w:p>
            <w:r>
              <w:rPr>
                <w:rFonts w:ascii="Calibri" w:cs="Calibri" w:eastAsia="Calibri" w:hAnsi="Calibri"/>
                <w:color w:val="0F2439"/>
                <w:sz w:val="20"/>
                <w:szCs w:val="20"/>
              </w:rPr>
              <w:t xml:space="preserve">1</w:t>
            </w:r>
          </w:p>
        </w:tc>
      </w:tr>
      <w:tr>
        <w:tc>
          <w:tcPr>
            <w:tcW w:type="dxa" w:w="1500"/>
            <w:shd w:fill="FFFFFF"/>
          </w:tcPr>
          <w:p>
            <w:r>
              <w:rPr>
                <w:rFonts w:ascii="Calibri" w:cs="Calibri" w:eastAsia="Calibri" w:hAnsi="Calibri"/>
                <w:color w:val="0F2439"/>
                <w:sz w:val="20"/>
                <w:szCs w:val="20"/>
              </w:rPr>
              <w:t xml:space="preserve">FEAT-012</w:t>
            </w:r>
          </w:p>
        </w:tc>
        <w:tc>
          <w:tcPr>
            <w:tcW w:type="dxa" w:w="1500"/>
            <w:shd w:fill="FFFFFF"/>
          </w:tcPr>
          <w:p>
            <w:r>
              <w:rPr>
                <w:rFonts w:ascii="Calibri" w:cs="Calibri" w:eastAsia="Calibri" w:hAnsi="Calibri"/>
                <w:color w:val="0F2439"/>
                <w:sz w:val="20"/>
                <w:szCs w:val="20"/>
              </w:rPr>
              <w:t xml:space="preserve">Duplicate Return Detection and Fraud Prevention</w:t>
            </w:r>
          </w:p>
        </w:tc>
        <w:tc>
          <w:tcPr>
            <w:tcW w:type="dxa" w:w="1500"/>
            <w:shd w:fill="FFFFFF"/>
          </w:tcPr>
          <w:p>
            <w:r>
              <w:rPr>
                <w:rFonts w:ascii="Calibri" w:cs="Calibri" w:eastAsia="Calibri" w:hAnsi="Calibri"/>
                <w:color w:val="0F2439"/>
                <w:sz w:val="20"/>
                <w:szCs w:val="20"/>
              </w:rPr>
              <w:t xml:space="preserve">Core System</w:t>
            </w:r>
          </w:p>
        </w:tc>
        <w:tc>
          <w:tcPr>
            <w:tcW w:type="dxa" w:w="1500"/>
            <w:shd w:fill="FFFFFF"/>
          </w:tcPr>
          <w:p>
            <w:r>
              <w:rPr>
                <w:rFonts w:ascii="Calibri" w:cs="Calibri" w:eastAsia="Calibri" w:hAnsi="Calibri"/>
                <w:color w:val="0F2439"/>
                <w:sz w:val="20"/>
                <w:szCs w:val="20"/>
              </w:rPr>
              <w:t xml:space="preserve">Sprint 4</w:t>
            </w:r>
          </w:p>
        </w:tc>
        <w:tc>
          <w:tcPr>
            <w:tcW w:type="dxa" w:w="1500"/>
            <w:shd w:fill="FFFFFF"/>
          </w:tcPr>
          <w:p>
            <w:r>
              <w:rPr>
                <w:rFonts w:ascii="Calibri" w:cs="Calibri" w:eastAsia="Calibri" w:hAnsi="Calibri"/>
                <w:color w:val="0F2439"/>
                <w:sz w:val="20"/>
                <w:szCs w:val="20"/>
              </w:rPr>
              <w:t xml:space="preserve">6</w:t>
            </w:r>
          </w:p>
        </w:tc>
        <w:tc>
          <w:tcPr>
            <w:tcW w:type="dxa" w:w="1500"/>
            <w:shd w:fill="FFFFFF"/>
          </w:tcPr>
          <w:p>
            <w:r>
              <w:rPr>
                <w:rFonts w:ascii="Calibri" w:cs="Calibri" w:eastAsia="Calibri" w:hAnsi="Calibri"/>
                <w:color w:val="0F2439"/>
                <w:sz w:val="20"/>
                <w:szCs w:val="20"/>
              </w:rPr>
              <w:t xml:space="preserve">1500</w:t>
            </w:r>
          </w:p>
        </w:tc>
      </w:tr>
      <w:tr>
        <w:tc>
          <w:tcPr>
            <w:tcW w:type="dxa" w:w="1500"/>
            <w:shd w:fill="E8F4F8"/>
          </w:tcPr>
          <w:p>
            <w:r>
              <w:rPr>
                <w:rFonts w:ascii="Calibri" w:cs="Calibri" w:eastAsia="Calibri" w:hAnsi="Calibri"/>
                <w:color w:val="0F2439"/>
                <w:sz w:val="20"/>
                <w:szCs w:val="20"/>
              </w:rPr>
              <w:t xml:space="preserve">FEAT-013</w:t>
            </w:r>
          </w:p>
        </w:tc>
        <w:tc>
          <w:tcPr>
            <w:tcW w:type="dxa" w:w="1500"/>
            <w:shd w:fill="E8F4F8"/>
          </w:tcPr>
          <w:p>
            <w:r>
              <w:rPr>
                <w:rFonts w:ascii="Calibri" w:cs="Calibri" w:eastAsia="Calibri" w:hAnsi="Calibri"/>
                <w:color w:val="0F2439"/>
                <w:sz w:val="20"/>
                <w:szCs w:val="20"/>
              </w:rPr>
              <w:t xml:space="preserve">Manager Escalation and Approval Workflow</w:t>
            </w:r>
          </w:p>
        </w:tc>
        <w:tc>
          <w:tcPr>
            <w:tcW w:type="dxa" w:w="1500"/>
            <w:shd w:fill="E8F4F8"/>
          </w:tcPr>
          <w:p>
            <w:r>
              <w:rPr>
                <w:rFonts w:ascii="Calibri" w:cs="Calibri" w:eastAsia="Calibri" w:hAnsi="Calibri"/>
                <w:color w:val="0F2439"/>
                <w:sz w:val="20"/>
                <w:szCs w:val="20"/>
              </w:rPr>
              <w:t xml:space="preserve">Operations</w:t>
            </w:r>
          </w:p>
        </w:tc>
        <w:tc>
          <w:tcPr>
            <w:tcW w:type="dxa" w:w="1500"/>
            <w:shd w:fill="E8F4F8"/>
          </w:tcPr>
          <w:p>
            <w:r>
              <w:rPr>
                <w:rFonts w:ascii="Calibri" w:cs="Calibri" w:eastAsia="Calibri" w:hAnsi="Calibri"/>
                <w:color w:val="0F2439"/>
                <w:sz w:val="20"/>
                <w:szCs w:val="20"/>
              </w:rPr>
              <w:t xml:space="preserve">Sprint 4</w:t>
            </w:r>
          </w:p>
        </w:tc>
        <w:tc>
          <w:tcPr>
            <w:tcW w:type="dxa" w:w="1500"/>
            <w:shd w:fill="E8F4F8"/>
          </w:tcPr>
          <w:p>
            <w:r>
              <w:rPr>
                <w:rFonts w:ascii="Calibri" w:cs="Calibri" w:eastAsia="Calibri" w:hAnsi="Calibri"/>
                <w:color w:val="0F2439"/>
                <w:sz w:val="20"/>
                <w:szCs w:val="20"/>
              </w:rPr>
              <w:t xml:space="preserve">5</w:t>
            </w:r>
          </w:p>
        </w:tc>
        <w:tc>
          <w:tcPr>
            <w:tcW w:type="dxa" w:w="1500"/>
            <w:shd w:fill="E8F4F8"/>
          </w:tcPr>
          <w:p>
            <w:r>
              <w:rPr>
                <w:rFonts w:ascii="Calibri" w:cs="Calibri" w:eastAsia="Calibri" w:hAnsi="Calibri"/>
                <w:color w:val="0F2439"/>
                <w:sz w:val="20"/>
                <w:szCs w:val="20"/>
              </w:rPr>
              <w:t xml:space="preserve">576</w:t>
            </w:r>
          </w:p>
        </w:tc>
      </w:tr>
      <w:tr>
        <w:tc>
          <w:tcPr>
            <w:tcW w:type="dxa" w:w="1500"/>
            <w:shd w:fill="FFFFFF"/>
          </w:tcPr>
          <w:p>
            <w:r>
              <w:rPr>
                <w:rFonts w:ascii="Calibri" w:cs="Calibri" w:eastAsia="Calibri" w:hAnsi="Calibri"/>
                <w:color w:val="0F2439"/>
                <w:sz w:val="20"/>
                <w:szCs w:val="20"/>
              </w:rPr>
              <w:t xml:space="preserve">FEAT-014</w:t>
            </w:r>
          </w:p>
        </w:tc>
        <w:tc>
          <w:tcPr>
            <w:tcW w:type="dxa" w:w="1500"/>
            <w:shd w:fill="FFFFFF"/>
          </w:tcPr>
          <w:p>
            <w:r>
              <w:rPr>
                <w:rFonts w:ascii="Calibri" w:cs="Calibri" w:eastAsia="Calibri" w:hAnsi="Calibri"/>
                <w:color w:val="0F2439"/>
                <w:sz w:val="20"/>
                <w:szCs w:val="20"/>
              </w:rPr>
              <w:t xml:space="preserve">Return Reason Analytics and Product Quality Insights</w:t>
            </w:r>
          </w:p>
        </w:tc>
        <w:tc>
          <w:tcPr>
            <w:tcW w:type="dxa" w:w="1500"/>
            <w:shd w:fill="FFFFFF"/>
          </w:tcPr>
          <w:p>
            <w:r>
              <w:rPr>
                <w:rFonts w:ascii="Calibri" w:cs="Calibri" w:eastAsia="Calibri" w:hAnsi="Calibri"/>
                <w:color w:val="0F2439"/>
                <w:sz w:val="20"/>
                <w:szCs w:val="20"/>
              </w:rPr>
              <w:t xml:space="preserve">Analytics</w:t>
            </w:r>
          </w:p>
        </w:tc>
        <w:tc>
          <w:tcPr>
            <w:tcW w:type="dxa" w:w="1500"/>
            <w:shd w:fill="FFFFFF"/>
          </w:tcPr>
          <w:p>
            <w:r>
              <w:rPr>
                <w:rFonts w:ascii="Calibri" w:cs="Calibri" w:eastAsia="Calibri" w:hAnsi="Calibri"/>
                <w:color w:val="0F2439"/>
                <w:sz w:val="20"/>
                <w:szCs w:val="20"/>
              </w:rPr>
              <w:t xml:space="preserve">Sprint 5</w:t>
            </w:r>
          </w:p>
        </w:tc>
        <w:tc>
          <w:tcPr>
            <w:tcW w:type="dxa" w:w="1500"/>
            <w:shd w:fill="FFFFFF"/>
          </w:tcPr>
          <w:p>
            <w:r>
              <w:rPr>
                <w:rFonts w:ascii="Calibri" w:cs="Calibri" w:eastAsia="Calibri" w:hAnsi="Calibri"/>
                <w:color w:val="0F2439"/>
                <w:sz w:val="20"/>
                <w:szCs w:val="20"/>
              </w:rPr>
              <w:t xml:space="preserve">7</w:t>
            </w:r>
          </w:p>
        </w:tc>
        <w:tc>
          <w:tcPr>
            <w:tcW w:type="dxa" w:w="1500"/>
            <w:shd w:fill="FFFFFF"/>
          </w:tcPr>
          <w:p>
            <w:r>
              <w:rPr>
                <w:rFonts w:ascii="Calibri" w:cs="Calibri" w:eastAsia="Calibri" w:hAnsi="Calibri"/>
                <w:color w:val="0F2439"/>
                <w:sz w:val="20"/>
                <w:szCs w:val="20"/>
              </w:rPr>
              <w:t xml:space="preserve">6</w:t>
            </w:r>
          </w:p>
        </w:tc>
      </w:tr>
      <w:tr>
        <w:tc>
          <w:tcPr>
            <w:tcW w:type="dxa" w:w="1500"/>
            <w:shd w:fill="E8F4F8"/>
          </w:tcPr>
          <w:p>
            <w:r>
              <w:rPr>
                <w:rFonts w:ascii="Calibri" w:cs="Calibri" w:eastAsia="Calibri" w:hAnsi="Calibri"/>
                <w:color w:val="0F2439"/>
                <w:sz w:val="20"/>
                <w:szCs w:val="20"/>
              </w:rPr>
              <w:t xml:space="preserve">FEAT-015</w:t>
            </w:r>
          </w:p>
        </w:tc>
        <w:tc>
          <w:tcPr>
            <w:tcW w:type="dxa" w:w="1500"/>
            <w:shd w:fill="E8F4F8"/>
          </w:tcPr>
          <w:p>
            <w:r>
              <w:rPr>
                <w:rFonts w:ascii="Calibri" w:cs="Calibri" w:eastAsia="Calibri" w:hAnsi="Calibri"/>
                <w:color w:val="0F2439"/>
                <w:sz w:val="20"/>
                <w:szCs w:val="20"/>
              </w:rPr>
              <w:t xml:space="preserve">Customer Feedback and Satisfaction Survey Module</w:t>
            </w:r>
          </w:p>
        </w:tc>
        <w:tc>
          <w:tcPr>
            <w:tcW w:type="dxa" w:w="1500"/>
            <w:shd w:fill="E8F4F8"/>
          </w:tcPr>
          <w:p>
            <w:r>
              <w:rPr>
                <w:rFonts w:ascii="Calibri" w:cs="Calibri" w:eastAsia="Calibri" w:hAnsi="Calibri"/>
                <w:color w:val="0F2439"/>
                <w:sz w:val="20"/>
                <w:szCs w:val="20"/>
              </w:rPr>
              <w:t xml:space="preserve">Customer-Facing</w:t>
            </w:r>
          </w:p>
        </w:tc>
        <w:tc>
          <w:tcPr>
            <w:tcW w:type="dxa" w:w="1500"/>
            <w:shd w:fill="E8F4F8"/>
          </w:tcPr>
          <w:p>
            <w:r>
              <w:rPr>
                <w:rFonts w:ascii="Calibri" w:cs="Calibri" w:eastAsia="Calibri" w:hAnsi="Calibri"/>
                <w:color w:val="0F2439"/>
                <w:sz w:val="20"/>
                <w:szCs w:val="20"/>
              </w:rPr>
              <w:t xml:space="preserve">Sprint 5</w:t>
            </w:r>
          </w:p>
        </w:tc>
        <w:tc>
          <w:tcPr>
            <w:tcW w:type="dxa" w:w="1500"/>
            <w:shd w:fill="E8F4F8"/>
          </w:tcPr>
          <w:p>
            <w:r>
              <w:rPr>
                <w:rFonts w:ascii="Calibri" w:cs="Calibri" w:eastAsia="Calibri" w:hAnsi="Calibri"/>
                <w:color w:val="0F2439"/>
                <w:sz w:val="20"/>
                <w:szCs w:val="20"/>
              </w:rPr>
              <w:t xml:space="preserve">4</w:t>
            </w:r>
          </w:p>
        </w:tc>
        <w:tc>
          <w:tcPr>
            <w:tcW w:type="dxa" w:w="1500"/>
            <w:shd w:fill="E8F4F8"/>
          </w:tcPr>
          <w:p>
            <w:r>
              <w:rPr>
                <w:rFonts w:ascii="Calibri" w:cs="Calibri" w:eastAsia="Calibri" w:hAnsi="Calibri"/>
                <w:color w:val="0F2439"/>
                <w:sz w:val="20"/>
                <w:szCs w:val="20"/>
              </w:rPr>
              <w:t xml:space="preserve">1200</w:t>
            </w:r>
          </w:p>
        </w:tc>
      </w:tr>
      <w:tr>
        <w:tc>
          <w:tcPr>
            <w:tcW w:type="dxa" w:w="1500"/>
            <w:shd w:fill="FFFFFF"/>
          </w:tcPr>
          <w:p>
            <w:r>
              <w:rPr>
                <w:rFonts w:ascii="Calibri" w:cs="Calibri" w:eastAsia="Calibri" w:hAnsi="Calibri"/>
                <w:color w:val="0F2439"/>
                <w:sz w:val="20"/>
                <w:szCs w:val="20"/>
              </w:rPr>
              <w:t xml:space="preserve">FEAT-016</w:t>
            </w:r>
          </w:p>
        </w:tc>
        <w:tc>
          <w:tcPr>
            <w:tcW w:type="dxa" w:w="1500"/>
            <w:shd w:fill="FFFFFF"/>
          </w:tcPr>
          <w:p>
            <w:r>
              <w:rPr>
                <w:rFonts w:ascii="Calibri" w:cs="Calibri" w:eastAsia="Calibri" w:hAnsi="Calibri"/>
                <w:color w:val="0F2439"/>
                <w:sz w:val="20"/>
                <w:szCs w:val="20"/>
              </w:rPr>
              <w:t xml:space="preserve">Data Migration and Historical Record Import</w:t>
            </w:r>
          </w:p>
        </w:tc>
        <w:tc>
          <w:tcPr>
            <w:tcW w:type="dxa" w:w="1500"/>
            <w:shd w:fill="FFFFFF"/>
          </w:tcPr>
          <w:p>
            <w:r>
              <w:rPr>
                <w:rFonts w:ascii="Calibri" w:cs="Calibri" w:eastAsia="Calibri" w:hAnsi="Calibri"/>
                <w:color w:val="0F2439"/>
                <w:sz w:val="20"/>
                <w:szCs w:val="20"/>
              </w:rPr>
              <w:t xml:space="preserve">Infrastructure</w:t>
            </w:r>
          </w:p>
        </w:tc>
        <w:tc>
          <w:tcPr>
            <w:tcW w:type="dxa" w:w="1500"/>
            <w:shd w:fill="FFFFFF"/>
          </w:tcPr>
          <w:p>
            <w:r>
              <w:rPr>
                <w:rFonts w:ascii="Calibri" w:cs="Calibri" w:eastAsia="Calibri" w:hAnsi="Calibri"/>
                <w:color w:val="0F2439"/>
                <w:sz w:val="20"/>
                <w:szCs w:val="20"/>
              </w:rPr>
              <w:t xml:space="preserve">Sprint 5</w:t>
            </w:r>
          </w:p>
        </w:tc>
        <w:tc>
          <w:tcPr>
            <w:tcW w:type="dxa" w:w="1500"/>
            <w:shd w:fill="FFFFFF"/>
          </w:tcPr>
          <w:p>
            <w:r>
              <w:rPr>
                <w:rFonts w:ascii="Calibri" w:cs="Calibri" w:eastAsia="Calibri" w:hAnsi="Calibri"/>
                <w:color w:val="0F2439"/>
                <w:sz w:val="20"/>
                <w:szCs w:val="20"/>
              </w:rPr>
              <w:t xml:space="preserve">8</w:t>
            </w:r>
          </w:p>
        </w:tc>
        <w:tc>
          <w:tcPr>
            <w:tcW w:type="dxa" w:w="1500"/>
            <w:shd w:fill="FFFFFF"/>
          </w:tcPr>
          <w:p>
            <w:r>
              <w:rPr>
                <w:rFonts w:ascii="Calibri" w:cs="Calibri" w:eastAsia="Calibri" w:hAnsi="Calibri"/>
                <w:color w:val="0F2439"/>
                <w:sz w:val="20"/>
                <w:szCs w:val="20"/>
              </w:rPr>
              <w:t xml:space="preserve">900</w:t>
            </w:r>
          </w:p>
        </w:tc>
      </w:tr>
      <w:tr>
        <w:tc>
          <w:tcPr>
            <w:tcW w:type="dxa" w:w="1500"/>
            <w:shd w:fill="E8F4F8"/>
          </w:tcPr>
          <w:p>
            <w:r>
              <w:rPr>
                <w:rFonts w:ascii="Calibri" w:cs="Calibri" w:eastAsia="Calibri" w:hAnsi="Calibri"/>
                <w:color w:val="0F2439"/>
                <w:sz w:val="20"/>
                <w:szCs w:val="20"/>
              </w:rPr>
              <w:t xml:space="preserve">FEAT-017</w:t>
            </w:r>
          </w:p>
        </w:tc>
        <w:tc>
          <w:tcPr>
            <w:tcW w:type="dxa" w:w="1500"/>
            <w:shd w:fill="E8F4F8"/>
          </w:tcPr>
          <w:p>
            <w:r>
              <w:rPr>
                <w:rFonts w:ascii="Calibri" w:cs="Calibri" w:eastAsia="Calibri" w:hAnsi="Calibri"/>
                <w:color w:val="0F2439"/>
                <w:sz w:val="20"/>
                <w:szCs w:val="20"/>
              </w:rPr>
              <w:t xml:space="preserve">System Security, RBAC, and Audit Trail</w:t>
            </w:r>
          </w:p>
        </w:tc>
        <w:tc>
          <w:tcPr>
            <w:tcW w:type="dxa" w:w="1500"/>
            <w:shd w:fill="E8F4F8"/>
          </w:tcPr>
          <w:p>
            <w:r>
              <w:rPr>
                <w:rFonts w:ascii="Calibri" w:cs="Calibri" w:eastAsia="Calibri" w:hAnsi="Calibri"/>
                <w:color w:val="0F2439"/>
                <w:sz w:val="20"/>
                <w:szCs w:val="20"/>
              </w:rPr>
              <w:t xml:space="preserve">Infrastructure</w:t>
            </w:r>
          </w:p>
        </w:tc>
        <w:tc>
          <w:tcPr>
            <w:tcW w:type="dxa" w:w="1500"/>
            <w:shd w:fill="E8F4F8"/>
          </w:tcPr>
          <w:p>
            <w:r>
              <w:rPr>
                <w:rFonts w:ascii="Calibri" w:cs="Calibri" w:eastAsia="Calibri" w:hAnsi="Calibri"/>
                <w:color w:val="0F2439"/>
                <w:sz w:val="20"/>
                <w:szCs w:val="20"/>
              </w:rPr>
              <w:t xml:space="preserve">Sprint 1</w:t>
            </w:r>
          </w:p>
        </w:tc>
        <w:tc>
          <w:tcPr>
            <w:tcW w:type="dxa" w:w="1500"/>
            <w:shd w:fill="E8F4F8"/>
          </w:tcPr>
          <w:p>
            <w:r>
              <w:rPr>
                <w:rFonts w:ascii="Calibri" w:cs="Calibri" w:eastAsia="Calibri" w:hAnsi="Calibri"/>
                <w:color w:val="0F2439"/>
                <w:sz w:val="20"/>
                <w:szCs w:val="20"/>
              </w:rPr>
              <w:t xml:space="preserve">8</w:t>
            </w:r>
          </w:p>
        </w:tc>
        <w:tc>
          <w:tcPr>
            <w:tcW w:type="dxa" w:w="1500"/>
            <w:shd w:fill="E8F4F8"/>
          </w:tcPr>
          <w:p>
            <w:r>
              <w:rPr>
                <w:rFonts w:ascii="Calibri" w:cs="Calibri" w:eastAsia="Calibri" w:hAnsi="Calibri"/>
                <w:color w:val="0F2439"/>
                <w:sz w:val="20"/>
                <w:szCs w:val="20"/>
              </w:rPr>
              <w:t xml:space="preserve">16</w:t>
            </w:r>
          </w:p>
        </w:tc>
      </w:tr>
      <w:tr>
        <w:tc>
          <w:tcPr>
            <w:tcW w:type="dxa" w:w="1500"/>
            <w:shd w:fill="FFFFFF"/>
          </w:tcPr>
          <w:p>
            <w:r>
              <w:rPr>
                <w:rFonts w:ascii="Calibri" w:cs="Calibri" w:eastAsia="Calibri" w:hAnsi="Calibri"/>
                <w:color w:val="0F2439"/>
                <w:sz w:val="20"/>
                <w:szCs w:val="20"/>
              </w:rPr>
              <w:t xml:space="preserve">FEAT-018</w:t>
            </w:r>
          </w:p>
        </w:tc>
        <w:tc>
          <w:tcPr>
            <w:tcW w:type="dxa" w:w="1500"/>
            <w:shd w:fill="FFFFFF"/>
          </w:tcPr>
          <w:p>
            <w:r>
              <w:rPr>
                <w:rFonts w:ascii="Calibri" w:cs="Calibri" w:eastAsia="Calibri" w:hAnsi="Calibri"/>
                <w:color w:val="0F2439"/>
                <w:sz w:val="20"/>
                <w:szCs w:val="20"/>
              </w:rPr>
              <w:t xml:space="preserve">Performance Monitoring, Logging, and Alerting</w:t>
            </w:r>
          </w:p>
        </w:tc>
        <w:tc>
          <w:tcPr>
            <w:tcW w:type="dxa" w:w="1500"/>
            <w:shd w:fill="FFFFFF"/>
          </w:tcPr>
          <w:p>
            <w:r>
              <w:rPr>
                <w:rFonts w:ascii="Calibri" w:cs="Calibri" w:eastAsia="Calibri" w:hAnsi="Calibri"/>
                <w:color w:val="0F2439"/>
                <w:sz w:val="20"/>
                <w:szCs w:val="20"/>
              </w:rPr>
              <w:t xml:space="preserve">Infrastructure</w:t>
            </w:r>
          </w:p>
        </w:tc>
        <w:tc>
          <w:tcPr>
            <w:tcW w:type="dxa" w:w="1500"/>
            <w:shd w:fill="FFFFFF"/>
          </w:tcPr>
          <w:p>
            <w:r>
              <w:rPr>
                <w:rFonts w:ascii="Calibri" w:cs="Calibri" w:eastAsia="Calibri" w:hAnsi="Calibri"/>
                <w:color w:val="0F2439"/>
                <w:sz w:val="20"/>
                <w:szCs w:val="20"/>
              </w:rPr>
              <w:t xml:space="preserve">Sprint 5</w:t>
            </w:r>
          </w:p>
        </w:tc>
        <w:tc>
          <w:tcPr>
            <w:tcW w:type="dxa" w:w="1500"/>
            <w:shd w:fill="FFFFFF"/>
          </w:tcPr>
          <w:p>
            <w:r>
              <w:rPr>
                <w:rFonts w:ascii="Calibri" w:cs="Calibri" w:eastAsia="Calibri" w:hAnsi="Calibri"/>
                <w:color w:val="0F2439"/>
                <w:sz w:val="20"/>
                <w:szCs w:val="20"/>
              </w:rPr>
              <w:t xml:space="preserve">5</w:t>
            </w:r>
          </w:p>
        </w:tc>
        <w:tc>
          <w:tcPr>
            <w:tcW w:type="dxa" w:w="1500"/>
            <w:shd w:fill="FFFFFF"/>
          </w:tcPr>
          <w:p>
            <w:r>
              <w:rPr>
                <w:rFonts w:ascii="Calibri" w:cs="Calibri" w:eastAsia="Calibri" w:hAnsi="Calibri"/>
                <w:color w:val="0F2439"/>
                <w:sz w:val="20"/>
                <w:szCs w:val="20"/>
              </w:rPr>
              <w:t xml:space="preserve">17</w:t>
            </w:r>
          </w:p>
        </w:tc>
      </w:tr>
    </w:tbl>
    <w:p>
      <w:pPr>
        <w:spacing w:after="80" w:before="80"/>
      </w:pPr>
    </w:p>
    <w:p>
      <w:pPr>
        <w:spacing w:after="120" w:line="276"/>
      </w:pPr>
      <w:r>
        <w:rPr>
          <w:rFonts w:ascii="Calibri" w:cs="Calibri" w:eastAsia="Calibri" w:hAnsi="Calibri"/>
          <w:color w:val="0F2439"/>
          <w:sz w:val="22"/>
          <w:szCs w:val="22"/>
        </w:rPr>
        <w:t xml:space="preserve">The 18 features span a total estimated effort of 140 person-weeks. The average RICE score is 873, with a range from 1 to 2160, indicating significant variation in value density across the backlog.</w:t>
      </w:r>
    </w:p>
    <w:p>
      <w:pPr>
        <w:pStyle w:val="2"/>
        <w:spacing w:after="120" w:before="240"/>
      </w:pPr>
      <w:r>
        <w:rPr>
          <w:rFonts w:ascii="Calibri" w:cs="Calibri" w:eastAsia="Calibri" w:hAnsi="Calibri"/>
          <w:b/>
          <w:bCs/>
          <w:color w:val="2E86AB"/>
          <w:sz w:val="26"/>
          <w:szCs w:val="26"/>
        </w:rPr>
        <w:t xml:space="preserve">3.2 Category Distribution</w:t>
      </w:r>
    </w:p>
    <w:p>
      <w:pPr>
        <w:spacing w:after="120" w:line="276"/>
      </w:pPr>
      <w:r>
        <w:rPr>
          <w:rFonts w:ascii="Calibri" w:cs="Calibri" w:eastAsia="Calibri" w:hAnsi="Calibri"/>
          <w:color w:val="0F2439"/>
          <w:sz w:val="22"/>
          <w:szCs w:val="22"/>
        </w:rPr>
        <w:t xml:space="preserve">Features are organized into six categories reflecting the functional areas of the Return Management System. The distribution across categories provides insight into the project's structural focus: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shd w:fill="1B3A5C"/>
          </w:tcPr>
          <w:p>
            <w:r>
              <w:rPr>
                <w:rFonts w:ascii="Calibri" w:cs="Calibri" w:eastAsia="Calibri" w:hAnsi="Calibri"/>
                <w:b/>
                <w:bCs/>
                <w:color w:val="FFFFFF"/>
                <w:sz w:val="20"/>
                <w:szCs w:val="20"/>
              </w:rPr>
              <w:t xml:space="preserve">Category</w:t>
            </w:r>
          </w:p>
        </w:tc>
        <w:tc>
          <w:tcPr>
            <w:tcW w:type="dxa" w:w="1800"/>
            <w:shd w:fill="1B3A5C"/>
          </w:tcPr>
          <w:p>
            <w:r>
              <w:rPr>
                <w:rFonts w:ascii="Calibri" w:cs="Calibri" w:eastAsia="Calibri" w:hAnsi="Calibri"/>
                <w:b/>
                <w:bCs/>
                <w:color w:val="FFFFFF"/>
                <w:sz w:val="20"/>
                <w:szCs w:val="20"/>
              </w:rPr>
              <w:t xml:space="preserve">Feature Count</w:t>
            </w:r>
          </w:p>
        </w:tc>
        <w:tc>
          <w:tcPr>
            <w:tcW w:type="dxa" w:w="1800"/>
            <w:shd w:fill="1B3A5C"/>
          </w:tcPr>
          <w:p>
            <w:r>
              <w:rPr>
                <w:rFonts w:ascii="Calibri" w:cs="Calibri" w:eastAsia="Calibri" w:hAnsi="Calibri"/>
                <w:b/>
                <w:bCs/>
                <w:color w:val="FFFFFF"/>
                <w:sz w:val="20"/>
                <w:szCs w:val="20"/>
              </w:rPr>
              <w:t xml:space="preserve">Total Effort (wks)</w:t>
            </w:r>
          </w:p>
        </w:tc>
        <w:tc>
          <w:tcPr>
            <w:tcW w:type="dxa" w:w="1800"/>
            <w:shd w:fill="1B3A5C"/>
          </w:tcPr>
          <w:p>
            <w:r>
              <w:rPr>
                <w:rFonts w:ascii="Calibri" w:cs="Calibri" w:eastAsia="Calibri" w:hAnsi="Calibri"/>
                <w:b/>
                <w:bCs/>
                <w:color w:val="FFFFFF"/>
                <w:sz w:val="20"/>
                <w:szCs w:val="20"/>
              </w:rPr>
              <w:t xml:space="preserve">Avg. RICE Score</w:t>
            </w:r>
          </w:p>
        </w:tc>
        <w:tc>
          <w:tcPr>
            <w:tcW w:type="dxa" w:w="1800"/>
            <w:shd w:fill="1B3A5C"/>
          </w:tcPr>
          <w:p>
            <w:r>
              <w:rPr>
                <w:rFonts w:ascii="Calibri" w:cs="Calibri" w:eastAsia="Calibri" w:hAnsi="Calibri"/>
                <w:b/>
                <w:bCs/>
                <w:color w:val="FFFFFF"/>
                <w:sz w:val="20"/>
                <w:szCs w:val="20"/>
              </w:rPr>
              <w:t xml:space="preserve">% of Total Effort</w:t>
            </w:r>
          </w:p>
        </w:tc>
      </w:tr>
      <w:tr>
        <w:tc>
          <w:tcPr>
            <w:tcW w:type="dxa" w:w="1800"/>
            <w:shd w:fill="E8F4F8"/>
          </w:tcPr>
          <w:p>
            <w:r>
              <w:rPr>
                <w:rFonts w:ascii="Calibri" w:cs="Calibri" w:eastAsia="Calibri" w:hAnsi="Calibri"/>
                <w:color w:val="0F2439"/>
                <w:sz w:val="20"/>
                <w:szCs w:val="20"/>
              </w:rPr>
              <w:t xml:space="preserve">Customer-Facing</w:t>
            </w:r>
          </w:p>
        </w:tc>
        <w:tc>
          <w:tcPr>
            <w:tcW w:type="dxa" w:w="1800"/>
            <w:shd w:fill="E8F4F8"/>
          </w:tcPr>
          <w:p>
            <w:r>
              <w:rPr>
                <w:rFonts w:ascii="Calibri" w:cs="Calibri" w:eastAsia="Calibri" w:hAnsi="Calibri"/>
                <w:color w:val="0F2439"/>
                <w:sz w:val="20"/>
                <w:szCs w:val="20"/>
              </w:rPr>
              <w:t xml:space="preserve">4</w:t>
            </w:r>
          </w:p>
        </w:tc>
        <w:tc>
          <w:tcPr>
            <w:tcW w:type="dxa" w:w="1800"/>
            <w:shd w:fill="E8F4F8"/>
          </w:tcPr>
          <w:p>
            <w:r>
              <w:rPr>
                <w:rFonts w:ascii="Calibri" w:cs="Calibri" w:eastAsia="Calibri" w:hAnsi="Calibri"/>
                <w:color w:val="0F2439"/>
                <w:sz w:val="20"/>
                <w:szCs w:val="20"/>
              </w:rPr>
              <w:t xml:space="preserve">29</w:t>
            </w:r>
          </w:p>
        </w:tc>
        <w:tc>
          <w:tcPr>
            <w:tcW w:type="dxa" w:w="1800"/>
            <w:shd w:fill="E8F4F8"/>
          </w:tcPr>
          <w:p>
            <w:r>
              <w:rPr>
                <w:rFonts w:ascii="Calibri" w:cs="Calibri" w:eastAsia="Calibri" w:hAnsi="Calibri"/>
                <w:color w:val="0F2439"/>
                <w:sz w:val="20"/>
                <w:szCs w:val="20"/>
              </w:rPr>
              <w:t xml:space="preserve">1516</w:t>
            </w:r>
          </w:p>
        </w:tc>
        <w:tc>
          <w:tcPr>
            <w:tcW w:type="dxa" w:w="1800"/>
            <w:shd w:fill="E8F4F8"/>
          </w:tcPr>
          <w:p>
            <w:r>
              <w:rPr>
                <w:rFonts w:ascii="Calibri" w:cs="Calibri" w:eastAsia="Calibri" w:hAnsi="Calibri"/>
                <w:color w:val="0F2439"/>
                <w:sz w:val="20"/>
                <w:szCs w:val="20"/>
              </w:rPr>
              <w:t xml:space="preserve">20.7%</w:t>
            </w:r>
          </w:p>
        </w:tc>
      </w:tr>
      <w:tr>
        <w:tc>
          <w:tcPr>
            <w:tcW w:type="dxa" w:w="1800"/>
            <w:shd w:fill="FFFFFF"/>
          </w:tcPr>
          <w:p>
            <w:r>
              <w:rPr>
                <w:rFonts w:ascii="Calibri" w:cs="Calibri" w:eastAsia="Calibri" w:hAnsi="Calibri"/>
                <w:color w:val="0F2439"/>
                <w:sz w:val="20"/>
                <w:szCs w:val="20"/>
              </w:rPr>
              <w:t xml:space="preserve">Core System</w:t>
            </w:r>
          </w:p>
        </w:tc>
        <w:tc>
          <w:tcPr>
            <w:tcW w:type="dxa" w:w="1800"/>
            <w:shd w:fill="FFFFFF"/>
          </w:tcPr>
          <w:p>
            <w:r>
              <w:rPr>
                <w:rFonts w:ascii="Calibri" w:cs="Calibri" w:eastAsia="Calibri" w:hAnsi="Calibri"/>
                <w:color w:val="0F2439"/>
                <w:sz w:val="20"/>
                <w:szCs w:val="20"/>
              </w:rPr>
              <w:t xml:space="preserve">4</w:t>
            </w:r>
          </w:p>
        </w:tc>
        <w:tc>
          <w:tcPr>
            <w:tcW w:type="dxa" w:w="1800"/>
            <w:shd w:fill="FFFFFF"/>
          </w:tcPr>
          <w:p>
            <w:r>
              <w:rPr>
                <w:rFonts w:ascii="Calibri" w:cs="Calibri" w:eastAsia="Calibri" w:hAnsi="Calibri"/>
                <w:color w:val="0F2439"/>
                <w:sz w:val="20"/>
                <w:szCs w:val="20"/>
              </w:rPr>
              <w:t xml:space="preserve">25</w:t>
            </w:r>
          </w:p>
        </w:tc>
        <w:tc>
          <w:tcPr>
            <w:tcW w:type="dxa" w:w="1800"/>
            <w:shd w:fill="FFFFFF"/>
          </w:tcPr>
          <w:p>
            <w:r>
              <w:rPr>
                <w:rFonts w:ascii="Calibri" w:cs="Calibri" w:eastAsia="Calibri" w:hAnsi="Calibri"/>
                <w:color w:val="0F2439"/>
                <w:sz w:val="20"/>
                <w:szCs w:val="20"/>
              </w:rPr>
              <w:t xml:space="preserve">1310</w:t>
            </w:r>
          </w:p>
        </w:tc>
        <w:tc>
          <w:tcPr>
            <w:tcW w:type="dxa" w:w="1800"/>
            <w:shd w:fill="FFFFFF"/>
          </w:tcPr>
          <w:p>
            <w:r>
              <w:rPr>
                <w:rFonts w:ascii="Calibri" w:cs="Calibri" w:eastAsia="Calibri" w:hAnsi="Calibri"/>
                <w:color w:val="0F2439"/>
                <w:sz w:val="20"/>
                <w:szCs w:val="20"/>
              </w:rPr>
              <w:t xml:space="preserve">17.9%</w:t>
            </w:r>
          </w:p>
        </w:tc>
      </w:tr>
      <w:tr>
        <w:tc>
          <w:tcPr>
            <w:tcW w:type="dxa" w:w="1800"/>
            <w:shd w:fill="E8F4F8"/>
          </w:tcPr>
          <w:p>
            <w:r>
              <w:rPr>
                <w:rFonts w:ascii="Calibri" w:cs="Calibri" w:eastAsia="Calibri" w:hAnsi="Calibri"/>
                <w:color w:val="0F2439"/>
                <w:sz w:val="20"/>
                <w:szCs w:val="20"/>
              </w:rPr>
              <w:t xml:space="preserve">Operations</w:t>
            </w:r>
          </w:p>
        </w:tc>
        <w:tc>
          <w:tcPr>
            <w:tcW w:type="dxa" w:w="1800"/>
            <w:shd w:fill="E8F4F8"/>
          </w:tcPr>
          <w:p>
            <w:r>
              <w:rPr>
                <w:rFonts w:ascii="Calibri" w:cs="Calibri" w:eastAsia="Calibri" w:hAnsi="Calibri"/>
                <w:color w:val="0F2439"/>
                <w:sz w:val="20"/>
                <w:szCs w:val="20"/>
              </w:rPr>
              <w:t xml:space="preserve">3</w:t>
            </w:r>
          </w:p>
        </w:tc>
        <w:tc>
          <w:tcPr>
            <w:tcW w:type="dxa" w:w="1800"/>
            <w:shd w:fill="E8F4F8"/>
          </w:tcPr>
          <w:p>
            <w:r>
              <w:rPr>
                <w:rFonts w:ascii="Calibri" w:cs="Calibri" w:eastAsia="Calibri" w:hAnsi="Calibri"/>
                <w:color w:val="0F2439"/>
                <w:sz w:val="20"/>
                <w:szCs w:val="20"/>
              </w:rPr>
              <w:t xml:space="preserve">23</w:t>
            </w:r>
          </w:p>
        </w:tc>
        <w:tc>
          <w:tcPr>
            <w:tcW w:type="dxa" w:w="1800"/>
            <w:shd w:fill="E8F4F8"/>
          </w:tcPr>
          <w:p>
            <w:r>
              <w:rPr>
                <w:rFonts w:ascii="Calibri" w:cs="Calibri" w:eastAsia="Calibri" w:hAnsi="Calibri"/>
                <w:color w:val="0F2439"/>
                <w:sz w:val="20"/>
                <w:szCs w:val="20"/>
              </w:rPr>
              <w:t xml:space="preserve">390</w:t>
            </w:r>
          </w:p>
        </w:tc>
        <w:tc>
          <w:tcPr>
            <w:tcW w:type="dxa" w:w="1800"/>
            <w:shd w:fill="E8F4F8"/>
          </w:tcPr>
          <w:p>
            <w:r>
              <w:rPr>
                <w:rFonts w:ascii="Calibri" w:cs="Calibri" w:eastAsia="Calibri" w:hAnsi="Calibri"/>
                <w:color w:val="0F2439"/>
                <w:sz w:val="20"/>
                <w:szCs w:val="20"/>
              </w:rPr>
              <w:t xml:space="preserve">16.4%</w:t>
            </w:r>
          </w:p>
        </w:tc>
      </w:tr>
      <w:tr>
        <w:tc>
          <w:tcPr>
            <w:tcW w:type="dxa" w:w="1800"/>
            <w:shd w:fill="FFFFFF"/>
          </w:tcPr>
          <w:p>
            <w:r>
              <w:rPr>
                <w:rFonts w:ascii="Calibri" w:cs="Calibri" w:eastAsia="Calibri" w:hAnsi="Calibri"/>
                <w:color w:val="0F2439"/>
                <w:sz w:val="20"/>
                <w:szCs w:val="20"/>
              </w:rPr>
              <w:t xml:space="preserve">Finance</w:t>
            </w:r>
          </w:p>
        </w:tc>
        <w:tc>
          <w:tcPr>
            <w:tcW w:type="dxa" w:w="1800"/>
            <w:shd w:fill="FFFFFF"/>
          </w:tcPr>
          <w:p>
            <w:r>
              <w:rPr>
                <w:rFonts w:ascii="Calibri" w:cs="Calibri" w:eastAsia="Calibri" w:hAnsi="Calibri"/>
                <w:color w:val="0F2439"/>
                <w:sz w:val="20"/>
                <w:szCs w:val="20"/>
              </w:rPr>
              <w:t xml:space="preserve">1</w:t>
            </w:r>
          </w:p>
        </w:tc>
        <w:tc>
          <w:tcPr>
            <w:tcW w:type="dxa" w:w="1800"/>
            <w:shd w:fill="FFFFFF"/>
          </w:tcPr>
          <w:p>
            <w:r>
              <w:rPr>
                <w:rFonts w:ascii="Calibri" w:cs="Calibri" w:eastAsia="Calibri" w:hAnsi="Calibri"/>
                <w:color w:val="0F2439"/>
                <w:sz w:val="20"/>
                <w:szCs w:val="20"/>
              </w:rPr>
              <w:t xml:space="preserve">10</w:t>
            </w:r>
          </w:p>
        </w:tc>
        <w:tc>
          <w:tcPr>
            <w:tcW w:type="dxa" w:w="1800"/>
            <w:shd w:fill="FFFFFF"/>
          </w:tcPr>
          <w:p>
            <w:r>
              <w:rPr>
                <w:rFonts w:ascii="Calibri" w:cs="Calibri" w:eastAsia="Calibri" w:hAnsi="Calibri"/>
                <w:color w:val="0F2439"/>
                <w:sz w:val="20"/>
                <w:szCs w:val="20"/>
              </w:rPr>
              <w:t xml:space="preserve">1454</w:t>
            </w:r>
          </w:p>
        </w:tc>
        <w:tc>
          <w:tcPr>
            <w:tcW w:type="dxa" w:w="1800"/>
            <w:shd w:fill="FFFFFF"/>
          </w:tcPr>
          <w:p>
            <w:r>
              <w:rPr>
                <w:rFonts w:ascii="Calibri" w:cs="Calibri" w:eastAsia="Calibri" w:hAnsi="Calibri"/>
                <w:color w:val="0F2439"/>
                <w:sz w:val="20"/>
                <w:szCs w:val="20"/>
              </w:rPr>
              <w:t xml:space="preserve">7.1%</w:t>
            </w:r>
          </w:p>
        </w:tc>
      </w:tr>
      <w:tr>
        <w:tc>
          <w:tcPr>
            <w:tcW w:type="dxa" w:w="1800"/>
            <w:shd w:fill="E8F4F8"/>
          </w:tcPr>
          <w:p>
            <w:r>
              <w:rPr>
                <w:rFonts w:ascii="Calibri" w:cs="Calibri" w:eastAsia="Calibri" w:hAnsi="Calibri"/>
                <w:color w:val="0F2439"/>
                <w:sz w:val="20"/>
                <w:szCs w:val="20"/>
              </w:rPr>
              <w:t xml:space="preserve">Analytics</w:t>
            </w:r>
          </w:p>
        </w:tc>
        <w:tc>
          <w:tcPr>
            <w:tcW w:type="dxa" w:w="1800"/>
            <w:shd w:fill="E8F4F8"/>
          </w:tcPr>
          <w:p>
            <w:r>
              <w:rPr>
                <w:rFonts w:ascii="Calibri" w:cs="Calibri" w:eastAsia="Calibri" w:hAnsi="Calibri"/>
                <w:color w:val="0F2439"/>
                <w:sz w:val="20"/>
                <w:szCs w:val="20"/>
              </w:rPr>
              <w:t xml:space="preserve">2</w:t>
            </w:r>
          </w:p>
        </w:tc>
        <w:tc>
          <w:tcPr>
            <w:tcW w:type="dxa" w:w="1800"/>
            <w:shd w:fill="E8F4F8"/>
          </w:tcPr>
          <w:p>
            <w:r>
              <w:rPr>
                <w:rFonts w:ascii="Calibri" w:cs="Calibri" w:eastAsia="Calibri" w:hAnsi="Calibri"/>
                <w:color w:val="0F2439"/>
                <w:sz w:val="20"/>
                <w:szCs w:val="20"/>
              </w:rPr>
              <w:t xml:space="preserve">17</w:t>
            </w:r>
          </w:p>
        </w:tc>
        <w:tc>
          <w:tcPr>
            <w:tcW w:type="dxa" w:w="1800"/>
            <w:shd w:fill="E8F4F8"/>
          </w:tcPr>
          <w:p>
            <w:r>
              <w:rPr>
                <w:rFonts w:ascii="Calibri" w:cs="Calibri" w:eastAsia="Calibri" w:hAnsi="Calibri"/>
                <w:color w:val="0F2439"/>
                <w:sz w:val="20"/>
                <w:szCs w:val="20"/>
              </w:rPr>
              <w:t xml:space="preserve">7</w:t>
            </w:r>
          </w:p>
        </w:tc>
        <w:tc>
          <w:tcPr>
            <w:tcW w:type="dxa" w:w="1800"/>
            <w:shd w:fill="E8F4F8"/>
          </w:tcPr>
          <w:p>
            <w:r>
              <w:rPr>
                <w:rFonts w:ascii="Calibri" w:cs="Calibri" w:eastAsia="Calibri" w:hAnsi="Calibri"/>
                <w:color w:val="0F2439"/>
                <w:sz w:val="20"/>
                <w:szCs w:val="20"/>
              </w:rPr>
              <w:t xml:space="preserve">12.1%</w:t>
            </w:r>
          </w:p>
        </w:tc>
      </w:tr>
      <w:tr>
        <w:tc>
          <w:tcPr>
            <w:tcW w:type="dxa" w:w="1800"/>
            <w:shd w:fill="FFFFFF"/>
          </w:tcPr>
          <w:p>
            <w:r>
              <w:rPr>
                <w:rFonts w:ascii="Calibri" w:cs="Calibri" w:eastAsia="Calibri" w:hAnsi="Calibri"/>
                <w:color w:val="0F2439"/>
                <w:sz w:val="20"/>
                <w:szCs w:val="20"/>
              </w:rPr>
              <w:t xml:space="preserve">Integration</w:t>
            </w:r>
          </w:p>
        </w:tc>
        <w:tc>
          <w:tcPr>
            <w:tcW w:type="dxa" w:w="1800"/>
            <w:shd w:fill="FFFFFF"/>
          </w:tcPr>
          <w:p>
            <w:r>
              <w:rPr>
                <w:rFonts w:ascii="Calibri" w:cs="Calibri" w:eastAsia="Calibri" w:hAnsi="Calibri"/>
                <w:color w:val="0F2439"/>
                <w:sz w:val="20"/>
                <w:szCs w:val="20"/>
              </w:rPr>
              <w:t xml:space="preserve">1</w:t>
            </w:r>
          </w:p>
        </w:tc>
        <w:tc>
          <w:tcPr>
            <w:tcW w:type="dxa" w:w="1800"/>
            <w:shd w:fill="FFFFFF"/>
          </w:tcPr>
          <w:p>
            <w:r>
              <w:rPr>
                <w:rFonts w:ascii="Calibri" w:cs="Calibri" w:eastAsia="Calibri" w:hAnsi="Calibri"/>
                <w:color w:val="0F2439"/>
                <w:sz w:val="20"/>
                <w:szCs w:val="20"/>
              </w:rPr>
              <w:t xml:space="preserve">15</w:t>
            </w:r>
          </w:p>
        </w:tc>
        <w:tc>
          <w:tcPr>
            <w:tcW w:type="dxa" w:w="1800"/>
            <w:shd w:fill="FFFFFF"/>
          </w:tcPr>
          <w:p>
            <w:r>
              <w:rPr>
                <w:rFonts w:ascii="Calibri" w:cs="Calibri" w:eastAsia="Calibri" w:hAnsi="Calibri"/>
                <w:color w:val="0F2439"/>
                <w:sz w:val="20"/>
                <w:szCs w:val="20"/>
              </w:rPr>
              <w:t xml:space="preserve">840</w:t>
            </w:r>
          </w:p>
        </w:tc>
        <w:tc>
          <w:tcPr>
            <w:tcW w:type="dxa" w:w="1800"/>
            <w:shd w:fill="FFFFFF"/>
          </w:tcPr>
          <w:p>
            <w:r>
              <w:rPr>
                <w:rFonts w:ascii="Calibri" w:cs="Calibri" w:eastAsia="Calibri" w:hAnsi="Calibri"/>
                <w:color w:val="0F2439"/>
                <w:sz w:val="20"/>
                <w:szCs w:val="20"/>
              </w:rPr>
              <w:t xml:space="preserve">10.7%</w:t>
            </w:r>
          </w:p>
        </w:tc>
      </w:tr>
      <w:tr>
        <w:tc>
          <w:tcPr>
            <w:tcW w:type="dxa" w:w="1800"/>
            <w:shd w:fill="E8F4F8"/>
          </w:tcPr>
          <w:p>
            <w:r>
              <w:rPr>
                <w:rFonts w:ascii="Calibri" w:cs="Calibri" w:eastAsia="Calibri" w:hAnsi="Calibri"/>
                <w:color w:val="0F2439"/>
                <w:sz w:val="20"/>
                <w:szCs w:val="20"/>
              </w:rPr>
              <w:t xml:space="preserve">Infrastructure</w:t>
            </w:r>
          </w:p>
        </w:tc>
        <w:tc>
          <w:tcPr>
            <w:tcW w:type="dxa" w:w="1800"/>
            <w:shd w:fill="E8F4F8"/>
          </w:tcPr>
          <w:p>
            <w:r>
              <w:rPr>
                <w:rFonts w:ascii="Calibri" w:cs="Calibri" w:eastAsia="Calibri" w:hAnsi="Calibri"/>
                <w:color w:val="0F2439"/>
                <w:sz w:val="20"/>
                <w:szCs w:val="20"/>
              </w:rPr>
              <w:t xml:space="preserve">3</w:t>
            </w:r>
          </w:p>
        </w:tc>
        <w:tc>
          <w:tcPr>
            <w:tcW w:type="dxa" w:w="1800"/>
            <w:shd w:fill="E8F4F8"/>
          </w:tcPr>
          <w:p>
            <w:r>
              <w:rPr>
                <w:rFonts w:ascii="Calibri" w:cs="Calibri" w:eastAsia="Calibri" w:hAnsi="Calibri"/>
                <w:color w:val="0F2439"/>
                <w:sz w:val="20"/>
                <w:szCs w:val="20"/>
              </w:rPr>
              <w:t xml:space="preserve">21</w:t>
            </w:r>
          </w:p>
        </w:tc>
        <w:tc>
          <w:tcPr>
            <w:tcW w:type="dxa" w:w="1800"/>
            <w:shd w:fill="E8F4F8"/>
          </w:tcPr>
          <w:p>
            <w:r>
              <w:rPr>
                <w:rFonts w:ascii="Calibri" w:cs="Calibri" w:eastAsia="Calibri" w:hAnsi="Calibri"/>
                <w:color w:val="0F2439"/>
                <w:sz w:val="20"/>
                <w:szCs w:val="20"/>
              </w:rPr>
              <w:t xml:space="preserve">311</w:t>
            </w:r>
          </w:p>
        </w:tc>
        <w:tc>
          <w:tcPr>
            <w:tcW w:type="dxa" w:w="1800"/>
            <w:shd w:fill="E8F4F8"/>
          </w:tcPr>
          <w:p>
            <w:r>
              <w:rPr>
                <w:rFonts w:ascii="Calibri" w:cs="Calibri" w:eastAsia="Calibri" w:hAnsi="Calibri"/>
                <w:color w:val="0F2439"/>
                <w:sz w:val="20"/>
                <w:szCs w:val="20"/>
              </w:rPr>
              <w:t xml:space="preserve">15.0%</w:t>
            </w:r>
          </w:p>
        </w:tc>
      </w:tr>
    </w:tbl>
    <w:p>
      <w:pPr>
        <w:spacing w:after="80" w:before="80"/>
      </w:pPr>
    </w:p>
    <w:p>
      <w:pPr>
        <w:spacing w:after="120" w:line="276"/>
      </w:pPr>
      <w:r>
        <w:rPr>
          <w:rFonts w:ascii="Calibri" w:cs="Calibri" w:eastAsia="Calibri" w:hAnsi="Calibri"/>
          <w:color w:val="0F2439"/>
          <w:sz w:val="22"/>
          <w:szCs w:val="22"/>
        </w:rPr>
        <w:t xml:space="preserve">Customer-Facing features represent the largest category with 5 features and the highest average RICE score, reflecting the strong business case for customer self-service capabilities. Core System features carry significant effort but deliver foundational value that enables all other features. Infrastructure features, while lower in RICE score, are non-negotiable prerequisites for system deployment.</w:t>
      </w:r>
    </w:p>
    <w:p>
      <w:pPr>
        <w:pStyle w:val="2"/>
        <w:spacing w:after="120" w:before="240"/>
      </w:pPr>
      <w:r>
        <w:rPr>
          <w:rFonts w:ascii="Calibri" w:cs="Calibri" w:eastAsia="Calibri" w:hAnsi="Calibri"/>
          <w:b/>
          <w:bCs/>
          <w:color w:val="2E86AB"/>
          <w:sz w:val="26"/>
          <w:szCs w:val="26"/>
        </w:rPr>
        <w:t xml:space="preserve">3.3 Requirements Mapping</w:t>
      </w:r>
    </w:p>
    <w:p>
      <w:pPr>
        <w:spacing w:after="120" w:line="276"/>
      </w:pPr>
      <w:r>
        <w:rPr>
          <w:rFonts w:ascii="Calibri" w:cs="Calibri" w:eastAsia="Calibri" w:hAnsi="Calibri"/>
          <w:color w:val="0F2439"/>
          <w:sz w:val="22"/>
          <w:szCs w:val="22"/>
        </w:rPr>
        <w:t xml:space="preserve">Each backlog feature maps to one or more functional requirements from the FRD, ensuring complete requirements coverage. The following table summarizes the traceability between FRD requirements and backlog features: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shd w:fill="1B3A5C"/>
          </w:tcPr>
          <w:p>
            <w:r>
              <w:rPr>
                <w:rFonts w:ascii="Calibri" w:cs="Calibri" w:eastAsia="Calibri" w:hAnsi="Calibri"/>
                <w:b/>
                <w:bCs/>
                <w:color w:val="FFFFFF"/>
                <w:sz w:val="20"/>
                <w:szCs w:val="20"/>
              </w:rPr>
              <w:t xml:space="preserve">Requirement</w:t>
            </w:r>
          </w:p>
        </w:tc>
        <w:tc>
          <w:tcPr>
            <w:tcW w:type="dxa" w:w="3000"/>
            <w:shd w:fill="1B3A5C"/>
          </w:tcPr>
          <w:p>
            <w:r>
              <w:rPr>
                <w:rFonts w:ascii="Calibri" w:cs="Calibri" w:eastAsia="Calibri" w:hAnsi="Calibri"/>
                <w:b/>
                <w:bCs/>
                <w:color w:val="FFFFFF"/>
                <w:sz w:val="20"/>
                <w:szCs w:val="20"/>
              </w:rPr>
              <w:t xml:space="preserve">Description</w:t>
            </w:r>
          </w:p>
        </w:tc>
        <w:tc>
          <w:tcPr>
            <w:tcW w:type="dxa" w:w="3000"/>
            <w:shd w:fill="1B3A5C"/>
          </w:tcPr>
          <w:p>
            <w:r>
              <w:rPr>
                <w:rFonts w:ascii="Calibri" w:cs="Calibri" w:eastAsia="Calibri" w:hAnsi="Calibri"/>
                <w:b/>
                <w:bCs/>
                <w:color w:val="FFFFFF"/>
                <w:sz w:val="20"/>
                <w:szCs w:val="20"/>
              </w:rPr>
              <w:t xml:space="preserve">Mapped Features</w:t>
            </w:r>
          </w:p>
        </w:tc>
      </w:tr>
      <w:tr>
        <w:tc>
          <w:tcPr>
            <w:tcW w:type="dxa" w:w="3000"/>
            <w:shd w:fill="E8F4F8"/>
          </w:tcPr>
          <w:p>
            <w:r>
              <w:rPr>
                <w:rFonts w:ascii="Calibri" w:cs="Calibri" w:eastAsia="Calibri" w:hAnsi="Calibri"/>
                <w:color w:val="0F2439"/>
                <w:sz w:val="20"/>
                <w:szCs w:val="20"/>
              </w:rPr>
              <w:t xml:space="preserve">REQ-101</w:t>
            </w:r>
          </w:p>
        </w:tc>
        <w:tc>
          <w:tcPr>
            <w:tcW w:type="dxa" w:w="3000"/>
            <w:shd w:fill="E8F4F8"/>
          </w:tcPr>
          <w:p>
            <w:r>
              <w:rPr>
                <w:rFonts w:ascii="Calibri" w:cs="Calibri" w:eastAsia="Calibri" w:hAnsi="Calibri"/>
                <w:color w:val="0F2439"/>
                <w:sz w:val="20"/>
                <w:szCs w:val="20"/>
              </w:rPr>
              <w:t xml:space="preserve">Online return request submission</w:t>
            </w:r>
          </w:p>
        </w:tc>
        <w:tc>
          <w:tcPr>
            <w:tcW w:type="dxa" w:w="3000"/>
            <w:shd w:fill="E8F4F8"/>
          </w:tcPr>
          <w:p>
            <w:r>
              <w:rPr>
                <w:rFonts w:ascii="Calibri" w:cs="Calibri" w:eastAsia="Calibri" w:hAnsi="Calibri"/>
                <w:color w:val="0F2439"/>
                <w:sz w:val="20"/>
                <w:szCs w:val="20"/>
              </w:rPr>
              <w:t xml:space="preserve">FEAT-001, FEAT-002</w:t>
            </w:r>
          </w:p>
        </w:tc>
      </w:tr>
      <w:tr>
        <w:tc>
          <w:tcPr>
            <w:tcW w:type="dxa" w:w="3000"/>
            <w:shd w:fill="FFFFFF"/>
          </w:tcPr>
          <w:p>
            <w:r>
              <w:rPr>
                <w:rFonts w:ascii="Calibri" w:cs="Calibri" w:eastAsia="Calibri" w:hAnsi="Calibri"/>
                <w:color w:val="0F2439"/>
                <w:sz w:val="20"/>
                <w:szCs w:val="20"/>
              </w:rPr>
              <w:t xml:space="preserve">REQ-102</w:t>
            </w:r>
          </w:p>
        </w:tc>
        <w:tc>
          <w:tcPr>
            <w:tcW w:type="dxa" w:w="3000"/>
            <w:shd w:fill="FFFFFF"/>
          </w:tcPr>
          <w:p>
            <w:r>
              <w:rPr>
                <w:rFonts w:ascii="Calibri" w:cs="Calibri" w:eastAsia="Calibri" w:hAnsi="Calibri"/>
                <w:color w:val="0F2439"/>
                <w:sz w:val="20"/>
                <w:szCs w:val="20"/>
              </w:rPr>
              <w:t xml:space="preserve">Return request validation and approval</w:t>
            </w:r>
          </w:p>
        </w:tc>
        <w:tc>
          <w:tcPr>
            <w:tcW w:type="dxa" w:w="3000"/>
            <w:shd w:fill="FFFFFF"/>
          </w:tcPr>
          <w:p>
            <w:r>
              <w:rPr>
                <w:rFonts w:ascii="Calibri" w:cs="Calibri" w:eastAsia="Calibri" w:hAnsi="Calibri"/>
                <w:color w:val="0F2439"/>
                <w:sz w:val="20"/>
                <w:szCs w:val="20"/>
              </w:rPr>
              <w:t xml:space="preserve">FEAT-001, FEAT-002, FEAT-003</w:t>
            </w:r>
          </w:p>
        </w:tc>
      </w:tr>
      <w:tr>
        <w:tc>
          <w:tcPr>
            <w:tcW w:type="dxa" w:w="3000"/>
            <w:shd w:fill="E8F4F8"/>
          </w:tcPr>
          <w:p>
            <w:r>
              <w:rPr>
                <w:rFonts w:ascii="Calibri" w:cs="Calibri" w:eastAsia="Calibri" w:hAnsi="Calibri"/>
                <w:color w:val="0F2439"/>
                <w:sz w:val="20"/>
                <w:szCs w:val="20"/>
              </w:rPr>
              <w:t xml:space="preserve">REQ-103</w:t>
            </w:r>
          </w:p>
        </w:tc>
        <w:tc>
          <w:tcPr>
            <w:tcW w:type="dxa" w:w="3000"/>
            <w:shd w:fill="E8F4F8"/>
          </w:tcPr>
          <w:p>
            <w:r>
              <w:rPr>
                <w:rFonts w:ascii="Calibri" w:cs="Calibri" w:eastAsia="Calibri" w:hAnsi="Calibri"/>
                <w:color w:val="0F2439"/>
                <w:sz w:val="20"/>
                <w:szCs w:val="20"/>
              </w:rPr>
              <w:t xml:space="preserve">Return status tracking</w:t>
            </w:r>
          </w:p>
        </w:tc>
        <w:tc>
          <w:tcPr>
            <w:tcW w:type="dxa" w:w="3000"/>
            <w:shd w:fill="E8F4F8"/>
          </w:tcPr>
          <w:p>
            <w:r>
              <w:rPr>
                <w:rFonts w:ascii="Calibri" w:cs="Calibri" w:eastAsia="Calibri" w:hAnsi="Calibri"/>
                <w:color w:val="0F2439"/>
                <w:sz w:val="20"/>
                <w:szCs w:val="20"/>
              </w:rPr>
              <w:t xml:space="preserve">FEAT-001, FEAT-007, FEAT-009</w:t>
            </w:r>
          </w:p>
        </w:tc>
      </w:tr>
      <w:tr>
        <w:tc>
          <w:tcPr>
            <w:tcW w:type="dxa" w:w="3000"/>
            <w:shd w:fill="FFFFFF"/>
          </w:tcPr>
          <w:p>
            <w:r>
              <w:rPr>
                <w:rFonts w:ascii="Calibri" w:cs="Calibri" w:eastAsia="Calibri" w:hAnsi="Calibri"/>
                <w:color w:val="0F2439"/>
                <w:sz w:val="20"/>
                <w:szCs w:val="20"/>
              </w:rPr>
              <w:t xml:space="preserve">REQ-104</w:t>
            </w:r>
          </w:p>
        </w:tc>
        <w:tc>
          <w:tcPr>
            <w:tcW w:type="dxa" w:w="3000"/>
            <w:shd w:fill="FFFFFF"/>
          </w:tcPr>
          <w:p>
            <w:r>
              <w:rPr>
                <w:rFonts w:ascii="Calibri" w:cs="Calibri" w:eastAsia="Calibri" w:hAnsi="Calibri"/>
                <w:color w:val="0F2439"/>
                <w:sz w:val="20"/>
                <w:szCs w:val="20"/>
              </w:rPr>
              <w:t xml:space="preserve">Return policy management</w:t>
            </w:r>
          </w:p>
        </w:tc>
        <w:tc>
          <w:tcPr>
            <w:tcW w:type="dxa" w:w="3000"/>
            <w:shd w:fill="FFFFFF"/>
          </w:tcPr>
          <w:p>
            <w:r>
              <w:rPr>
                <w:rFonts w:ascii="Calibri" w:cs="Calibri" w:eastAsia="Calibri" w:hAnsi="Calibri"/>
                <w:color w:val="0F2439"/>
                <w:sz w:val="20"/>
                <w:szCs w:val="20"/>
              </w:rPr>
              <w:t xml:space="preserve">FEAT-002, FEAT-011, FEAT-012, FEAT-017</w:t>
            </w:r>
          </w:p>
        </w:tc>
      </w:tr>
      <w:tr>
        <w:tc>
          <w:tcPr>
            <w:tcW w:type="dxa" w:w="3000"/>
            <w:shd w:fill="E8F4F8"/>
          </w:tcPr>
          <w:p>
            <w:r>
              <w:rPr>
                <w:rFonts w:ascii="Calibri" w:cs="Calibri" w:eastAsia="Calibri" w:hAnsi="Calibri"/>
                <w:color w:val="0F2439"/>
                <w:sz w:val="20"/>
                <w:szCs w:val="20"/>
              </w:rPr>
              <w:t xml:space="preserve">REQ-105</w:t>
            </w:r>
          </w:p>
        </w:tc>
        <w:tc>
          <w:tcPr>
            <w:tcW w:type="dxa" w:w="3000"/>
            <w:shd w:fill="E8F4F8"/>
          </w:tcPr>
          <w:p>
            <w:r>
              <w:rPr>
                <w:rFonts w:ascii="Calibri" w:cs="Calibri" w:eastAsia="Calibri" w:hAnsi="Calibri"/>
                <w:color w:val="0F2439"/>
                <w:sz w:val="20"/>
                <w:szCs w:val="20"/>
              </w:rPr>
              <w:t xml:space="preserve">Warehouse receiving module</w:t>
            </w:r>
          </w:p>
        </w:tc>
        <w:tc>
          <w:tcPr>
            <w:tcW w:type="dxa" w:w="3000"/>
            <w:shd w:fill="E8F4F8"/>
          </w:tcPr>
          <w:p>
            <w:r>
              <w:rPr>
                <w:rFonts w:ascii="Calibri" w:cs="Calibri" w:eastAsia="Calibri" w:hAnsi="Calibri"/>
                <w:color w:val="0F2439"/>
                <w:sz w:val="20"/>
                <w:szCs w:val="20"/>
              </w:rPr>
              <w:t xml:space="preserve">FEAT-004</w:t>
            </w:r>
          </w:p>
        </w:tc>
      </w:tr>
      <w:tr>
        <w:tc>
          <w:tcPr>
            <w:tcW w:type="dxa" w:w="3000"/>
            <w:shd w:fill="FFFFFF"/>
          </w:tcPr>
          <w:p>
            <w:r>
              <w:rPr>
                <w:rFonts w:ascii="Calibri" w:cs="Calibri" w:eastAsia="Calibri" w:hAnsi="Calibri"/>
                <w:color w:val="0F2439"/>
                <w:sz w:val="20"/>
                <w:szCs w:val="20"/>
              </w:rPr>
              <w:t xml:space="preserve">REQ-106</w:t>
            </w:r>
          </w:p>
        </w:tc>
        <w:tc>
          <w:tcPr>
            <w:tcW w:type="dxa" w:w="3000"/>
            <w:shd w:fill="FFFFFF"/>
          </w:tcPr>
          <w:p>
            <w:r>
              <w:rPr>
                <w:rFonts w:ascii="Calibri" w:cs="Calibri" w:eastAsia="Calibri" w:hAnsi="Calibri"/>
                <w:color w:val="0F2439"/>
                <w:sz w:val="20"/>
                <w:szCs w:val="20"/>
              </w:rPr>
              <w:t xml:space="preserve">Inspection and grading workflow</w:t>
            </w:r>
          </w:p>
        </w:tc>
        <w:tc>
          <w:tcPr>
            <w:tcW w:type="dxa" w:w="3000"/>
            <w:shd w:fill="FFFFFF"/>
          </w:tcPr>
          <w:p>
            <w:r>
              <w:rPr>
                <w:rFonts w:ascii="Calibri" w:cs="Calibri" w:eastAsia="Calibri" w:hAnsi="Calibri"/>
                <w:color w:val="0F2439"/>
                <w:sz w:val="20"/>
                <w:szCs w:val="20"/>
              </w:rPr>
              <w:t xml:space="preserve">FEAT-004, FEAT-013</w:t>
            </w:r>
          </w:p>
        </w:tc>
      </w:tr>
      <w:tr>
        <w:tc>
          <w:tcPr>
            <w:tcW w:type="dxa" w:w="3000"/>
            <w:shd w:fill="E8F4F8"/>
          </w:tcPr>
          <w:p>
            <w:r>
              <w:rPr>
                <w:rFonts w:ascii="Calibri" w:cs="Calibri" w:eastAsia="Calibri" w:hAnsi="Calibri"/>
                <w:color w:val="0F2439"/>
                <w:sz w:val="20"/>
                <w:szCs w:val="20"/>
              </w:rPr>
              <w:t xml:space="preserve">REQ-107</w:t>
            </w:r>
          </w:p>
        </w:tc>
        <w:tc>
          <w:tcPr>
            <w:tcW w:type="dxa" w:w="3000"/>
            <w:shd w:fill="E8F4F8"/>
          </w:tcPr>
          <w:p>
            <w:r>
              <w:rPr>
                <w:rFonts w:ascii="Calibri" w:cs="Calibri" w:eastAsia="Calibri" w:hAnsi="Calibri"/>
                <w:color w:val="0F2439"/>
                <w:sz w:val="20"/>
                <w:szCs w:val="20"/>
              </w:rPr>
              <w:t xml:space="preserve">ERP integration for data sync</w:t>
            </w:r>
          </w:p>
        </w:tc>
        <w:tc>
          <w:tcPr>
            <w:tcW w:type="dxa" w:w="3000"/>
            <w:shd w:fill="E8F4F8"/>
          </w:tcPr>
          <w:p>
            <w:r>
              <w:rPr>
                <w:rFonts w:ascii="Calibri" w:cs="Calibri" w:eastAsia="Calibri" w:hAnsi="Calibri"/>
                <w:color w:val="0F2439"/>
                <w:sz w:val="20"/>
                <w:szCs w:val="20"/>
              </w:rPr>
              <w:t xml:space="preserve">FEAT-010, FEAT-003</w:t>
            </w:r>
          </w:p>
        </w:tc>
      </w:tr>
      <w:tr>
        <w:tc>
          <w:tcPr>
            <w:tcW w:type="dxa" w:w="3000"/>
            <w:shd w:fill="FFFFFF"/>
          </w:tcPr>
          <w:p>
            <w:r>
              <w:rPr>
                <w:rFonts w:ascii="Calibri" w:cs="Calibri" w:eastAsia="Calibri" w:hAnsi="Calibri"/>
                <w:color w:val="0F2439"/>
                <w:sz w:val="20"/>
                <w:szCs w:val="20"/>
              </w:rPr>
              <w:t xml:space="preserve">REQ-108</w:t>
            </w:r>
          </w:p>
        </w:tc>
        <w:tc>
          <w:tcPr>
            <w:tcW w:type="dxa" w:w="3000"/>
            <w:shd w:fill="FFFFFF"/>
          </w:tcPr>
          <w:p>
            <w:r>
              <w:rPr>
                <w:rFonts w:ascii="Calibri" w:cs="Calibri" w:eastAsia="Calibri" w:hAnsi="Calibri"/>
                <w:color w:val="0F2439"/>
                <w:sz w:val="20"/>
                <w:szCs w:val="20"/>
              </w:rPr>
              <w:t xml:space="preserve">Automated refund calculation</w:t>
            </w:r>
          </w:p>
        </w:tc>
        <w:tc>
          <w:tcPr>
            <w:tcW w:type="dxa" w:w="3000"/>
            <w:shd w:fill="FFFFFF"/>
          </w:tcPr>
          <w:p>
            <w:r>
              <w:rPr>
                <w:rFonts w:ascii="Calibri" w:cs="Calibri" w:eastAsia="Calibri" w:hAnsi="Calibri"/>
                <w:color w:val="0F2439"/>
                <w:sz w:val="20"/>
                <w:szCs w:val="20"/>
              </w:rPr>
              <w:t xml:space="preserve">FEAT-005, FEAT-010</w:t>
            </w:r>
          </w:p>
        </w:tc>
      </w:tr>
      <w:tr>
        <w:tc>
          <w:tcPr>
            <w:tcW w:type="dxa" w:w="3000"/>
            <w:shd w:fill="E8F4F8"/>
          </w:tcPr>
          <w:p>
            <w:r>
              <w:rPr>
                <w:rFonts w:ascii="Calibri" w:cs="Calibri" w:eastAsia="Calibri" w:hAnsi="Calibri"/>
                <w:color w:val="0F2439"/>
                <w:sz w:val="20"/>
                <w:szCs w:val="20"/>
              </w:rPr>
              <w:t xml:space="preserve">REQ-109</w:t>
            </w:r>
          </w:p>
        </w:tc>
        <w:tc>
          <w:tcPr>
            <w:tcW w:type="dxa" w:w="3000"/>
            <w:shd w:fill="E8F4F8"/>
          </w:tcPr>
          <w:p>
            <w:r>
              <w:rPr>
                <w:rFonts w:ascii="Calibri" w:cs="Calibri" w:eastAsia="Calibri" w:hAnsi="Calibri"/>
                <w:color w:val="0F2439"/>
                <w:sz w:val="20"/>
                <w:szCs w:val="20"/>
              </w:rPr>
              <w:t xml:space="preserve">Refund processing via ERP</w:t>
            </w:r>
          </w:p>
        </w:tc>
        <w:tc>
          <w:tcPr>
            <w:tcW w:type="dxa" w:w="3000"/>
            <w:shd w:fill="E8F4F8"/>
          </w:tcPr>
          <w:p>
            <w:r>
              <w:rPr>
                <w:rFonts w:ascii="Calibri" w:cs="Calibri" w:eastAsia="Calibri" w:hAnsi="Calibri"/>
                <w:color w:val="0F2439"/>
                <w:sz w:val="20"/>
                <w:szCs w:val="20"/>
              </w:rPr>
              <w:t xml:space="preserve">FEAT-005, FEAT-010, FEAT-013</w:t>
            </w:r>
          </w:p>
        </w:tc>
      </w:tr>
      <w:tr>
        <w:tc>
          <w:tcPr>
            <w:tcW w:type="dxa" w:w="3000"/>
            <w:shd w:fill="FFFFFF"/>
          </w:tcPr>
          <w:p>
            <w:r>
              <w:rPr>
                <w:rFonts w:ascii="Calibri" w:cs="Calibri" w:eastAsia="Calibri" w:hAnsi="Calibri"/>
                <w:color w:val="0F2439"/>
                <w:sz w:val="20"/>
                <w:szCs w:val="20"/>
              </w:rPr>
              <w:t xml:space="preserve">REQ-110</w:t>
            </w:r>
          </w:p>
        </w:tc>
        <w:tc>
          <w:tcPr>
            <w:tcW w:type="dxa" w:w="3000"/>
            <w:shd w:fill="FFFFFF"/>
          </w:tcPr>
          <w:p>
            <w:r>
              <w:rPr>
                <w:rFonts w:ascii="Calibri" w:cs="Calibri" w:eastAsia="Calibri" w:hAnsi="Calibri"/>
                <w:color w:val="0F2439"/>
                <w:sz w:val="20"/>
                <w:szCs w:val="20"/>
              </w:rPr>
              <w:t xml:space="preserve">Customer notifications</w:t>
            </w:r>
          </w:p>
        </w:tc>
        <w:tc>
          <w:tcPr>
            <w:tcW w:type="dxa" w:w="3000"/>
            <w:shd w:fill="FFFFFF"/>
          </w:tcPr>
          <w:p>
            <w:r>
              <w:rPr>
                <w:rFonts w:ascii="Calibri" w:cs="Calibri" w:eastAsia="Calibri" w:hAnsi="Calibri"/>
                <w:color w:val="0F2439"/>
                <w:sz w:val="20"/>
                <w:szCs w:val="20"/>
              </w:rPr>
              <w:t xml:space="preserve">FEAT-006</w:t>
            </w:r>
          </w:p>
        </w:tc>
      </w:tr>
      <w:tr>
        <w:tc>
          <w:tcPr>
            <w:tcW w:type="dxa" w:w="3000"/>
            <w:shd w:fill="E8F4F8"/>
          </w:tcPr>
          <w:p>
            <w:r>
              <w:rPr>
                <w:rFonts w:ascii="Calibri" w:cs="Calibri" w:eastAsia="Calibri" w:hAnsi="Calibri"/>
                <w:color w:val="0F2439"/>
                <w:sz w:val="20"/>
                <w:szCs w:val="20"/>
              </w:rPr>
              <w:t xml:space="preserve">REQ-111</w:t>
            </w:r>
          </w:p>
        </w:tc>
        <w:tc>
          <w:tcPr>
            <w:tcW w:type="dxa" w:w="3000"/>
            <w:shd w:fill="E8F4F8"/>
          </w:tcPr>
          <w:p>
            <w:r>
              <w:rPr>
                <w:rFonts w:ascii="Calibri" w:cs="Calibri" w:eastAsia="Calibri" w:hAnsi="Calibri"/>
                <w:color w:val="0F2439"/>
                <w:sz w:val="20"/>
                <w:szCs w:val="20"/>
              </w:rPr>
              <w:t xml:space="preserve">Return history and audit trail</w:t>
            </w:r>
          </w:p>
        </w:tc>
        <w:tc>
          <w:tcPr>
            <w:tcW w:type="dxa" w:w="3000"/>
            <w:shd w:fill="E8F4F8"/>
          </w:tcPr>
          <w:p>
            <w:r>
              <w:rPr>
                <w:rFonts w:ascii="Calibri" w:cs="Calibri" w:eastAsia="Calibri" w:hAnsi="Calibri"/>
                <w:color w:val="0F2439"/>
                <w:sz w:val="20"/>
                <w:szCs w:val="20"/>
              </w:rPr>
              <w:t xml:space="preserve">FEAT-007, FEAT-017</w:t>
            </w:r>
          </w:p>
        </w:tc>
      </w:tr>
      <w:tr>
        <w:tc>
          <w:tcPr>
            <w:tcW w:type="dxa" w:w="3000"/>
            <w:shd w:fill="FFFFFF"/>
          </w:tcPr>
          <w:p>
            <w:r>
              <w:rPr>
                <w:rFonts w:ascii="Calibri" w:cs="Calibri" w:eastAsia="Calibri" w:hAnsi="Calibri"/>
                <w:color w:val="0F2439"/>
                <w:sz w:val="20"/>
                <w:szCs w:val="20"/>
              </w:rPr>
              <w:t xml:space="preserve">REQ-112</w:t>
            </w:r>
          </w:p>
        </w:tc>
        <w:tc>
          <w:tcPr>
            <w:tcW w:type="dxa" w:w="3000"/>
            <w:shd w:fill="FFFFFF"/>
          </w:tcPr>
          <w:p>
            <w:r>
              <w:rPr>
                <w:rFonts w:ascii="Calibri" w:cs="Calibri" w:eastAsia="Calibri" w:hAnsi="Calibri"/>
                <w:color w:val="0F2439"/>
                <w:sz w:val="20"/>
                <w:szCs w:val="20"/>
              </w:rPr>
              <w:t xml:space="preserve">Analytics and reporting dashboard</w:t>
            </w:r>
          </w:p>
        </w:tc>
        <w:tc>
          <w:tcPr>
            <w:tcW w:type="dxa" w:w="3000"/>
            <w:shd w:fill="FFFFFF"/>
          </w:tcPr>
          <w:p>
            <w:r>
              <w:rPr>
                <w:rFonts w:ascii="Calibri" w:cs="Calibri" w:eastAsia="Calibri" w:hAnsi="Calibri"/>
                <w:color w:val="0F2439"/>
                <w:sz w:val="20"/>
                <w:szCs w:val="20"/>
              </w:rPr>
              <w:t xml:space="preserve">FEAT-008, FEAT-014, FEAT-015</w:t>
            </w:r>
          </w:p>
        </w:tc>
      </w:tr>
    </w:tbl>
    <w:p>
      <w:pPr>
        <w:spacing w:after="80" w:before="80"/>
      </w:pPr>
    </w:p>
    <w:p>
      <w:pPr>
        <w:pStyle w:val="1"/>
        <w:spacing w:after="120" w:before="360"/>
      </w:pPr>
      <w:r>
        <w:rPr>
          <w:rFonts w:ascii="Calibri" w:cs="Calibri" w:eastAsia="Calibri" w:hAnsi="Calibri"/>
          <w:b/>
          <w:bCs/>
          <w:color w:val="1B3A5C"/>
          <w:sz w:val="32"/>
          <w:szCs w:val="32"/>
        </w:rPr>
        <w:t xml:space="preserve">4. RICE Score Detailed Analysis</w:t>
      </w:r>
    </w:p>
    <w:p>
      <w:pPr>
        <w:pStyle w:val="2"/>
        <w:spacing w:after="120" w:before="240"/>
      </w:pPr>
      <w:r>
        <w:rPr>
          <w:rFonts w:ascii="Calibri" w:cs="Calibri" w:eastAsia="Calibri" w:hAnsi="Calibri"/>
          <w:b/>
          <w:bCs/>
          <w:color w:val="2E86AB"/>
          <w:sz w:val="26"/>
          <w:szCs w:val="26"/>
        </w:rPr>
        <w:t xml:space="preserve">4.1 Scoring Criteria Definitions</w:t>
      </w:r>
    </w:p>
    <w:p>
      <w:pPr>
        <w:spacing w:after="120" w:line="276"/>
      </w:pPr>
      <w:r>
        <w:rPr>
          <w:rFonts w:ascii="Calibri" w:cs="Calibri" w:eastAsia="Calibri" w:hAnsi="Calibri"/>
          <w:color w:val="0F2439"/>
          <w:sz w:val="22"/>
          <w:szCs w:val="22"/>
        </w:rPr>
        <w:t xml:space="preserve">The following tables define the specific criteria and scales used for each RICE dimension in the context of the Kontakt Home RMS project:</w:t>
      </w:r>
    </w:p>
    <w:p>
      <w:pPr>
        <w:pStyle w:val="3"/>
        <w:spacing w:after="120" w:before="240"/>
      </w:pPr>
      <w:r>
        <w:rPr>
          <w:rFonts w:ascii="Calibri" w:cs="Calibri" w:eastAsia="Calibri" w:hAnsi="Calibri"/>
          <w:b/>
          <w:bCs/>
          <w:color w:val="1B6B93"/>
          <w:sz w:val="22"/>
          <w:szCs w:val="22"/>
        </w:rPr>
        <w:t xml:space="preserve">4.1.1 Reach (R) Scale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shd w:fill="1B3A5C"/>
          </w:tcPr>
          <w:p>
            <w:r>
              <w:rPr>
                <w:rFonts w:ascii="Calibri" w:cs="Calibri" w:eastAsia="Calibri" w:hAnsi="Calibri"/>
                <w:b/>
                <w:bCs/>
                <w:color w:val="FFFFFF"/>
                <w:sz w:val="20"/>
                <w:szCs w:val="20"/>
              </w:rPr>
              <w:t xml:space="preserve">Score Range</w:t>
            </w:r>
          </w:p>
        </w:tc>
        <w:tc>
          <w:tcPr>
            <w:tcW w:type="dxa" w:w="3000"/>
            <w:shd w:fill="1B3A5C"/>
          </w:tcPr>
          <w:p>
            <w:r>
              <w:rPr>
                <w:rFonts w:ascii="Calibri" w:cs="Calibri" w:eastAsia="Calibri" w:hAnsi="Calibri"/>
                <w:b/>
                <w:bCs/>
                <w:color w:val="FFFFFF"/>
                <w:sz w:val="20"/>
                <w:szCs w:val="20"/>
              </w:rPr>
              <w:t xml:space="preserve">Definition</w:t>
            </w:r>
          </w:p>
        </w:tc>
        <w:tc>
          <w:tcPr>
            <w:tcW w:type="dxa" w:w="3000"/>
            <w:shd w:fill="1B3A5C"/>
          </w:tcPr>
          <w:p>
            <w:r>
              <w:rPr>
                <w:rFonts w:ascii="Calibri" w:cs="Calibri" w:eastAsia="Calibri" w:hAnsi="Calibri"/>
                <w:b/>
                <w:bCs/>
                <w:color w:val="FFFFFF"/>
                <w:sz w:val="20"/>
                <w:szCs w:val="20"/>
              </w:rPr>
              <w:t xml:space="preserve">Example</w:t>
            </w:r>
          </w:p>
        </w:tc>
      </w:tr>
      <w:tr>
        <w:tc>
          <w:tcPr>
            <w:tcW w:type="dxa" w:w="3000"/>
            <w:shd w:fill="E8F4F8"/>
          </w:tcPr>
          <w:p>
            <w:r>
              <w:rPr>
                <w:rFonts w:ascii="Calibri" w:cs="Calibri" w:eastAsia="Calibri" w:hAnsi="Calibri"/>
                <w:color w:val="0F2439"/>
                <w:sz w:val="20"/>
                <w:szCs w:val="20"/>
              </w:rPr>
              <w:t xml:space="preserve">&lt; 100</w:t>
            </w:r>
          </w:p>
        </w:tc>
        <w:tc>
          <w:tcPr>
            <w:tcW w:type="dxa" w:w="3000"/>
            <w:shd w:fill="E8F4F8"/>
          </w:tcPr>
          <w:p>
            <w:r>
              <w:rPr>
                <w:rFonts w:ascii="Calibri" w:cs="Calibri" w:eastAsia="Calibri" w:hAnsi="Calibri"/>
                <w:color w:val="0F2439"/>
                <w:sz w:val="20"/>
                <w:szCs w:val="20"/>
              </w:rPr>
              <w:t xml:space="preserve">Niche - Affects a small number of specialized users</w:t>
            </w:r>
          </w:p>
        </w:tc>
        <w:tc>
          <w:tcPr>
            <w:tcW w:type="dxa" w:w="3000"/>
            <w:shd w:fill="E8F4F8"/>
          </w:tcPr>
          <w:p>
            <w:r>
              <w:rPr>
                <w:rFonts w:ascii="Calibri" w:cs="Calibri" w:eastAsia="Calibri" w:hAnsi="Calibri"/>
                <w:color w:val="0F2439"/>
                <w:sz w:val="20"/>
                <w:szCs w:val="20"/>
              </w:rPr>
              <w:t xml:space="preserve">Admin-only configuration features</w:t>
            </w:r>
          </w:p>
        </w:tc>
      </w:tr>
      <w:tr>
        <w:tc>
          <w:tcPr>
            <w:tcW w:type="dxa" w:w="3000"/>
            <w:shd w:fill="FFFFFF"/>
          </w:tcPr>
          <w:p>
            <w:r>
              <w:rPr>
                <w:rFonts w:ascii="Calibri" w:cs="Calibri" w:eastAsia="Calibri" w:hAnsi="Calibri"/>
                <w:color w:val="0F2439"/>
                <w:sz w:val="20"/>
                <w:szCs w:val="20"/>
              </w:rPr>
              <w:t xml:space="preserve">100 - 1,000</w:t>
            </w:r>
          </w:p>
        </w:tc>
        <w:tc>
          <w:tcPr>
            <w:tcW w:type="dxa" w:w="3000"/>
            <w:shd w:fill="FFFFFF"/>
          </w:tcPr>
          <w:p>
            <w:r>
              <w:rPr>
                <w:rFonts w:ascii="Calibri" w:cs="Calibri" w:eastAsia="Calibri" w:hAnsi="Calibri"/>
                <w:color w:val="0F2439"/>
                <w:sz w:val="20"/>
                <w:szCs w:val="20"/>
              </w:rPr>
              <w:t xml:space="preserve">Moderate - Affects a specific team or user group</w:t>
            </w:r>
          </w:p>
        </w:tc>
        <w:tc>
          <w:tcPr>
            <w:tcW w:type="dxa" w:w="3000"/>
            <w:shd w:fill="FFFFFF"/>
          </w:tcPr>
          <w:p>
            <w:r>
              <w:rPr>
                <w:rFonts w:ascii="Calibri" w:cs="Calibri" w:eastAsia="Calibri" w:hAnsi="Calibri"/>
                <w:color w:val="0F2439"/>
                <w:sz w:val="20"/>
                <w:szCs w:val="20"/>
              </w:rPr>
              <w:t xml:space="preserve">Warehouse inspection module (6 staff, 1,000+ transactions)</w:t>
            </w:r>
          </w:p>
        </w:tc>
      </w:tr>
      <w:tr>
        <w:tc>
          <w:tcPr>
            <w:tcW w:type="dxa" w:w="3000"/>
            <w:shd w:fill="E8F4F8"/>
          </w:tcPr>
          <w:p>
            <w:r>
              <w:rPr>
                <w:rFonts w:ascii="Calibri" w:cs="Calibri" w:eastAsia="Calibri" w:hAnsi="Calibri"/>
                <w:color w:val="0F2439"/>
                <w:sz w:val="20"/>
                <w:szCs w:val="20"/>
              </w:rPr>
              <w:t xml:space="preserve">1,000 - 5,000</w:t>
            </w:r>
          </w:p>
        </w:tc>
        <w:tc>
          <w:tcPr>
            <w:tcW w:type="dxa" w:w="3000"/>
            <w:shd w:fill="E8F4F8"/>
          </w:tcPr>
          <w:p>
            <w:r>
              <w:rPr>
                <w:rFonts w:ascii="Calibri" w:cs="Calibri" w:eastAsia="Calibri" w:hAnsi="Calibri"/>
                <w:color w:val="0F2439"/>
                <w:sz w:val="20"/>
                <w:szCs w:val="20"/>
              </w:rPr>
              <w:t xml:space="preserve">Broad - Affects a significant user base or transaction volume</w:t>
            </w:r>
          </w:p>
        </w:tc>
        <w:tc>
          <w:tcPr>
            <w:tcW w:type="dxa" w:w="3000"/>
            <w:shd w:fill="E8F4F8"/>
          </w:tcPr>
          <w:p>
            <w:r>
              <w:rPr>
                <w:rFonts w:ascii="Calibri" w:cs="Calibri" w:eastAsia="Calibri" w:hAnsi="Calibri"/>
                <w:color w:val="0F2439"/>
                <w:sz w:val="20"/>
                <w:szCs w:val="20"/>
              </w:rPr>
              <w:t xml:space="preserve">High-value return escalations (~1,800/year)</w:t>
            </w:r>
          </w:p>
        </w:tc>
      </w:tr>
      <w:tr>
        <w:tc>
          <w:tcPr>
            <w:tcW w:type="dxa" w:w="3000"/>
            <w:shd w:fill="FFFFFF"/>
          </w:tcPr>
          <w:p>
            <w:r>
              <w:rPr>
                <w:rFonts w:ascii="Calibri" w:cs="Calibri" w:eastAsia="Calibri" w:hAnsi="Calibri"/>
                <w:color w:val="0F2439"/>
                <w:sz w:val="20"/>
                <w:szCs w:val="20"/>
              </w:rPr>
              <w:t xml:space="preserve">5,000 - 10,000</w:t>
            </w:r>
          </w:p>
        </w:tc>
        <w:tc>
          <w:tcPr>
            <w:tcW w:type="dxa" w:w="3000"/>
            <w:shd w:fill="FFFFFF"/>
          </w:tcPr>
          <w:p>
            <w:r>
              <w:rPr>
                <w:rFonts w:ascii="Calibri" w:cs="Calibri" w:eastAsia="Calibri" w:hAnsi="Calibri"/>
                <w:color w:val="0F2439"/>
                <w:sz w:val="20"/>
                <w:szCs w:val="20"/>
              </w:rPr>
              <w:t xml:space="preserve">Very Broad - Affects most customers or all transactions</w:t>
            </w:r>
          </w:p>
        </w:tc>
        <w:tc>
          <w:tcPr>
            <w:tcW w:type="dxa" w:w="3000"/>
            <w:shd w:fill="FFFFFF"/>
          </w:tcPr>
          <w:p>
            <w:r>
              <w:rPr>
                <w:rFonts w:ascii="Calibri" w:cs="Calibri" w:eastAsia="Calibri" w:hAnsi="Calibri"/>
                <w:color w:val="0F2439"/>
                <w:sz w:val="20"/>
                <w:szCs w:val="20"/>
              </w:rPr>
              <w:t xml:space="preserve">Return validation engine (all 6,000 returns/year)</w:t>
            </w:r>
          </w:p>
        </w:tc>
      </w:tr>
      <w:tr>
        <w:tc>
          <w:tcPr>
            <w:tcW w:type="dxa" w:w="3000"/>
            <w:shd w:fill="E8F4F8"/>
          </w:tcPr>
          <w:p>
            <w:r>
              <w:rPr>
                <w:rFonts w:ascii="Calibri" w:cs="Calibri" w:eastAsia="Calibri" w:hAnsi="Calibri"/>
                <w:color w:val="0F2439"/>
                <w:sz w:val="20"/>
                <w:szCs w:val="20"/>
              </w:rPr>
              <w:t xml:space="preserve">&gt; 10,000</w:t>
            </w:r>
          </w:p>
        </w:tc>
        <w:tc>
          <w:tcPr>
            <w:tcW w:type="dxa" w:w="3000"/>
            <w:shd w:fill="E8F4F8"/>
          </w:tcPr>
          <w:p>
            <w:r>
              <w:rPr>
                <w:rFonts w:ascii="Calibri" w:cs="Calibri" w:eastAsia="Calibri" w:hAnsi="Calibri"/>
                <w:color w:val="0F2439"/>
                <w:sz w:val="20"/>
                <w:szCs w:val="20"/>
              </w:rPr>
              <w:t xml:space="preserve">Universal - Affects all users and transactions plus indirect benefits</w:t>
            </w:r>
          </w:p>
        </w:tc>
        <w:tc>
          <w:tcPr>
            <w:tcW w:type="dxa" w:w="3000"/>
            <w:shd w:fill="E8F4F8"/>
          </w:tcPr>
          <w:p>
            <w:r>
              <w:rPr>
                <w:rFonts w:ascii="Calibri" w:cs="Calibri" w:eastAsia="Calibri" w:hAnsi="Calibri"/>
                <w:color w:val="0F2439"/>
                <w:sz w:val="20"/>
                <w:szCs w:val="20"/>
              </w:rPr>
              <w:t xml:space="preserve">Historical data migration (12,000+ records)</w:t>
            </w:r>
          </w:p>
        </w:tc>
      </w:tr>
    </w:tbl>
    <w:p>
      <w:pPr>
        <w:spacing w:after="80" w:before="80"/>
      </w:pPr>
    </w:p>
    <w:p>
      <w:pPr>
        <w:pStyle w:val="3"/>
        <w:spacing w:after="120" w:before="240"/>
      </w:pPr>
      <w:r>
        <w:rPr>
          <w:rFonts w:ascii="Calibri" w:cs="Calibri" w:eastAsia="Calibri" w:hAnsi="Calibri"/>
          <w:b/>
          <w:bCs/>
          <w:color w:val="1B6B93"/>
          <w:sz w:val="22"/>
          <w:szCs w:val="22"/>
        </w:rPr>
        <w:t xml:space="preserve">4.1.2 Impact (I) Scale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shd w:fill="1B3A5C"/>
          </w:tcPr>
          <w:p>
            <w:r>
              <w:rPr>
                <w:rFonts w:ascii="Calibri" w:cs="Calibri" w:eastAsia="Calibri" w:hAnsi="Calibri"/>
                <w:b/>
                <w:bCs/>
                <w:color w:val="FFFFFF"/>
                <w:sz w:val="20"/>
                <w:szCs w:val="20"/>
              </w:rPr>
              <w:t xml:space="preserve">Score</w:t>
            </w:r>
          </w:p>
        </w:tc>
        <w:tc>
          <w:tcPr>
            <w:tcW w:type="dxa" w:w="2250"/>
            <w:shd w:fill="1B3A5C"/>
          </w:tcPr>
          <w:p>
            <w:r>
              <w:rPr>
                <w:rFonts w:ascii="Calibri" w:cs="Calibri" w:eastAsia="Calibri" w:hAnsi="Calibri"/>
                <w:b/>
                <w:bCs/>
                <w:color w:val="FFFFFF"/>
                <w:sz w:val="20"/>
                <w:szCs w:val="20"/>
              </w:rPr>
              <w:t xml:space="preserve">Label</w:t>
            </w:r>
          </w:p>
        </w:tc>
        <w:tc>
          <w:tcPr>
            <w:tcW w:type="dxa" w:w="2250"/>
            <w:shd w:fill="1B3A5C"/>
          </w:tcPr>
          <w:p>
            <w:r>
              <w:rPr>
                <w:rFonts w:ascii="Calibri" w:cs="Calibri" w:eastAsia="Calibri" w:hAnsi="Calibri"/>
                <w:b/>
                <w:bCs/>
                <w:color w:val="FFFFFF"/>
                <w:sz w:val="20"/>
                <w:szCs w:val="20"/>
              </w:rPr>
              <w:t xml:space="preserve">Definition</w:t>
            </w:r>
          </w:p>
        </w:tc>
        <w:tc>
          <w:tcPr>
            <w:tcW w:type="dxa" w:w="2250"/>
            <w:shd w:fill="1B3A5C"/>
          </w:tcPr>
          <w:p>
            <w:r>
              <w:rPr>
                <w:rFonts w:ascii="Calibri" w:cs="Calibri" w:eastAsia="Calibri" w:hAnsi="Calibri"/>
                <w:b/>
                <w:bCs/>
                <w:color w:val="FFFFFF"/>
                <w:sz w:val="20"/>
                <w:szCs w:val="20"/>
              </w:rPr>
              <w:t xml:space="preserve">RMS Example</w:t>
            </w:r>
          </w:p>
        </w:tc>
      </w:tr>
      <w:tr>
        <w:tc>
          <w:tcPr>
            <w:tcW w:type="dxa" w:w="2250"/>
            <w:shd w:fill="E8F4F8"/>
          </w:tcPr>
          <w:p>
            <w:r>
              <w:rPr>
                <w:rFonts w:ascii="Calibri" w:cs="Calibri" w:eastAsia="Calibri" w:hAnsi="Calibri"/>
                <w:color w:val="0F2439"/>
                <w:sz w:val="20"/>
                <w:szCs w:val="20"/>
              </w:rPr>
              <w:t xml:space="preserve">0.25</w:t>
            </w:r>
          </w:p>
        </w:tc>
        <w:tc>
          <w:tcPr>
            <w:tcW w:type="dxa" w:w="2250"/>
            <w:shd w:fill="E8F4F8"/>
          </w:tcPr>
          <w:p>
            <w:r>
              <w:rPr>
                <w:rFonts w:ascii="Calibri" w:cs="Calibri" w:eastAsia="Calibri" w:hAnsi="Calibri"/>
                <w:color w:val="0F2439"/>
                <w:sz w:val="20"/>
                <w:szCs w:val="20"/>
              </w:rPr>
              <w:t xml:space="preserve">Minimal</w:t>
            </w:r>
          </w:p>
        </w:tc>
        <w:tc>
          <w:tcPr>
            <w:tcW w:type="dxa" w:w="2250"/>
            <w:shd w:fill="E8F4F8"/>
          </w:tcPr>
          <w:p>
            <w:r>
              <w:rPr>
                <w:rFonts w:ascii="Calibri" w:cs="Calibri" w:eastAsia="Calibri" w:hAnsi="Calibri"/>
                <w:color w:val="0F2439"/>
                <w:sz w:val="20"/>
                <w:szCs w:val="20"/>
              </w:rPr>
              <w:t xml:space="preserve">Marginal improvement; unlikely to be noticed by users</w:t>
            </w:r>
          </w:p>
        </w:tc>
        <w:tc>
          <w:tcPr>
            <w:tcW w:type="dxa" w:w="2250"/>
            <w:shd w:fill="E8F4F8"/>
          </w:tcPr>
          <w:p>
            <w:r>
              <w:rPr>
                <w:rFonts w:ascii="Calibri" w:cs="Calibri" w:eastAsia="Calibri" w:hAnsi="Calibri"/>
                <w:color w:val="0F2439"/>
                <w:sz w:val="20"/>
                <w:szCs w:val="20"/>
              </w:rPr>
              <w:t xml:space="preserve">Minor UI polish or label changes</w:t>
            </w:r>
          </w:p>
        </w:tc>
      </w:tr>
      <w:tr>
        <w:tc>
          <w:tcPr>
            <w:tcW w:type="dxa" w:w="2250"/>
            <w:shd w:fill="FFFFFF"/>
          </w:tcPr>
          <w:p>
            <w:r>
              <w:rPr>
                <w:rFonts w:ascii="Calibri" w:cs="Calibri" w:eastAsia="Calibri" w:hAnsi="Calibri"/>
                <w:color w:val="0F2439"/>
                <w:sz w:val="20"/>
                <w:szCs w:val="20"/>
              </w:rPr>
              <w:t xml:space="preserve">0.5</w:t>
            </w:r>
          </w:p>
        </w:tc>
        <w:tc>
          <w:tcPr>
            <w:tcW w:type="dxa" w:w="2250"/>
            <w:shd w:fill="FFFFFF"/>
          </w:tcPr>
          <w:p>
            <w:r>
              <w:rPr>
                <w:rFonts w:ascii="Calibri" w:cs="Calibri" w:eastAsia="Calibri" w:hAnsi="Calibri"/>
                <w:color w:val="0F2439"/>
                <w:sz w:val="20"/>
                <w:szCs w:val="20"/>
              </w:rPr>
              <w:t xml:space="preserve">Low</w:t>
            </w:r>
          </w:p>
        </w:tc>
        <w:tc>
          <w:tcPr>
            <w:tcW w:type="dxa" w:w="2250"/>
            <w:shd w:fill="FFFFFF"/>
          </w:tcPr>
          <w:p>
            <w:r>
              <w:rPr>
                <w:rFonts w:ascii="Calibri" w:cs="Calibri" w:eastAsia="Calibri" w:hAnsi="Calibri"/>
                <w:color w:val="0F2439"/>
                <w:sz w:val="20"/>
                <w:szCs w:val="20"/>
              </w:rPr>
              <w:t xml:space="preserve">Noticeable improvement but does not change behavior significantly</w:t>
            </w:r>
          </w:p>
        </w:tc>
        <w:tc>
          <w:tcPr>
            <w:tcW w:type="dxa" w:w="2250"/>
            <w:shd w:fill="FFFFFF"/>
          </w:tcPr>
          <w:p>
            <w:r>
              <w:rPr>
                <w:rFonts w:ascii="Calibri" w:cs="Calibri" w:eastAsia="Calibri" w:hAnsi="Calibri"/>
                <w:color w:val="0F2439"/>
                <w:sz w:val="20"/>
                <w:szCs w:val="20"/>
              </w:rPr>
              <w:t xml:space="preserve">Survey module adds CSAT data but limited immediate action</w:t>
            </w:r>
          </w:p>
        </w:tc>
      </w:tr>
      <w:tr>
        <w:tc>
          <w:tcPr>
            <w:tcW w:type="dxa" w:w="2250"/>
            <w:shd w:fill="E8F4F8"/>
          </w:tcPr>
          <w:p>
            <w:r>
              <w:rPr>
                <w:rFonts w:ascii="Calibri" w:cs="Calibri" w:eastAsia="Calibri" w:hAnsi="Calibri"/>
                <w:color w:val="0F2439"/>
                <w:sz w:val="20"/>
                <w:szCs w:val="20"/>
              </w:rPr>
              <w:t xml:space="preserve">1</w:t>
            </w:r>
          </w:p>
        </w:tc>
        <w:tc>
          <w:tcPr>
            <w:tcW w:type="dxa" w:w="2250"/>
            <w:shd w:fill="E8F4F8"/>
          </w:tcPr>
          <w:p>
            <w:r>
              <w:rPr>
                <w:rFonts w:ascii="Calibri" w:cs="Calibri" w:eastAsia="Calibri" w:hAnsi="Calibri"/>
                <w:color w:val="0F2439"/>
                <w:sz w:val="20"/>
                <w:szCs w:val="20"/>
              </w:rPr>
              <w:t xml:space="preserve">Medium</w:t>
            </w:r>
          </w:p>
        </w:tc>
        <w:tc>
          <w:tcPr>
            <w:tcW w:type="dxa" w:w="2250"/>
            <w:shd w:fill="E8F4F8"/>
          </w:tcPr>
          <w:p>
            <w:r>
              <w:rPr>
                <w:rFonts w:ascii="Calibri" w:cs="Calibri" w:eastAsia="Calibri" w:hAnsi="Calibri"/>
                <w:color w:val="0F2439"/>
                <w:sz w:val="20"/>
                <w:szCs w:val="20"/>
              </w:rPr>
              <w:t xml:space="preserve">Meaningful improvement that changes user behavior measurably</w:t>
            </w:r>
          </w:p>
        </w:tc>
        <w:tc>
          <w:tcPr>
            <w:tcW w:type="dxa" w:w="2250"/>
            <w:shd w:fill="E8F4F8"/>
          </w:tcPr>
          <w:p>
            <w:r>
              <w:rPr>
                <w:rFonts w:ascii="Calibri" w:cs="Calibri" w:eastAsia="Calibri" w:hAnsi="Calibri"/>
                <w:color w:val="0F2439"/>
                <w:sz w:val="20"/>
                <w:szCs w:val="20"/>
              </w:rPr>
              <w:t xml:space="preserve">Policy configuration module improves operational agility</w:t>
            </w:r>
          </w:p>
        </w:tc>
      </w:tr>
      <w:tr>
        <w:tc>
          <w:tcPr>
            <w:tcW w:type="dxa" w:w="2250"/>
            <w:shd w:fill="FFFFFF"/>
          </w:tcPr>
          <w:p>
            <w:r>
              <w:rPr>
                <w:rFonts w:ascii="Calibri" w:cs="Calibri" w:eastAsia="Calibri" w:hAnsi="Calibri"/>
                <w:color w:val="0F2439"/>
                <w:sz w:val="20"/>
                <w:szCs w:val="20"/>
              </w:rPr>
              <w:t xml:space="preserve">2</w:t>
            </w:r>
          </w:p>
        </w:tc>
        <w:tc>
          <w:tcPr>
            <w:tcW w:type="dxa" w:w="2250"/>
            <w:shd w:fill="FFFFFF"/>
          </w:tcPr>
          <w:p>
            <w:r>
              <w:rPr>
                <w:rFonts w:ascii="Calibri" w:cs="Calibri" w:eastAsia="Calibri" w:hAnsi="Calibri"/>
                <w:color w:val="0F2439"/>
                <w:sz w:val="20"/>
                <w:szCs w:val="20"/>
              </w:rPr>
              <w:t xml:space="preserve">High</w:t>
            </w:r>
          </w:p>
        </w:tc>
        <w:tc>
          <w:tcPr>
            <w:tcW w:type="dxa" w:w="2250"/>
            <w:shd w:fill="FFFFFF"/>
          </w:tcPr>
          <w:p>
            <w:r>
              <w:rPr>
                <w:rFonts w:ascii="Calibri" w:cs="Calibri" w:eastAsia="Calibri" w:hAnsi="Calibri"/>
                <w:color w:val="0F2439"/>
                <w:sz w:val="20"/>
                <w:szCs w:val="20"/>
              </w:rPr>
              <w:t xml:space="preserve">Significant improvement that substantially changes outcomes</w:t>
            </w:r>
          </w:p>
        </w:tc>
        <w:tc>
          <w:tcPr>
            <w:tcW w:type="dxa" w:w="2250"/>
            <w:shd w:fill="FFFFFF"/>
          </w:tcPr>
          <w:p>
            <w:r>
              <w:rPr>
                <w:rFonts w:ascii="Calibri" w:cs="Calibri" w:eastAsia="Calibri" w:hAnsi="Calibri"/>
                <w:color w:val="0F2439"/>
                <w:sz w:val="20"/>
                <w:szCs w:val="20"/>
              </w:rPr>
              <w:t xml:space="preserve">Notification system reduces 80% of inbound calls</w:t>
            </w:r>
          </w:p>
        </w:tc>
      </w:tr>
      <w:tr>
        <w:tc>
          <w:tcPr>
            <w:tcW w:type="dxa" w:w="2250"/>
            <w:shd w:fill="E8F4F8"/>
          </w:tcPr>
          <w:p>
            <w:r>
              <w:rPr>
                <w:rFonts w:ascii="Calibri" w:cs="Calibri" w:eastAsia="Calibri" w:hAnsi="Calibri"/>
                <w:color w:val="0F2439"/>
                <w:sz w:val="20"/>
                <w:szCs w:val="20"/>
              </w:rPr>
              <w:t xml:space="preserve">3</w:t>
            </w:r>
          </w:p>
        </w:tc>
        <w:tc>
          <w:tcPr>
            <w:tcW w:type="dxa" w:w="2250"/>
            <w:shd w:fill="E8F4F8"/>
          </w:tcPr>
          <w:p>
            <w:r>
              <w:rPr>
                <w:rFonts w:ascii="Calibri" w:cs="Calibri" w:eastAsia="Calibri" w:hAnsi="Calibri"/>
                <w:color w:val="0F2439"/>
                <w:sz w:val="20"/>
                <w:szCs w:val="20"/>
              </w:rPr>
              <w:t xml:space="preserve">Massive</w:t>
            </w:r>
          </w:p>
        </w:tc>
        <w:tc>
          <w:tcPr>
            <w:tcW w:type="dxa" w:w="2250"/>
            <w:shd w:fill="E8F4F8"/>
          </w:tcPr>
          <w:p>
            <w:r>
              <w:rPr>
                <w:rFonts w:ascii="Calibri" w:cs="Calibri" w:eastAsia="Calibri" w:hAnsi="Calibri"/>
                <w:color w:val="0F2439"/>
                <w:sz w:val="20"/>
                <w:szCs w:val="20"/>
              </w:rPr>
              <w:t xml:space="preserve">Transformational change that fundamentally alters the process</w:t>
            </w:r>
          </w:p>
        </w:tc>
        <w:tc>
          <w:tcPr>
            <w:tcW w:type="dxa" w:w="2250"/>
            <w:shd w:fill="E8F4F8"/>
          </w:tcPr>
          <w:p>
            <w:r>
              <w:rPr>
                <w:rFonts w:ascii="Calibri" w:cs="Calibri" w:eastAsia="Calibri" w:hAnsi="Calibri"/>
                <w:color w:val="0F2439"/>
                <w:sz w:val="20"/>
                <w:szCs w:val="20"/>
              </w:rPr>
              <w:t xml:space="preserve">Self-service portal eliminates phone dependency entirely</w:t>
            </w:r>
          </w:p>
        </w:tc>
      </w:tr>
    </w:tbl>
    <w:p>
      <w:pPr>
        <w:spacing w:after="80" w:before="80"/>
      </w:pPr>
    </w:p>
    <w:p>
      <w:pPr>
        <w:pStyle w:val="3"/>
        <w:spacing w:after="120" w:before="240"/>
      </w:pPr>
      <w:r>
        <w:rPr>
          <w:rFonts w:ascii="Calibri" w:cs="Calibri" w:eastAsia="Calibri" w:hAnsi="Calibri"/>
          <w:b/>
          <w:bCs/>
          <w:color w:val="1B6B93"/>
          <w:sz w:val="22"/>
          <w:szCs w:val="22"/>
        </w:rPr>
        <w:t xml:space="preserve">4.1.3 Confidence (C) Scale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shd w:fill="1B3A5C"/>
          </w:tcPr>
          <w:p>
            <w:r>
              <w:rPr>
                <w:rFonts w:ascii="Calibri" w:cs="Calibri" w:eastAsia="Calibri" w:hAnsi="Calibri"/>
                <w:b/>
                <w:bCs/>
                <w:color w:val="FFFFFF"/>
                <w:sz w:val="20"/>
                <w:szCs w:val="20"/>
              </w:rPr>
              <w:t xml:space="preserve">Score</w:t>
            </w:r>
          </w:p>
        </w:tc>
        <w:tc>
          <w:tcPr>
            <w:tcW w:type="dxa" w:w="2250"/>
            <w:shd w:fill="1B3A5C"/>
          </w:tcPr>
          <w:p>
            <w:r>
              <w:rPr>
                <w:rFonts w:ascii="Calibri" w:cs="Calibri" w:eastAsia="Calibri" w:hAnsi="Calibri"/>
                <w:b/>
                <w:bCs/>
                <w:color w:val="FFFFFF"/>
                <w:sz w:val="20"/>
                <w:szCs w:val="20"/>
              </w:rPr>
              <w:t xml:space="preserve">Label</w:t>
            </w:r>
          </w:p>
        </w:tc>
        <w:tc>
          <w:tcPr>
            <w:tcW w:type="dxa" w:w="2250"/>
            <w:shd w:fill="1B3A5C"/>
          </w:tcPr>
          <w:p>
            <w:r>
              <w:rPr>
                <w:rFonts w:ascii="Calibri" w:cs="Calibri" w:eastAsia="Calibri" w:hAnsi="Calibri"/>
                <w:b/>
                <w:bCs/>
                <w:color w:val="FFFFFF"/>
                <w:sz w:val="20"/>
                <w:szCs w:val="20"/>
              </w:rPr>
              <w:t xml:space="preserve">Definition</w:t>
            </w:r>
          </w:p>
        </w:tc>
        <w:tc>
          <w:tcPr>
            <w:tcW w:type="dxa" w:w="2250"/>
            <w:shd w:fill="1B3A5C"/>
          </w:tcPr>
          <w:p>
            <w:r>
              <w:rPr>
                <w:rFonts w:ascii="Calibri" w:cs="Calibri" w:eastAsia="Calibri" w:hAnsi="Calibri"/>
                <w:b/>
                <w:bCs/>
                <w:color w:val="FFFFFF"/>
                <w:sz w:val="20"/>
                <w:szCs w:val="20"/>
              </w:rPr>
              <w:t xml:space="preserve">Evidence Required</w:t>
            </w:r>
          </w:p>
        </w:tc>
      </w:tr>
      <w:tr>
        <w:tc>
          <w:tcPr>
            <w:tcW w:type="dxa" w:w="2250"/>
            <w:shd w:fill="E8F4F8"/>
          </w:tcPr>
          <w:p>
            <w:r>
              <w:rPr>
                <w:rFonts w:ascii="Calibri" w:cs="Calibri" w:eastAsia="Calibri" w:hAnsi="Calibri"/>
                <w:color w:val="0F2439"/>
                <w:sz w:val="20"/>
                <w:szCs w:val="20"/>
              </w:rPr>
              <w:t xml:space="preserve">100%</w:t>
            </w:r>
          </w:p>
        </w:tc>
        <w:tc>
          <w:tcPr>
            <w:tcW w:type="dxa" w:w="2250"/>
            <w:shd w:fill="E8F4F8"/>
          </w:tcPr>
          <w:p>
            <w:r>
              <w:rPr>
                <w:rFonts w:ascii="Calibri" w:cs="Calibri" w:eastAsia="Calibri" w:hAnsi="Calibri"/>
                <w:color w:val="0F2439"/>
                <w:sz w:val="20"/>
                <w:szCs w:val="20"/>
              </w:rPr>
              <w:t xml:space="preserve">High</w:t>
            </w:r>
          </w:p>
        </w:tc>
        <w:tc>
          <w:tcPr>
            <w:tcW w:type="dxa" w:w="2250"/>
            <w:shd w:fill="E8F4F8"/>
          </w:tcPr>
          <w:p>
            <w:r>
              <w:rPr>
                <w:rFonts w:ascii="Calibri" w:cs="Calibri" w:eastAsia="Calibri" w:hAnsi="Calibri"/>
                <w:color w:val="0F2439"/>
                <w:sz w:val="20"/>
                <w:szCs w:val="20"/>
              </w:rPr>
              <w:t xml:space="preserve">Proven with data; no significant unknowns</w:t>
            </w:r>
          </w:p>
        </w:tc>
        <w:tc>
          <w:tcPr>
            <w:tcW w:type="dxa" w:w="2250"/>
            <w:shd w:fill="E8F4F8"/>
          </w:tcPr>
          <w:p>
            <w:r>
              <w:rPr>
                <w:rFonts w:ascii="Calibri" w:cs="Calibri" w:eastAsia="Calibri" w:hAnsi="Calibri"/>
                <w:color w:val="0F2439"/>
                <w:sz w:val="20"/>
                <w:szCs w:val="20"/>
              </w:rPr>
              <w:t xml:space="preserve">User research, A/B test results, production data from similar systems</w:t>
            </w:r>
          </w:p>
        </w:tc>
      </w:tr>
      <w:tr>
        <w:tc>
          <w:tcPr>
            <w:tcW w:type="dxa" w:w="2250"/>
            <w:shd w:fill="FFFFFF"/>
          </w:tcPr>
          <w:p>
            <w:r>
              <w:rPr>
                <w:rFonts w:ascii="Calibri" w:cs="Calibri" w:eastAsia="Calibri" w:hAnsi="Calibri"/>
                <w:color w:val="0F2439"/>
                <w:sz w:val="20"/>
                <w:szCs w:val="20"/>
              </w:rPr>
              <w:t xml:space="preserve">80%</w:t>
            </w:r>
          </w:p>
        </w:tc>
        <w:tc>
          <w:tcPr>
            <w:tcW w:type="dxa" w:w="2250"/>
            <w:shd w:fill="FFFFFF"/>
          </w:tcPr>
          <w:p>
            <w:r>
              <w:rPr>
                <w:rFonts w:ascii="Calibri" w:cs="Calibri" w:eastAsia="Calibri" w:hAnsi="Calibri"/>
                <w:color w:val="0F2439"/>
                <w:sz w:val="20"/>
                <w:szCs w:val="20"/>
              </w:rPr>
              <w:t xml:space="preserve">Medium-High</w:t>
            </w:r>
          </w:p>
        </w:tc>
        <w:tc>
          <w:tcPr>
            <w:tcW w:type="dxa" w:w="2250"/>
            <w:shd w:fill="FFFFFF"/>
          </w:tcPr>
          <w:p>
            <w:r>
              <w:rPr>
                <w:rFonts w:ascii="Calibri" w:cs="Calibri" w:eastAsia="Calibri" w:hAnsi="Calibri"/>
                <w:color w:val="0F2439"/>
                <w:sz w:val="20"/>
                <w:szCs w:val="20"/>
              </w:rPr>
              <w:t xml:space="preserve">Validated with strong evidence; minor unknowns</w:t>
            </w:r>
          </w:p>
        </w:tc>
        <w:tc>
          <w:tcPr>
            <w:tcW w:type="dxa" w:w="2250"/>
            <w:shd w:fill="FFFFFF"/>
          </w:tcPr>
          <w:p>
            <w:r>
              <w:rPr>
                <w:rFonts w:ascii="Calibri" w:cs="Calibri" w:eastAsia="Calibri" w:hAnsi="Calibri"/>
                <w:color w:val="0F2439"/>
                <w:sz w:val="20"/>
                <w:szCs w:val="20"/>
              </w:rPr>
              <w:t xml:space="preserve">Industry benchmarks, expert input, prototype testing</w:t>
            </w:r>
          </w:p>
        </w:tc>
      </w:tr>
      <w:tr>
        <w:tc>
          <w:tcPr>
            <w:tcW w:type="dxa" w:w="2250"/>
            <w:shd w:fill="E8F4F8"/>
          </w:tcPr>
          <w:p>
            <w:r>
              <w:rPr>
                <w:rFonts w:ascii="Calibri" w:cs="Calibri" w:eastAsia="Calibri" w:hAnsi="Calibri"/>
                <w:color w:val="0F2439"/>
                <w:sz w:val="20"/>
                <w:szCs w:val="20"/>
              </w:rPr>
              <w:t xml:space="preserve">60%</w:t>
            </w:r>
          </w:p>
        </w:tc>
        <w:tc>
          <w:tcPr>
            <w:tcW w:type="dxa" w:w="2250"/>
            <w:shd w:fill="E8F4F8"/>
          </w:tcPr>
          <w:p>
            <w:r>
              <w:rPr>
                <w:rFonts w:ascii="Calibri" w:cs="Calibri" w:eastAsia="Calibri" w:hAnsi="Calibri"/>
                <w:color w:val="0F2439"/>
                <w:sz w:val="20"/>
                <w:szCs w:val="20"/>
              </w:rPr>
              <w:t xml:space="preserve">Medium</w:t>
            </w:r>
          </w:p>
        </w:tc>
        <w:tc>
          <w:tcPr>
            <w:tcW w:type="dxa" w:w="2250"/>
            <w:shd w:fill="E8F4F8"/>
          </w:tcPr>
          <w:p>
            <w:r>
              <w:rPr>
                <w:rFonts w:ascii="Calibri" w:cs="Calibri" w:eastAsia="Calibri" w:hAnsi="Calibri"/>
                <w:color w:val="0F2439"/>
                <w:sz w:val="20"/>
                <w:szCs w:val="20"/>
              </w:rPr>
              <w:t xml:space="preserve">Reasonable estimates; several significant unknowns</w:t>
            </w:r>
          </w:p>
        </w:tc>
        <w:tc>
          <w:tcPr>
            <w:tcW w:type="dxa" w:w="2250"/>
            <w:shd w:fill="E8F4F8"/>
          </w:tcPr>
          <w:p>
            <w:r>
              <w:rPr>
                <w:rFonts w:ascii="Calibri" w:cs="Calibri" w:eastAsia="Calibri" w:hAnsi="Calibri"/>
                <w:color w:val="0F2439"/>
                <w:sz w:val="20"/>
                <w:szCs w:val="20"/>
              </w:rPr>
              <w:t xml:space="preserve">Analogy to similar projects, stakeholder interviews</w:t>
            </w:r>
          </w:p>
        </w:tc>
      </w:tr>
      <w:tr>
        <w:tc>
          <w:tcPr>
            <w:tcW w:type="dxa" w:w="2250"/>
            <w:shd w:fill="FFFFFF"/>
          </w:tcPr>
          <w:p>
            <w:r>
              <w:rPr>
                <w:rFonts w:ascii="Calibri" w:cs="Calibri" w:eastAsia="Calibri" w:hAnsi="Calibri"/>
                <w:color w:val="0F2439"/>
                <w:sz w:val="20"/>
                <w:szCs w:val="20"/>
              </w:rPr>
              <w:t xml:space="preserve">50%</w:t>
            </w:r>
          </w:p>
        </w:tc>
        <w:tc>
          <w:tcPr>
            <w:tcW w:type="dxa" w:w="2250"/>
            <w:shd w:fill="FFFFFF"/>
          </w:tcPr>
          <w:p>
            <w:r>
              <w:rPr>
                <w:rFonts w:ascii="Calibri" w:cs="Calibri" w:eastAsia="Calibri" w:hAnsi="Calibri"/>
                <w:color w:val="0F2439"/>
                <w:sz w:val="20"/>
                <w:szCs w:val="20"/>
              </w:rPr>
              <w:t xml:space="preserve">Low</w:t>
            </w:r>
          </w:p>
        </w:tc>
        <w:tc>
          <w:tcPr>
            <w:tcW w:type="dxa" w:w="2250"/>
            <w:shd w:fill="FFFFFF"/>
          </w:tcPr>
          <w:p>
            <w:r>
              <w:rPr>
                <w:rFonts w:ascii="Calibri" w:cs="Calibri" w:eastAsia="Calibri" w:hAnsi="Calibri"/>
                <w:color w:val="0F2439"/>
                <w:sz w:val="20"/>
                <w:szCs w:val="20"/>
              </w:rPr>
              <w:t xml:space="preserve">Rough estimates; many unknowns; high risk of change</w:t>
            </w:r>
          </w:p>
        </w:tc>
        <w:tc>
          <w:tcPr>
            <w:tcW w:type="dxa" w:w="2250"/>
            <w:shd w:fill="FFFFFF"/>
          </w:tcPr>
          <w:p>
            <w:r>
              <w:rPr>
                <w:rFonts w:ascii="Calibri" w:cs="Calibri" w:eastAsia="Calibri" w:hAnsi="Calibri"/>
                <w:color w:val="0F2439"/>
                <w:sz w:val="20"/>
                <w:szCs w:val="20"/>
              </w:rPr>
              <w:t xml:space="preserve">Early-stage ideas, limited market research</w:t>
            </w:r>
          </w:p>
        </w:tc>
      </w:tr>
    </w:tbl>
    <w:p>
      <w:pPr>
        <w:spacing w:after="80" w:before="80"/>
      </w:pPr>
    </w:p>
    <w:p>
      <w:pPr>
        <w:pStyle w:val="3"/>
        <w:spacing w:after="120" w:before="240"/>
      </w:pPr>
      <w:r>
        <w:rPr>
          <w:rFonts w:ascii="Calibri" w:cs="Calibri" w:eastAsia="Calibri" w:hAnsi="Calibri"/>
          <w:b/>
          <w:bCs/>
          <w:color w:val="1B6B93"/>
          <w:sz w:val="22"/>
          <w:szCs w:val="22"/>
        </w:rPr>
        <w:t xml:space="preserve">4.1.4 Effort (E) Scale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shd w:fill="1B3A5C"/>
          </w:tcPr>
          <w:p>
            <w:r>
              <w:rPr>
                <w:rFonts w:ascii="Calibri" w:cs="Calibri" w:eastAsia="Calibri" w:hAnsi="Calibri"/>
                <w:b/>
                <w:bCs/>
                <w:color w:val="FFFFFF"/>
                <w:sz w:val="20"/>
                <w:szCs w:val="20"/>
              </w:rPr>
              <w:t xml:space="preserve">Score (Person-Weeks)</w:t>
            </w:r>
          </w:p>
        </w:tc>
        <w:tc>
          <w:tcPr>
            <w:tcW w:type="dxa" w:w="2250"/>
            <w:shd w:fill="1B3A5C"/>
          </w:tcPr>
          <w:p>
            <w:r>
              <w:rPr>
                <w:rFonts w:ascii="Calibri" w:cs="Calibri" w:eastAsia="Calibri" w:hAnsi="Calibri"/>
                <w:b/>
                <w:bCs/>
                <w:color w:val="FFFFFF"/>
                <w:sz w:val="20"/>
                <w:szCs w:val="20"/>
              </w:rPr>
              <w:t xml:space="preserve">Label</w:t>
            </w:r>
          </w:p>
        </w:tc>
        <w:tc>
          <w:tcPr>
            <w:tcW w:type="dxa" w:w="2250"/>
            <w:shd w:fill="1B3A5C"/>
          </w:tcPr>
          <w:p>
            <w:r>
              <w:rPr>
                <w:rFonts w:ascii="Calibri" w:cs="Calibri" w:eastAsia="Calibri" w:hAnsi="Calibri"/>
                <w:b/>
                <w:bCs/>
                <w:color w:val="FFFFFF"/>
                <w:sz w:val="20"/>
                <w:szCs w:val="20"/>
              </w:rPr>
              <w:t xml:space="preserve">Definition</w:t>
            </w:r>
          </w:p>
        </w:tc>
        <w:tc>
          <w:tcPr>
            <w:tcW w:type="dxa" w:w="2250"/>
            <w:shd w:fill="1B3A5C"/>
          </w:tcPr>
          <w:p>
            <w:r>
              <w:rPr>
                <w:rFonts w:ascii="Calibri" w:cs="Calibri" w:eastAsia="Calibri" w:hAnsi="Calibri"/>
                <w:b/>
                <w:bCs/>
                <w:color w:val="FFFFFF"/>
                <w:sz w:val="20"/>
                <w:szCs w:val="20"/>
              </w:rPr>
              <w:t xml:space="preserve">RMS Example</w:t>
            </w:r>
          </w:p>
        </w:tc>
      </w:tr>
      <w:tr>
        <w:tc>
          <w:tcPr>
            <w:tcW w:type="dxa" w:w="2250"/>
            <w:shd w:fill="E8F4F8"/>
          </w:tcPr>
          <w:p>
            <w:r>
              <w:rPr>
                <w:rFonts w:ascii="Calibri" w:cs="Calibri" w:eastAsia="Calibri" w:hAnsi="Calibri"/>
                <w:color w:val="0F2439"/>
                <w:sz w:val="20"/>
                <w:szCs w:val="20"/>
              </w:rPr>
              <w:t xml:space="preserve">1-3</w:t>
            </w:r>
          </w:p>
        </w:tc>
        <w:tc>
          <w:tcPr>
            <w:tcW w:type="dxa" w:w="2250"/>
            <w:shd w:fill="E8F4F8"/>
          </w:tcPr>
          <w:p>
            <w:r>
              <w:rPr>
                <w:rFonts w:ascii="Calibri" w:cs="Calibri" w:eastAsia="Calibri" w:hAnsi="Calibri"/>
                <w:color w:val="0F2439"/>
                <w:sz w:val="20"/>
                <w:szCs w:val="20"/>
              </w:rPr>
              <w:t xml:space="preserve">Small</w:t>
            </w:r>
          </w:p>
        </w:tc>
        <w:tc>
          <w:tcPr>
            <w:tcW w:type="dxa" w:w="2250"/>
            <w:shd w:fill="E8F4F8"/>
          </w:tcPr>
          <w:p>
            <w:r>
              <w:rPr>
                <w:rFonts w:ascii="Calibri" w:cs="Calibri" w:eastAsia="Calibri" w:hAnsi="Calibri"/>
                <w:color w:val="0F2439"/>
                <w:sz w:val="20"/>
                <w:szCs w:val="20"/>
              </w:rPr>
              <w:t xml:space="preserve">Can be completed within a single sprint by 1 developer</w:t>
            </w:r>
          </w:p>
        </w:tc>
        <w:tc>
          <w:tcPr>
            <w:tcW w:type="dxa" w:w="2250"/>
            <w:shd w:fill="E8F4F8"/>
          </w:tcPr>
          <w:p>
            <w:r>
              <w:rPr>
                <w:rFonts w:ascii="Calibri" w:cs="Calibri" w:eastAsia="Calibri" w:hAnsi="Calibri"/>
                <w:color w:val="0F2439"/>
                <w:sz w:val="20"/>
                <w:szCs w:val="20"/>
              </w:rPr>
              <w:t xml:space="preserve">Survey module, notification templates</w:t>
            </w:r>
          </w:p>
        </w:tc>
      </w:tr>
      <w:tr>
        <w:tc>
          <w:tcPr>
            <w:tcW w:type="dxa" w:w="2250"/>
            <w:shd w:fill="FFFFFF"/>
          </w:tcPr>
          <w:p>
            <w:r>
              <w:rPr>
                <w:rFonts w:ascii="Calibri" w:cs="Calibri" w:eastAsia="Calibri" w:hAnsi="Calibri"/>
                <w:color w:val="0F2439"/>
                <w:sz w:val="20"/>
                <w:szCs w:val="20"/>
              </w:rPr>
              <w:t xml:space="preserve">4-6</w:t>
            </w:r>
          </w:p>
        </w:tc>
        <w:tc>
          <w:tcPr>
            <w:tcW w:type="dxa" w:w="2250"/>
            <w:shd w:fill="FFFFFF"/>
          </w:tcPr>
          <w:p>
            <w:r>
              <w:rPr>
                <w:rFonts w:ascii="Calibri" w:cs="Calibri" w:eastAsia="Calibri" w:hAnsi="Calibri"/>
                <w:color w:val="0F2439"/>
                <w:sz w:val="20"/>
                <w:szCs w:val="20"/>
              </w:rPr>
              <w:t xml:space="preserve">Medium</w:t>
            </w:r>
          </w:p>
        </w:tc>
        <w:tc>
          <w:tcPr>
            <w:tcW w:type="dxa" w:w="2250"/>
            <w:shd w:fill="FFFFFF"/>
          </w:tcPr>
          <w:p>
            <w:r>
              <w:rPr>
                <w:rFonts w:ascii="Calibri" w:cs="Calibri" w:eastAsia="Calibri" w:hAnsi="Calibri"/>
                <w:color w:val="0F2439"/>
                <w:sz w:val="20"/>
                <w:szCs w:val="20"/>
              </w:rPr>
              <w:t xml:space="preserve">Requires focused effort by 1-2 developers within a sprint</w:t>
            </w:r>
          </w:p>
        </w:tc>
        <w:tc>
          <w:tcPr>
            <w:tcW w:type="dxa" w:w="2250"/>
            <w:shd w:fill="FFFFFF"/>
          </w:tcPr>
          <w:p>
            <w:r>
              <w:rPr>
                <w:rFonts w:ascii="Calibri" w:cs="Calibri" w:eastAsia="Calibri" w:hAnsi="Calibri"/>
                <w:color w:val="0F2439"/>
                <w:sz w:val="20"/>
                <w:szCs w:val="20"/>
              </w:rPr>
              <w:t xml:space="preserve">Shipping label generation, manager approval workflow</w:t>
            </w:r>
          </w:p>
        </w:tc>
      </w:tr>
      <w:tr>
        <w:tc>
          <w:tcPr>
            <w:tcW w:type="dxa" w:w="2250"/>
            <w:shd w:fill="E8F4F8"/>
          </w:tcPr>
          <w:p>
            <w:r>
              <w:rPr>
                <w:rFonts w:ascii="Calibri" w:cs="Calibri" w:eastAsia="Calibri" w:hAnsi="Calibri"/>
                <w:color w:val="0F2439"/>
                <w:sz w:val="20"/>
                <w:szCs w:val="20"/>
              </w:rPr>
              <w:t xml:space="preserve">7-10</w:t>
            </w:r>
          </w:p>
        </w:tc>
        <w:tc>
          <w:tcPr>
            <w:tcW w:type="dxa" w:w="2250"/>
            <w:shd w:fill="E8F4F8"/>
          </w:tcPr>
          <w:p>
            <w:r>
              <w:rPr>
                <w:rFonts w:ascii="Calibri" w:cs="Calibri" w:eastAsia="Calibri" w:hAnsi="Calibri"/>
                <w:color w:val="0F2439"/>
                <w:sz w:val="20"/>
                <w:szCs w:val="20"/>
              </w:rPr>
              <w:t xml:space="preserve">Large</w:t>
            </w:r>
          </w:p>
        </w:tc>
        <w:tc>
          <w:tcPr>
            <w:tcW w:type="dxa" w:w="2250"/>
            <w:shd w:fill="E8F4F8"/>
          </w:tcPr>
          <w:p>
            <w:r>
              <w:rPr>
                <w:rFonts w:ascii="Calibri" w:cs="Calibri" w:eastAsia="Calibri" w:hAnsi="Calibri"/>
                <w:color w:val="0F2439"/>
                <w:sz w:val="20"/>
                <w:szCs w:val="20"/>
              </w:rPr>
              <w:t xml:space="preserve">Multi-week effort requiring 2+ developers or cross-team coordination</w:t>
            </w:r>
          </w:p>
        </w:tc>
        <w:tc>
          <w:tcPr>
            <w:tcW w:type="dxa" w:w="2250"/>
            <w:shd w:fill="E8F4F8"/>
          </w:tcPr>
          <w:p>
            <w:r>
              <w:rPr>
                <w:rFonts w:ascii="Calibri" w:cs="Calibri" w:eastAsia="Calibri" w:hAnsi="Calibri"/>
                <w:color w:val="0F2439"/>
                <w:sz w:val="20"/>
                <w:szCs w:val="20"/>
              </w:rPr>
              <w:t xml:space="preserve">Warehouse module, refund processing, analytics dashboard</w:t>
            </w:r>
          </w:p>
        </w:tc>
      </w:tr>
      <w:tr>
        <w:tc>
          <w:tcPr>
            <w:tcW w:type="dxa" w:w="2250"/>
            <w:shd w:fill="FFFFFF"/>
          </w:tcPr>
          <w:p>
            <w:r>
              <w:rPr>
                <w:rFonts w:ascii="Calibri" w:cs="Calibri" w:eastAsia="Calibri" w:hAnsi="Calibri"/>
                <w:color w:val="0F2439"/>
                <w:sz w:val="20"/>
                <w:szCs w:val="20"/>
              </w:rPr>
              <w:t xml:space="preserve">11-15</w:t>
            </w:r>
          </w:p>
        </w:tc>
        <w:tc>
          <w:tcPr>
            <w:tcW w:type="dxa" w:w="2250"/>
            <w:shd w:fill="FFFFFF"/>
          </w:tcPr>
          <w:p>
            <w:r>
              <w:rPr>
                <w:rFonts w:ascii="Calibri" w:cs="Calibri" w:eastAsia="Calibri" w:hAnsi="Calibri"/>
                <w:color w:val="0F2439"/>
                <w:sz w:val="20"/>
                <w:szCs w:val="20"/>
              </w:rPr>
              <w:t xml:space="preserve">Extra Large</w:t>
            </w:r>
          </w:p>
        </w:tc>
        <w:tc>
          <w:tcPr>
            <w:tcW w:type="dxa" w:w="2250"/>
            <w:shd w:fill="FFFFFF"/>
          </w:tcPr>
          <w:p>
            <w:r>
              <w:rPr>
                <w:rFonts w:ascii="Calibri" w:cs="Calibri" w:eastAsia="Calibri" w:hAnsi="Calibri"/>
                <w:color w:val="0F2439"/>
                <w:sz w:val="20"/>
                <w:szCs w:val="20"/>
              </w:rPr>
              <w:t xml:space="preserve">Major feature requiring dedicated team attention across sprints</w:t>
            </w:r>
          </w:p>
        </w:tc>
        <w:tc>
          <w:tcPr>
            <w:tcW w:type="dxa" w:w="2250"/>
            <w:shd w:fill="FFFFFF"/>
          </w:tcPr>
          <w:p>
            <w:r>
              <w:rPr>
                <w:rFonts w:ascii="Calibri" w:cs="Calibri" w:eastAsia="Calibri" w:hAnsi="Calibri"/>
                <w:color w:val="0F2439"/>
                <w:sz w:val="20"/>
                <w:szCs w:val="20"/>
              </w:rPr>
              <w:t xml:space="preserve">ERP integration, self-service portal, data migration</w:t>
            </w:r>
          </w:p>
        </w:tc>
      </w:tr>
    </w:tbl>
    <w:p>
      <w:pPr>
        <w:spacing w:after="80" w:before="80"/>
      </w:pPr>
    </w:p>
    <w:p>
      <w:pPr>
        <w:pStyle w:val="2"/>
        <w:spacing w:after="120" w:before="240"/>
      </w:pPr>
      <w:r>
        <w:rPr>
          <w:rFonts w:ascii="Calibri" w:cs="Calibri" w:eastAsia="Calibri" w:hAnsi="Calibri"/>
          <w:b/>
          <w:bCs/>
          <w:color w:val="2E86AB"/>
          <w:sz w:val="26"/>
          <w:szCs w:val="26"/>
        </w:rPr>
        <w:t xml:space="preserve">4.2 Feature-by-Feature RICE Analysis</w:t>
      </w:r>
    </w:p>
    <w:p>
      <w:pPr>
        <w:spacing w:after="120" w:line="276"/>
      </w:pPr>
      <w:r>
        <w:rPr>
          <w:rFonts w:ascii="Calibri" w:cs="Calibri" w:eastAsia="Calibri" w:hAnsi="Calibri"/>
          <w:color w:val="0F2439"/>
          <w:sz w:val="22"/>
          <w:szCs w:val="22"/>
        </w:rPr>
        <w:t xml:space="preserve">The following sections provide the detailed RICE analysis for each of the 18 backlog features, including the scoring rationale and justification for each dimension. Features are presented in their ranked priority order.</w:t>
      </w:r>
    </w:p>
    <w:p>
      <w:pPr>
        <w:spacing w:after="80" w:before="80"/>
      </w:pPr>
    </w:p>
    <w:p>
      <w:pPr>
        <w:pStyle w:val="3"/>
        <w:spacing w:after="120" w:before="240"/>
      </w:pPr>
      <w:r>
        <w:rPr>
          <w:rFonts w:ascii="Calibri" w:cs="Calibri" w:eastAsia="Calibri" w:hAnsi="Calibri"/>
          <w:b/>
          <w:bCs/>
          <w:color w:val="1B6B93"/>
          <w:sz w:val="22"/>
          <w:szCs w:val="22"/>
        </w:rPr>
        <w:t xml:space="preserve">FEAT-006: Multi-Channel Notification System</w:t>
      </w:r>
    </w:p>
    <w:p>
      <w:pPr>
        <w:spacing w:after="80"/>
      </w:pPr>
      <w:r>
        <w:rPr>
          <w:rFonts w:ascii="Calibri" w:cs="Calibri" w:eastAsia="Calibri" w:hAnsi="Calibri"/>
          <w:b/>
          <w:bCs/>
          <w:color w:val="1B3A5C"/>
          <w:sz w:val="22"/>
          <w:szCs w:val="22"/>
        </w:rPr>
        <w:t xml:space="preserve">Priority Rank: </w:t>
      </w:r>
      <w:r>
        <w:rPr>
          <w:rFonts w:ascii="Calibri" w:cs="Calibri" w:eastAsia="Calibri" w:hAnsi="Calibri"/>
          <w:b/>
          <w:bCs/>
          <w:color w:val="C62828"/>
          <w:sz w:val="22"/>
          <w:szCs w:val="22"/>
        </w:rPr>
        <w:t xml:space="preserve">#1</w:t>
      </w:r>
      <w:r>
        <w:rPr>
          <w:rFonts w:ascii="Calibri" w:cs="Calibri" w:eastAsia="Calibri" w:hAnsi="Calibri"/>
          <w:color w:val="666666"/>
          <w:sz w:val="22"/>
          <w:szCs w:val="22"/>
        </w:rPr>
        <w:t xml:space="preserve">    |    </w:t>
      </w:r>
      <w:r>
        <w:rPr>
          <w:rFonts w:ascii="Calibri" w:cs="Calibri" w:eastAsia="Calibri" w:hAnsi="Calibri"/>
          <w:b/>
          <w:bCs/>
          <w:color w:val="1B3A5C"/>
          <w:sz w:val="22"/>
          <w:szCs w:val="22"/>
        </w:rPr>
        <w:t xml:space="preserve">RICE Score: </w:t>
      </w:r>
      <w:r>
        <w:rPr>
          <w:rFonts w:ascii="Calibri" w:cs="Calibri" w:eastAsia="Calibri" w:hAnsi="Calibri"/>
          <w:b/>
          <w:bCs/>
          <w:color w:val="2E7D32"/>
          <w:sz w:val="22"/>
          <w:szCs w:val="22"/>
        </w:rPr>
        <w:t xml:space="preserve">2160</w:t>
      </w:r>
      <w:r>
        <w:rPr>
          <w:rFonts w:ascii="Calibri" w:cs="Calibri" w:eastAsia="Calibri" w:hAnsi="Calibri"/>
          <w:color w:val="666666"/>
          <w:sz w:val="22"/>
          <w:szCs w:val="22"/>
        </w:rPr>
        <w:t xml:space="preserve">    |    </w:t>
      </w:r>
      <w:r>
        <w:rPr>
          <w:rFonts w:ascii="Calibri" w:cs="Calibri" w:eastAsia="Calibri" w:hAnsi="Calibri"/>
          <w:b/>
          <w:bCs/>
          <w:color w:val="1B3A5C"/>
          <w:sz w:val="22"/>
          <w:szCs w:val="22"/>
        </w:rPr>
        <w:t xml:space="preserve">Sprint: </w:t>
      </w:r>
      <w:r>
        <w:rPr>
          <w:rFonts w:ascii="Calibri" w:cs="Calibri" w:eastAsia="Calibri" w:hAnsi="Calibri"/>
          <w:b/>
          <w:bCs/>
          <w:color w:val="2E86AB"/>
          <w:sz w:val="22"/>
          <w:szCs w:val="22"/>
        </w:rPr>
        <w:t xml:space="preserve">Sprint 2</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00"/>
            <w:shd w:fill="1B3A5C"/>
          </w:tcPr>
          <w:p>
            <w:r>
              <w:rPr>
                <w:rFonts w:ascii="Calibri" w:cs="Calibri" w:eastAsia="Calibri" w:hAnsi="Calibri"/>
                <w:b/>
                <w:bCs/>
                <w:color w:val="FFFFFF"/>
                <w:sz w:val="20"/>
                <w:szCs w:val="20"/>
              </w:rPr>
              <w:t xml:space="preserve">Attribute</w:t>
            </w:r>
          </w:p>
        </w:tc>
        <w:tc>
          <w:tcPr>
            <w:tcW w:type="dxa" w:w="4500"/>
            <w:shd w:fill="1B3A5C"/>
          </w:tcPr>
          <w:p>
            <w:r>
              <w:rPr>
                <w:rFonts w:ascii="Calibri" w:cs="Calibri" w:eastAsia="Calibri" w:hAnsi="Calibri"/>
                <w:b/>
                <w:bCs/>
                <w:color w:val="FFFFFF"/>
                <w:sz w:val="20"/>
                <w:szCs w:val="20"/>
              </w:rPr>
              <w:t xml:space="preserve">Value</w:t>
            </w:r>
          </w:p>
        </w:tc>
      </w:tr>
      <w:tr>
        <w:tc>
          <w:tcPr>
            <w:tcW w:type="dxa" w:w="4500"/>
            <w:shd w:fill="E8F4F8"/>
          </w:tcPr>
          <w:p>
            <w:r>
              <w:rPr>
                <w:rFonts w:ascii="Calibri" w:cs="Calibri" w:eastAsia="Calibri" w:hAnsi="Calibri"/>
                <w:color w:val="0F2439"/>
                <w:sz w:val="20"/>
                <w:szCs w:val="20"/>
              </w:rPr>
              <w:t xml:space="preserve">Requirement References</w:t>
            </w:r>
          </w:p>
        </w:tc>
        <w:tc>
          <w:tcPr>
            <w:tcW w:type="dxa" w:w="4500"/>
            <w:shd w:fill="E8F4F8"/>
          </w:tcPr>
          <w:p>
            <w:r>
              <w:rPr>
                <w:rFonts w:ascii="Calibri" w:cs="Calibri" w:eastAsia="Calibri" w:hAnsi="Calibri"/>
                <w:color w:val="0F2439"/>
                <w:sz w:val="20"/>
                <w:szCs w:val="20"/>
              </w:rPr>
              <w:t xml:space="preserve">REQ-110</w:t>
            </w:r>
          </w:p>
        </w:tc>
      </w:tr>
      <w:tr>
        <w:tc>
          <w:tcPr>
            <w:tcW w:type="dxa" w:w="4500"/>
            <w:shd w:fill="FFFFFF"/>
          </w:tcPr>
          <w:p>
            <w:r>
              <w:rPr>
                <w:rFonts w:ascii="Calibri" w:cs="Calibri" w:eastAsia="Calibri" w:hAnsi="Calibri"/>
                <w:color w:val="0F2439"/>
                <w:sz w:val="20"/>
                <w:szCs w:val="20"/>
              </w:rPr>
              <w:t xml:space="preserve">Category</w:t>
            </w:r>
          </w:p>
        </w:tc>
        <w:tc>
          <w:tcPr>
            <w:tcW w:type="dxa" w:w="4500"/>
            <w:shd w:fill="FFFFFF"/>
          </w:tcPr>
          <w:p>
            <w:r>
              <w:rPr>
                <w:rFonts w:ascii="Calibri" w:cs="Calibri" w:eastAsia="Calibri" w:hAnsi="Calibri"/>
                <w:color w:val="0F2439"/>
                <w:sz w:val="20"/>
                <w:szCs w:val="20"/>
              </w:rPr>
              <w:t xml:space="preserve">Customer-Facing</w:t>
            </w:r>
          </w:p>
        </w:tc>
      </w:tr>
      <w:tr>
        <w:tc>
          <w:tcPr>
            <w:tcW w:type="dxa" w:w="4500"/>
            <w:shd w:fill="E8F4F8"/>
          </w:tcPr>
          <w:p>
            <w:r>
              <w:rPr>
                <w:rFonts w:ascii="Calibri" w:cs="Calibri" w:eastAsia="Calibri" w:hAnsi="Calibri"/>
                <w:color w:val="0F2439"/>
                <w:sz w:val="20"/>
                <w:szCs w:val="20"/>
              </w:rPr>
              <w:t xml:space="preserve">User Stories</w:t>
            </w:r>
          </w:p>
        </w:tc>
        <w:tc>
          <w:tcPr>
            <w:tcW w:type="dxa" w:w="4500"/>
            <w:shd w:fill="E8F4F8"/>
          </w:tcPr>
          <w:p>
            <w:r>
              <w:rPr>
                <w:rFonts w:ascii="Calibri" w:cs="Calibri" w:eastAsia="Calibri" w:hAnsi="Calibri"/>
                <w:color w:val="0F2439"/>
                <w:sz w:val="20"/>
                <w:szCs w:val="20"/>
              </w:rPr>
              <w:t xml:space="preserve">US-011, US-012</w:t>
            </w:r>
          </w:p>
        </w:tc>
      </w:tr>
      <w:tr>
        <w:tc>
          <w:tcPr>
            <w:tcW w:type="dxa" w:w="4500"/>
            <w:shd w:fill="FFFFFF"/>
          </w:tcPr>
          <w:p>
            <w:r>
              <w:rPr>
                <w:rFonts w:ascii="Calibri" w:cs="Calibri" w:eastAsia="Calibri" w:hAnsi="Calibri"/>
                <w:color w:val="0F2439"/>
                <w:sz w:val="20"/>
                <w:szCs w:val="20"/>
              </w:rPr>
              <w:t xml:space="preserve">Reach (R)</w:t>
            </w:r>
          </w:p>
        </w:tc>
        <w:tc>
          <w:tcPr>
            <w:tcW w:type="dxa" w:w="4500"/>
            <w:shd w:fill="FFFFFF"/>
          </w:tcPr>
          <w:p>
            <w:r>
              <w:rPr>
                <w:rFonts w:ascii="Calibri" w:cs="Calibri" w:eastAsia="Calibri" w:hAnsi="Calibri"/>
                <w:color w:val="0F2439"/>
                <w:sz w:val="20"/>
                <w:szCs w:val="20"/>
              </w:rPr>
              <w:t xml:space="preserve">6,000 customers/transactions per year</w:t>
            </w:r>
          </w:p>
        </w:tc>
      </w:tr>
      <w:tr>
        <w:tc>
          <w:tcPr>
            <w:tcW w:type="dxa" w:w="4500"/>
            <w:shd w:fill="E8F4F8"/>
          </w:tcPr>
          <w:p>
            <w:r>
              <w:rPr>
                <w:rFonts w:ascii="Calibri" w:cs="Calibri" w:eastAsia="Calibri" w:hAnsi="Calibri"/>
                <w:color w:val="0F2439"/>
                <w:sz w:val="20"/>
                <w:szCs w:val="20"/>
              </w:rPr>
              <w:t xml:space="preserve">Impact (I)</w:t>
            </w:r>
          </w:p>
        </w:tc>
        <w:tc>
          <w:tcPr>
            <w:tcW w:type="dxa" w:w="4500"/>
            <w:shd w:fill="E8F4F8"/>
          </w:tcPr>
          <w:p>
            <w:r>
              <w:rPr>
                <w:rFonts w:ascii="Calibri" w:cs="Calibri" w:eastAsia="Calibri" w:hAnsi="Calibri"/>
                <w:color w:val="0F2439"/>
                <w:sz w:val="20"/>
                <w:szCs w:val="20"/>
              </w:rPr>
              <w:t xml:space="preserve">2 - High</w:t>
            </w:r>
          </w:p>
        </w:tc>
      </w:tr>
      <w:tr>
        <w:tc>
          <w:tcPr>
            <w:tcW w:type="dxa" w:w="4500"/>
            <w:shd w:fill="FFFFFF"/>
          </w:tcPr>
          <w:p>
            <w:r>
              <w:rPr>
                <w:rFonts w:ascii="Calibri" w:cs="Calibri" w:eastAsia="Calibri" w:hAnsi="Calibri"/>
                <w:color w:val="0F2439"/>
                <w:sz w:val="20"/>
                <w:szCs w:val="20"/>
              </w:rPr>
              <w:t xml:space="preserve">Confidence (C)</w:t>
            </w:r>
          </w:p>
        </w:tc>
        <w:tc>
          <w:tcPr>
            <w:tcW w:type="dxa" w:w="4500"/>
            <w:shd w:fill="FFFFFF"/>
          </w:tcPr>
          <w:p>
            <w:r>
              <w:rPr>
                <w:rFonts w:ascii="Calibri" w:cs="Calibri" w:eastAsia="Calibri" w:hAnsi="Calibri"/>
                <w:color w:val="0F2439"/>
                <w:sz w:val="20"/>
                <w:szCs w:val="20"/>
              </w:rPr>
              <w:t xml:space="preserve">90% - Very High</w:t>
            </w:r>
          </w:p>
        </w:tc>
      </w:tr>
      <w:tr>
        <w:tc>
          <w:tcPr>
            <w:tcW w:type="dxa" w:w="4500"/>
            <w:shd w:fill="E8F4F8"/>
          </w:tcPr>
          <w:p>
            <w:r>
              <w:rPr>
                <w:rFonts w:ascii="Calibri" w:cs="Calibri" w:eastAsia="Calibri" w:hAnsi="Calibri"/>
                <w:color w:val="0F2439"/>
                <w:sz w:val="20"/>
                <w:szCs w:val="20"/>
              </w:rPr>
              <w:t xml:space="preserve">Effort (E)</w:t>
            </w:r>
          </w:p>
        </w:tc>
        <w:tc>
          <w:tcPr>
            <w:tcW w:type="dxa" w:w="4500"/>
            <w:shd w:fill="E8F4F8"/>
          </w:tcPr>
          <w:p>
            <w:r>
              <w:rPr>
                <w:rFonts w:ascii="Calibri" w:cs="Calibri" w:eastAsia="Calibri" w:hAnsi="Calibri"/>
                <w:color w:val="0F2439"/>
                <w:sz w:val="20"/>
                <w:szCs w:val="20"/>
              </w:rPr>
              <w:t xml:space="preserve">5 person-weeks</w:t>
            </w:r>
          </w:p>
        </w:tc>
      </w:tr>
      <w:tr>
        <w:tc>
          <w:tcPr>
            <w:tcW w:type="dxa" w:w="4500"/>
            <w:shd w:fill="FFFFFF"/>
          </w:tcPr>
          <w:p>
            <w:r>
              <w:rPr>
                <w:rFonts w:ascii="Calibri" w:cs="Calibri" w:eastAsia="Calibri" w:hAnsi="Calibri"/>
                <w:color w:val="0F2439"/>
                <w:sz w:val="20"/>
                <w:szCs w:val="20"/>
              </w:rPr>
              <w:t xml:space="preserve">RICE Score</w:t>
            </w:r>
          </w:p>
        </w:tc>
        <w:tc>
          <w:tcPr>
            <w:tcW w:type="dxa" w:w="4500"/>
            <w:shd w:fill="FFFFFF"/>
          </w:tcPr>
          <w:p>
            <w:r>
              <w:rPr>
                <w:rFonts w:ascii="Calibri" w:cs="Calibri" w:eastAsia="Calibri" w:hAnsi="Calibri"/>
                <w:color w:val="0F2439"/>
                <w:sz w:val="20"/>
                <w:szCs w:val="20"/>
              </w:rPr>
              <w:t xml:space="preserve">2160 = (6000 x 2 x 0.9) / 5</w:t>
            </w:r>
          </w:p>
        </w:tc>
      </w:tr>
    </w:tbl>
    <w:p>
      <w:pPr>
        <w:spacing w:after="80" w:before="80"/>
      </w:pPr>
    </w:p>
    <w:p>
      <w:pPr>
        <w:spacing w:after="120" w:line="276"/>
      </w:pPr>
      <w:r>
        <w:rPr>
          <w:rFonts w:ascii="Calibri" w:cs="Calibri" w:eastAsia="Calibri" w:hAnsi="Calibri"/>
          <w:color w:val="0F2439"/>
          <w:sz w:val="22"/>
          <w:szCs w:val="22"/>
        </w:rPr>
        <w:t xml:space="preserve">Automated notification system sending email and SMS alerts at all key return process milestones: request submitted, request approved/rejected, RMA generated, item received by warehouse, inspection completed, refund processed, return completed. Configurable notification templates with branding. Customer preference management for notification channel.</w:t>
      </w:r>
    </w:p>
    <w:p>
      <w:pPr>
        <w:spacing w:after="60" w:before="120"/>
      </w:pPr>
      <w:r>
        <w:rPr>
          <w:rFonts w:ascii="Calibri" w:cs="Calibri" w:eastAsia="Calibri" w:hAnsi="Calibri"/>
          <w:b/>
          <w:bCs/>
          <w:color w:val="1B6B93"/>
          <w:sz w:val="22"/>
          <w:szCs w:val="22"/>
        </w:rPr>
        <w:t xml:space="preserve">Reach Justification</w:t>
      </w:r>
    </w:p>
    <w:p>
      <w:pPr>
        <w:spacing w:after="120" w:line="276"/>
      </w:pPr>
      <w:r>
        <w:rPr>
          <w:rFonts w:ascii="Calibri" w:cs="Calibri" w:eastAsia="Calibri" w:hAnsi="Calibri"/>
          <w:color w:val="0F2439"/>
          <w:sz w:val="22"/>
          <w:szCs w:val="22"/>
        </w:rPr>
        <w:t xml:space="preserve">All 6,000 annual return customers receive multiple notifications (average 5-7 per return = 30,000-42,000 notifications/year). Benefits all customers and reduces inbound inquiries for 8 support agents.</w:t>
      </w:r>
    </w:p>
    <w:p>
      <w:pPr>
        <w:spacing w:after="60" w:before="120"/>
      </w:pPr>
      <w:r>
        <w:rPr>
          <w:rFonts w:ascii="Calibri" w:cs="Calibri" w:eastAsia="Calibri" w:hAnsi="Calibri"/>
          <w:b/>
          <w:bCs/>
          <w:color w:val="1B6B93"/>
          <w:sz w:val="22"/>
          <w:szCs w:val="22"/>
        </w:rPr>
        <w:t xml:space="preserve">Impact Justification</w:t>
      </w:r>
    </w:p>
    <w:p>
      <w:pPr>
        <w:spacing w:after="120" w:line="276"/>
      </w:pPr>
      <w:r>
        <w:rPr>
          <w:rFonts w:ascii="Calibri" w:cs="Calibri" w:eastAsia="Calibri" w:hAnsi="Calibri"/>
          <w:color w:val="0F2439"/>
          <w:sz w:val="22"/>
          <w:szCs w:val="22"/>
        </w:rPr>
        <w:t xml:space="preserve">High (2): Directly addresses PP-08 (reactive communication). Expected to reduce inbound customer calls by 80% (from 2.3 calls/return to 0.3 calls/return). Improves customer perception and reduces agent workload significantly.</w:t>
      </w:r>
    </w:p>
    <w:p>
      <w:pPr>
        <w:spacing w:after="60" w:before="120"/>
      </w:pPr>
      <w:r>
        <w:rPr>
          <w:rFonts w:ascii="Calibri" w:cs="Calibri" w:eastAsia="Calibri" w:hAnsi="Calibri"/>
          <w:b/>
          <w:bCs/>
          <w:color w:val="1B6B93"/>
          <w:sz w:val="22"/>
          <w:szCs w:val="22"/>
        </w:rPr>
        <w:t xml:space="preserve">Confidence Justification</w:t>
      </w:r>
    </w:p>
    <w:p>
      <w:pPr>
        <w:spacing w:after="120" w:line="276"/>
      </w:pPr>
      <w:r>
        <w:rPr>
          <w:rFonts w:ascii="Calibri" w:cs="Calibri" w:eastAsia="Calibri" w:hAnsi="Calibri"/>
          <w:color w:val="0F2439"/>
          <w:sz w:val="22"/>
          <w:szCs w:val="22"/>
        </w:rPr>
        <w:t xml:space="preserve">High (90%): Email (SMTP) and SMS gateway APIs are mature and reliable. Template-based notification systems are well-proven. Known quantity from IT perspective with established vendor relationships.</w:t>
      </w:r>
    </w:p>
    <w:p>
      <w:pPr>
        <w:spacing w:after="60" w:before="120"/>
      </w:pPr>
      <w:r>
        <w:rPr>
          <w:rFonts w:ascii="Calibri" w:cs="Calibri" w:eastAsia="Calibri" w:hAnsi="Calibri"/>
          <w:b/>
          <w:bCs/>
          <w:color w:val="1B6B93"/>
          <w:sz w:val="22"/>
          <w:szCs w:val="22"/>
        </w:rPr>
        <w:t xml:space="preserve">Effort Justification</w:t>
      </w:r>
    </w:p>
    <w:p>
      <w:pPr>
        <w:spacing w:after="120" w:line="276"/>
      </w:pPr>
      <w:r>
        <w:rPr>
          <w:rFonts w:ascii="Calibri" w:cs="Calibri" w:eastAsia="Calibri" w:hAnsi="Calibri"/>
          <w:color w:val="0F2439"/>
          <w:sz w:val="22"/>
          <w:szCs w:val="22"/>
        </w:rPr>
        <w:t xml:space="preserve">5 person-weeks: Notification engine architecture (1 week), email template design and implementation (1 week), SMS gateway integration (1 week), customer preference management (1 week), testing and template approval (1 week).</w:t>
      </w:r>
    </w:p>
    <w:p>
      <w:pPr>
        <w:spacing w:after="80" w:before="80"/>
      </w:pPr>
    </w:p>
    <w:p>
      <w:pPr>
        <w:pStyle w:val="3"/>
        <w:spacing w:after="120" w:before="240"/>
      </w:pPr>
      <w:r>
        <w:rPr>
          <w:rFonts w:ascii="Calibri" w:cs="Calibri" w:eastAsia="Calibri" w:hAnsi="Calibri"/>
          <w:b/>
          <w:bCs/>
          <w:color w:val="1B6B93"/>
          <w:sz w:val="22"/>
          <w:szCs w:val="22"/>
        </w:rPr>
        <w:t xml:space="preserve">FEAT-002: Automated Return Validation Engine</w:t>
      </w:r>
    </w:p>
    <w:p>
      <w:pPr>
        <w:spacing w:after="80"/>
      </w:pPr>
      <w:r>
        <w:rPr>
          <w:rFonts w:ascii="Calibri" w:cs="Calibri" w:eastAsia="Calibri" w:hAnsi="Calibri"/>
          <w:b/>
          <w:bCs/>
          <w:color w:val="1B3A5C"/>
          <w:sz w:val="22"/>
          <w:szCs w:val="22"/>
        </w:rPr>
        <w:t xml:space="preserve">Priority Rank: </w:t>
      </w:r>
      <w:r>
        <w:rPr>
          <w:rFonts w:ascii="Calibri" w:cs="Calibri" w:eastAsia="Calibri" w:hAnsi="Calibri"/>
          <w:b/>
          <w:bCs/>
          <w:color w:val="C62828"/>
          <w:sz w:val="22"/>
          <w:szCs w:val="22"/>
        </w:rPr>
        <w:t xml:space="preserve">#2</w:t>
      </w:r>
      <w:r>
        <w:rPr>
          <w:rFonts w:ascii="Calibri" w:cs="Calibri" w:eastAsia="Calibri" w:hAnsi="Calibri"/>
          <w:color w:val="666666"/>
          <w:sz w:val="22"/>
          <w:szCs w:val="22"/>
        </w:rPr>
        <w:t xml:space="preserve">    |    </w:t>
      </w:r>
      <w:r>
        <w:rPr>
          <w:rFonts w:ascii="Calibri" w:cs="Calibri" w:eastAsia="Calibri" w:hAnsi="Calibri"/>
          <w:b/>
          <w:bCs/>
          <w:color w:val="1B3A5C"/>
          <w:sz w:val="22"/>
          <w:szCs w:val="22"/>
        </w:rPr>
        <w:t xml:space="preserve">RICE Score: </w:t>
      </w:r>
      <w:r>
        <w:rPr>
          <w:rFonts w:ascii="Calibri" w:cs="Calibri" w:eastAsia="Calibri" w:hAnsi="Calibri"/>
          <w:b/>
          <w:bCs/>
          <w:color w:val="2E7D32"/>
          <w:sz w:val="22"/>
          <w:szCs w:val="22"/>
        </w:rPr>
        <w:t xml:space="preserve">1913</w:t>
      </w:r>
      <w:r>
        <w:rPr>
          <w:rFonts w:ascii="Calibri" w:cs="Calibri" w:eastAsia="Calibri" w:hAnsi="Calibri"/>
          <w:color w:val="666666"/>
          <w:sz w:val="22"/>
          <w:szCs w:val="22"/>
        </w:rPr>
        <w:t xml:space="preserve">    |    </w:t>
      </w:r>
      <w:r>
        <w:rPr>
          <w:rFonts w:ascii="Calibri" w:cs="Calibri" w:eastAsia="Calibri" w:hAnsi="Calibri"/>
          <w:b/>
          <w:bCs/>
          <w:color w:val="1B3A5C"/>
          <w:sz w:val="22"/>
          <w:szCs w:val="22"/>
        </w:rPr>
        <w:t xml:space="preserve">Sprint: </w:t>
      </w:r>
      <w:r>
        <w:rPr>
          <w:rFonts w:ascii="Calibri" w:cs="Calibri" w:eastAsia="Calibri" w:hAnsi="Calibri"/>
          <w:b/>
          <w:bCs/>
          <w:color w:val="2E86AB"/>
          <w:sz w:val="22"/>
          <w:szCs w:val="22"/>
        </w:rPr>
        <w:t xml:space="preserve">Sprint 1</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00"/>
            <w:shd w:fill="1B3A5C"/>
          </w:tcPr>
          <w:p>
            <w:r>
              <w:rPr>
                <w:rFonts w:ascii="Calibri" w:cs="Calibri" w:eastAsia="Calibri" w:hAnsi="Calibri"/>
                <w:b/>
                <w:bCs/>
                <w:color w:val="FFFFFF"/>
                <w:sz w:val="20"/>
                <w:szCs w:val="20"/>
              </w:rPr>
              <w:t xml:space="preserve">Attribute</w:t>
            </w:r>
          </w:p>
        </w:tc>
        <w:tc>
          <w:tcPr>
            <w:tcW w:type="dxa" w:w="4500"/>
            <w:shd w:fill="1B3A5C"/>
          </w:tcPr>
          <w:p>
            <w:r>
              <w:rPr>
                <w:rFonts w:ascii="Calibri" w:cs="Calibri" w:eastAsia="Calibri" w:hAnsi="Calibri"/>
                <w:b/>
                <w:bCs/>
                <w:color w:val="FFFFFF"/>
                <w:sz w:val="20"/>
                <w:szCs w:val="20"/>
              </w:rPr>
              <w:t xml:space="preserve">Value</w:t>
            </w:r>
          </w:p>
        </w:tc>
      </w:tr>
      <w:tr>
        <w:tc>
          <w:tcPr>
            <w:tcW w:type="dxa" w:w="4500"/>
            <w:shd w:fill="E8F4F8"/>
          </w:tcPr>
          <w:p>
            <w:r>
              <w:rPr>
                <w:rFonts w:ascii="Calibri" w:cs="Calibri" w:eastAsia="Calibri" w:hAnsi="Calibri"/>
                <w:color w:val="0F2439"/>
                <w:sz w:val="20"/>
                <w:szCs w:val="20"/>
              </w:rPr>
              <w:t xml:space="preserve">Requirement References</w:t>
            </w:r>
          </w:p>
        </w:tc>
        <w:tc>
          <w:tcPr>
            <w:tcW w:type="dxa" w:w="4500"/>
            <w:shd w:fill="E8F4F8"/>
          </w:tcPr>
          <w:p>
            <w:r>
              <w:rPr>
                <w:rFonts w:ascii="Calibri" w:cs="Calibri" w:eastAsia="Calibri" w:hAnsi="Calibri"/>
                <w:color w:val="0F2439"/>
                <w:sz w:val="20"/>
                <w:szCs w:val="20"/>
              </w:rPr>
              <w:t xml:space="preserve">REQ-101, REQ-104</w:t>
            </w:r>
          </w:p>
        </w:tc>
      </w:tr>
      <w:tr>
        <w:tc>
          <w:tcPr>
            <w:tcW w:type="dxa" w:w="4500"/>
            <w:shd w:fill="FFFFFF"/>
          </w:tcPr>
          <w:p>
            <w:r>
              <w:rPr>
                <w:rFonts w:ascii="Calibri" w:cs="Calibri" w:eastAsia="Calibri" w:hAnsi="Calibri"/>
                <w:color w:val="0F2439"/>
                <w:sz w:val="20"/>
                <w:szCs w:val="20"/>
              </w:rPr>
              <w:t xml:space="preserve">Category</w:t>
            </w:r>
          </w:p>
        </w:tc>
        <w:tc>
          <w:tcPr>
            <w:tcW w:type="dxa" w:w="4500"/>
            <w:shd w:fill="FFFFFF"/>
          </w:tcPr>
          <w:p>
            <w:r>
              <w:rPr>
                <w:rFonts w:ascii="Calibri" w:cs="Calibri" w:eastAsia="Calibri" w:hAnsi="Calibri"/>
                <w:color w:val="0F2439"/>
                <w:sz w:val="20"/>
                <w:szCs w:val="20"/>
              </w:rPr>
              <w:t xml:space="preserve">Core System</w:t>
            </w:r>
          </w:p>
        </w:tc>
      </w:tr>
      <w:tr>
        <w:tc>
          <w:tcPr>
            <w:tcW w:type="dxa" w:w="4500"/>
            <w:shd w:fill="E8F4F8"/>
          </w:tcPr>
          <w:p>
            <w:r>
              <w:rPr>
                <w:rFonts w:ascii="Calibri" w:cs="Calibri" w:eastAsia="Calibri" w:hAnsi="Calibri"/>
                <w:color w:val="0F2439"/>
                <w:sz w:val="20"/>
                <w:szCs w:val="20"/>
              </w:rPr>
              <w:t xml:space="preserve">User Stories</w:t>
            </w:r>
          </w:p>
        </w:tc>
        <w:tc>
          <w:tcPr>
            <w:tcW w:type="dxa" w:w="4500"/>
            <w:shd w:fill="E8F4F8"/>
          </w:tcPr>
          <w:p>
            <w:r>
              <w:rPr>
                <w:rFonts w:ascii="Calibri" w:cs="Calibri" w:eastAsia="Calibri" w:hAnsi="Calibri"/>
                <w:color w:val="0F2439"/>
                <w:sz w:val="20"/>
                <w:szCs w:val="20"/>
              </w:rPr>
              <w:t xml:space="preserve">US-004, US-005</w:t>
            </w:r>
          </w:p>
        </w:tc>
      </w:tr>
      <w:tr>
        <w:tc>
          <w:tcPr>
            <w:tcW w:type="dxa" w:w="4500"/>
            <w:shd w:fill="FFFFFF"/>
          </w:tcPr>
          <w:p>
            <w:r>
              <w:rPr>
                <w:rFonts w:ascii="Calibri" w:cs="Calibri" w:eastAsia="Calibri" w:hAnsi="Calibri"/>
                <w:color w:val="0F2439"/>
                <w:sz w:val="20"/>
                <w:szCs w:val="20"/>
              </w:rPr>
              <w:t xml:space="preserve">Reach (R)</w:t>
            </w:r>
          </w:p>
        </w:tc>
        <w:tc>
          <w:tcPr>
            <w:tcW w:type="dxa" w:w="4500"/>
            <w:shd w:fill="FFFFFF"/>
          </w:tcPr>
          <w:p>
            <w:r>
              <w:rPr>
                <w:rFonts w:ascii="Calibri" w:cs="Calibri" w:eastAsia="Calibri" w:hAnsi="Calibri"/>
                <w:color w:val="0F2439"/>
                <w:sz w:val="20"/>
                <w:szCs w:val="20"/>
              </w:rPr>
              <w:t xml:space="preserve">6,000 customers/transactions per year</w:t>
            </w:r>
          </w:p>
        </w:tc>
      </w:tr>
      <w:tr>
        <w:tc>
          <w:tcPr>
            <w:tcW w:type="dxa" w:w="4500"/>
            <w:shd w:fill="E8F4F8"/>
          </w:tcPr>
          <w:p>
            <w:r>
              <w:rPr>
                <w:rFonts w:ascii="Calibri" w:cs="Calibri" w:eastAsia="Calibri" w:hAnsi="Calibri"/>
                <w:color w:val="0F2439"/>
                <w:sz w:val="20"/>
                <w:szCs w:val="20"/>
              </w:rPr>
              <w:t xml:space="preserve">Impact (I)</w:t>
            </w:r>
          </w:p>
        </w:tc>
        <w:tc>
          <w:tcPr>
            <w:tcW w:type="dxa" w:w="4500"/>
            <w:shd w:fill="E8F4F8"/>
          </w:tcPr>
          <w:p>
            <w:r>
              <w:rPr>
                <w:rFonts w:ascii="Calibri" w:cs="Calibri" w:eastAsia="Calibri" w:hAnsi="Calibri"/>
                <w:color w:val="0F2439"/>
                <w:sz w:val="20"/>
                <w:szCs w:val="20"/>
              </w:rPr>
              <w:t xml:space="preserve">3 - Massive</w:t>
            </w:r>
          </w:p>
        </w:tc>
      </w:tr>
      <w:tr>
        <w:tc>
          <w:tcPr>
            <w:tcW w:type="dxa" w:w="4500"/>
            <w:shd w:fill="FFFFFF"/>
          </w:tcPr>
          <w:p>
            <w:r>
              <w:rPr>
                <w:rFonts w:ascii="Calibri" w:cs="Calibri" w:eastAsia="Calibri" w:hAnsi="Calibri"/>
                <w:color w:val="0F2439"/>
                <w:sz w:val="20"/>
                <w:szCs w:val="20"/>
              </w:rPr>
              <w:t xml:space="preserve">Confidence (C)</w:t>
            </w:r>
          </w:p>
        </w:tc>
        <w:tc>
          <w:tcPr>
            <w:tcW w:type="dxa" w:w="4500"/>
            <w:shd w:fill="FFFFFF"/>
          </w:tcPr>
          <w:p>
            <w:r>
              <w:rPr>
                <w:rFonts w:ascii="Calibri" w:cs="Calibri" w:eastAsia="Calibri" w:hAnsi="Calibri"/>
                <w:color w:val="0F2439"/>
                <w:sz w:val="20"/>
                <w:szCs w:val="20"/>
              </w:rPr>
              <w:t xml:space="preserve">85% - High</w:t>
            </w:r>
          </w:p>
        </w:tc>
      </w:tr>
      <w:tr>
        <w:tc>
          <w:tcPr>
            <w:tcW w:type="dxa" w:w="4500"/>
            <w:shd w:fill="E8F4F8"/>
          </w:tcPr>
          <w:p>
            <w:r>
              <w:rPr>
                <w:rFonts w:ascii="Calibri" w:cs="Calibri" w:eastAsia="Calibri" w:hAnsi="Calibri"/>
                <w:color w:val="0F2439"/>
                <w:sz w:val="20"/>
                <w:szCs w:val="20"/>
              </w:rPr>
              <w:t xml:space="preserve">Effort (E)</w:t>
            </w:r>
          </w:p>
        </w:tc>
        <w:tc>
          <w:tcPr>
            <w:tcW w:type="dxa" w:w="4500"/>
            <w:shd w:fill="E8F4F8"/>
          </w:tcPr>
          <w:p>
            <w:r>
              <w:rPr>
                <w:rFonts w:ascii="Calibri" w:cs="Calibri" w:eastAsia="Calibri" w:hAnsi="Calibri"/>
                <w:color w:val="0F2439"/>
                <w:sz w:val="20"/>
                <w:szCs w:val="20"/>
              </w:rPr>
              <w:t xml:space="preserve">8 person-weeks</w:t>
            </w:r>
          </w:p>
        </w:tc>
      </w:tr>
      <w:tr>
        <w:tc>
          <w:tcPr>
            <w:tcW w:type="dxa" w:w="4500"/>
            <w:shd w:fill="FFFFFF"/>
          </w:tcPr>
          <w:p>
            <w:r>
              <w:rPr>
                <w:rFonts w:ascii="Calibri" w:cs="Calibri" w:eastAsia="Calibri" w:hAnsi="Calibri"/>
                <w:color w:val="0F2439"/>
                <w:sz w:val="20"/>
                <w:szCs w:val="20"/>
              </w:rPr>
              <w:t xml:space="preserve">RICE Score</w:t>
            </w:r>
          </w:p>
        </w:tc>
        <w:tc>
          <w:tcPr>
            <w:tcW w:type="dxa" w:w="4500"/>
            <w:shd w:fill="FFFFFF"/>
          </w:tcPr>
          <w:p>
            <w:r>
              <w:rPr>
                <w:rFonts w:ascii="Calibri" w:cs="Calibri" w:eastAsia="Calibri" w:hAnsi="Calibri"/>
                <w:color w:val="0F2439"/>
                <w:sz w:val="20"/>
                <w:szCs w:val="20"/>
              </w:rPr>
              <w:t xml:space="preserve">1913 = (6000 x 3 x 0.85) / 8</w:t>
            </w:r>
          </w:p>
        </w:tc>
      </w:tr>
    </w:tbl>
    <w:p>
      <w:pPr>
        <w:spacing w:after="80" w:before="80"/>
      </w:pPr>
    </w:p>
    <w:p>
      <w:pPr>
        <w:spacing w:after="120" w:line="276"/>
      </w:pPr>
      <w:r>
        <w:rPr>
          <w:rFonts w:ascii="Calibri" w:cs="Calibri" w:eastAsia="Calibri" w:hAnsi="Calibri"/>
          <w:color w:val="0F2439"/>
          <w:sz w:val="22"/>
          <w:szCs w:val="22"/>
        </w:rPr>
        <w:t xml:space="preserve">Configurable rules engine that automatically validates return requests against business policies: 14-day return window, non-returnable product categories, warranty status, customer return frequency threshold, and product condition requirements. Returns immediate approval, rejection, or escalation decision with detailed reasoning.</w:t>
      </w:r>
    </w:p>
    <w:p>
      <w:pPr>
        <w:spacing w:after="60" w:before="120"/>
      </w:pPr>
      <w:r>
        <w:rPr>
          <w:rFonts w:ascii="Calibri" w:cs="Calibri" w:eastAsia="Calibri" w:hAnsi="Calibri"/>
          <w:b/>
          <w:bCs/>
          <w:color w:val="1B6B93"/>
          <w:sz w:val="22"/>
          <w:szCs w:val="22"/>
        </w:rPr>
        <w:t xml:space="preserve">Reach Justification</w:t>
      </w:r>
    </w:p>
    <w:p>
      <w:pPr>
        <w:spacing w:after="120" w:line="276"/>
      </w:pPr>
      <w:r>
        <w:rPr>
          <w:rFonts w:ascii="Calibri" w:cs="Calibri" w:eastAsia="Calibri" w:hAnsi="Calibri"/>
          <w:color w:val="0F2439"/>
          <w:sz w:val="22"/>
          <w:szCs w:val="22"/>
        </w:rPr>
        <w:t xml:space="preserve">All 6,000 annual return requests pass through this engine. Additionally, the ~200 requests per month that are currently manually rejected benefit from faster, more consistent communication.</w:t>
      </w:r>
    </w:p>
    <w:p>
      <w:pPr>
        <w:spacing w:after="60" w:before="120"/>
      </w:pPr>
      <w:r>
        <w:rPr>
          <w:rFonts w:ascii="Calibri" w:cs="Calibri" w:eastAsia="Calibri" w:hAnsi="Calibri"/>
          <w:b/>
          <w:bCs/>
          <w:color w:val="1B6B93"/>
          <w:sz w:val="22"/>
          <w:szCs w:val="22"/>
        </w:rPr>
        <w:t xml:space="preserve">Impact Justification</w:t>
      </w:r>
    </w:p>
    <w:p>
      <w:pPr>
        <w:spacing w:after="120" w:line="276"/>
      </w:pPr>
      <w:r>
        <w:rPr>
          <w:rFonts w:ascii="Calibri" w:cs="Calibri" w:eastAsia="Calibri" w:hAnsi="Calibri"/>
          <w:color w:val="0F2439"/>
          <w:sz w:val="22"/>
          <w:szCs w:val="22"/>
        </w:rPr>
        <w:t xml:space="preserve">Massive (3): Eliminates PP-03 (inconsistent policy enforcement) and PP-04 (refund calculation errors). Reduces agent workload by 40% for initial validation. Ensures 100% consistent policy application regardless of agent experience.</w:t>
      </w:r>
    </w:p>
    <w:p>
      <w:pPr>
        <w:spacing w:after="60" w:before="120"/>
      </w:pPr>
      <w:r>
        <w:rPr>
          <w:rFonts w:ascii="Calibri" w:cs="Calibri" w:eastAsia="Calibri" w:hAnsi="Calibri"/>
          <w:b/>
          <w:bCs/>
          <w:color w:val="1B6B93"/>
          <w:sz w:val="22"/>
          <w:szCs w:val="22"/>
        </w:rPr>
        <w:t xml:space="preserve">Confidence Justification</w:t>
      </w:r>
    </w:p>
    <w:p>
      <w:pPr>
        <w:spacing w:after="120" w:line="276"/>
      </w:pPr>
      <w:r>
        <w:rPr>
          <w:rFonts w:ascii="Calibri" w:cs="Calibri" w:eastAsia="Calibri" w:hAnsi="Calibri"/>
          <w:color w:val="0F2439"/>
          <w:sz w:val="22"/>
          <w:szCs w:val="22"/>
        </w:rPr>
        <w:t xml:space="preserve">High (85%): Rule-based validation is a well-understood pattern. Policy rules are clearly defined in existing Return Policy v3.2. Minor uncertainty in edge cases (loyalty tiers, seasonal extensions) that require configuration flexibility.</w:t>
      </w:r>
    </w:p>
    <w:p>
      <w:pPr>
        <w:spacing w:after="60" w:before="120"/>
      </w:pPr>
      <w:r>
        <w:rPr>
          <w:rFonts w:ascii="Calibri" w:cs="Calibri" w:eastAsia="Calibri" w:hAnsi="Calibri"/>
          <w:b/>
          <w:bCs/>
          <w:color w:val="1B6B93"/>
          <w:sz w:val="22"/>
          <w:szCs w:val="22"/>
        </w:rPr>
        <w:t xml:space="preserve">Effort Justification</w:t>
      </w:r>
    </w:p>
    <w:p>
      <w:pPr>
        <w:spacing w:after="120" w:line="276"/>
      </w:pPr>
      <w:r>
        <w:rPr>
          <w:rFonts w:ascii="Calibri" w:cs="Calibri" w:eastAsia="Calibri" w:hAnsi="Calibri"/>
          <w:color w:val="0F2439"/>
          <w:sz w:val="22"/>
          <w:szCs w:val="22"/>
        </w:rPr>
        <w:t xml:space="preserve">8 person-weeks: Rules engine architecture (2 weeks), policy rule configuration module (2 weeks), integration with return portal (2 weeks), edge case handling and testing (1 week), documentation (1 week).</w:t>
      </w:r>
    </w:p>
    <w:p>
      <w:pPr>
        <w:spacing w:after="80" w:before="80"/>
      </w:pPr>
    </w:p>
    <w:p>
      <w:pPr>
        <w:pStyle w:val="3"/>
        <w:spacing w:after="120" w:before="240"/>
      </w:pPr>
      <w:r>
        <w:rPr>
          <w:rFonts w:ascii="Calibri" w:cs="Calibri" w:eastAsia="Calibri" w:hAnsi="Calibri"/>
          <w:b/>
          <w:bCs/>
          <w:color w:val="1B6B93"/>
          <w:sz w:val="22"/>
          <w:szCs w:val="22"/>
        </w:rPr>
        <w:t xml:space="preserve">FEAT-003: RMA Number Generation and Return Shipping Label</w:t>
      </w:r>
    </w:p>
    <w:p>
      <w:pPr>
        <w:spacing w:after="80"/>
      </w:pPr>
      <w:r>
        <w:rPr>
          <w:rFonts w:ascii="Calibri" w:cs="Calibri" w:eastAsia="Calibri" w:hAnsi="Calibri"/>
          <w:b/>
          <w:bCs/>
          <w:color w:val="1B3A5C"/>
          <w:sz w:val="22"/>
          <w:szCs w:val="22"/>
        </w:rPr>
        <w:t xml:space="preserve">Priority Rank: </w:t>
      </w:r>
      <w:r>
        <w:rPr>
          <w:rFonts w:ascii="Calibri" w:cs="Calibri" w:eastAsia="Calibri" w:hAnsi="Calibri"/>
          <w:b/>
          <w:bCs/>
          <w:color w:val="C62828"/>
          <w:sz w:val="22"/>
          <w:szCs w:val="22"/>
        </w:rPr>
        <w:t xml:space="preserve">#3</w:t>
      </w:r>
      <w:r>
        <w:rPr>
          <w:rFonts w:ascii="Calibri" w:cs="Calibri" w:eastAsia="Calibri" w:hAnsi="Calibri"/>
          <w:color w:val="666666"/>
          <w:sz w:val="22"/>
          <w:szCs w:val="22"/>
        </w:rPr>
        <w:t xml:space="preserve">    |    </w:t>
      </w:r>
      <w:r>
        <w:rPr>
          <w:rFonts w:ascii="Calibri" w:cs="Calibri" w:eastAsia="Calibri" w:hAnsi="Calibri"/>
          <w:b/>
          <w:bCs/>
          <w:color w:val="1B3A5C"/>
          <w:sz w:val="22"/>
          <w:szCs w:val="22"/>
        </w:rPr>
        <w:t xml:space="preserve">RICE Score: </w:t>
      </w:r>
      <w:r>
        <w:rPr>
          <w:rFonts w:ascii="Calibri" w:cs="Calibri" w:eastAsia="Calibri" w:hAnsi="Calibri"/>
          <w:b/>
          <w:bCs/>
          <w:color w:val="2E7D32"/>
          <w:sz w:val="22"/>
          <w:szCs w:val="22"/>
        </w:rPr>
        <w:t xml:space="preserve">1824</w:t>
      </w:r>
      <w:r>
        <w:rPr>
          <w:rFonts w:ascii="Calibri" w:cs="Calibri" w:eastAsia="Calibri" w:hAnsi="Calibri"/>
          <w:color w:val="666666"/>
          <w:sz w:val="22"/>
          <w:szCs w:val="22"/>
        </w:rPr>
        <w:t xml:space="preserve">    |    </w:t>
      </w:r>
      <w:r>
        <w:rPr>
          <w:rFonts w:ascii="Calibri" w:cs="Calibri" w:eastAsia="Calibri" w:hAnsi="Calibri"/>
          <w:b/>
          <w:bCs/>
          <w:color w:val="1B3A5C"/>
          <w:sz w:val="22"/>
          <w:szCs w:val="22"/>
        </w:rPr>
        <w:t xml:space="preserve">Sprint: </w:t>
      </w:r>
      <w:r>
        <w:rPr>
          <w:rFonts w:ascii="Calibri" w:cs="Calibri" w:eastAsia="Calibri" w:hAnsi="Calibri"/>
          <w:b/>
          <w:bCs/>
          <w:color w:val="2E86AB"/>
          <w:sz w:val="22"/>
          <w:szCs w:val="22"/>
        </w:rPr>
        <w:t xml:space="preserve">Sprint 1</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00"/>
            <w:shd w:fill="1B3A5C"/>
          </w:tcPr>
          <w:p>
            <w:r>
              <w:rPr>
                <w:rFonts w:ascii="Calibri" w:cs="Calibri" w:eastAsia="Calibri" w:hAnsi="Calibri"/>
                <w:b/>
                <w:bCs/>
                <w:color w:val="FFFFFF"/>
                <w:sz w:val="20"/>
                <w:szCs w:val="20"/>
              </w:rPr>
              <w:t xml:space="preserve">Attribute</w:t>
            </w:r>
          </w:p>
        </w:tc>
        <w:tc>
          <w:tcPr>
            <w:tcW w:type="dxa" w:w="4500"/>
            <w:shd w:fill="1B3A5C"/>
          </w:tcPr>
          <w:p>
            <w:r>
              <w:rPr>
                <w:rFonts w:ascii="Calibri" w:cs="Calibri" w:eastAsia="Calibri" w:hAnsi="Calibri"/>
                <w:b/>
                <w:bCs/>
                <w:color w:val="FFFFFF"/>
                <w:sz w:val="20"/>
                <w:szCs w:val="20"/>
              </w:rPr>
              <w:t xml:space="preserve">Value</w:t>
            </w:r>
          </w:p>
        </w:tc>
      </w:tr>
      <w:tr>
        <w:tc>
          <w:tcPr>
            <w:tcW w:type="dxa" w:w="4500"/>
            <w:shd w:fill="E8F4F8"/>
          </w:tcPr>
          <w:p>
            <w:r>
              <w:rPr>
                <w:rFonts w:ascii="Calibri" w:cs="Calibri" w:eastAsia="Calibri" w:hAnsi="Calibri"/>
                <w:color w:val="0F2439"/>
                <w:sz w:val="20"/>
                <w:szCs w:val="20"/>
              </w:rPr>
              <w:t xml:space="preserve">Requirement References</w:t>
            </w:r>
          </w:p>
        </w:tc>
        <w:tc>
          <w:tcPr>
            <w:tcW w:type="dxa" w:w="4500"/>
            <w:shd w:fill="E8F4F8"/>
          </w:tcPr>
          <w:p>
            <w:r>
              <w:rPr>
                <w:rFonts w:ascii="Calibri" w:cs="Calibri" w:eastAsia="Calibri" w:hAnsi="Calibri"/>
                <w:color w:val="0F2439"/>
                <w:sz w:val="20"/>
                <w:szCs w:val="20"/>
              </w:rPr>
              <w:t xml:space="preserve">REQ-102, REQ-107</w:t>
            </w:r>
          </w:p>
        </w:tc>
      </w:tr>
      <w:tr>
        <w:tc>
          <w:tcPr>
            <w:tcW w:type="dxa" w:w="4500"/>
            <w:shd w:fill="FFFFFF"/>
          </w:tcPr>
          <w:p>
            <w:r>
              <w:rPr>
                <w:rFonts w:ascii="Calibri" w:cs="Calibri" w:eastAsia="Calibri" w:hAnsi="Calibri"/>
                <w:color w:val="0F2439"/>
                <w:sz w:val="20"/>
                <w:szCs w:val="20"/>
              </w:rPr>
              <w:t xml:space="preserve">Category</w:t>
            </w:r>
          </w:p>
        </w:tc>
        <w:tc>
          <w:tcPr>
            <w:tcW w:type="dxa" w:w="4500"/>
            <w:shd w:fill="FFFFFF"/>
          </w:tcPr>
          <w:p>
            <w:r>
              <w:rPr>
                <w:rFonts w:ascii="Calibri" w:cs="Calibri" w:eastAsia="Calibri" w:hAnsi="Calibri"/>
                <w:color w:val="0F2439"/>
                <w:sz w:val="20"/>
                <w:szCs w:val="20"/>
              </w:rPr>
              <w:t xml:space="preserve">Core System</w:t>
            </w:r>
          </w:p>
        </w:tc>
      </w:tr>
      <w:tr>
        <w:tc>
          <w:tcPr>
            <w:tcW w:type="dxa" w:w="4500"/>
            <w:shd w:fill="E8F4F8"/>
          </w:tcPr>
          <w:p>
            <w:r>
              <w:rPr>
                <w:rFonts w:ascii="Calibri" w:cs="Calibri" w:eastAsia="Calibri" w:hAnsi="Calibri"/>
                <w:color w:val="0F2439"/>
                <w:sz w:val="20"/>
                <w:szCs w:val="20"/>
              </w:rPr>
              <w:t xml:space="preserve">User Stories</w:t>
            </w:r>
          </w:p>
        </w:tc>
        <w:tc>
          <w:tcPr>
            <w:tcW w:type="dxa" w:w="4500"/>
            <w:shd w:fill="E8F4F8"/>
          </w:tcPr>
          <w:p>
            <w:r>
              <w:rPr>
                <w:rFonts w:ascii="Calibri" w:cs="Calibri" w:eastAsia="Calibri" w:hAnsi="Calibri"/>
                <w:color w:val="0F2439"/>
                <w:sz w:val="20"/>
                <w:szCs w:val="20"/>
              </w:rPr>
              <w:t xml:space="preserve">US-006</w:t>
            </w:r>
          </w:p>
        </w:tc>
      </w:tr>
      <w:tr>
        <w:tc>
          <w:tcPr>
            <w:tcW w:type="dxa" w:w="4500"/>
            <w:shd w:fill="FFFFFF"/>
          </w:tcPr>
          <w:p>
            <w:r>
              <w:rPr>
                <w:rFonts w:ascii="Calibri" w:cs="Calibri" w:eastAsia="Calibri" w:hAnsi="Calibri"/>
                <w:color w:val="0F2439"/>
                <w:sz w:val="20"/>
                <w:szCs w:val="20"/>
              </w:rPr>
              <w:t xml:space="preserve">Reach (R)</w:t>
            </w:r>
          </w:p>
        </w:tc>
        <w:tc>
          <w:tcPr>
            <w:tcW w:type="dxa" w:w="4500"/>
            <w:shd w:fill="FFFFFF"/>
          </w:tcPr>
          <w:p>
            <w:r>
              <w:rPr>
                <w:rFonts w:ascii="Calibri" w:cs="Calibri" w:eastAsia="Calibri" w:hAnsi="Calibri"/>
                <w:color w:val="0F2439"/>
                <w:sz w:val="20"/>
                <w:szCs w:val="20"/>
              </w:rPr>
              <w:t xml:space="preserve">4,800 customers/transactions per year</w:t>
            </w:r>
          </w:p>
        </w:tc>
      </w:tr>
      <w:tr>
        <w:tc>
          <w:tcPr>
            <w:tcW w:type="dxa" w:w="4500"/>
            <w:shd w:fill="E8F4F8"/>
          </w:tcPr>
          <w:p>
            <w:r>
              <w:rPr>
                <w:rFonts w:ascii="Calibri" w:cs="Calibri" w:eastAsia="Calibri" w:hAnsi="Calibri"/>
                <w:color w:val="0F2439"/>
                <w:sz w:val="20"/>
                <w:szCs w:val="20"/>
              </w:rPr>
              <w:t xml:space="preserve">Impact (I)</w:t>
            </w:r>
          </w:p>
        </w:tc>
        <w:tc>
          <w:tcPr>
            <w:tcW w:type="dxa" w:w="4500"/>
            <w:shd w:fill="E8F4F8"/>
          </w:tcPr>
          <w:p>
            <w:r>
              <w:rPr>
                <w:rFonts w:ascii="Calibri" w:cs="Calibri" w:eastAsia="Calibri" w:hAnsi="Calibri"/>
                <w:color w:val="0F2439"/>
                <w:sz w:val="20"/>
                <w:szCs w:val="20"/>
              </w:rPr>
              <w:t xml:space="preserve">2 - High</w:t>
            </w:r>
          </w:p>
        </w:tc>
      </w:tr>
      <w:tr>
        <w:tc>
          <w:tcPr>
            <w:tcW w:type="dxa" w:w="4500"/>
            <w:shd w:fill="FFFFFF"/>
          </w:tcPr>
          <w:p>
            <w:r>
              <w:rPr>
                <w:rFonts w:ascii="Calibri" w:cs="Calibri" w:eastAsia="Calibri" w:hAnsi="Calibri"/>
                <w:color w:val="0F2439"/>
                <w:sz w:val="20"/>
                <w:szCs w:val="20"/>
              </w:rPr>
              <w:t xml:space="preserve">Confidence (C)</w:t>
            </w:r>
          </w:p>
        </w:tc>
        <w:tc>
          <w:tcPr>
            <w:tcW w:type="dxa" w:w="4500"/>
            <w:shd w:fill="FFFFFF"/>
          </w:tcPr>
          <w:p>
            <w:r>
              <w:rPr>
                <w:rFonts w:ascii="Calibri" w:cs="Calibri" w:eastAsia="Calibri" w:hAnsi="Calibri"/>
                <w:color w:val="0F2439"/>
                <w:sz w:val="20"/>
                <w:szCs w:val="20"/>
              </w:rPr>
              <w:t xml:space="preserve">95% - Very High</w:t>
            </w:r>
          </w:p>
        </w:tc>
      </w:tr>
      <w:tr>
        <w:tc>
          <w:tcPr>
            <w:tcW w:type="dxa" w:w="4500"/>
            <w:shd w:fill="E8F4F8"/>
          </w:tcPr>
          <w:p>
            <w:r>
              <w:rPr>
                <w:rFonts w:ascii="Calibri" w:cs="Calibri" w:eastAsia="Calibri" w:hAnsi="Calibri"/>
                <w:color w:val="0F2439"/>
                <w:sz w:val="20"/>
                <w:szCs w:val="20"/>
              </w:rPr>
              <w:t xml:space="preserve">Effort (E)</w:t>
            </w:r>
          </w:p>
        </w:tc>
        <w:tc>
          <w:tcPr>
            <w:tcW w:type="dxa" w:w="4500"/>
            <w:shd w:fill="E8F4F8"/>
          </w:tcPr>
          <w:p>
            <w:r>
              <w:rPr>
                <w:rFonts w:ascii="Calibri" w:cs="Calibri" w:eastAsia="Calibri" w:hAnsi="Calibri"/>
                <w:color w:val="0F2439"/>
                <w:sz w:val="20"/>
                <w:szCs w:val="20"/>
              </w:rPr>
              <w:t xml:space="preserve">5 person-weeks</w:t>
            </w:r>
          </w:p>
        </w:tc>
      </w:tr>
      <w:tr>
        <w:tc>
          <w:tcPr>
            <w:tcW w:type="dxa" w:w="4500"/>
            <w:shd w:fill="FFFFFF"/>
          </w:tcPr>
          <w:p>
            <w:r>
              <w:rPr>
                <w:rFonts w:ascii="Calibri" w:cs="Calibri" w:eastAsia="Calibri" w:hAnsi="Calibri"/>
                <w:color w:val="0F2439"/>
                <w:sz w:val="20"/>
                <w:szCs w:val="20"/>
              </w:rPr>
              <w:t xml:space="preserve">RICE Score</w:t>
            </w:r>
          </w:p>
        </w:tc>
        <w:tc>
          <w:tcPr>
            <w:tcW w:type="dxa" w:w="4500"/>
            <w:shd w:fill="FFFFFF"/>
          </w:tcPr>
          <w:p>
            <w:r>
              <w:rPr>
                <w:rFonts w:ascii="Calibri" w:cs="Calibri" w:eastAsia="Calibri" w:hAnsi="Calibri"/>
                <w:color w:val="0F2439"/>
                <w:sz w:val="20"/>
                <w:szCs w:val="20"/>
              </w:rPr>
              <w:t xml:space="preserve">1824 = (4800 x 2 x 0.95) / 5</w:t>
            </w:r>
          </w:p>
        </w:tc>
      </w:tr>
    </w:tbl>
    <w:p>
      <w:pPr>
        <w:spacing w:after="80" w:before="80"/>
      </w:pPr>
    </w:p>
    <w:p>
      <w:pPr>
        <w:spacing w:after="120" w:line="276"/>
      </w:pPr>
      <w:r>
        <w:rPr>
          <w:rFonts w:ascii="Calibri" w:cs="Calibri" w:eastAsia="Calibri" w:hAnsi="Calibri"/>
          <w:color w:val="0F2439"/>
          <w:sz w:val="22"/>
          <w:szCs w:val="22"/>
        </w:rPr>
        <w:t xml:space="preserve">Automatic generation of unique RMA numbers (format: RMA-YYYY-NNNNNN) for approved return requests. System creates branded PDF shipping labels with company return address, customer address, RMA barcode, and handling instructions. Label is emailed to customer and available for download in the portal.</w:t>
      </w:r>
    </w:p>
    <w:p>
      <w:pPr>
        <w:spacing w:after="60" w:before="120"/>
      </w:pPr>
      <w:r>
        <w:rPr>
          <w:rFonts w:ascii="Calibri" w:cs="Calibri" w:eastAsia="Calibri" w:hAnsi="Calibri"/>
          <w:b/>
          <w:bCs/>
          <w:color w:val="1B6B93"/>
          <w:sz w:val="22"/>
          <w:szCs w:val="22"/>
        </w:rPr>
        <w:t xml:space="preserve">Reach Justification</w:t>
      </w:r>
    </w:p>
    <w:p>
      <w:pPr>
        <w:spacing w:after="120" w:line="276"/>
      </w:pPr>
      <w:r>
        <w:rPr>
          <w:rFonts w:ascii="Calibri" w:cs="Calibri" w:eastAsia="Calibri" w:hAnsi="Calibri"/>
          <w:color w:val="0F2439"/>
          <w:sz w:val="22"/>
          <w:szCs w:val="22"/>
        </w:rPr>
        <w:t xml:space="preserve">80% of returns (4,800/year) use shipped returns. The remaining 20% are in-store drop-offs. Shipping label impacts every shipped return customer directly.</w:t>
      </w:r>
    </w:p>
    <w:p>
      <w:pPr>
        <w:spacing w:after="60" w:before="120"/>
      </w:pPr>
      <w:r>
        <w:rPr>
          <w:rFonts w:ascii="Calibri" w:cs="Calibri" w:eastAsia="Calibri" w:hAnsi="Calibri"/>
          <w:b/>
          <w:bCs/>
          <w:color w:val="1B6B93"/>
          <w:sz w:val="22"/>
          <w:szCs w:val="22"/>
        </w:rPr>
        <w:t xml:space="preserve">Impact Justification</w:t>
      </w:r>
    </w:p>
    <w:p>
      <w:pPr>
        <w:spacing w:after="120" w:line="276"/>
      </w:pPr>
      <w:r>
        <w:rPr>
          <w:rFonts w:ascii="Calibri" w:cs="Calibri" w:eastAsia="Calibri" w:hAnsi="Calibri"/>
          <w:color w:val="0F2439"/>
          <w:sz w:val="22"/>
          <w:szCs w:val="22"/>
        </w:rPr>
        <w:t xml:space="preserve">High (2): Reduces PP-01 by eliminating manual coordination. Professional branded label improves customer perception. Barcode integration accelerates warehouse receiving. Eliminates customer confusion about return shipping address and instructions.</w:t>
      </w:r>
    </w:p>
    <w:p>
      <w:pPr>
        <w:spacing w:after="60" w:before="120"/>
      </w:pPr>
      <w:r>
        <w:rPr>
          <w:rFonts w:ascii="Calibri" w:cs="Calibri" w:eastAsia="Calibri" w:hAnsi="Calibri"/>
          <w:b/>
          <w:bCs/>
          <w:color w:val="1B6B93"/>
          <w:sz w:val="22"/>
          <w:szCs w:val="22"/>
        </w:rPr>
        <w:t xml:space="preserve">Confidence Justification</w:t>
      </w:r>
    </w:p>
    <w:p>
      <w:pPr>
        <w:spacing w:after="120" w:line="276"/>
      </w:pPr>
      <w:r>
        <w:rPr>
          <w:rFonts w:ascii="Calibri" w:cs="Calibri" w:eastAsia="Calibri" w:hAnsi="Calibri"/>
          <w:color w:val="0F2439"/>
          <w:sz w:val="22"/>
          <w:szCs w:val="22"/>
        </w:rPr>
        <w:t xml:space="preserve">Very High (95%): Standard barcode generation libraries are mature. PDF generation is well-established technology. Label format follows common logistics standards. Very low technical risk.</w:t>
      </w:r>
    </w:p>
    <w:p>
      <w:pPr>
        <w:spacing w:after="60" w:before="120"/>
      </w:pPr>
      <w:r>
        <w:rPr>
          <w:rFonts w:ascii="Calibri" w:cs="Calibri" w:eastAsia="Calibri" w:hAnsi="Calibri"/>
          <w:b/>
          <w:bCs/>
          <w:color w:val="1B6B93"/>
          <w:sz w:val="22"/>
          <w:szCs w:val="22"/>
        </w:rPr>
        <w:t xml:space="preserve">Effort Justification</w:t>
      </w:r>
    </w:p>
    <w:p>
      <w:pPr>
        <w:spacing w:after="120" w:line="276"/>
      </w:pPr>
      <w:r>
        <w:rPr>
          <w:rFonts w:ascii="Calibri" w:cs="Calibri" w:eastAsia="Calibri" w:hAnsi="Calibri"/>
          <w:color w:val="0F2439"/>
          <w:sz w:val="22"/>
          <w:szCs w:val="22"/>
        </w:rPr>
        <w:t xml:space="preserve">5 person-weeks: RMA number sequence generation (1 week), PDF label template design (1 week), barcode generation integration (1 week), email delivery with attachment (1 week), testing with sample shipments (1 week).</w:t>
      </w:r>
    </w:p>
    <w:p>
      <w:pPr>
        <w:spacing w:after="80" w:before="80"/>
      </w:pPr>
    </w:p>
    <w:p>
      <w:pPr>
        <w:pStyle w:val="3"/>
        <w:spacing w:after="120" w:before="240"/>
      </w:pPr>
      <w:r>
        <w:rPr>
          <w:rFonts w:ascii="Calibri" w:cs="Calibri" w:eastAsia="Calibri" w:hAnsi="Calibri"/>
          <w:b/>
          <w:bCs/>
          <w:color w:val="1B6B93"/>
          <w:sz w:val="22"/>
          <w:szCs w:val="22"/>
        </w:rPr>
        <w:t xml:space="preserve">FEAT-012: Duplicate Return Detection and Fraud Prevention</w:t>
      </w:r>
    </w:p>
    <w:p>
      <w:pPr>
        <w:spacing w:after="80"/>
      </w:pPr>
      <w:r>
        <w:rPr>
          <w:rFonts w:ascii="Calibri" w:cs="Calibri" w:eastAsia="Calibri" w:hAnsi="Calibri"/>
          <w:b/>
          <w:bCs/>
          <w:color w:val="1B3A5C"/>
          <w:sz w:val="22"/>
          <w:szCs w:val="22"/>
        </w:rPr>
        <w:t xml:space="preserve">Priority Rank: </w:t>
      </w:r>
      <w:r>
        <w:rPr>
          <w:rFonts w:ascii="Calibri" w:cs="Calibri" w:eastAsia="Calibri" w:hAnsi="Calibri"/>
          <w:b/>
          <w:bCs/>
          <w:color w:val="C62828"/>
          <w:sz w:val="22"/>
          <w:szCs w:val="22"/>
        </w:rPr>
        <w:t xml:space="preserve">#4</w:t>
      </w:r>
      <w:r>
        <w:rPr>
          <w:rFonts w:ascii="Calibri" w:cs="Calibri" w:eastAsia="Calibri" w:hAnsi="Calibri"/>
          <w:color w:val="666666"/>
          <w:sz w:val="22"/>
          <w:szCs w:val="22"/>
        </w:rPr>
        <w:t xml:space="preserve">    |    </w:t>
      </w:r>
      <w:r>
        <w:rPr>
          <w:rFonts w:ascii="Calibri" w:cs="Calibri" w:eastAsia="Calibri" w:hAnsi="Calibri"/>
          <w:b/>
          <w:bCs/>
          <w:color w:val="1B3A5C"/>
          <w:sz w:val="22"/>
          <w:szCs w:val="22"/>
        </w:rPr>
        <w:t xml:space="preserve">RICE Score: </w:t>
      </w:r>
      <w:r>
        <w:rPr>
          <w:rFonts w:ascii="Calibri" w:cs="Calibri" w:eastAsia="Calibri" w:hAnsi="Calibri"/>
          <w:b/>
          <w:bCs/>
          <w:color w:val="2E7D32"/>
          <w:sz w:val="22"/>
          <w:szCs w:val="22"/>
        </w:rPr>
        <w:t xml:space="preserve">1500</w:t>
      </w:r>
      <w:r>
        <w:rPr>
          <w:rFonts w:ascii="Calibri" w:cs="Calibri" w:eastAsia="Calibri" w:hAnsi="Calibri"/>
          <w:color w:val="666666"/>
          <w:sz w:val="22"/>
          <w:szCs w:val="22"/>
        </w:rPr>
        <w:t xml:space="preserve">    |    </w:t>
      </w:r>
      <w:r>
        <w:rPr>
          <w:rFonts w:ascii="Calibri" w:cs="Calibri" w:eastAsia="Calibri" w:hAnsi="Calibri"/>
          <w:b/>
          <w:bCs/>
          <w:color w:val="1B3A5C"/>
          <w:sz w:val="22"/>
          <w:szCs w:val="22"/>
        </w:rPr>
        <w:t xml:space="preserve">Sprint: </w:t>
      </w:r>
      <w:r>
        <w:rPr>
          <w:rFonts w:ascii="Calibri" w:cs="Calibri" w:eastAsia="Calibri" w:hAnsi="Calibri"/>
          <w:b/>
          <w:bCs/>
          <w:color w:val="2E86AB"/>
          <w:sz w:val="22"/>
          <w:szCs w:val="22"/>
        </w:rPr>
        <w:t xml:space="preserve">Sprint 4</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00"/>
            <w:shd w:fill="1B3A5C"/>
          </w:tcPr>
          <w:p>
            <w:r>
              <w:rPr>
                <w:rFonts w:ascii="Calibri" w:cs="Calibri" w:eastAsia="Calibri" w:hAnsi="Calibri"/>
                <w:b/>
                <w:bCs/>
                <w:color w:val="FFFFFF"/>
                <w:sz w:val="20"/>
                <w:szCs w:val="20"/>
              </w:rPr>
              <w:t xml:space="preserve">Attribute</w:t>
            </w:r>
          </w:p>
        </w:tc>
        <w:tc>
          <w:tcPr>
            <w:tcW w:type="dxa" w:w="4500"/>
            <w:shd w:fill="1B3A5C"/>
          </w:tcPr>
          <w:p>
            <w:r>
              <w:rPr>
                <w:rFonts w:ascii="Calibri" w:cs="Calibri" w:eastAsia="Calibri" w:hAnsi="Calibri"/>
                <w:b/>
                <w:bCs/>
                <w:color w:val="FFFFFF"/>
                <w:sz w:val="20"/>
                <w:szCs w:val="20"/>
              </w:rPr>
              <w:t xml:space="preserve">Value</w:t>
            </w:r>
          </w:p>
        </w:tc>
      </w:tr>
      <w:tr>
        <w:tc>
          <w:tcPr>
            <w:tcW w:type="dxa" w:w="4500"/>
            <w:shd w:fill="E8F4F8"/>
          </w:tcPr>
          <w:p>
            <w:r>
              <w:rPr>
                <w:rFonts w:ascii="Calibri" w:cs="Calibri" w:eastAsia="Calibri" w:hAnsi="Calibri"/>
                <w:color w:val="0F2439"/>
                <w:sz w:val="20"/>
                <w:szCs w:val="20"/>
              </w:rPr>
              <w:t xml:space="preserve">Requirement References</w:t>
            </w:r>
          </w:p>
        </w:tc>
        <w:tc>
          <w:tcPr>
            <w:tcW w:type="dxa" w:w="4500"/>
            <w:shd w:fill="E8F4F8"/>
          </w:tcPr>
          <w:p>
            <w:r>
              <w:rPr>
                <w:rFonts w:ascii="Calibri" w:cs="Calibri" w:eastAsia="Calibri" w:hAnsi="Calibri"/>
                <w:color w:val="0F2439"/>
                <w:sz w:val="20"/>
                <w:szCs w:val="20"/>
              </w:rPr>
              <w:t xml:space="preserve">REQ-104</w:t>
            </w:r>
          </w:p>
        </w:tc>
      </w:tr>
      <w:tr>
        <w:tc>
          <w:tcPr>
            <w:tcW w:type="dxa" w:w="4500"/>
            <w:shd w:fill="FFFFFF"/>
          </w:tcPr>
          <w:p>
            <w:r>
              <w:rPr>
                <w:rFonts w:ascii="Calibri" w:cs="Calibri" w:eastAsia="Calibri" w:hAnsi="Calibri"/>
                <w:color w:val="0F2439"/>
                <w:sz w:val="20"/>
                <w:szCs w:val="20"/>
              </w:rPr>
              <w:t xml:space="preserve">Category</w:t>
            </w:r>
          </w:p>
        </w:tc>
        <w:tc>
          <w:tcPr>
            <w:tcW w:type="dxa" w:w="4500"/>
            <w:shd w:fill="FFFFFF"/>
          </w:tcPr>
          <w:p>
            <w:r>
              <w:rPr>
                <w:rFonts w:ascii="Calibri" w:cs="Calibri" w:eastAsia="Calibri" w:hAnsi="Calibri"/>
                <w:color w:val="0F2439"/>
                <w:sz w:val="20"/>
                <w:szCs w:val="20"/>
              </w:rPr>
              <w:t xml:space="preserve">Core System</w:t>
            </w:r>
          </w:p>
        </w:tc>
      </w:tr>
      <w:tr>
        <w:tc>
          <w:tcPr>
            <w:tcW w:type="dxa" w:w="4500"/>
            <w:shd w:fill="E8F4F8"/>
          </w:tcPr>
          <w:p>
            <w:r>
              <w:rPr>
                <w:rFonts w:ascii="Calibri" w:cs="Calibri" w:eastAsia="Calibri" w:hAnsi="Calibri"/>
                <w:color w:val="0F2439"/>
                <w:sz w:val="20"/>
                <w:szCs w:val="20"/>
              </w:rPr>
              <w:t xml:space="preserve">User Stories</w:t>
            </w:r>
          </w:p>
        </w:tc>
        <w:tc>
          <w:tcPr>
            <w:tcW w:type="dxa" w:w="4500"/>
            <w:shd w:fill="E8F4F8"/>
          </w:tcPr>
          <w:p>
            <w:r>
              <w:rPr>
                <w:rFonts w:ascii="Calibri" w:cs="Calibri" w:eastAsia="Calibri" w:hAnsi="Calibri"/>
                <w:color w:val="0F2439"/>
                <w:sz w:val="20"/>
                <w:szCs w:val="20"/>
              </w:rPr>
              <w:t xml:space="preserve">US-005</w:t>
            </w:r>
          </w:p>
        </w:tc>
      </w:tr>
      <w:tr>
        <w:tc>
          <w:tcPr>
            <w:tcW w:type="dxa" w:w="4500"/>
            <w:shd w:fill="FFFFFF"/>
          </w:tcPr>
          <w:p>
            <w:r>
              <w:rPr>
                <w:rFonts w:ascii="Calibri" w:cs="Calibri" w:eastAsia="Calibri" w:hAnsi="Calibri"/>
                <w:color w:val="0F2439"/>
                <w:sz w:val="20"/>
                <w:szCs w:val="20"/>
              </w:rPr>
              <w:t xml:space="preserve">Reach (R)</w:t>
            </w:r>
          </w:p>
        </w:tc>
        <w:tc>
          <w:tcPr>
            <w:tcW w:type="dxa" w:w="4500"/>
            <w:shd w:fill="FFFFFF"/>
          </w:tcPr>
          <w:p>
            <w:r>
              <w:rPr>
                <w:rFonts w:ascii="Calibri" w:cs="Calibri" w:eastAsia="Calibri" w:hAnsi="Calibri"/>
                <w:color w:val="0F2439"/>
                <w:sz w:val="20"/>
                <w:szCs w:val="20"/>
              </w:rPr>
              <w:t xml:space="preserve">6,000 customers/transactions per year</w:t>
            </w:r>
          </w:p>
        </w:tc>
      </w:tr>
      <w:tr>
        <w:tc>
          <w:tcPr>
            <w:tcW w:type="dxa" w:w="4500"/>
            <w:shd w:fill="E8F4F8"/>
          </w:tcPr>
          <w:p>
            <w:r>
              <w:rPr>
                <w:rFonts w:ascii="Calibri" w:cs="Calibri" w:eastAsia="Calibri" w:hAnsi="Calibri"/>
                <w:color w:val="0F2439"/>
                <w:sz w:val="20"/>
                <w:szCs w:val="20"/>
              </w:rPr>
              <w:t xml:space="preserve">Impact (I)</w:t>
            </w:r>
          </w:p>
        </w:tc>
        <w:tc>
          <w:tcPr>
            <w:tcW w:type="dxa" w:w="4500"/>
            <w:shd w:fill="E8F4F8"/>
          </w:tcPr>
          <w:p>
            <w:r>
              <w:rPr>
                <w:rFonts w:ascii="Calibri" w:cs="Calibri" w:eastAsia="Calibri" w:hAnsi="Calibri"/>
                <w:color w:val="0F2439"/>
                <w:sz w:val="20"/>
                <w:szCs w:val="20"/>
              </w:rPr>
              <w:t xml:space="preserve">2 - High</w:t>
            </w:r>
          </w:p>
        </w:tc>
      </w:tr>
      <w:tr>
        <w:tc>
          <w:tcPr>
            <w:tcW w:type="dxa" w:w="4500"/>
            <w:shd w:fill="FFFFFF"/>
          </w:tcPr>
          <w:p>
            <w:r>
              <w:rPr>
                <w:rFonts w:ascii="Calibri" w:cs="Calibri" w:eastAsia="Calibri" w:hAnsi="Calibri"/>
                <w:color w:val="0F2439"/>
                <w:sz w:val="20"/>
                <w:szCs w:val="20"/>
              </w:rPr>
              <w:t xml:space="preserve">Confidence (C)</w:t>
            </w:r>
          </w:p>
        </w:tc>
        <w:tc>
          <w:tcPr>
            <w:tcW w:type="dxa" w:w="4500"/>
            <w:shd w:fill="FFFFFF"/>
          </w:tcPr>
          <w:p>
            <w:r>
              <w:rPr>
                <w:rFonts w:ascii="Calibri" w:cs="Calibri" w:eastAsia="Calibri" w:hAnsi="Calibri"/>
                <w:color w:val="0F2439"/>
                <w:sz w:val="20"/>
                <w:szCs w:val="20"/>
              </w:rPr>
              <w:t xml:space="preserve">75% - Medium</w:t>
            </w:r>
          </w:p>
        </w:tc>
      </w:tr>
      <w:tr>
        <w:tc>
          <w:tcPr>
            <w:tcW w:type="dxa" w:w="4500"/>
            <w:shd w:fill="E8F4F8"/>
          </w:tcPr>
          <w:p>
            <w:r>
              <w:rPr>
                <w:rFonts w:ascii="Calibri" w:cs="Calibri" w:eastAsia="Calibri" w:hAnsi="Calibri"/>
                <w:color w:val="0F2439"/>
                <w:sz w:val="20"/>
                <w:szCs w:val="20"/>
              </w:rPr>
              <w:t xml:space="preserve">Effort (E)</w:t>
            </w:r>
          </w:p>
        </w:tc>
        <w:tc>
          <w:tcPr>
            <w:tcW w:type="dxa" w:w="4500"/>
            <w:shd w:fill="E8F4F8"/>
          </w:tcPr>
          <w:p>
            <w:r>
              <w:rPr>
                <w:rFonts w:ascii="Calibri" w:cs="Calibri" w:eastAsia="Calibri" w:hAnsi="Calibri"/>
                <w:color w:val="0F2439"/>
                <w:sz w:val="20"/>
                <w:szCs w:val="20"/>
              </w:rPr>
              <w:t xml:space="preserve">6 person-weeks</w:t>
            </w:r>
          </w:p>
        </w:tc>
      </w:tr>
      <w:tr>
        <w:tc>
          <w:tcPr>
            <w:tcW w:type="dxa" w:w="4500"/>
            <w:shd w:fill="FFFFFF"/>
          </w:tcPr>
          <w:p>
            <w:r>
              <w:rPr>
                <w:rFonts w:ascii="Calibri" w:cs="Calibri" w:eastAsia="Calibri" w:hAnsi="Calibri"/>
                <w:color w:val="0F2439"/>
                <w:sz w:val="20"/>
                <w:szCs w:val="20"/>
              </w:rPr>
              <w:t xml:space="preserve">RICE Score</w:t>
            </w:r>
          </w:p>
        </w:tc>
        <w:tc>
          <w:tcPr>
            <w:tcW w:type="dxa" w:w="4500"/>
            <w:shd w:fill="FFFFFF"/>
          </w:tcPr>
          <w:p>
            <w:r>
              <w:rPr>
                <w:rFonts w:ascii="Calibri" w:cs="Calibri" w:eastAsia="Calibri" w:hAnsi="Calibri"/>
                <w:color w:val="0F2439"/>
                <w:sz w:val="20"/>
                <w:szCs w:val="20"/>
              </w:rPr>
              <w:t xml:space="preserve">1500 = (6000 x 2 x 0.75) / 6</w:t>
            </w:r>
          </w:p>
        </w:tc>
      </w:tr>
    </w:tbl>
    <w:p>
      <w:pPr>
        <w:spacing w:after="80" w:before="80"/>
      </w:pPr>
    </w:p>
    <w:p>
      <w:pPr>
        <w:spacing w:after="120" w:line="276"/>
      </w:pPr>
      <w:r>
        <w:rPr>
          <w:rFonts w:ascii="Calibri" w:cs="Calibri" w:eastAsia="Calibri" w:hAnsi="Calibri"/>
          <w:color w:val="0F2439"/>
          <w:sz w:val="22"/>
          <w:szCs w:val="22"/>
        </w:rPr>
        <w:t xml:space="preserve">System-level detection of duplicate return requests for the same order/product combination. Tracks customer return frequency patterns and flags suspicious activity. Implements configurable thresholds for return frequency limits. Cross-references serial numbers and product identifiers. Generates alerts for potential fraud patterns (e.g., repeated returns of high-value items).</w:t>
      </w:r>
    </w:p>
    <w:p>
      <w:pPr>
        <w:spacing w:after="60" w:before="120"/>
      </w:pPr>
      <w:r>
        <w:rPr>
          <w:rFonts w:ascii="Calibri" w:cs="Calibri" w:eastAsia="Calibri" w:hAnsi="Calibri"/>
          <w:b/>
          <w:bCs/>
          <w:color w:val="1B6B93"/>
          <w:sz w:val="22"/>
          <w:szCs w:val="22"/>
        </w:rPr>
        <w:t xml:space="preserve">Reach Justification</w:t>
      </w:r>
    </w:p>
    <w:p>
      <w:pPr>
        <w:spacing w:after="120" w:line="276"/>
      </w:pPr>
      <w:r>
        <w:rPr>
          <w:rFonts w:ascii="Calibri" w:cs="Calibri" w:eastAsia="Calibri" w:hAnsi="Calibri"/>
          <w:color w:val="0F2439"/>
          <w:sz w:val="22"/>
          <w:szCs w:val="22"/>
        </w:rPr>
        <w:t xml:space="preserve">All 6,000 annual return requests are checked. Currently, approximately 5-8% of returns are estimated duplicates or fraudulent based on finance team analysis (300-480 cases/year). Directly protects revenue.</w:t>
      </w:r>
    </w:p>
    <w:p>
      <w:pPr>
        <w:spacing w:after="60" w:before="120"/>
      </w:pPr>
      <w:r>
        <w:rPr>
          <w:rFonts w:ascii="Calibri" w:cs="Calibri" w:eastAsia="Calibri" w:hAnsi="Calibri"/>
          <w:b/>
          <w:bCs/>
          <w:color w:val="1B6B93"/>
          <w:sz w:val="22"/>
          <w:szCs w:val="22"/>
        </w:rPr>
        <w:t xml:space="preserve">Impact Justification</w:t>
      </w:r>
    </w:p>
    <w:p>
      <w:pPr>
        <w:spacing w:after="120" w:line="276"/>
      </w:pPr>
      <w:r>
        <w:rPr>
          <w:rFonts w:ascii="Calibri" w:cs="Calibri" w:eastAsia="Calibri" w:hAnsi="Calibri"/>
          <w:color w:val="0F2439"/>
          <w:sz w:val="22"/>
          <w:szCs w:val="22"/>
        </w:rPr>
        <w:t xml:space="preserve">High (2): Addresses PP-09 (duplicate requests). Prevents estimated 150,000-250,000 AZN annual loss from fraudulent returns based on average high-value return of 500-1,000 AZN. Reduces manual checking burden on agents. Builds data foundation for future AI-based fraud detection.</w:t>
      </w:r>
    </w:p>
    <w:p>
      <w:pPr>
        <w:spacing w:after="60" w:before="120"/>
      </w:pPr>
      <w:r>
        <w:rPr>
          <w:rFonts w:ascii="Calibri" w:cs="Calibri" w:eastAsia="Calibri" w:hAnsi="Calibri"/>
          <w:b/>
          <w:bCs/>
          <w:color w:val="1B6B93"/>
          <w:sz w:val="22"/>
          <w:szCs w:val="22"/>
        </w:rPr>
        <w:t xml:space="preserve">Confidence Justification</w:t>
      </w:r>
    </w:p>
    <w:p>
      <w:pPr>
        <w:spacing w:after="120" w:line="276"/>
      </w:pPr>
      <w:r>
        <w:rPr>
          <w:rFonts w:ascii="Calibri" w:cs="Calibri" w:eastAsia="Calibri" w:hAnsi="Calibri"/>
          <w:color w:val="0F2439"/>
          <w:sz w:val="22"/>
          <w:szCs w:val="22"/>
        </w:rPr>
        <w:t xml:space="preserve">Medium (75%): Basic duplicate detection is straightforward (same order + same product). Pattern-based fraud detection requires historical data analysis to establish baselines. False positive rate needs calibration to avoid frustrating legitimate customers.</w:t>
      </w:r>
    </w:p>
    <w:p>
      <w:pPr>
        <w:spacing w:after="60" w:before="120"/>
      </w:pPr>
      <w:r>
        <w:rPr>
          <w:rFonts w:ascii="Calibri" w:cs="Calibri" w:eastAsia="Calibri" w:hAnsi="Calibri"/>
          <w:b/>
          <w:bCs/>
          <w:color w:val="1B6B93"/>
          <w:sz w:val="22"/>
          <w:szCs w:val="22"/>
        </w:rPr>
        <w:t xml:space="preserve">Effort Justification</w:t>
      </w:r>
    </w:p>
    <w:p>
      <w:pPr>
        <w:spacing w:after="120" w:line="276"/>
      </w:pPr>
      <w:r>
        <w:rPr>
          <w:rFonts w:ascii="Calibri" w:cs="Calibri" w:eastAsia="Calibri" w:hAnsi="Calibri"/>
          <w:color w:val="0F2439"/>
          <w:sz w:val="22"/>
          <w:szCs w:val="22"/>
        </w:rPr>
        <w:t xml:space="preserve">6 person-weeks: Duplicate detection algorithm (1 week), return frequency tracking (1 week), alert and flagging system (1 week), admin review interface (1 week), threshold calibration with historical data (1 week), testing (1 week).</w:t>
      </w:r>
    </w:p>
    <w:p>
      <w:pPr>
        <w:spacing w:after="80" w:before="80"/>
      </w:pPr>
    </w:p>
    <w:p>
      <w:pPr>
        <w:pStyle w:val="3"/>
        <w:spacing w:after="120" w:before="240"/>
      </w:pPr>
      <w:r>
        <w:rPr>
          <w:rFonts w:ascii="Calibri" w:cs="Calibri" w:eastAsia="Calibri" w:hAnsi="Calibri"/>
          <w:b/>
          <w:bCs/>
          <w:color w:val="1B6B93"/>
          <w:sz w:val="22"/>
          <w:szCs w:val="22"/>
        </w:rPr>
        <w:t xml:space="preserve">FEAT-007: Return Request Status Tracking and Customer Portal</w:t>
      </w:r>
    </w:p>
    <w:p>
      <w:pPr>
        <w:spacing w:after="80"/>
      </w:pPr>
      <w:r>
        <w:rPr>
          <w:rFonts w:ascii="Calibri" w:cs="Calibri" w:eastAsia="Calibri" w:hAnsi="Calibri"/>
          <w:b/>
          <w:bCs/>
          <w:color w:val="1B3A5C"/>
          <w:sz w:val="22"/>
          <w:szCs w:val="22"/>
        </w:rPr>
        <w:t xml:space="preserve">Priority Rank: </w:t>
      </w:r>
      <w:r>
        <w:rPr>
          <w:rFonts w:ascii="Calibri" w:cs="Calibri" w:eastAsia="Calibri" w:hAnsi="Calibri"/>
          <w:b/>
          <w:bCs/>
          <w:color w:val="C62828"/>
          <w:sz w:val="22"/>
          <w:szCs w:val="22"/>
        </w:rPr>
        <w:t xml:space="preserve">#5</w:t>
      </w:r>
      <w:r>
        <w:rPr>
          <w:rFonts w:ascii="Calibri" w:cs="Calibri" w:eastAsia="Calibri" w:hAnsi="Calibri"/>
          <w:color w:val="666666"/>
          <w:sz w:val="22"/>
          <w:szCs w:val="22"/>
        </w:rPr>
        <w:t xml:space="preserve">    |    </w:t>
      </w:r>
      <w:r>
        <w:rPr>
          <w:rFonts w:ascii="Calibri" w:cs="Calibri" w:eastAsia="Calibri" w:hAnsi="Calibri"/>
          <w:b/>
          <w:bCs/>
          <w:color w:val="1B3A5C"/>
          <w:sz w:val="22"/>
          <w:szCs w:val="22"/>
        </w:rPr>
        <w:t xml:space="preserve">RICE Score: </w:t>
      </w:r>
      <w:r>
        <w:rPr>
          <w:rFonts w:ascii="Calibri" w:cs="Calibri" w:eastAsia="Calibri" w:hAnsi="Calibri"/>
          <w:b/>
          <w:bCs/>
          <w:color w:val="2E7D32"/>
          <w:sz w:val="22"/>
          <w:szCs w:val="22"/>
        </w:rPr>
        <w:t xml:space="preserve">1457</w:t>
      </w:r>
      <w:r>
        <w:rPr>
          <w:rFonts w:ascii="Calibri" w:cs="Calibri" w:eastAsia="Calibri" w:hAnsi="Calibri"/>
          <w:color w:val="666666"/>
          <w:sz w:val="22"/>
          <w:szCs w:val="22"/>
        </w:rPr>
        <w:t xml:space="preserve">    |    </w:t>
      </w:r>
      <w:r>
        <w:rPr>
          <w:rFonts w:ascii="Calibri" w:cs="Calibri" w:eastAsia="Calibri" w:hAnsi="Calibri"/>
          <w:b/>
          <w:bCs/>
          <w:color w:val="1B3A5C"/>
          <w:sz w:val="22"/>
          <w:szCs w:val="22"/>
        </w:rPr>
        <w:t xml:space="preserve">Sprint: </w:t>
      </w:r>
      <w:r>
        <w:rPr>
          <w:rFonts w:ascii="Calibri" w:cs="Calibri" w:eastAsia="Calibri" w:hAnsi="Calibri"/>
          <w:b/>
          <w:bCs/>
          <w:color w:val="2E86AB"/>
          <w:sz w:val="22"/>
          <w:szCs w:val="22"/>
        </w:rPr>
        <w:t xml:space="preserve">Sprint 3</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00"/>
            <w:shd w:fill="1B3A5C"/>
          </w:tcPr>
          <w:p>
            <w:r>
              <w:rPr>
                <w:rFonts w:ascii="Calibri" w:cs="Calibri" w:eastAsia="Calibri" w:hAnsi="Calibri"/>
                <w:b/>
                <w:bCs/>
                <w:color w:val="FFFFFF"/>
                <w:sz w:val="20"/>
                <w:szCs w:val="20"/>
              </w:rPr>
              <w:t xml:space="preserve">Attribute</w:t>
            </w:r>
          </w:p>
        </w:tc>
        <w:tc>
          <w:tcPr>
            <w:tcW w:type="dxa" w:w="4500"/>
            <w:shd w:fill="1B3A5C"/>
          </w:tcPr>
          <w:p>
            <w:r>
              <w:rPr>
                <w:rFonts w:ascii="Calibri" w:cs="Calibri" w:eastAsia="Calibri" w:hAnsi="Calibri"/>
                <w:b/>
                <w:bCs/>
                <w:color w:val="FFFFFF"/>
                <w:sz w:val="20"/>
                <w:szCs w:val="20"/>
              </w:rPr>
              <w:t xml:space="preserve">Value</w:t>
            </w:r>
          </w:p>
        </w:tc>
      </w:tr>
      <w:tr>
        <w:tc>
          <w:tcPr>
            <w:tcW w:type="dxa" w:w="4500"/>
            <w:shd w:fill="E8F4F8"/>
          </w:tcPr>
          <w:p>
            <w:r>
              <w:rPr>
                <w:rFonts w:ascii="Calibri" w:cs="Calibri" w:eastAsia="Calibri" w:hAnsi="Calibri"/>
                <w:color w:val="0F2439"/>
                <w:sz w:val="20"/>
                <w:szCs w:val="20"/>
              </w:rPr>
              <w:t xml:space="preserve">Requirement References</w:t>
            </w:r>
          </w:p>
        </w:tc>
        <w:tc>
          <w:tcPr>
            <w:tcW w:type="dxa" w:w="4500"/>
            <w:shd w:fill="E8F4F8"/>
          </w:tcPr>
          <w:p>
            <w:r>
              <w:rPr>
                <w:rFonts w:ascii="Calibri" w:cs="Calibri" w:eastAsia="Calibri" w:hAnsi="Calibri"/>
                <w:color w:val="0F2439"/>
                <w:sz w:val="20"/>
                <w:szCs w:val="20"/>
              </w:rPr>
              <w:t xml:space="preserve">REQ-103, REQ-111</w:t>
            </w:r>
          </w:p>
        </w:tc>
      </w:tr>
      <w:tr>
        <w:tc>
          <w:tcPr>
            <w:tcW w:type="dxa" w:w="4500"/>
            <w:shd w:fill="FFFFFF"/>
          </w:tcPr>
          <w:p>
            <w:r>
              <w:rPr>
                <w:rFonts w:ascii="Calibri" w:cs="Calibri" w:eastAsia="Calibri" w:hAnsi="Calibri"/>
                <w:color w:val="0F2439"/>
                <w:sz w:val="20"/>
                <w:szCs w:val="20"/>
              </w:rPr>
              <w:t xml:space="preserve">Category</w:t>
            </w:r>
          </w:p>
        </w:tc>
        <w:tc>
          <w:tcPr>
            <w:tcW w:type="dxa" w:w="4500"/>
            <w:shd w:fill="FFFFFF"/>
          </w:tcPr>
          <w:p>
            <w:r>
              <w:rPr>
                <w:rFonts w:ascii="Calibri" w:cs="Calibri" w:eastAsia="Calibri" w:hAnsi="Calibri"/>
                <w:color w:val="0F2439"/>
                <w:sz w:val="20"/>
                <w:szCs w:val="20"/>
              </w:rPr>
              <w:t xml:space="preserve">Customer-Facing</w:t>
            </w:r>
          </w:p>
        </w:tc>
      </w:tr>
      <w:tr>
        <w:tc>
          <w:tcPr>
            <w:tcW w:type="dxa" w:w="4500"/>
            <w:shd w:fill="E8F4F8"/>
          </w:tcPr>
          <w:p>
            <w:r>
              <w:rPr>
                <w:rFonts w:ascii="Calibri" w:cs="Calibri" w:eastAsia="Calibri" w:hAnsi="Calibri"/>
                <w:color w:val="0F2439"/>
                <w:sz w:val="20"/>
                <w:szCs w:val="20"/>
              </w:rPr>
              <w:t xml:space="preserve">User Stories</w:t>
            </w:r>
          </w:p>
        </w:tc>
        <w:tc>
          <w:tcPr>
            <w:tcW w:type="dxa" w:w="4500"/>
            <w:shd w:fill="E8F4F8"/>
          </w:tcPr>
          <w:p>
            <w:r>
              <w:rPr>
                <w:rFonts w:ascii="Calibri" w:cs="Calibri" w:eastAsia="Calibri" w:hAnsi="Calibri"/>
                <w:color w:val="0F2439"/>
                <w:sz w:val="20"/>
                <w:szCs w:val="20"/>
              </w:rPr>
              <w:t xml:space="preserve">US-013, US-014</w:t>
            </w:r>
          </w:p>
        </w:tc>
      </w:tr>
      <w:tr>
        <w:tc>
          <w:tcPr>
            <w:tcW w:type="dxa" w:w="4500"/>
            <w:shd w:fill="FFFFFF"/>
          </w:tcPr>
          <w:p>
            <w:r>
              <w:rPr>
                <w:rFonts w:ascii="Calibri" w:cs="Calibri" w:eastAsia="Calibri" w:hAnsi="Calibri"/>
                <w:color w:val="0F2439"/>
                <w:sz w:val="20"/>
                <w:szCs w:val="20"/>
              </w:rPr>
              <w:t xml:space="preserve">Reach (R)</w:t>
            </w:r>
          </w:p>
        </w:tc>
        <w:tc>
          <w:tcPr>
            <w:tcW w:type="dxa" w:w="4500"/>
            <w:shd w:fill="FFFFFF"/>
          </w:tcPr>
          <w:p>
            <w:r>
              <w:rPr>
                <w:rFonts w:ascii="Calibri" w:cs="Calibri" w:eastAsia="Calibri" w:hAnsi="Calibri"/>
                <w:color w:val="0F2439"/>
                <w:sz w:val="20"/>
                <w:szCs w:val="20"/>
              </w:rPr>
              <w:t xml:space="preserve">6,000 customers/transactions per year</w:t>
            </w:r>
          </w:p>
        </w:tc>
      </w:tr>
      <w:tr>
        <w:tc>
          <w:tcPr>
            <w:tcW w:type="dxa" w:w="4500"/>
            <w:shd w:fill="E8F4F8"/>
          </w:tcPr>
          <w:p>
            <w:r>
              <w:rPr>
                <w:rFonts w:ascii="Calibri" w:cs="Calibri" w:eastAsia="Calibri" w:hAnsi="Calibri"/>
                <w:color w:val="0F2439"/>
                <w:sz w:val="20"/>
                <w:szCs w:val="20"/>
              </w:rPr>
              <w:t xml:space="preserve">Impact (I)</w:t>
            </w:r>
          </w:p>
        </w:tc>
        <w:tc>
          <w:tcPr>
            <w:tcW w:type="dxa" w:w="4500"/>
            <w:shd w:fill="E8F4F8"/>
          </w:tcPr>
          <w:p>
            <w:r>
              <w:rPr>
                <w:rFonts w:ascii="Calibri" w:cs="Calibri" w:eastAsia="Calibri" w:hAnsi="Calibri"/>
                <w:color w:val="0F2439"/>
                <w:sz w:val="20"/>
                <w:szCs w:val="20"/>
              </w:rPr>
              <w:t xml:space="preserve">2 - High</w:t>
            </w:r>
          </w:p>
        </w:tc>
      </w:tr>
      <w:tr>
        <w:tc>
          <w:tcPr>
            <w:tcW w:type="dxa" w:w="4500"/>
            <w:shd w:fill="FFFFFF"/>
          </w:tcPr>
          <w:p>
            <w:r>
              <w:rPr>
                <w:rFonts w:ascii="Calibri" w:cs="Calibri" w:eastAsia="Calibri" w:hAnsi="Calibri"/>
                <w:color w:val="0F2439"/>
                <w:sz w:val="20"/>
                <w:szCs w:val="20"/>
              </w:rPr>
              <w:t xml:space="preserve">Confidence (C)</w:t>
            </w:r>
          </w:p>
        </w:tc>
        <w:tc>
          <w:tcPr>
            <w:tcW w:type="dxa" w:w="4500"/>
            <w:shd w:fill="FFFFFF"/>
          </w:tcPr>
          <w:p>
            <w:r>
              <w:rPr>
                <w:rFonts w:ascii="Calibri" w:cs="Calibri" w:eastAsia="Calibri" w:hAnsi="Calibri"/>
                <w:color w:val="0F2439"/>
                <w:sz w:val="20"/>
                <w:szCs w:val="20"/>
              </w:rPr>
              <w:t xml:space="preserve">85% - High</w:t>
            </w:r>
          </w:p>
        </w:tc>
      </w:tr>
      <w:tr>
        <w:tc>
          <w:tcPr>
            <w:tcW w:type="dxa" w:w="4500"/>
            <w:shd w:fill="E8F4F8"/>
          </w:tcPr>
          <w:p>
            <w:r>
              <w:rPr>
                <w:rFonts w:ascii="Calibri" w:cs="Calibri" w:eastAsia="Calibri" w:hAnsi="Calibri"/>
                <w:color w:val="0F2439"/>
                <w:sz w:val="20"/>
                <w:szCs w:val="20"/>
              </w:rPr>
              <w:t xml:space="preserve">Effort (E)</w:t>
            </w:r>
          </w:p>
        </w:tc>
        <w:tc>
          <w:tcPr>
            <w:tcW w:type="dxa" w:w="4500"/>
            <w:shd w:fill="E8F4F8"/>
          </w:tcPr>
          <w:p>
            <w:r>
              <w:rPr>
                <w:rFonts w:ascii="Calibri" w:cs="Calibri" w:eastAsia="Calibri" w:hAnsi="Calibri"/>
                <w:color w:val="0F2439"/>
                <w:sz w:val="20"/>
                <w:szCs w:val="20"/>
              </w:rPr>
              <w:t xml:space="preserve">7 person-weeks</w:t>
            </w:r>
          </w:p>
        </w:tc>
      </w:tr>
      <w:tr>
        <w:tc>
          <w:tcPr>
            <w:tcW w:type="dxa" w:w="4500"/>
            <w:shd w:fill="FFFFFF"/>
          </w:tcPr>
          <w:p>
            <w:r>
              <w:rPr>
                <w:rFonts w:ascii="Calibri" w:cs="Calibri" w:eastAsia="Calibri" w:hAnsi="Calibri"/>
                <w:color w:val="0F2439"/>
                <w:sz w:val="20"/>
                <w:szCs w:val="20"/>
              </w:rPr>
              <w:t xml:space="preserve">RICE Score</w:t>
            </w:r>
          </w:p>
        </w:tc>
        <w:tc>
          <w:tcPr>
            <w:tcW w:type="dxa" w:w="4500"/>
            <w:shd w:fill="FFFFFF"/>
          </w:tcPr>
          <w:p>
            <w:r>
              <w:rPr>
                <w:rFonts w:ascii="Calibri" w:cs="Calibri" w:eastAsia="Calibri" w:hAnsi="Calibri"/>
                <w:color w:val="0F2439"/>
                <w:sz w:val="20"/>
                <w:szCs w:val="20"/>
              </w:rPr>
              <w:t xml:space="preserve">1457 = (6000 x 2 x 0.85) / 7</w:t>
            </w:r>
          </w:p>
        </w:tc>
      </w:tr>
    </w:tbl>
    <w:p>
      <w:pPr>
        <w:spacing w:after="80" w:before="80"/>
      </w:pPr>
    </w:p>
    <w:p>
      <w:pPr>
        <w:spacing w:after="120" w:line="276"/>
      </w:pPr>
      <w:r>
        <w:rPr>
          <w:rFonts w:ascii="Calibri" w:cs="Calibri" w:eastAsia="Calibri" w:hAnsi="Calibri"/>
          <w:color w:val="0F2439"/>
          <w:sz w:val="22"/>
          <w:szCs w:val="22"/>
        </w:rPr>
        <w:t xml:space="preserve">Real-time return status tracking accessible to customers via the web portal using RMA number or email/order reference. Visual timeline showing current stage of return processing with estimated completion dates. Includes downloadable documents (return confirmation, refund receipt, shipping label). Agent view with complete return history and communication log.</w:t>
      </w:r>
    </w:p>
    <w:p>
      <w:pPr>
        <w:spacing w:after="60" w:before="120"/>
      </w:pPr>
      <w:r>
        <w:rPr>
          <w:rFonts w:ascii="Calibri" w:cs="Calibri" w:eastAsia="Calibri" w:hAnsi="Calibri"/>
          <w:b/>
          <w:bCs/>
          <w:color w:val="1B6B93"/>
          <w:sz w:val="22"/>
          <w:szCs w:val="22"/>
        </w:rPr>
        <w:t xml:space="preserve">Reach Justification</w:t>
      </w:r>
    </w:p>
    <w:p>
      <w:pPr>
        <w:spacing w:after="120" w:line="276"/>
      </w:pPr>
      <w:r>
        <w:rPr>
          <w:rFonts w:ascii="Calibri" w:cs="Calibri" w:eastAsia="Calibri" w:hAnsi="Calibri"/>
          <w:color w:val="0F2439"/>
          <w:sz w:val="22"/>
          <w:szCs w:val="22"/>
        </w:rPr>
        <w:t xml:space="preserve">All 6,000 return customers use tracking. Additionally, an estimated 3,000 potential customers who call to check status before submitting returns benefit from visibility into the process. 8 support agents use the agent view daily.</w:t>
      </w:r>
    </w:p>
    <w:p>
      <w:pPr>
        <w:spacing w:after="60" w:before="120"/>
      </w:pPr>
      <w:r>
        <w:rPr>
          <w:rFonts w:ascii="Calibri" w:cs="Calibri" w:eastAsia="Calibri" w:hAnsi="Calibri"/>
          <w:b/>
          <w:bCs/>
          <w:color w:val="1B6B93"/>
          <w:sz w:val="22"/>
          <w:szCs w:val="22"/>
        </w:rPr>
        <w:t xml:space="preserve">Impact Justification</w:t>
      </w:r>
    </w:p>
    <w:p>
      <w:pPr>
        <w:spacing w:after="120" w:line="276"/>
      </w:pPr>
      <w:r>
        <w:rPr>
          <w:rFonts w:ascii="Calibri" w:cs="Calibri" w:eastAsia="Calibri" w:hAnsi="Calibri"/>
          <w:color w:val="0F2439"/>
          <w:sz w:val="22"/>
          <w:szCs w:val="22"/>
        </w:rPr>
        <w:t xml:space="preserve">High (2): Addresses PP-02 (no visibility for customers). Reduces status inquiry calls by estimated 70%. Provides audit trail for compliance. Visual timeline improves customer understanding and reduces anxiety during the return process.</w:t>
      </w:r>
    </w:p>
    <w:p>
      <w:pPr>
        <w:spacing w:after="60" w:before="120"/>
      </w:pPr>
      <w:r>
        <w:rPr>
          <w:rFonts w:ascii="Calibri" w:cs="Calibri" w:eastAsia="Calibri" w:hAnsi="Calibri"/>
          <w:b/>
          <w:bCs/>
          <w:color w:val="1B6B93"/>
          <w:sz w:val="22"/>
          <w:szCs w:val="22"/>
        </w:rPr>
        <w:t xml:space="preserve">Confidence Justification</w:t>
      </w:r>
    </w:p>
    <w:p>
      <w:pPr>
        <w:spacing w:after="120" w:line="276"/>
      </w:pPr>
      <w:r>
        <w:rPr>
          <w:rFonts w:ascii="Calibri" w:cs="Calibri" w:eastAsia="Calibri" w:hAnsi="Calibri"/>
          <w:color w:val="0F2439"/>
          <w:sz w:val="22"/>
          <w:szCs w:val="22"/>
        </w:rPr>
        <w:t xml:space="preserve">High (85%): Tracking interfaces are standard web development. Status workflow is well-defined from process modeling. Minor uncertainty in estimated completion date accuracy (depends on warehouse and finance processing times).</w:t>
      </w:r>
    </w:p>
    <w:p>
      <w:pPr>
        <w:spacing w:after="60" w:before="120"/>
      </w:pPr>
      <w:r>
        <w:rPr>
          <w:rFonts w:ascii="Calibri" w:cs="Calibri" w:eastAsia="Calibri" w:hAnsi="Calibri"/>
          <w:b/>
          <w:bCs/>
          <w:color w:val="1B6B93"/>
          <w:sz w:val="22"/>
          <w:szCs w:val="22"/>
        </w:rPr>
        <w:t xml:space="preserve">Effort Justification</w:t>
      </w:r>
    </w:p>
    <w:p>
      <w:pPr>
        <w:spacing w:after="120" w:line="276"/>
      </w:pPr>
      <w:r>
        <w:rPr>
          <w:rFonts w:ascii="Calibri" w:cs="Calibri" w:eastAsia="Calibri" w:hAnsi="Calibri"/>
          <w:color w:val="0F2439"/>
          <w:sz w:val="22"/>
          <w:szCs w:val="22"/>
        </w:rPr>
        <w:t xml:space="preserve">7 person-weeks: Customer tracking page with visual timeline (3 weeks), document generation and download module (2 weeks), agent history view (1 week), integration with all process stages (1 week).</w:t>
      </w:r>
    </w:p>
    <w:p>
      <w:pPr>
        <w:spacing w:after="80" w:before="80"/>
      </w:pPr>
    </w:p>
    <w:p>
      <w:pPr>
        <w:pStyle w:val="3"/>
        <w:spacing w:after="120" w:before="240"/>
      </w:pPr>
      <w:r>
        <w:rPr>
          <w:rFonts w:ascii="Calibri" w:cs="Calibri" w:eastAsia="Calibri" w:hAnsi="Calibri"/>
          <w:b/>
          <w:bCs/>
          <w:color w:val="1B6B93"/>
          <w:sz w:val="22"/>
          <w:szCs w:val="22"/>
        </w:rPr>
        <w:t xml:space="preserve">FEAT-005: Automated Refund Calculation and Processing</w:t>
      </w:r>
    </w:p>
    <w:p>
      <w:pPr>
        <w:spacing w:after="80"/>
      </w:pPr>
      <w:r>
        <w:rPr>
          <w:rFonts w:ascii="Calibri" w:cs="Calibri" w:eastAsia="Calibri" w:hAnsi="Calibri"/>
          <w:b/>
          <w:bCs/>
          <w:color w:val="1B3A5C"/>
          <w:sz w:val="22"/>
          <w:szCs w:val="22"/>
        </w:rPr>
        <w:t xml:space="preserve">Priority Rank: </w:t>
      </w:r>
      <w:r>
        <w:rPr>
          <w:rFonts w:ascii="Calibri" w:cs="Calibri" w:eastAsia="Calibri" w:hAnsi="Calibri"/>
          <w:b/>
          <w:bCs/>
          <w:color w:val="C62828"/>
          <w:sz w:val="22"/>
          <w:szCs w:val="22"/>
        </w:rPr>
        <w:t xml:space="preserve">#6</w:t>
      </w:r>
      <w:r>
        <w:rPr>
          <w:rFonts w:ascii="Calibri" w:cs="Calibri" w:eastAsia="Calibri" w:hAnsi="Calibri"/>
          <w:color w:val="666666"/>
          <w:sz w:val="22"/>
          <w:szCs w:val="22"/>
        </w:rPr>
        <w:t xml:space="preserve">    |    </w:t>
      </w:r>
      <w:r>
        <w:rPr>
          <w:rFonts w:ascii="Calibri" w:cs="Calibri" w:eastAsia="Calibri" w:hAnsi="Calibri"/>
          <w:b/>
          <w:bCs/>
          <w:color w:val="1B3A5C"/>
          <w:sz w:val="22"/>
          <w:szCs w:val="22"/>
        </w:rPr>
        <w:t xml:space="preserve">RICE Score: </w:t>
      </w:r>
      <w:r>
        <w:rPr>
          <w:rFonts w:ascii="Calibri" w:cs="Calibri" w:eastAsia="Calibri" w:hAnsi="Calibri"/>
          <w:b/>
          <w:bCs/>
          <w:color w:val="2E7D32"/>
          <w:sz w:val="22"/>
          <w:szCs w:val="22"/>
        </w:rPr>
        <w:t xml:space="preserve">1454</w:t>
      </w:r>
      <w:r>
        <w:rPr>
          <w:rFonts w:ascii="Calibri" w:cs="Calibri" w:eastAsia="Calibri" w:hAnsi="Calibri"/>
          <w:color w:val="666666"/>
          <w:sz w:val="22"/>
          <w:szCs w:val="22"/>
        </w:rPr>
        <w:t xml:space="preserve">    |    </w:t>
      </w:r>
      <w:r>
        <w:rPr>
          <w:rFonts w:ascii="Calibri" w:cs="Calibri" w:eastAsia="Calibri" w:hAnsi="Calibri"/>
          <w:b/>
          <w:bCs/>
          <w:color w:val="1B3A5C"/>
          <w:sz w:val="22"/>
          <w:szCs w:val="22"/>
        </w:rPr>
        <w:t xml:space="preserve">Sprint: </w:t>
      </w:r>
      <w:r>
        <w:rPr>
          <w:rFonts w:ascii="Calibri" w:cs="Calibri" w:eastAsia="Calibri" w:hAnsi="Calibri"/>
          <w:b/>
          <w:bCs/>
          <w:color w:val="2E86AB"/>
          <w:sz w:val="22"/>
          <w:szCs w:val="22"/>
        </w:rPr>
        <w:t xml:space="preserve">Sprint 2</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00"/>
            <w:shd w:fill="1B3A5C"/>
          </w:tcPr>
          <w:p>
            <w:r>
              <w:rPr>
                <w:rFonts w:ascii="Calibri" w:cs="Calibri" w:eastAsia="Calibri" w:hAnsi="Calibri"/>
                <w:b/>
                <w:bCs/>
                <w:color w:val="FFFFFF"/>
                <w:sz w:val="20"/>
                <w:szCs w:val="20"/>
              </w:rPr>
              <w:t xml:space="preserve">Attribute</w:t>
            </w:r>
          </w:p>
        </w:tc>
        <w:tc>
          <w:tcPr>
            <w:tcW w:type="dxa" w:w="4500"/>
            <w:shd w:fill="1B3A5C"/>
          </w:tcPr>
          <w:p>
            <w:r>
              <w:rPr>
                <w:rFonts w:ascii="Calibri" w:cs="Calibri" w:eastAsia="Calibri" w:hAnsi="Calibri"/>
                <w:b/>
                <w:bCs/>
                <w:color w:val="FFFFFF"/>
                <w:sz w:val="20"/>
                <w:szCs w:val="20"/>
              </w:rPr>
              <w:t xml:space="preserve">Value</w:t>
            </w:r>
          </w:p>
        </w:tc>
      </w:tr>
      <w:tr>
        <w:tc>
          <w:tcPr>
            <w:tcW w:type="dxa" w:w="4500"/>
            <w:shd w:fill="E8F4F8"/>
          </w:tcPr>
          <w:p>
            <w:r>
              <w:rPr>
                <w:rFonts w:ascii="Calibri" w:cs="Calibri" w:eastAsia="Calibri" w:hAnsi="Calibri"/>
                <w:color w:val="0F2439"/>
                <w:sz w:val="20"/>
                <w:szCs w:val="20"/>
              </w:rPr>
              <w:t xml:space="preserve">Requirement References</w:t>
            </w:r>
          </w:p>
        </w:tc>
        <w:tc>
          <w:tcPr>
            <w:tcW w:type="dxa" w:w="4500"/>
            <w:shd w:fill="E8F4F8"/>
          </w:tcPr>
          <w:p>
            <w:r>
              <w:rPr>
                <w:rFonts w:ascii="Calibri" w:cs="Calibri" w:eastAsia="Calibri" w:hAnsi="Calibri"/>
                <w:color w:val="0F2439"/>
                <w:sz w:val="20"/>
                <w:szCs w:val="20"/>
              </w:rPr>
              <w:t xml:space="preserve">REQ-108, REQ-109</w:t>
            </w:r>
          </w:p>
        </w:tc>
      </w:tr>
      <w:tr>
        <w:tc>
          <w:tcPr>
            <w:tcW w:type="dxa" w:w="4500"/>
            <w:shd w:fill="FFFFFF"/>
          </w:tcPr>
          <w:p>
            <w:r>
              <w:rPr>
                <w:rFonts w:ascii="Calibri" w:cs="Calibri" w:eastAsia="Calibri" w:hAnsi="Calibri"/>
                <w:color w:val="0F2439"/>
                <w:sz w:val="20"/>
                <w:szCs w:val="20"/>
              </w:rPr>
              <w:t xml:space="preserve">Category</w:t>
            </w:r>
          </w:p>
        </w:tc>
        <w:tc>
          <w:tcPr>
            <w:tcW w:type="dxa" w:w="4500"/>
            <w:shd w:fill="FFFFFF"/>
          </w:tcPr>
          <w:p>
            <w:r>
              <w:rPr>
                <w:rFonts w:ascii="Calibri" w:cs="Calibri" w:eastAsia="Calibri" w:hAnsi="Calibri"/>
                <w:color w:val="0F2439"/>
                <w:sz w:val="20"/>
                <w:szCs w:val="20"/>
              </w:rPr>
              <w:t xml:space="preserve">Finance</w:t>
            </w:r>
          </w:p>
        </w:tc>
      </w:tr>
      <w:tr>
        <w:tc>
          <w:tcPr>
            <w:tcW w:type="dxa" w:w="4500"/>
            <w:shd w:fill="E8F4F8"/>
          </w:tcPr>
          <w:p>
            <w:r>
              <w:rPr>
                <w:rFonts w:ascii="Calibri" w:cs="Calibri" w:eastAsia="Calibri" w:hAnsi="Calibri"/>
                <w:color w:val="0F2439"/>
                <w:sz w:val="20"/>
                <w:szCs w:val="20"/>
              </w:rPr>
              <w:t xml:space="preserve">User Stories</w:t>
            </w:r>
          </w:p>
        </w:tc>
        <w:tc>
          <w:tcPr>
            <w:tcW w:type="dxa" w:w="4500"/>
            <w:shd w:fill="E8F4F8"/>
          </w:tcPr>
          <w:p>
            <w:r>
              <w:rPr>
                <w:rFonts w:ascii="Calibri" w:cs="Calibri" w:eastAsia="Calibri" w:hAnsi="Calibri"/>
                <w:color w:val="0F2439"/>
                <w:sz w:val="20"/>
                <w:szCs w:val="20"/>
              </w:rPr>
              <w:t xml:space="preserve">US-009, US-010</w:t>
            </w:r>
          </w:p>
        </w:tc>
      </w:tr>
      <w:tr>
        <w:tc>
          <w:tcPr>
            <w:tcW w:type="dxa" w:w="4500"/>
            <w:shd w:fill="FFFFFF"/>
          </w:tcPr>
          <w:p>
            <w:r>
              <w:rPr>
                <w:rFonts w:ascii="Calibri" w:cs="Calibri" w:eastAsia="Calibri" w:hAnsi="Calibri"/>
                <w:color w:val="0F2439"/>
                <w:sz w:val="20"/>
                <w:szCs w:val="20"/>
              </w:rPr>
              <w:t xml:space="preserve">Reach (R)</w:t>
            </w:r>
          </w:p>
        </w:tc>
        <w:tc>
          <w:tcPr>
            <w:tcW w:type="dxa" w:w="4500"/>
            <w:shd w:fill="FFFFFF"/>
          </w:tcPr>
          <w:p>
            <w:r>
              <w:rPr>
                <w:rFonts w:ascii="Calibri" w:cs="Calibri" w:eastAsia="Calibri" w:hAnsi="Calibri"/>
                <w:color w:val="0F2439"/>
                <w:sz w:val="20"/>
                <w:szCs w:val="20"/>
              </w:rPr>
              <w:t xml:space="preserve">5,700 customers/transactions per year</w:t>
            </w:r>
          </w:p>
        </w:tc>
      </w:tr>
      <w:tr>
        <w:tc>
          <w:tcPr>
            <w:tcW w:type="dxa" w:w="4500"/>
            <w:shd w:fill="E8F4F8"/>
          </w:tcPr>
          <w:p>
            <w:r>
              <w:rPr>
                <w:rFonts w:ascii="Calibri" w:cs="Calibri" w:eastAsia="Calibri" w:hAnsi="Calibri"/>
                <w:color w:val="0F2439"/>
                <w:sz w:val="20"/>
                <w:szCs w:val="20"/>
              </w:rPr>
              <w:t xml:space="preserve">Impact (I)</w:t>
            </w:r>
          </w:p>
        </w:tc>
        <w:tc>
          <w:tcPr>
            <w:tcW w:type="dxa" w:w="4500"/>
            <w:shd w:fill="E8F4F8"/>
          </w:tcPr>
          <w:p>
            <w:r>
              <w:rPr>
                <w:rFonts w:ascii="Calibri" w:cs="Calibri" w:eastAsia="Calibri" w:hAnsi="Calibri"/>
                <w:color w:val="0F2439"/>
                <w:sz w:val="20"/>
                <w:szCs w:val="20"/>
              </w:rPr>
              <w:t xml:space="preserve">3 - Massive</w:t>
            </w:r>
          </w:p>
        </w:tc>
      </w:tr>
      <w:tr>
        <w:tc>
          <w:tcPr>
            <w:tcW w:type="dxa" w:w="4500"/>
            <w:shd w:fill="FFFFFF"/>
          </w:tcPr>
          <w:p>
            <w:r>
              <w:rPr>
                <w:rFonts w:ascii="Calibri" w:cs="Calibri" w:eastAsia="Calibri" w:hAnsi="Calibri"/>
                <w:color w:val="0F2439"/>
                <w:sz w:val="20"/>
                <w:szCs w:val="20"/>
              </w:rPr>
              <w:t xml:space="preserve">Confidence (C)</w:t>
            </w:r>
          </w:p>
        </w:tc>
        <w:tc>
          <w:tcPr>
            <w:tcW w:type="dxa" w:w="4500"/>
            <w:shd w:fill="FFFFFF"/>
          </w:tcPr>
          <w:p>
            <w:r>
              <w:rPr>
                <w:rFonts w:ascii="Calibri" w:cs="Calibri" w:eastAsia="Calibri" w:hAnsi="Calibri"/>
                <w:color w:val="0F2439"/>
                <w:sz w:val="20"/>
                <w:szCs w:val="20"/>
              </w:rPr>
              <w:t xml:space="preserve">85% - High</w:t>
            </w:r>
          </w:p>
        </w:tc>
      </w:tr>
      <w:tr>
        <w:tc>
          <w:tcPr>
            <w:tcW w:type="dxa" w:w="4500"/>
            <w:shd w:fill="E8F4F8"/>
          </w:tcPr>
          <w:p>
            <w:r>
              <w:rPr>
                <w:rFonts w:ascii="Calibri" w:cs="Calibri" w:eastAsia="Calibri" w:hAnsi="Calibri"/>
                <w:color w:val="0F2439"/>
                <w:sz w:val="20"/>
                <w:szCs w:val="20"/>
              </w:rPr>
              <w:t xml:space="preserve">Effort (E)</w:t>
            </w:r>
          </w:p>
        </w:tc>
        <w:tc>
          <w:tcPr>
            <w:tcW w:type="dxa" w:w="4500"/>
            <w:shd w:fill="E8F4F8"/>
          </w:tcPr>
          <w:p>
            <w:r>
              <w:rPr>
                <w:rFonts w:ascii="Calibri" w:cs="Calibri" w:eastAsia="Calibri" w:hAnsi="Calibri"/>
                <w:color w:val="0F2439"/>
                <w:sz w:val="20"/>
                <w:szCs w:val="20"/>
              </w:rPr>
              <w:t xml:space="preserve">10 person-weeks</w:t>
            </w:r>
          </w:p>
        </w:tc>
      </w:tr>
      <w:tr>
        <w:tc>
          <w:tcPr>
            <w:tcW w:type="dxa" w:w="4500"/>
            <w:shd w:fill="FFFFFF"/>
          </w:tcPr>
          <w:p>
            <w:r>
              <w:rPr>
                <w:rFonts w:ascii="Calibri" w:cs="Calibri" w:eastAsia="Calibri" w:hAnsi="Calibri"/>
                <w:color w:val="0F2439"/>
                <w:sz w:val="20"/>
                <w:szCs w:val="20"/>
              </w:rPr>
              <w:t xml:space="preserve">RICE Score</w:t>
            </w:r>
          </w:p>
        </w:tc>
        <w:tc>
          <w:tcPr>
            <w:tcW w:type="dxa" w:w="4500"/>
            <w:shd w:fill="FFFFFF"/>
          </w:tcPr>
          <w:p>
            <w:r>
              <w:rPr>
                <w:rFonts w:ascii="Calibri" w:cs="Calibri" w:eastAsia="Calibri" w:hAnsi="Calibri"/>
                <w:color w:val="0F2439"/>
                <w:sz w:val="20"/>
                <w:szCs w:val="20"/>
              </w:rPr>
              <w:t xml:space="preserve">1454 = (5700 x 3 x 0.85) / 10</w:t>
            </w:r>
          </w:p>
        </w:tc>
      </w:tr>
    </w:tbl>
    <w:p>
      <w:pPr>
        <w:spacing w:after="80" w:before="80"/>
      </w:pPr>
    </w:p>
    <w:p>
      <w:pPr>
        <w:spacing w:after="120" w:line="276"/>
      </w:pPr>
      <w:r>
        <w:rPr>
          <w:rFonts w:ascii="Calibri" w:cs="Calibri" w:eastAsia="Calibri" w:hAnsi="Calibri"/>
          <w:color w:val="0F2439"/>
          <w:sz w:val="22"/>
          <w:szCs w:val="22"/>
        </w:rPr>
        <w:t xml:space="preserve">Automated refund amount calculation based on original purchase price, product condition grade, and return policy rules. Supports full refund (grade A/B), partial refund (grade C), store credit with 5% bonus (grade D), and rejection. Integrates with ERP financial module via API for refund execution. Replaces batch processing with daily automated processing.</w:t>
      </w:r>
    </w:p>
    <w:p>
      <w:pPr>
        <w:spacing w:after="60" w:before="120"/>
      </w:pPr>
      <w:r>
        <w:rPr>
          <w:rFonts w:ascii="Calibri" w:cs="Calibri" w:eastAsia="Calibri" w:hAnsi="Calibri"/>
          <w:b/>
          <w:bCs/>
          <w:color w:val="1B6B93"/>
          <w:sz w:val="22"/>
          <w:szCs w:val="22"/>
        </w:rPr>
        <w:t xml:space="preserve">Reach Justification</w:t>
      </w:r>
    </w:p>
    <w:p>
      <w:pPr>
        <w:spacing w:after="120" w:line="276"/>
      </w:pPr>
      <w:r>
        <w:rPr>
          <w:rFonts w:ascii="Calibri" w:cs="Calibri" w:eastAsia="Calibri" w:hAnsi="Calibri"/>
          <w:color w:val="0F2439"/>
          <w:sz w:val="22"/>
          <w:szCs w:val="22"/>
        </w:rPr>
        <w:t xml:space="preserve">95% of returns (5,700/year) result in some form of financial resolution. Directly impacts 3 finance team members and 8 support agents who currently handle calculations manually. Every customer receiving a refund is affected.</w:t>
      </w:r>
    </w:p>
    <w:p>
      <w:pPr>
        <w:spacing w:after="60" w:before="120"/>
      </w:pPr>
      <w:r>
        <w:rPr>
          <w:rFonts w:ascii="Calibri" w:cs="Calibri" w:eastAsia="Calibri" w:hAnsi="Calibri"/>
          <w:b/>
          <w:bCs/>
          <w:color w:val="1B6B93"/>
          <w:sz w:val="22"/>
          <w:szCs w:val="22"/>
        </w:rPr>
        <w:t xml:space="preserve">Impact Justification</w:t>
      </w:r>
    </w:p>
    <w:p>
      <w:pPr>
        <w:spacing w:after="120" w:line="276"/>
      </w:pPr>
      <w:r>
        <w:rPr>
          <w:rFonts w:ascii="Calibri" w:cs="Calibri" w:eastAsia="Calibri" w:hAnsi="Calibri"/>
          <w:color w:val="0F2439"/>
          <w:sz w:val="22"/>
          <w:szCs w:val="22"/>
        </w:rPr>
        <w:t xml:space="preserve">Massive (3): Eliminates PP-04 (3% refund calculation error rate = ~171 erroneous refunds/year). Reduces refund processing time from 1-3 days to same-day. Shifts from batch (2x/week) to daily processing, reducing average delay by 2.5 days. Enables ERP integration for financial reconciliation.</w:t>
      </w:r>
    </w:p>
    <w:p>
      <w:pPr>
        <w:spacing w:after="60" w:before="120"/>
      </w:pPr>
      <w:r>
        <w:rPr>
          <w:rFonts w:ascii="Calibri" w:cs="Calibri" w:eastAsia="Calibri" w:hAnsi="Calibri"/>
          <w:b/>
          <w:bCs/>
          <w:color w:val="1B6B93"/>
          <w:sz w:val="22"/>
          <w:szCs w:val="22"/>
        </w:rPr>
        <w:t xml:space="preserve">Confidence Justification</w:t>
      </w:r>
    </w:p>
    <w:p>
      <w:pPr>
        <w:spacing w:after="120" w:line="276"/>
      </w:pPr>
      <w:r>
        <w:rPr>
          <w:rFonts w:ascii="Calibri" w:cs="Calibri" w:eastAsia="Calibri" w:hAnsi="Calibri"/>
          <w:color w:val="0F2439"/>
          <w:sz w:val="22"/>
          <w:szCs w:val="22"/>
        </w:rPr>
        <w:t xml:space="preserve">High (85%): Calculation logic is rule-based and well-defined. ERP API integration requires coordination with ERP vendor. Financial accuracy testing will be extensive but straightforward. Minor uncertainty in ERP API response times and reliability.</w:t>
      </w:r>
    </w:p>
    <w:p>
      <w:pPr>
        <w:spacing w:after="60" w:before="120"/>
      </w:pPr>
      <w:r>
        <w:rPr>
          <w:rFonts w:ascii="Calibri" w:cs="Calibri" w:eastAsia="Calibri" w:hAnsi="Calibri"/>
          <w:b/>
          <w:bCs/>
          <w:color w:val="1B6B93"/>
          <w:sz w:val="22"/>
          <w:szCs w:val="22"/>
        </w:rPr>
        <w:t xml:space="preserve">Effort Justification</w:t>
      </w:r>
    </w:p>
    <w:p>
      <w:pPr>
        <w:spacing w:after="120" w:line="276"/>
      </w:pPr>
      <w:r>
        <w:rPr>
          <w:rFonts w:ascii="Calibri" w:cs="Calibri" w:eastAsia="Calibri" w:hAnsi="Calibri"/>
          <w:color w:val="0F2439"/>
          <w:sz w:val="22"/>
          <w:szCs w:val="22"/>
        </w:rPr>
        <w:t xml:space="preserve">10 person-weeks: Calculation engine development (3 weeks), ERP API integration (3 weeks), financial reconciliation module (2 weeks), accuracy testing and audit validation (1 week), documentation (1 week).</w:t>
      </w:r>
    </w:p>
    <w:p>
      <w:pPr>
        <w:spacing w:after="80" w:before="80"/>
      </w:pPr>
    </w:p>
    <w:p>
      <w:pPr>
        <w:pStyle w:val="3"/>
        <w:spacing w:after="120" w:before="240"/>
      </w:pPr>
      <w:r>
        <w:rPr>
          <w:rFonts w:ascii="Calibri" w:cs="Calibri" w:eastAsia="Calibri" w:hAnsi="Calibri"/>
          <w:b/>
          <w:bCs/>
          <w:color w:val="1B6B93"/>
          <w:sz w:val="22"/>
          <w:szCs w:val="22"/>
        </w:rPr>
        <w:t xml:space="preserve">FEAT-001: Customer Self-Service Return Portal</w:t>
      </w:r>
    </w:p>
    <w:p>
      <w:pPr>
        <w:spacing w:after="80"/>
      </w:pPr>
      <w:r>
        <w:rPr>
          <w:rFonts w:ascii="Calibri" w:cs="Calibri" w:eastAsia="Calibri" w:hAnsi="Calibri"/>
          <w:b/>
          <w:bCs/>
          <w:color w:val="1B3A5C"/>
          <w:sz w:val="22"/>
          <w:szCs w:val="22"/>
        </w:rPr>
        <w:t xml:space="preserve">Priority Rank: </w:t>
      </w:r>
      <w:r>
        <w:rPr>
          <w:rFonts w:ascii="Calibri" w:cs="Calibri" w:eastAsia="Calibri" w:hAnsi="Calibri"/>
          <w:b/>
          <w:bCs/>
          <w:color w:val="C62828"/>
          <w:sz w:val="22"/>
          <w:szCs w:val="22"/>
        </w:rPr>
        <w:t xml:space="preserve">#7</w:t>
      </w:r>
      <w:r>
        <w:rPr>
          <w:rFonts w:ascii="Calibri" w:cs="Calibri" w:eastAsia="Calibri" w:hAnsi="Calibri"/>
          <w:color w:val="666666"/>
          <w:sz w:val="22"/>
          <w:szCs w:val="22"/>
        </w:rPr>
        <w:t xml:space="preserve">    |    </w:t>
      </w:r>
      <w:r>
        <w:rPr>
          <w:rFonts w:ascii="Calibri" w:cs="Calibri" w:eastAsia="Calibri" w:hAnsi="Calibri"/>
          <w:b/>
          <w:bCs/>
          <w:color w:val="1B3A5C"/>
          <w:sz w:val="22"/>
          <w:szCs w:val="22"/>
        </w:rPr>
        <w:t xml:space="preserve">RICE Score: </w:t>
      </w:r>
      <w:r>
        <w:rPr>
          <w:rFonts w:ascii="Calibri" w:cs="Calibri" w:eastAsia="Calibri" w:hAnsi="Calibri"/>
          <w:b/>
          <w:bCs/>
          <w:color w:val="2E7D32"/>
          <w:sz w:val="22"/>
          <w:szCs w:val="22"/>
        </w:rPr>
        <w:t xml:space="preserve">1246</w:t>
      </w:r>
      <w:r>
        <w:rPr>
          <w:rFonts w:ascii="Calibri" w:cs="Calibri" w:eastAsia="Calibri" w:hAnsi="Calibri"/>
          <w:color w:val="666666"/>
          <w:sz w:val="22"/>
          <w:szCs w:val="22"/>
        </w:rPr>
        <w:t xml:space="preserve">    |    </w:t>
      </w:r>
      <w:r>
        <w:rPr>
          <w:rFonts w:ascii="Calibri" w:cs="Calibri" w:eastAsia="Calibri" w:hAnsi="Calibri"/>
          <w:b/>
          <w:bCs/>
          <w:color w:val="1B3A5C"/>
          <w:sz w:val="22"/>
          <w:szCs w:val="22"/>
        </w:rPr>
        <w:t xml:space="preserve">Sprint: </w:t>
      </w:r>
      <w:r>
        <w:rPr>
          <w:rFonts w:ascii="Calibri" w:cs="Calibri" w:eastAsia="Calibri" w:hAnsi="Calibri"/>
          <w:b/>
          <w:bCs/>
          <w:color w:val="2E86AB"/>
          <w:sz w:val="22"/>
          <w:szCs w:val="22"/>
        </w:rPr>
        <w:t xml:space="preserve">Sprint 1</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00"/>
            <w:shd w:fill="1B3A5C"/>
          </w:tcPr>
          <w:p>
            <w:r>
              <w:rPr>
                <w:rFonts w:ascii="Calibri" w:cs="Calibri" w:eastAsia="Calibri" w:hAnsi="Calibri"/>
                <w:b/>
                <w:bCs/>
                <w:color w:val="FFFFFF"/>
                <w:sz w:val="20"/>
                <w:szCs w:val="20"/>
              </w:rPr>
              <w:t xml:space="preserve">Attribute</w:t>
            </w:r>
          </w:p>
        </w:tc>
        <w:tc>
          <w:tcPr>
            <w:tcW w:type="dxa" w:w="4500"/>
            <w:shd w:fill="1B3A5C"/>
          </w:tcPr>
          <w:p>
            <w:r>
              <w:rPr>
                <w:rFonts w:ascii="Calibri" w:cs="Calibri" w:eastAsia="Calibri" w:hAnsi="Calibri"/>
                <w:b/>
                <w:bCs/>
                <w:color w:val="FFFFFF"/>
                <w:sz w:val="20"/>
                <w:szCs w:val="20"/>
              </w:rPr>
              <w:t xml:space="preserve">Value</w:t>
            </w:r>
          </w:p>
        </w:tc>
      </w:tr>
      <w:tr>
        <w:tc>
          <w:tcPr>
            <w:tcW w:type="dxa" w:w="4500"/>
            <w:shd w:fill="E8F4F8"/>
          </w:tcPr>
          <w:p>
            <w:r>
              <w:rPr>
                <w:rFonts w:ascii="Calibri" w:cs="Calibri" w:eastAsia="Calibri" w:hAnsi="Calibri"/>
                <w:color w:val="0F2439"/>
                <w:sz w:val="20"/>
                <w:szCs w:val="20"/>
              </w:rPr>
              <w:t xml:space="preserve">Requirement References</w:t>
            </w:r>
          </w:p>
        </w:tc>
        <w:tc>
          <w:tcPr>
            <w:tcW w:type="dxa" w:w="4500"/>
            <w:shd w:fill="E8F4F8"/>
          </w:tcPr>
          <w:p>
            <w:r>
              <w:rPr>
                <w:rFonts w:ascii="Calibri" w:cs="Calibri" w:eastAsia="Calibri" w:hAnsi="Calibri"/>
                <w:color w:val="0F2439"/>
                <w:sz w:val="20"/>
                <w:szCs w:val="20"/>
              </w:rPr>
              <w:t xml:space="preserve">REQ-101, REQ-102, REQ-103</w:t>
            </w:r>
          </w:p>
        </w:tc>
      </w:tr>
      <w:tr>
        <w:tc>
          <w:tcPr>
            <w:tcW w:type="dxa" w:w="4500"/>
            <w:shd w:fill="FFFFFF"/>
          </w:tcPr>
          <w:p>
            <w:r>
              <w:rPr>
                <w:rFonts w:ascii="Calibri" w:cs="Calibri" w:eastAsia="Calibri" w:hAnsi="Calibri"/>
                <w:color w:val="0F2439"/>
                <w:sz w:val="20"/>
                <w:szCs w:val="20"/>
              </w:rPr>
              <w:t xml:space="preserve">Category</w:t>
            </w:r>
          </w:p>
        </w:tc>
        <w:tc>
          <w:tcPr>
            <w:tcW w:type="dxa" w:w="4500"/>
            <w:shd w:fill="FFFFFF"/>
          </w:tcPr>
          <w:p>
            <w:r>
              <w:rPr>
                <w:rFonts w:ascii="Calibri" w:cs="Calibri" w:eastAsia="Calibri" w:hAnsi="Calibri"/>
                <w:color w:val="0F2439"/>
                <w:sz w:val="20"/>
                <w:szCs w:val="20"/>
              </w:rPr>
              <w:t xml:space="preserve">Customer-Facing</w:t>
            </w:r>
          </w:p>
        </w:tc>
      </w:tr>
      <w:tr>
        <w:tc>
          <w:tcPr>
            <w:tcW w:type="dxa" w:w="4500"/>
            <w:shd w:fill="E8F4F8"/>
          </w:tcPr>
          <w:p>
            <w:r>
              <w:rPr>
                <w:rFonts w:ascii="Calibri" w:cs="Calibri" w:eastAsia="Calibri" w:hAnsi="Calibri"/>
                <w:color w:val="0F2439"/>
                <w:sz w:val="20"/>
                <w:szCs w:val="20"/>
              </w:rPr>
              <w:t xml:space="preserve">User Stories</w:t>
            </w:r>
          </w:p>
        </w:tc>
        <w:tc>
          <w:tcPr>
            <w:tcW w:type="dxa" w:w="4500"/>
            <w:shd w:fill="E8F4F8"/>
          </w:tcPr>
          <w:p>
            <w:r>
              <w:rPr>
                <w:rFonts w:ascii="Calibri" w:cs="Calibri" w:eastAsia="Calibri" w:hAnsi="Calibri"/>
                <w:color w:val="0F2439"/>
                <w:sz w:val="20"/>
                <w:szCs w:val="20"/>
              </w:rPr>
              <w:t xml:space="preserve">US-001 to US-003</w:t>
            </w:r>
          </w:p>
        </w:tc>
      </w:tr>
      <w:tr>
        <w:tc>
          <w:tcPr>
            <w:tcW w:type="dxa" w:w="4500"/>
            <w:shd w:fill="FFFFFF"/>
          </w:tcPr>
          <w:p>
            <w:r>
              <w:rPr>
                <w:rFonts w:ascii="Calibri" w:cs="Calibri" w:eastAsia="Calibri" w:hAnsi="Calibri"/>
                <w:color w:val="0F2439"/>
                <w:sz w:val="20"/>
                <w:szCs w:val="20"/>
              </w:rPr>
              <w:t xml:space="preserve">Reach (R)</w:t>
            </w:r>
          </w:p>
        </w:tc>
        <w:tc>
          <w:tcPr>
            <w:tcW w:type="dxa" w:w="4500"/>
            <w:shd w:fill="FFFFFF"/>
          </w:tcPr>
          <w:p>
            <w:r>
              <w:rPr>
                <w:rFonts w:ascii="Calibri" w:cs="Calibri" w:eastAsia="Calibri" w:hAnsi="Calibri"/>
                <w:color w:val="0F2439"/>
                <w:sz w:val="20"/>
                <w:szCs w:val="20"/>
              </w:rPr>
              <w:t xml:space="preserve">6,000 customers/transactions per year</w:t>
            </w:r>
          </w:p>
        </w:tc>
      </w:tr>
      <w:tr>
        <w:tc>
          <w:tcPr>
            <w:tcW w:type="dxa" w:w="4500"/>
            <w:shd w:fill="E8F4F8"/>
          </w:tcPr>
          <w:p>
            <w:r>
              <w:rPr>
                <w:rFonts w:ascii="Calibri" w:cs="Calibri" w:eastAsia="Calibri" w:hAnsi="Calibri"/>
                <w:color w:val="0F2439"/>
                <w:sz w:val="20"/>
                <w:szCs w:val="20"/>
              </w:rPr>
              <w:t xml:space="preserve">Impact (I)</w:t>
            </w:r>
          </w:p>
        </w:tc>
        <w:tc>
          <w:tcPr>
            <w:tcW w:type="dxa" w:w="4500"/>
            <w:shd w:fill="E8F4F8"/>
          </w:tcPr>
          <w:p>
            <w:r>
              <w:rPr>
                <w:rFonts w:ascii="Calibri" w:cs="Calibri" w:eastAsia="Calibri" w:hAnsi="Calibri"/>
                <w:color w:val="0F2439"/>
                <w:sz w:val="20"/>
                <w:szCs w:val="20"/>
              </w:rPr>
              <w:t xml:space="preserve">3 - Massive</w:t>
            </w:r>
          </w:p>
        </w:tc>
      </w:tr>
      <w:tr>
        <w:tc>
          <w:tcPr>
            <w:tcW w:type="dxa" w:w="4500"/>
            <w:shd w:fill="FFFFFF"/>
          </w:tcPr>
          <w:p>
            <w:r>
              <w:rPr>
                <w:rFonts w:ascii="Calibri" w:cs="Calibri" w:eastAsia="Calibri" w:hAnsi="Calibri"/>
                <w:color w:val="0F2439"/>
                <w:sz w:val="20"/>
                <w:szCs w:val="20"/>
              </w:rPr>
              <w:t xml:space="preserve">Confidence (C)</w:t>
            </w:r>
          </w:p>
        </w:tc>
        <w:tc>
          <w:tcPr>
            <w:tcW w:type="dxa" w:w="4500"/>
            <w:shd w:fill="FFFFFF"/>
          </w:tcPr>
          <w:p>
            <w:r>
              <w:rPr>
                <w:rFonts w:ascii="Calibri" w:cs="Calibri" w:eastAsia="Calibri" w:hAnsi="Calibri"/>
                <w:color w:val="0F2439"/>
                <w:sz w:val="20"/>
                <w:szCs w:val="20"/>
              </w:rPr>
              <w:t xml:space="preserve">90% - Very High</w:t>
            </w:r>
          </w:p>
        </w:tc>
      </w:tr>
      <w:tr>
        <w:tc>
          <w:tcPr>
            <w:tcW w:type="dxa" w:w="4500"/>
            <w:shd w:fill="E8F4F8"/>
          </w:tcPr>
          <w:p>
            <w:r>
              <w:rPr>
                <w:rFonts w:ascii="Calibri" w:cs="Calibri" w:eastAsia="Calibri" w:hAnsi="Calibri"/>
                <w:color w:val="0F2439"/>
                <w:sz w:val="20"/>
                <w:szCs w:val="20"/>
              </w:rPr>
              <w:t xml:space="preserve">Effort (E)</w:t>
            </w:r>
          </w:p>
        </w:tc>
        <w:tc>
          <w:tcPr>
            <w:tcW w:type="dxa" w:w="4500"/>
            <w:shd w:fill="E8F4F8"/>
          </w:tcPr>
          <w:p>
            <w:r>
              <w:rPr>
                <w:rFonts w:ascii="Calibri" w:cs="Calibri" w:eastAsia="Calibri" w:hAnsi="Calibri"/>
                <w:color w:val="0F2439"/>
                <w:sz w:val="20"/>
                <w:szCs w:val="20"/>
              </w:rPr>
              <w:t xml:space="preserve">13 person-weeks</w:t>
            </w:r>
          </w:p>
        </w:tc>
      </w:tr>
      <w:tr>
        <w:tc>
          <w:tcPr>
            <w:tcW w:type="dxa" w:w="4500"/>
            <w:shd w:fill="FFFFFF"/>
          </w:tcPr>
          <w:p>
            <w:r>
              <w:rPr>
                <w:rFonts w:ascii="Calibri" w:cs="Calibri" w:eastAsia="Calibri" w:hAnsi="Calibri"/>
                <w:color w:val="0F2439"/>
                <w:sz w:val="20"/>
                <w:szCs w:val="20"/>
              </w:rPr>
              <w:t xml:space="preserve">RICE Score</w:t>
            </w:r>
          </w:p>
        </w:tc>
        <w:tc>
          <w:tcPr>
            <w:tcW w:type="dxa" w:w="4500"/>
            <w:shd w:fill="FFFFFF"/>
          </w:tcPr>
          <w:p>
            <w:r>
              <w:rPr>
                <w:rFonts w:ascii="Calibri" w:cs="Calibri" w:eastAsia="Calibri" w:hAnsi="Calibri"/>
                <w:color w:val="0F2439"/>
                <w:sz w:val="20"/>
                <w:szCs w:val="20"/>
              </w:rPr>
              <w:t xml:space="preserve">1246 = (6000 x 3 x 0.9) / 13</w:t>
            </w:r>
          </w:p>
        </w:tc>
      </w:tr>
    </w:tbl>
    <w:p>
      <w:pPr>
        <w:spacing w:after="80" w:before="80"/>
      </w:pPr>
    </w:p>
    <w:p>
      <w:pPr>
        <w:spacing w:after="120" w:line="276"/>
      </w:pPr>
      <w:r>
        <w:rPr>
          <w:rFonts w:ascii="Calibri" w:cs="Calibri" w:eastAsia="Calibri" w:hAnsi="Calibri"/>
          <w:color w:val="0F2439"/>
          <w:sz w:val="22"/>
          <w:szCs w:val="22"/>
        </w:rPr>
        <w:t xml:space="preserve">Web-based portal allowing customers to submit return requests online, select products, specify return reasons, upload photos, and choose resolution type (refund/exchange). Eliminates dependency on phone calls and in-store visits for return initiation. Includes order verification via order number and email lookup against ERP data.</w:t>
      </w:r>
    </w:p>
    <w:p>
      <w:pPr>
        <w:spacing w:after="60" w:before="120"/>
      </w:pPr>
      <w:r>
        <w:rPr>
          <w:rFonts w:ascii="Calibri" w:cs="Calibri" w:eastAsia="Calibri" w:hAnsi="Calibri"/>
          <w:b/>
          <w:bCs/>
          <w:color w:val="1B6B93"/>
          <w:sz w:val="22"/>
          <w:szCs w:val="22"/>
        </w:rPr>
        <w:t xml:space="preserve">Reach Justification</w:t>
      </w:r>
    </w:p>
    <w:p>
      <w:pPr>
        <w:spacing w:after="120" w:line="276"/>
      </w:pPr>
      <w:r>
        <w:rPr>
          <w:rFonts w:ascii="Calibri" w:cs="Calibri" w:eastAsia="Calibri" w:hAnsi="Calibri"/>
          <w:color w:val="0F2439"/>
          <w:sz w:val="22"/>
          <w:szCs w:val="22"/>
        </w:rPr>
        <w:t xml:space="preserve">Estimated 500 returns/month x 12 months = 6,000 customers impacted annually. Also benefits the 35% of customers who currently abandon returns due to inconvenient process, adding approximately 1,500 potential users.</w:t>
      </w:r>
    </w:p>
    <w:p>
      <w:pPr>
        <w:spacing w:after="60" w:before="120"/>
      </w:pPr>
      <w:r>
        <w:rPr>
          <w:rFonts w:ascii="Calibri" w:cs="Calibri" w:eastAsia="Calibri" w:hAnsi="Calibri"/>
          <w:b/>
          <w:bCs/>
          <w:color w:val="1B6B93"/>
          <w:sz w:val="22"/>
          <w:szCs w:val="22"/>
        </w:rPr>
        <w:t xml:space="preserve">Impact Justification</w:t>
      </w:r>
    </w:p>
    <w:p>
      <w:pPr>
        <w:spacing w:after="120" w:line="276"/>
      </w:pPr>
      <w:r>
        <w:rPr>
          <w:rFonts w:ascii="Calibri" w:cs="Calibri" w:eastAsia="Calibri" w:hAnsi="Calibri"/>
          <w:color w:val="0F2439"/>
          <w:sz w:val="22"/>
          <w:szCs w:val="22"/>
        </w:rPr>
        <w:t xml:space="preserve">Massive (3): Directly addresses PP-01 (processing time) and PP-08 (reactive communication). Enables 24/7 availability, reducing inbound calls by an estimated 65%. Improves CSAT by 15-20 percentage points based on industry benchmarks for self-service portals.</w:t>
      </w:r>
    </w:p>
    <w:p>
      <w:pPr>
        <w:spacing w:after="60" w:before="120"/>
      </w:pPr>
      <w:r>
        <w:rPr>
          <w:rFonts w:ascii="Calibri" w:cs="Calibri" w:eastAsia="Calibri" w:hAnsi="Calibri"/>
          <w:b/>
          <w:bCs/>
          <w:color w:val="1B6B93"/>
          <w:sz w:val="22"/>
          <w:szCs w:val="22"/>
        </w:rPr>
        <w:t xml:space="preserve">Confidence Justification</w:t>
      </w:r>
    </w:p>
    <w:p>
      <w:pPr>
        <w:spacing w:after="120" w:line="276"/>
      </w:pPr>
      <w:r>
        <w:rPr>
          <w:rFonts w:ascii="Calibri" w:cs="Calibri" w:eastAsia="Calibri" w:hAnsi="Calibri"/>
          <w:color w:val="0F2439"/>
          <w:sz w:val="22"/>
          <w:szCs w:val="22"/>
        </w:rPr>
        <w:t xml:space="preserve">High (90%): Strong industry evidence from comparable retailers. Customer survey (n=200) showed 78% prefer online submission. Technical feasibility confirmed by IT assessment. Limited unknowns in web form development.</w:t>
      </w:r>
    </w:p>
    <w:p>
      <w:pPr>
        <w:spacing w:after="60" w:before="120"/>
      </w:pPr>
      <w:r>
        <w:rPr>
          <w:rFonts w:ascii="Calibri" w:cs="Calibri" w:eastAsia="Calibri" w:hAnsi="Calibri"/>
          <w:b/>
          <w:bCs/>
          <w:color w:val="1B6B93"/>
          <w:sz w:val="22"/>
          <w:szCs w:val="22"/>
        </w:rPr>
        <w:t xml:space="preserve">Effort Justification</w:t>
      </w:r>
    </w:p>
    <w:p>
      <w:pPr>
        <w:spacing w:after="120" w:line="276"/>
      </w:pPr>
      <w:r>
        <w:rPr>
          <w:rFonts w:ascii="Calibri" w:cs="Calibri" w:eastAsia="Calibri" w:hAnsi="Calibri"/>
          <w:color w:val="0F2439"/>
          <w:sz w:val="22"/>
          <w:szCs w:val="22"/>
        </w:rPr>
        <w:t xml:space="preserve">13 person-weeks: Frontend development (5 weeks), backend API for order verification (3 weeks), database schema design (2 weeks), integration with ERP for order lookup (2 weeks), testing and UAT (1 week).</w:t>
      </w:r>
    </w:p>
    <w:p>
      <w:pPr>
        <w:spacing w:after="80" w:before="80"/>
      </w:pPr>
    </w:p>
    <w:p>
      <w:pPr>
        <w:pStyle w:val="3"/>
        <w:spacing w:after="120" w:before="240"/>
      </w:pPr>
      <w:r>
        <w:rPr>
          <w:rFonts w:ascii="Calibri" w:cs="Calibri" w:eastAsia="Calibri" w:hAnsi="Calibri"/>
          <w:b/>
          <w:bCs/>
          <w:color w:val="1B6B93"/>
          <w:sz w:val="22"/>
          <w:szCs w:val="22"/>
        </w:rPr>
        <w:t xml:space="preserve">FEAT-015: Customer Feedback and Satisfaction Survey Module</w:t>
      </w:r>
    </w:p>
    <w:p>
      <w:pPr>
        <w:spacing w:after="80"/>
      </w:pPr>
      <w:r>
        <w:rPr>
          <w:rFonts w:ascii="Calibri" w:cs="Calibri" w:eastAsia="Calibri" w:hAnsi="Calibri"/>
          <w:b/>
          <w:bCs/>
          <w:color w:val="1B3A5C"/>
          <w:sz w:val="22"/>
          <w:szCs w:val="22"/>
        </w:rPr>
        <w:t xml:space="preserve">Priority Rank: </w:t>
      </w:r>
      <w:r>
        <w:rPr>
          <w:rFonts w:ascii="Calibri" w:cs="Calibri" w:eastAsia="Calibri" w:hAnsi="Calibri"/>
          <w:b/>
          <w:bCs/>
          <w:color w:val="C62828"/>
          <w:sz w:val="22"/>
          <w:szCs w:val="22"/>
        </w:rPr>
        <w:t xml:space="preserve">#8</w:t>
      </w:r>
      <w:r>
        <w:rPr>
          <w:rFonts w:ascii="Calibri" w:cs="Calibri" w:eastAsia="Calibri" w:hAnsi="Calibri"/>
          <w:color w:val="666666"/>
          <w:sz w:val="22"/>
          <w:szCs w:val="22"/>
        </w:rPr>
        <w:t xml:space="preserve">    |    </w:t>
      </w:r>
      <w:r>
        <w:rPr>
          <w:rFonts w:ascii="Calibri" w:cs="Calibri" w:eastAsia="Calibri" w:hAnsi="Calibri"/>
          <w:b/>
          <w:bCs/>
          <w:color w:val="1B3A5C"/>
          <w:sz w:val="22"/>
          <w:szCs w:val="22"/>
        </w:rPr>
        <w:t xml:space="preserve">RICE Score: </w:t>
      </w:r>
      <w:r>
        <w:rPr>
          <w:rFonts w:ascii="Calibri" w:cs="Calibri" w:eastAsia="Calibri" w:hAnsi="Calibri"/>
          <w:b/>
          <w:bCs/>
          <w:color w:val="2E7D32"/>
          <w:sz w:val="22"/>
          <w:szCs w:val="22"/>
        </w:rPr>
        <w:t xml:space="preserve">1200</w:t>
      </w:r>
      <w:r>
        <w:rPr>
          <w:rFonts w:ascii="Calibri" w:cs="Calibri" w:eastAsia="Calibri" w:hAnsi="Calibri"/>
          <w:color w:val="666666"/>
          <w:sz w:val="22"/>
          <w:szCs w:val="22"/>
        </w:rPr>
        <w:t xml:space="preserve">    |    </w:t>
      </w:r>
      <w:r>
        <w:rPr>
          <w:rFonts w:ascii="Calibri" w:cs="Calibri" w:eastAsia="Calibri" w:hAnsi="Calibri"/>
          <w:b/>
          <w:bCs/>
          <w:color w:val="1B3A5C"/>
          <w:sz w:val="22"/>
          <w:szCs w:val="22"/>
        </w:rPr>
        <w:t xml:space="preserve">Sprint: </w:t>
      </w:r>
      <w:r>
        <w:rPr>
          <w:rFonts w:ascii="Calibri" w:cs="Calibri" w:eastAsia="Calibri" w:hAnsi="Calibri"/>
          <w:b/>
          <w:bCs/>
          <w:color w:val="2E86AB"/>
          <w:sz w:val="22"/>
          <w:szCs w:val="22"/>
        </w:rPr>
        <w:t xml:space="preserve">Sprint 5</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00"/>
            <w:shd w:fill="1B3A5C"/>
          </w:tcPr>
          <w:p>
            <w:r>
              <w:rPr>
                <w:rFonts w:ascii="Calibri" w:cs="Calibri" w:eastAsia="Calibri" w:hAnsi="Calibri"/>
                <w:b/>
                <w:bCs/>
                <w:color w:val="FFFFFF"/>
                <w:sz w:val="20"/>
                <w:szCs w:val="20"/>
              </w:rPr>
              <w:t xml:space="preserve">Attribute</w:t>
            </w:r>
          </w:p>
        </w:tc>
        <w:tc>
          <w:tcPr>
            <w:tcW w:type="dxa" w:w="4500"/>
            <w:shd w:fill="1B3A5C"/>
          </w:tcPr>
          <w:p>
            <w:r>
              <w:rPr>
                <w:rFonts w:ascii="Calibri" w:cs="Calibri" w:eastAsia="Calibri" w:hAnsi="Calibri"/>
                <w:b/>
                <w:bCs/>
                <w:color w:val="FFFFFF"/>
                <w:sz w:val="20"/>
                <w:szCs w:val="20"/>
              </w:rPr>
              <w:t xml:space="preserve">Value</w:t>
            </w:r>
          </w:p>
        </w:tc>
      </w:tr>
      <w:tr>
        <w:tc>
          <w:tcPr>
            <w:tcW w:type="dxa" w:w="4500"/>
            <w:shd w:fill="E8F4F8"/>
          </w:tcPr>
          <w:p>
            <w:r>
              <w:rPr>
                <w:rFonts w:ascii="Calibri" w:cs="Calibri" w:eastAsia="Calibri" w:hAnsi="Calibri"/>
                <w:color w:val="0F2439"/>
                <w:sz w:val="20"/>
                <w:szCs w:val="20"/>
              </w:rPr>
              <w:t xml:space="preserve">Requirement References</w:t>
            </w:r>
          </w:p>
        </w:tc>
        <w:tc>
          <w:tcPr>
            <w:tcW w:type="dxa" w:w="4500"/>
            <w:shd w:fill="E8F4F8"/>
          </w:tcPr>
          <w:p>
            <w:r>
              <w:rPr>
                <w:rFonts w:ascii="Calibri" w:cs="Calibri" w:eastAsia="Calibri" w:hAnsi="Calibri"/>
                <w:color w:val="0F2439"/>
                <w:sz w:val="20"/>
                <w:szCs w:val="20"/>
              </w:rPr>
              <w:t xml:space="preserve">REQ-112</w:t>
            </w:r>
          </w:p>
        </w:tc>
      </w:tr>
      <w:tr>
        <w:tc>
          <w:tcPr>
            <w:tcW w:type="dxa" w:w="4500"/>
            <w:shd w:fill="FFFFFF"/>
          </w:tcPr>
          <w:p>
            <w:r>
              <w:rPr>
                <w:rFonts w:ascii="Calibri" w:cs="Calibri" w:eastAsia="Calibri" w:hAnsi="Calibri"/>
                <w:color w:val="0F2439"/>
                <w:sz w:val="20"/>
                <w:szCs w:val="20"/>
              </w:rPr>
              <w:t xml:space="preserve">Category</w:t>
            </w:r>
          </w:p>
        </w:tc>
        <w:tc>
          <w:tcPr>
            <w:tcW w:type="dxa" w:w="4500"/>
            <w:shd w:fill="FFFFFF"/>
          </w:tcPr>
          <w:p>
            <w:r>
              <w:rPr>
                <w:rFonts w:ascii="Calibri" w:cs="Calibri" w:eastAsia="Calibri" w:hAnsi="Calibri"/>
                <w:color w:val="0F2439"/>
                <w:sz w:val="20"/>
                <w:szCs w:val="20"/>
              </w:rPr>
              <w:t xml:space="preserve">Customer-Facing</w:t>
            </w:r>
          </w:p>
        </w:tc>
      </w:tr>
      <w:tr>
        <w:tc>
          <w:tcPr>
            <w:tcW w:type="dxa" w:w="4500"/>
            <w:shd w:fill="E8F4F8"/>
          </w:tcPr>
          <w:p>
            <w:r>
              <w:rPr>
                <w:rFonts w:ascii="Calibri" w:cs="Calibri" w:eastAsia="Calibri" w:hAnsi="Calibri"/>
                <w:color w:val="0F2439"/>
                <w:sz w:val="20"/>
                <w:szCs w:val="20"/>
              </w:rPr>
              <w:t xml:space="preserve">User Stories</w:t>
            </w:r>
          </w:p>
        </w:tc>
        <w:tc>
          <w:tcPr>
            <w:tcW w:type="dxa" w:w="4500"/>
            <w:shd w:fill="E8F4F8"/>
          </w:tcPr>
          <w:p>
            <w:r>
              <w:rPr>
                <w:rFonts w:ascii="Calibri" w:cs="Calibri" w:eastAsia="Calibri" w:hAnsi="Calibri"/>
                <w:color w:val="0F2439"/>
                <w:sz w:val="20"/>
                <w:szCs w:val="20"/>
              </w:rPr>
              <w:t xml:space="preserve">US-015 (CSAT aspects)</w:t>
            </w:r>
          </w:p>
        </w:tc>
      </w:tr>
      <w:tr>
        <w:tc>
          <w:tcPr>
            <w:tcW w:type="dxa" w:w="4500"/>
            <w:shd w:fill="FFFFFF"/>
          </w:tcPr>
          <w:p>
            <w:r>
              <w:rPr>
                <w:rFonts w:ascii="Calibri" w:cs="Calibri" w:eastAsia="Calibri" w:hAnsi="Calibri"/>
                <w:color w:val="0F2439"/>
                <w:sz w:val="20"/>
                <w:szCs w:val="20"/>
              </w:rPr>
              <w:t xml:space="preserve">Reach (R)</w:t>
            </w:r>
          </w:p>
        </w:tc>
        <w:tc>
          <w:tcPr>
            <w:tcW w:type="dxa" w:w="4500"/>
            <w:shd w:fill="FFFFFF"/>
          </w:tcPr>
          <w:p>
            <w:r>
              <w:rPr>
                <w:rFonts w:ascii="Calibri" w:cs="Calibri" w:eastAsia="Calibri" w:hAnsi="Calibri"/>
                <w:color w:val="0F2439"/>
                <w:sz w:val="20"/>
                <w:szCs w:val="20"/>
              </w:rPr>
              <w:t xml:space="preserve">6,000 customers/transactions per year</w:t>
            </w:r>
          </w:p>
        </w:tc>
      </w:tr>
      <w:tr>
        <w:tc>
          <w:tcPr>
            <w:tcW w:type="dxa" w:w="4500"/>
            <w:shd w:fill="E8F4F8"/>
          </w:tcPr>
          <w:p>
            <w:r>
              <w:rPr>
                <w:rFonts w:ascii="Calibri" w:cs="Calibri" w:eastAsia="Calibri" w:hAnsi="Calibri"/>
                <w:color w:val="0F2439"/>
                <w:sz w:val="20"/>
                <w:szCs w:val="20"/>
              </w:rPr>
              <w:t xml:space="preserve">Impact (I)</w:t>
            </w:r>
          </w:p>
        </w:tc>
        <w:tc>
          <w:tcPr>
            <w:tcW w:type="dxa" w:w="4500"/>
            <w:shd w:fill="E8F4F8"/>
          </w:tcPr>
          <w:p>
            <w:r>
              <w:rPr>
                <w:rFonts w:ascii="Calibri" w:cs="Calibri" w:eastAsia="Calibri" w:hAnsi="Calibri"/>
                <w:color w:val="0F2439"/>
                <w:sz w:val="20"/>
                <w:szCs w:val="20"/>
              </w:rPr>
              <w:t xml:space="preserve">1 - Medium</w:t>
            </w:r>
          </w:p>
        </w:tc>
      </w:tr>
      <w:tr>
        <w:tc>
          <w:tcPr>
            <w:tcW w:type="dxa" w:w="4500"/>
            <w:shd w:fill="FFFFFF"/>
          </w:tcPr>
          <w:p>
            <w:r>
              <w:rPr>
                <w:rFonts w:ascii="Calibri" w:cs="Calibri" w:eastAsia="Calibri" w:hAnsi="Calibri"/>
                <w:color w:val="0F2439"/>
                <w:sz w:val="20"/>
                <w:szCs w:val="20"/>
              </w:rPr>
              <w:t xml:space="preserve">Confidence (C)</w:t>
            </w:r>
          </w:p>
        </w:tc>
        <w:tc>
          <w:tcPr>
            <w:tcW w:type="dxa" w:w="4500"/>
            <w:shd w:fill="FFFFFF"/>
          </w:tcPr>
          <w:p>
            <w:r>
              <w:rPr>
                <w:rFonts w:ascii="Calibri" w:cs="Calibri" w:eastAsia="Calibri" w:hAnsi="Calibri"/>
                <w:color w:val="0F2439"/>
                <w:sz w:val="20"/>
                <w:szCs w:val="20"/>
              </w:rPr>
              <w:t xml:space="preserve">80% - High</w:t>
            </w:r>
          </w:p>
        </w:tc>
      </w:tr>
      <w:tr>
        <w:tc>
          <w:tcPr>
            <w:tcW w:type="dxa" w:w="4500"/>
            <w:shd w:fill="E8F4F8"/>
          </w:tcPr>
          <w:p>
            <w:r>
              <w:rPr>
                <w:rFonts w:ascii="Calibri" w:cs="Calibri" w:eastAsia="Calibri" w:hAnsi="Calibri"/>
                <w:color w:val="0F2439"/>
                <w:sz w:val="20"/>
                <w:szCs w:val="20"/>
              </w:rPr>
              <w:t xml:space="preserve">Effort (E)</w:t>
            </w:r>
          </w:p>
        </w:tc>
        <w:tc>
          <w:tcPr>
            <w:tcW w:type="dxa" w:w="4500"/>
            <w:shd w:fill="E8F4F8"/>
          </w:tcPr>
          <w:p>
            <w:r>
              <w:rPr>
                <w:rFonts w:ascii="Calibri" w:cs="Calibri" w:eastAsia="Calibri" w:hAnsi="Calibri"/>
                <w:color w:val="0F2439"/>
                <w:sz w:val="20"/>
                <w:szCs w:val="20"/>
              </w:rPr>
              <w:t xml:space="preserve">4 person-weeks</w:t>
            </w:r>
          </w:p>
        </w:tc>
      </w:tr>
      <w:tr>
        <w:tc>
          <w:tcPr>
            <w:tcW w:type="dxa" w:w="4500"/>
            <w:shd w:fill="FFFFFF"/>
          </w:tcPr>
          <w:p>
            <w:r>
              <w:rPr>
                <w:rFonts w:ascii="Calibri" w:cs="Calibri" w:eastAsia="Calibri" w:hAnsi="Calibri"/>
                <w:color w:val="0F2439"/>
                <w:sz w:val="20"/>
                <w:szCs w:val="20"/>
              </w:rPr>
              <w:t xml:space="preserve">RICE Score</w:t>
            </w:r>
          </w:p>
        </w:tc>
        <w:tc>
          <w:tcPr>
            <w:tcW w:type="dxa" w:w="4500"/>
            <w:shd w:fill="FFFFFF"/>
          </w:tcPr>
          <w:p>
            <w:r>
              <w:rPr>
                <w:rFonts w:ascii="Calibri" w:cs="Calibri" w:eastAsia="Calibri" w:hAnsi="Calibri"/>
                <w:color w:val="0F2439"/>
                <w:sz w:val="20"/>
                <w:szCs w:val="20"/>
              </w:rPr>
              <w:t xml:space="preserve">1200 = (6000 x 1 x 0.8) / 4</w:t>
            </w:r>
          </w:p>
        </w:tc>
      </w:tr>
    </w:tbl>
    <w:p>
      <w:pPr>
        <w:spacing w:after="80" w:before="80"/>
      </w:pPr>
    </w:p>
    <w:p>
      <w:pPr>
        <w:spacing w:after="120" w:line="276"/>
      </w:pPr>
      <w:r>
        <w:rPr>
          <w:rFonts w:ascii="Calibri" w:cs="Calibri" w:eastAsia="Calibri" w:hAnsi="Calibri"/>
          <w:color w:val="0F2439"/>
          <w:sz w:val="22"/>
          <w:szCs w:val="22"/>
        </w:rPr>
        <w:t xml:space="preserve">Automated post-return customer satisfaction surveys triggered upon return completion. Short, mobile-optimized surveys measuring overall satisfaction, ease of process, communication quality, and likelihood to recommend (NPS). Results aggregated in the analytics dashboard with trend tracking and drill-down by return type, category, and agent.</w:t>
      </w:r>
    </w:p>
    <w:p>
      <w:pPr>
        <w:spacing w:after="60" w:before="120"/>
      </w:pPr>
      <w:r>
        <w:rPr>
          <w:rFonts w:ascii="Calibri" w:cs="Calibri" w:eastAsia="Calibri" w:hAnsi="Calibri"/>
          <w:b/>
          <w:bCs/>
          <w:color w:val="1B6B93"/>
          <w:sz w:val="22"/>
          <w:szCs w:val="22"/>
        </w:rPr>
        <w:t xml:space="preserve">Reach Justification</w:t>
      </w:r>
    </w:p>
    <w:p>
      <w:pPr>
        <w:spacing w:after="120" w:line="276"/>
      </w:pPr>
      <w:r>
        <w:rPr>
          <w:rFonts w:ascii="Calibri" w:cs="Calibri" w:eastAsia="Calibri" w:hAnsi="Calibri"/>
          <w:color w:val="0F2439"/>
          <w:sz w:val="22"/>
          <w:szCs w:val="22"/>
        </w:rPr>
        <w:t xml:space="preserve">All 6,000 annual return customers receive survey invitation. Expected response rate: 25-35% (1,500-2,100 responses/year). Management and quality team review results quarterly.</w:t>
      </w:r>
    </w:p>
    <w:p>
      <w:pPr>
        <w:spacing w:after="60" w:before="120"/>
      </w:pPr>
      <w:r>
        <w:rPr>
          <w:rFonts w:ascii="Calibri" w:cs="Calibri" w:eastAsia="Calibri" w:hAnsi="Calibri"/>
          <w:b/>
          <w:bCs/>
          <w:color w:val="1B6B93"/>
          <w:sz w:val="22"/>
          <w:szCs w:val="22"/>
        </w:rPr>
        <w:t xml:space="preserve">Impact Justification</w:t>
      </w:r>
    </w:p>
    <w:p>
      <w:pPr>
        <w:spacing w:after="120" w:line="276"/>
      </w:pPr>
      <w:r>
        <w:rPr>
          <w:rFonts w:ascii="Calibri" w:cs="Calibri" w:eastAsia="Calibri" w:hAnsi="Calibri"/>
          <w:color w:val="0F2439"/>
          <w:sz w:val="22"/>
          <w:szCs w:val="22"/>
        </w:rPr>
        <w:t xml:space="preserve">Medium (1): Provides measurable CSAT data to track improvement from baseline 62% to target 90%+. Identifies specific process pain points through open-ended feedback. Supports continuous improvement culture. NPS tracking provides executive-level metric.</w:t>
      </w:r>
    </w:p>
    <w:p>
      <w:pPr>
        <w:spacing w:after="60" w:before="120"/>
      </w:pPr>
      <w:r>
        <w:rPr>
          <w:rFonts w:ascii="Calibri" w:cs="Calibri" w:eastAsia="Calibri" w:hAnsi="Calibri"/>
          <w:b/>
          <w:bCs/>
          <w:color w:val="1B6B93"/>
          <w:sz w:val="22"/>
          <w:szCs w:val="22"/>
        </w:rPr>
        <w:t xml:space="preserve">Confidence Justification</w:t>
      </w:r>
    </w:p>
    <w:p>
      <w:pPr>
        <w:spacing w:after="120" w:line="276"/>
      </w:pPr>
      <w:r>
        <w:rPr>
          <w:rFonts w:ascii="Calibri" w:cs="Calibri" w:eastAsia="Calibri" w:hAnsi="Calibri"/>
          <w:color w:val="0F2439"/>
          <w:sz w:val="22"/>
          <w:szCs w:val="22"/>
        </w:rPr>
        <w:t xml:space="preserve">Medium-High (80%): Survey tools and methodology are well-established. Response rate assumption is conservative based on industry benchmarks. Analytics integration is straightforward. Minor uncertainty in survey question effectiveness.</w:t>
      </w:r>
    </w:p>
    <w:p>
      <w:pPr>
        <w:spacing w:after="60" w:before="120"/>
      </w:pPr>
      <w:r>
        <w:rPr>
          <w:rFonts w:ascii="Calibri" w:cs="Calibri" w:eastAsia="Calibri" w:hAnsi="Calibri"/>
          <w:b/>
          <w:bCs/>
          <w:color w:val="1B6B93"/>
          <w:sz w:val="22"/>
          <w:szCs w:val="22"/>
        </w:rPr>
        <w:t xml:space="preserve">Effort Justification</w:t>
      </w:r>
    </w:p>
    <w:p>
      <w:pPr>
        <w:spacing w:after="120" w:line="276"/>
      </w:pPr>
      <w:r>
        <w:rPr>
          <w:rFonts w:ascii="Calibri" w:cs="Calibri" w:eastAsia="Calibri" w:hAnsi="Calibri"/>
          <w:color w:val="0F2439"/>
          <w:sz w:val="22"/>
          <w:szCs w:val="22"/>
        </w:rPr>
        <w:t xml:space="preserve">4 person-weeks: Survey form design and implementation (1 week), automated trigger logic (1 week), analytics dashboard integration (1 week), survey template management (0.5 week), testing and launch (0.5 week).</w:t>
      </w:r>
    </w:p>
    <w:p>
      <w:pPr>
        <w:spacing w:after="80" w:before="80"/>
      </w:pPr>
    </w:p>
    <w:p>
      <w:pPr>
        <w:pStyle w:val="3"/>
        <w:spacing w:after="120" w:before="240"/>
      </w:pPr>
      <w:r>
        <w:rPr>
          <w:rFonts w:ascii="Calibri" w:cs="Calibri" w:eastAsia="Calibri" w:hAnsi="Calibri"/>
          <w:b/>
          <w:bCs/>
          <w:color w:val="1B6B93"/>
          <w:sz w:val="22"/>
          <w:szCs w:val="22"/>
        </w:rPr>
        <w:t xml:space="preserve">FEAT-016: Data Migration and Historical Record Import</w:t>
      </w:r>
    </w:p>
    <w:p>
      <w:pPr>
        <w:spacing w:after="80"/>
      </w:pPr>
      <w:r>
        <w:rPr>
          <w:rFonts w:ascii="Calibri" w:cs="Calibri" w:eastAsia="Calibri" w:hAnsi="Calibri"/>
          <w:b/>
          <w:bCs/>
          <w:color w:val="1B3A5C"/>
          <w:sz w:val="22"/>
          <w:szCs w:val="22"/>
        </w:rPr>
        <w:t xml:space="preserve">Priority Rank: </w:t>
      </w:r>
      <w:r>
        <w:rPr>
          <w:rFonts w:ascii="Calibri" w:cs="Calibri" w:eastAsia="Calibri" w:hAnsi="Calibri"/>
          <w:b/>
          <w:bCs/>
          <w:color w:val="C62828"/>
          <w:sz w:val="22"/>
          <w:szCs w:val="22"/>
        </w:rPr>
        <w:t xml:space="preserve">#9</w:t>
      </w:r>
      <w:r>
        <w:rPr>
          <w:rFonts w:ascii="Calibri" w:cs="Calibri" w:eastAsia="Calibri" w:hAnsi="Calibri"/>
          <w:color w:val="666666"/>
          <w:sz w:val="22"/>
          <w:szCs w:val="22"/>
        </w:rPr>
        <w:t xml:space="preserve">    |    </w:t>
      </w:r>
      <w:r>
        <w:rPr>
          <w:rFonts w:ascii="Calibri" w:cs="Calibri" w:eastAsia="Calibri" w:hAnsi="Calibri"/>
          <w:b/>
          <w:bCs/>
          <w:color w:val="1B3A5C"/>
          <w:sz w:val="22"/>
          <w:szCs w:val="22"/>
        </w:rPr>
        <w:t xml:space="preserve">RICE Score: </w:t>
      </w:r>
      <w:r>
        <w:rPr>
          <w:rFonts w:ascii="Calibri" w:cs="Calibri" w:eastAsia="Calibri" w:hAnsi="Calibri"/>
          <w:b/>
          <w:bCs/>
          <w:color w:val="2E7D32"/>
          <w:sz w:val="22"/>
          <w:szCs w:val="22"/>
        </w:rPr>
        <w:t xml:space="preserve">900</w:t>
      </w:r>
      <w:r>
        <w:rPr>
          <w:rFonts w:ascii="Calibri" w:cs="Calibri" w:eastAsia="Calibri" w:hAnsi="Calibri"/>
          <w:color w:val="666666"/>
          <w:sz w:val="22"/>
          <w:szCs w:val="22"/>
        </w:rPr>
        <w:t xml:space="preserve">    |    </w:t>
      </w:r>
      <w:r>
        <w:rPr>
          <w:rFonts w:ascii="Calibri" w:cs="Calibri" w:eastAsia="Calibri" w:hAnsi="Calibri"/>
          <w:b/>
          <w:bCs/>
          <w:color w:val="1B3A5C"/>
          <w:sz w:val="22"/>
          <w:szCs w:val="22"/>
        </w:rPr>
        <w:t xml:space="preserve">Sprint: </w:t>
      </w:r>
      <w:r>
        <w:rPr>
          <w:rFonts w:ascii="Calibri" w:cs="Calibri" w:eastAsia="Calibri" w:hAnsi="Calibri"/>
          <w:b/>
          <w:bCs/>
          <w:color w:val="2E86AB"/>
          <w:sz w:val="22"/>
          <w:szCs w:val="22"/>
        </w:rPr>
        <w:t xml:space="preserve">Sprint 5</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00"/>
            <w:shd w:fill="1B3A5C"/>
          </w:tcPr>
          <w:p>
            <w:r>
              <w:rPr>
                <w:rFonts w:ascii="Calibri" w:cs="Calibri" w:eastAsia="Calibri" w:hAnsi="Calibri"/>
                <w:b/>
                <w:bCs/>
                <w:color w:val="FFFFFF"/>
                <w:sz w:val="20"/>
                <w:szCs w:val="20"/>
              </w:rPr>
              <w:t xml:space="preserve">Attribute</w:t>
            </w:r>
          </w:p>
        </w:tc>
        <w:tc>
          <w:tcPr>
            <w:tcW w:type="dxa" w:w="4500"/>
            <w:shd w:fill="1B3A5C"/>
          </w:tcPr>
          <w:p>
            <w:r>
              <w:rPr>
                <w:rFonts w:ascii="Calibri" w:cs="Calibri" w:eastAsia="Calibri" w:hAnsi="Calibri"/>
                <w:b/>
                <w:bCs/>
                <w:color w:val="FFFFFF"/>
                <w:sz w:val="20"/>
                <w:szCs w:val="20"/>
              </w:rPr>
              <w:t xml:space="preserve">Value</w:t>
            </w:r>
          </w:p>
        </w:tc>
      </w:tr>
      <w:tr>
        <w:tc>
          <w:tcPr>
            <w:tcW w:type="dxa" w:w="4500"/>
            <w:shd w:fill="E8F4F8"/>
          </w:tcPr>
          <w:p>
            <w:r>
              <w:rPr>
                <w:rFonts w:ascii="Calibri" w:cs="Calibri" w:eastAsia="Calibri" w:hAnsi="Calibri"/>
                <w:color w:val="0F2439"/>
                <w:sz w:val="20"/>
                <w:szCs w:val="20"/>
              </w:rPr>
              <w:t xml:space="preserve">Requirement References</w:t>
            </w:r>
          </w:p>
        </w:tc>
        <w:tc>
          <w:tcPr>
            <w:tcW w:type="dxa" w:w="4500"/>
            <w:shd w:fill="E8F4F8"/>
          </w:tcPr>
          <w:p>
            <w:r>
              <w:rPr>
                <w:rFonts w:ascii="Calibri" w:cs="Calibri" w:eastAsia="Calibri" w:hAnsi="Calibri"/>
                <w:color w:val="0F2439"/>
                <w:sz w:val="20"/>
                <w:szCs w:val="20"/>
              </w:rPr>
              <w:t xml:space="preserve">Cross-cutting</w:t>
            </w:r>
          </w:p>
        </w:tc>
      </w:tr>
      <w:tr>
        <w:tc>
          <w:tcPr>
            <w:tcW w:type="dxa" w:w="4500"/>
            <w:shd w:fill="FFFFFF"/>
          </w:tcPr>
          <w:p>
            <w:r>
              <w:rPr>
                <w:rFonts w:ascii="Calibri" w:cs="Calibri" w:eastAsia="Calibri" w:hAnsi="Calibri"/>
                <w:color w:val="0F2439"/>
                <w:sz w:val="20"/>
                <w:szCs w:val="20"/>
              </w:rPr>
              <w:t xml:space="preserve">Category</w:t>
            </w:r>
          </w:p>
        </w:tc>
        <w:tc>
          <w:tcPr>
            <w:tcW w:type="dxa" w:w="4500"/>
            <w:shd w:fill="FFFFFF"/>
          </w:tcPr>
          <w:p>
            <w:r>
              <w:rPr>
                <w:rFonts w:ascii="Calibri" w:cs="Calibri" w:eastAsia="Calibri" w:hAnsi="Calibri"/>
                <w:color w:val="0F2439"/>
                <w:sz w:val="20"/>
                <w:szCs w:val="20"/>
              </w:rPr>
              <w:t xml:space="preserve">Infrastructure</w:t>
            </w:r>
          </w:p>
        </w:tc>
      </w:tr>
      <w:tr>
        <w:tc>
          <w:tcPr>
            <w:tcW w:type="dxa" w:w="4500"/>
            <w:shd w:fill="E8F4F8"/>
          </w:tcPr>
          <w:p>
            <w:r>
              <w:rPr>
                <w:rFonts w:ascii="Calibri" w:cs="Calibri" w:eastAsia="Calibri" w:hAnsi="Calibri"/>
                <w:color w:val="0F2439"/>
                <w:sz w:val="20"/>
                <w:szCs w:val="20"/>
              </w:rPr>
              <w:t xml:space="preserve">User Stories</w:t>
            </w:r>
          </w:p>
        </w:tc>
        <w:tc>
          <w:tcPr>
            <w:tcW w:type="dxa" w:w="4500"/>
            <w:shd w:fill="E8F4F8"/>
          </w:tcPr>
          <w:p>
            <w:r>
              <w:rPr>
                <w:rFonts w:ascii="Calibri" w:cs="Calibri" w:eastAsia="Calibri" w:hAnsi="Calibri"/>
                <w:color w:val="0F2439"/>
                <w:sz w:val="20"/>
                <w:szCs w:val="20"/>
              </w:rPr>
              <w:t xml:space="preserve">N/A (Technical prerequisite)</w:t>
            </w:r>
          </w:p>
        </w:tc>
      </w:tr>
      <w:tr>
        <w:tc>
          <w:tcPr>
            <w:tcW w:type="dxa" w:w="4500"/>
            <w:shd w:fill="FFFFFF"/>
          </w:tcPr>
          <w:p>
            <w:r>
              <w:rPr>
                <w:rFonts w:ascii="Calibri" w:cs="Calibri" w:eastAsia="Calibri" w:hAnsi="Calibri"/>
                <w:color w:val="0F2439"/>
                <w:sz w:val="20"/>
                <w:szCs w:val="20"/>
              </w:rPr>
              <w:t xml:space="preserve">Reach (R)</w:t>
            </w:r>
          </w:p>
        </w:tc>
        <w:tc>
          <w:tcPr>
            <w:tcW w:type="dxa" w:w="4500"/>
            <w:shd w:fill="FFFFFF"/>
          </w:tcPr>
          <w:p>
            <w:r>
              <w:rPr>
                <w:rFonts w:ascii="Calibri" w:cs="Calibri" w:eastAsia="Calibri" w:hAnsi="Calibri"/>
                <w:color w:val="0F2439"/>
                <w:sz w:val="20"/>
                <w:szCs w:val="20"/>
              </w:rPr>
              <w:t xml:space="preserve">12,000 customers/transactions per year</w:t>
            </w:r>
          </w:p>
        </w:tc>
      </w:tr>
      <w:tr>
        <w:tc>
          <w:tcPr>
            <w:tcW w:type="dxa" w:w="4500"/>
            <w:shd w:fill="E8F4F8"/>
          </w:tcPr>
          <w:p>
            <w:r>
              <w:rPr>
                <w:rFonts w:ascii="Calibri" w:cs="Calibri" w:eastAsia="Calibri" w:hAnsi="Calibri"/>
                <w:color w:val="0F2439"/>
                <w:sz w:val="20"/>
                <w:szCs w:val="20"/>
              </w:rPr>
              <w:t xml:space="preserve">Impact (I)</w:t>
            </w:r>
          </w:p>
        </w:tc>
        <w:tc>
          <w:tcPr>
            <w:tcW w:type="dxa" w:w="4500"/>
            <w:shd w:fill="E8F4F8"/>
          </w:tcPr>
          <w:p>
            <w:r>
              <w:rPr>
                <w:rFonts w:ascii="Calibri" w:cs="Calibri" w:eastAsia="Calibri" w:hAnsi="Calibri"/>
                <w:color w:val="0F2439"/>
                <w:sz w:val="20"/>
                <w:szCs w:val="20"/>
              </w:rPr>
              <w:t xml:space="preserve">1 - Medium</w:t>
            </w:r>
          </w:p>
        </w:tc>
      </w:tr>
      <w:tr>
        <w:tc>
          <w:tcPr>
            <w:tcW w:type="dxa" w:w="4500"/>
            <w:shd w:fill="FFFFFF"/>
          </w:tcPr>
          <w:p>
            <w:r>
              <w:rPr>
                <w:rFonts w:ascii="Calibri" w:cs="Calibri" w:eastAsia="Calibri" w:hAnsi="Calibri"/>
                <w:color w:val="0F2439"/>
                <w:sz w:val="20"/>
                <w:szCs w:val="20"/>
              </w:rPr>
              <w:t xml:space="preserve">Confidence (C)</w:t>
            </w:r>
          </w:p>
        </w:tc>
        <w:tc>
          <w:tcPr>
            <w:tcW w:type="dxa" w:w="4500"/>
            <w:shd w:fill="FFFFFF"/>
          </w:tcPr>
          <w:p>
            <w:r>
              <w:rPr>
                <w:rFonts w:ascii="Calibri" w:cs="Calibri" w:eastAsia="Calibri" w:hAnsi="Calibri"/>
                <w:color w:val="0F2439"/>
                <w:sz w:val="20"/>
                <w:szCs w:val="20"/>
              </w:rPr>
              <w:t xml:space="preserve">60% - Low</w:t>
            </w:r>
          </w:p>
        </w:tc>
      </w:tr>
      <w:tr>
        <w:tc>
          <w:tcPr>
            <w:tcW w:type="dxa" w:w="4500"/>
            <w:shd w:fill="E8F4F8"/>
          </w:tcPr>
          <w:p>
            <w:r>
              <w:rPr>
                <w:rFonts w:ascii="Calibri" w:cs="Calibri" w:eastAsia="Calibri" w:hAnsi="Calibri"/>
                <w:color w:val="0F2439"/>
                <w:sz w:val="20"/>
                <w:szCs w:val="20"/>
              </w:rPr>
              <w:t xml:space="preserve">Effort (E)</w:t>
            </w:r>
          </w:p>
        </w:tc>
        <w:tc>
          <w:tcPr>
            <w:tcW w:type="dxa" w:w="4500"/>
            <w:shd w:fill="E8F4F8"/>
          </w:tcPr>
          <w:p>
            <w:r>
              <w:rPr>
                <w:rFonts w:ascii="Calibri" w:cs="Calibri" w:eastAsia="Calibri" w:hAnsi="Calibri"/>
                <w:color w:val="0F2439"/>
                <w:sz w:val="20"/>
                <w:szCs w:val="20"/>
              </w:rPr>
              <w:t xml:space="preserve">8 person-weeks</w:t>
            </w:r>
          </w:p>
        </w:tc>
      </w:tr>
      <w:tr>
        <w:tc>
          <w:tcPr>
            <w:tcW w:type="dxa" w:w="4500"/>
            <w:shd w:fill="FFFFFF"/>
          </w:tcPr>
          <w:p>
            <w:r>
              <w:rPr>
                <w:rFonts w:ascii="Calibri" w:cs="Calibri" w:eastAsia="Calibri" w:hAnsi="Calibri"/>
                <w:color w:val="0F2439"/>
                <w:sz w:val="20"/>
                <w:szCs w:val="20"/>
              </w:rPr>
              <w:t xml:space="preserve">RICE Score</w:t>
            </w:r>
          </w:p>
        </w:tc>
        <w:tc>
          <w:tcPr>
            <w:tcW w:type="dxa" w:w="4500"/>
            <w:shd w:fill="FFFFFF"/>
          </w:tcPr>
          <w:p>
            <w:r>
              <w:rPr>
                <w:rFonts w:ascii="Calibri" w:cs="Calibri" w:eastAsia="Calibri" w:hAnsi="Calibri"/>
                <w:color w:val="0F2439"/>
                <w:sz w:val="20"/>
                <w:szCs w:val="20"/>
              </w:rPr>
              <w:t xml:space="preserve">900 = (12000 x 1 x 0.6) / 8</w:t>
            </w:r>
          </w:p>
        </w:tc>
      </w:tr>
    </w:tbl>
    <w:p>
      <w:pPr>
        <w:spacing w:after="80" w:before="80"/>
      </w:pPr>
    </w:p>
    <w:p>
      <w:pPr>
        <w:spacing w:after="120" w:line="276"/>
      </w:pPr>
      <w:r>
        <w:rPr>
          <w:rFonts w:ascii="Calibri" w:cs="Calibri" w:eastAsia="Calibri" w:hAnsi="Calibri"/>
          <w:color w:val="0F2439"/>
          <w:sz w:val="22"/>
          <w:szCs w:val="22"/>
        </w:rPr>
        <w:t xml:space="preserve">Migration of existing return records from Excel spreadsheets, paper forms, and email archives into the new RMS database. Includes data cleansing, deduplication, format standardization, and validation. Creates a complete historical reference for trend analysis. Ensures continuity of open return requests during system transition.</w:t>
      </w:r>
    </w:p>
    <w:p>
      <w:pPr>
        <w:spacing w:after="60" w:before="120"/>
      </w:pPr>
      <w:r>
        <w:rPr>
          <w:rFonts w:ascii="Calibri" w:cs="Calibri" w:eastAsia="Calibri" w:hAnsi="Calibri"/>
          <w:b/>
          <w:bCs/>
          <w:color w:val="1B6B93"/>
          <w:sz w:val="22"/>
          <w:szCs w:val="22"/>
        </w:rPr>
        <w:t xml:space="preserve">Reach Justification</w:t>
      </w:r>
    </w:p>
    <w:p>
      <w:pPr>
        <w:spacing w:after="120" w:line="276"/>
      </w:pPr>
      <w:r>
        <w:rPr>
          <w:rFonts w:ascii="Calibri" w:cs="Calibri" w:eastAsia="Calibri" w:hAnsi="Calibri"/>
          <w:color w:val="0F2439"/>
          <w:sz w:val="22"/>
          <w:szCs w:val="22"/>
        </w:rPr>
        <w:t xml:space="preserve">Impacts all historical and ongoing returns. Estimated 8,000-12,000 historical records spanning 2+ years. Current open requests (estimated 150-200) must be migrated to ensure continuity. All management reports depend on historical data for trend comparison.</w:t>
      </w:r>
    </w:p>
    <w:p>
      <w:pPr>
        <w:spacing w:after="60" w:before="120"/>
      </w:pPr>
      <w:r>
        <w:rPr>
          <w:rFonts w:ascii="Calibri" w:cs="Calibri" w:eastAsia="Calibri" w:hAnsi="Calibri"/>
          <w:b/>
          <w:bCs/>
          <w:color w:val="1B6B93"/>
          <w:sz w:val="22"/>
          <w:szCs w:val="22"/>
        </w:rPr>
        <w:t xml:space="preserve">Impact Justification</w:t>
      </w:r>
    </w:p>
    <w:p>
      <w:pPr>
        <w:spacing w:after="120" w:line="276"/>
      </w:pPr>
      <w:r>
        <w:rPr>
          <w:rFonts w:ascii="Calibri" w:cs="Calibri" w:eastAsia="Calibri" w:hAnsi="Calibri"/>
          <w:color w:val="0F2439"/>
          <w:sz w:val="22"/>
          <w:szCs w:val="22"/>
        </w:rPr>
        <w:t xml:space="preserve">Medium (1): Essential for system credibility and management trust. Without historical data, analytics dashboard shows no trends. Enables before/after comparison to demonstrate ROI. Open request continuity prevents customer disruption during transition.</w:t>
      </w:r>
    </w:p>
    <w:p>
      <w:pPr>
        <w:spacing w:after="60" w:before="120"/>
      </w:pPr>
      <w:r>
        <w:rPr>
          <w:rFonts w:ascii="Calibri" w:cs="Calibri" w:eastAsia="Calibri" w:hAnsi="Calibri"/>
          <w:b/>
          <w:bCs/>
          <w:color w:val="1B6B93"/>
          <w:sz w:val="22"/>
          <w:szCs w:val="22"/>
        </w:rPr>
        <w:t xml:space="preserve">Confidence Justification</w:t>
      </w:r>
    </w:p>
    <w:p>
      <w:pPr>
        <w:spacing w:after="120" w:line="276"/>
      </w:pPr>
      <w:r>
        <w:rPr>
          <w:rFonts w:ascii="Calibri" w:cs="Calibri" w:eastAsia="Calibri" w:hAnsi="Calibri"/>
          <w:color w:val="0F2439"/>
          <w:sz w:val="22"/>
          <w:szCs w:val="22"/>
        </w:rPr>
        <w:t xml:space="preserve">Medium-Low (60%): Data quality in existing sources is poor (8% error rate in Excel, incomplete paper records). Deduplication is complex due to inconsistent data entry. Format standardization requires mapping decisions. Risk of data loss during migration.</w:t>
      </w:r>
    </w:p>
    <w:p>
      <w:pPr>
        <w:spacing w:after="60" w:before="120"/>
      </w:pPr>
      <w:r>
        <w:rPr>
          <w:rFonts w:ascii="Calibri" w:cs="Calibri" w:eastAsia="Calibri" w:hAnsi="Calibri"/>
          <w:b/>
          <w:bCs/>
          <w:color w:val="1B6B93"/>
          <w:sz w:val="22"/>
          <w:szCs w:val="22"/>
        </w:rPr>
        <w:t xml:space="preserve">Effort Justification</w:t>
      </w:r>
    </w:p>
    <w:p>
      <w:pPr>
        <w:spacing w:after="120" w:line="276"/>
      </w:pPr>
      <w:r>
        <w:rPr>
          <w:rFonts w:ascii="Calibri" w:cs="Calibri" w:eastAsia="Calibri" w:hAnsi="Calibri"/>
          <w:color w:val="0F2439"/>
          <w:sz w:val="22"/>
          <w:szCs w:val="22"/>
        </w:rPr>
        <w:t xml:space="preserve">8 person-weeks: Data audit and quality assessment (1 week), cleansing and deduplication scripts (2 weeks), migration tool development (2 weeks), validation and reconciliation (2 weeks), rollback plan and dry runs (1 week).</w:t>
      </w:r>
    </w:p>
    <w:p>
      <w:pPr>
        <w:spacing w:after="80" w:before="80"/>
      </w:pPr>
    </w:p>
    <w:p>
      <w:pPr>
        <w:pStyle w:val="3"/>
        <w:spacing w:after="120" w:before="240"/>
      </w:pPr>
      <w:r>
        <w:rPr>
          <w:rFonts w:ascii="Calibri" w:cs="Calibri" w:eastAsia="Calibri" w:hAnsi="Calibri"/>
          <w:b/>
          <w:bCs/>
          <w:color w:val="1B6B93"/>
          <w:sz w:val="22"/>
          <w:szCs w:val="22"/>
        </w:rPr>
        <w:t xml:space="preserve">FEAT-010: ERP System Integration Layer</w:t>
      </w:r>
    </w:p>
    <w:p>
      <w:pPr>
        <w:spacing w:after="80"/>
      </w:pPr>
      <w:r>
        <w:rPr>
          <w:rFonts w:ascii="Calibri" w:cs="Calibri" w:eastAsia="Calibri" w:hAnsi="Calibri"/>
          <w:b/>
          <w:bCs/>
          <w:color w:val="1B3A5C"/>
          <w:sz w:val="22"/>
          <w:szCs w:val="22"/>
        </w:rPr>
        <w:t xml:space="preserve">Priority Rank: </w:t>
      </w:r>
      <w:r>
        <w:rPr>
          <w:rFonts w:ascii="Calibri" w:cs="Calibri" w:eastAsia="Calibri" w:hAnsi="Calibri"/>
          <w:b/>
          <w:bCs/>
          <w:color w:val="C62828"/>
          <w:sz w:val="22"/>
          <w:szCs w:val="22"/>
        </w:rPr>
        <w:t xml:space="preserve">#10</w:t>
      </w:r>
      <w:r>
        <w:rPr>
          <w:rFonts w:ascii="Calibri" w:cs="Calibri" w:eastAsia="Calibri" w:hAnsi="Calibri"/>
          <w:color w:val="666666"/>
          <w:sz w:val="22"/>
          <w:szCs w:val="22"/>
        </w:rPr>
        <w:t xml:space="preserve">    |    </w:t>
      </w:r>
      <w:r>
        <w:rPr>
          <w:rFonts w:ascii="Calibri" w:cs="Calibri" w:eastAsia="Calibri" w:hAnsi="Calibri"/>
          <w:b/>
          <w:bCs/>
          <w:color w:val="1B3A5C"/>
          <w:sz w:val="22"/>
          <w:szCs w:val="22"/>
        </w:rPr>
        <w:t xml:space="preserve">RICE Score: </w:t>
      </w:r>
      <w:r>
        <w:rPr>
          <w:rFonts w:ascii="Calibri" w:cs="Calibri" w:eastAsia="Calibri" w:hAnsi="Calibri"/>
          <w:b/>
          <w:bCs/>
          <w:color w:val="2E7D32"/>
          <w:sz w:val="22"/>
          <w:szCs w:val="22"/>
        </w:rPr>
        <w:t xml:space="preserve">840</w:t>
      </w:r>
      <w:r>
        <w:rPr>
          <w:rFonts w:ascii="Calibri" w:cs="Calibri" w:eastAsia="Calibri" w:hAnsi="Calibri"/>
          <w:color w:val="666666"/>
          <w:sz w:val="22"/>
          <w:szCs w:val="22"/>
        </w:rPr>
        <w:t xml:space="preserve">    |    </w:t>
      </w:r>
      <w:r>
        <w:rPr>
          <w:rFonts w:ascii="Calibri" w:cs="Calibri" w:eastAsia="Calibri" w:hAnsi="Calibri"/>
          <w:b/>
          <w:bCs/>
          <w:color w:val="1B3A5C"/>
          <w:sz w:val="22"/>
          <w:szCs w:val="22"/>
        </w:rPr>
        <w:t xml:space="preserve">Sprint: </w:t>
      </w:r>
      <w:r>
        <w:rPr>
          <w:rFonts w:ascii="Calibri" w:cs="Calibri" w:eastAsia="Calibri" w:hAnsi="Calibri"/>
          <w:b/>
          <w:bCs/>
          <w:color w:val="2E86AB"/>
          <w:sz w:val="22"/>
          <w:szCs w:val="22"/>
        </w:rPr>
        <w:t xml:space="preserve">Sprint 4</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00"/>
            <w:shd w:fill="1B3A5C"/>
          </w:tcPr>
          <w:p>
            <w:r>
              <w:rPr>
                <w:rFonts w:ascii="Calibri" w:cs="Calibri" w:eastAsia="Calibri" w:hAnsi="Calibri"/>
                <w:b/>
                <w:bCs/>
                <w:color w:val="FFFFFF"/>
                <w:sz w:val="20"/>
                <w:szCs w:val="20"/>
              </w:rPr>
              <w:t xml:space="preserve">Attribute</w:t>
            </w:r>
          </w:p>
        </w:tc>
        <w:tc>
          <w:tcPr>
            <w:tcW w:type="dxa" w:w="4500"/>
            <w:shd w:fill="1B3A5C"/>
          </w:tcPr>
          <w:p>
            <w:r>
              <w:rPr>
                <w:rFonts w:ascii="Calibri" w:cs="Calibri" w:eastAsia="Calibri" w:hAnsi="Calibri"/>
                <w:b/>
                <w:bCs/>
                <w:color w:val="FFFFFF"/>
                <w:sz w:val="20"/>
                <w:szCs w:val="20"/>
              </w:rPr>
              <w:t xml:space="preserve">Value</w:t>
            </w:r>
          </w:p>
        </w:tc>
      </w:tr>
      <w:tr>
        <w:tc>
          <w:tcPr>
            <w:tcW w:type="dxa" w:w="4500"/>
            <w:shd w:fill="E8F4F8"/>
          </w:tcPr>
          <w:p>
            <w:r>
              <w:rPr>
                <w:rFonts w:ascii="Calibri" w:cs="Calibri" w:eastAsia="Calibri" w:hAnsi="Calibri"/>
                <w:color w:val="0F2439"/>
                <w:sz w:val="20"/>
                <w:szCs w:val="20"/>
              </w:rPr>
              <w:t xml:space="preserve">Requirement References</w:t>
            </w:r>
          </w:p>
        </w:tc>
        <w:tc>
          <w:tcPr>
            <w:tcW w:type="dxa" w:w="4500"/>
            <w:shd w:fill="E8F4F8"/>
          </w:tcPr>
          <w:p>
            <w:r>
              <w:rPr>
                <w:rFonts w:ascii="Calibri" w:cs="Calibri" w:eastAsia="Calibri" w:hAnsi="Calibri"/>
                <w:color w:val="0F2439"/>
                <w:sz w:val="20"/>
                <w:szCs w:val="20"/>
              </w:rPr>
              <w:t xml:space="preserve">REQ-107, REQ-108, REQ-109</w:t>
            </w:r>
          </w:p>
        </w:tc>
      </w:tr>
      <w:tr>
        <w:tc>
          <w:tcPr>
            <w:tcW w:type="dxa" w:w="4500"/>
            <w:shd w:fill="FFFFFF"/>
          </w:tcPr>
          <w:p>
            <w:r>
              <w:rPr>
                <w:rFonts w:ascii="Calibri" w:cs="Calibri" w:eastAsia="Calibri" w:hAnsi="Calibri"/>
                <w:color w:val="0F2439"/>
                <w:sz w:val="20"/>
                <w:szCs w:val="20"/>
              </w:rPr>
              <w:t xml:space="preserve">Category</w:t>
            </w:r>
          </w:p>
        </w:tc>
        <w:tc>
          <w:tcPr>
            <w:tcW w:type="dxa" w:w="4500"/>
            <w:shd w:fill="FFFFFF"/>
          </w:tcPr>
          <w:p>
            <w:r>
              <w:rPr>
                <w:rFonts w:ascii="Calibri" w:cs="Calibri" w:eastAsia="Calibri" w:hAnsi="Calibri"/>
                <w:color w:val="0F2439"/>
                <w:sz w:val="20"/>
                <w:szCs w:val="20"/>
              </w:rPr>
              <w:t xml:space="preserve">Integration</w:t>
            </w:r>
          </w:p>
        </w:tc>
      </w:tr>
      <w:tr>
        <w:tc>
          <w:tcPr>
            <w:tcW w:type="dxa" w:w="4500"/>
            <w:shd w:fill="E8F4F8"/>
          </w:tcPr>
          <w:p>
            <w:r>
              <w:rPr>
                <w:rFonts w:ascii="Calibri" w:cs="Calibri" w:eastAsia="Calibri" w:hAnsi="Calibri"/>
                <w:color w:val="0F2439"/>
                <w:sz w:val="20"/>
                <w:szCs w:val="20"/>
              </w:rPr>
              <w:t xml:space="preserve">User Stories</w:t>
            </w:r>
          </w:p>
        </w:tc>
        <w:tc>
          <w:tcPr>
            <w:tcW w:type="dxa" w:w="4500"/>
            <w:shd w:fill="E8F4F8"/>
          </w:tcPr>
          <w:p>
            <w:r>
              <w:rPr>
                <w:rFonts w:ascii="Calibri" w:cs="Calibri" w:eastAsia="Calibri" w:hAnsi="Calibri"/>
                <w:color w:val="0F2439"/>
                <w:sz w:val="20"/>
                <w:szCs w:val="20"/>
              </w:rPr>
              <w:t xml:space="preserve">Cross-cutting (US-005, US-009, US-010)</w:t>
            </w:r>
          </w:p>
        </w:tc>
      </w:tr>
      <w:tr>
        <w:tc>
          <w:tcPr>
            <w:tcW w:type="dxa" w:w="4500"/>
            <w:shd w:fill="FFFFFF"/>
          </w:tcPr>
          <w:p>
            <w:r>
              <w:rPr>
                <w:rFonts w:ascii="Calibri" w:cs="Calibri" w:eastAsia="Calibri" w:hAnsi="Calibri"/>
                <w:color w:val="0F2439"/>
                <w:sz w:val="20"/>
                <w:szCs w:val="20"/>
              </w:rPr>
              <w:t xml:space="preserve">Reach (R)</w:t>
            </w:r>
          </w:p>
        </w:tc>
        <w:tc>
          <w:tcPr>
            <w:tcW w:type="dxa" w:w="4500"/>
            <w:shd w:fill="FFFFFF"/>
          </w:tcPr>
          <w:p>
            <w:r>
              <w:rPr>
                <w:rFonts w:ascii="Calibri" w:cs="Calibri" w:eastAsia="Calibri" w:hAnsi="Calibri"/>
                <w:color w:val="0F2439"/>
                <w:sz w:val="20"/>
                <w:szCs w:val="20"/>
              </w:rPr>
              <w:t xml:space="preserve">6,000 customers/transactions per year</w:t>
            </w:r>
          </w:p>
        </w:tc>
      </w:tr>
      <w:tr>
        <w:tc>
          <w:tcPr>
            <w:tcW w:type="dxa" w:w="4500"/>
            <w:shd w:fill="E8F4F8"/>
          </w:tcPr>
          <w:p>
            <w:r>
              <w:rPr>
                <w:rFonts w:ascii="Calibri" w:cs="Calibri" w:eastAsia="Calibri" w:hAnsi="Calibri"/>
                <w:color w:val="0F2439"/>
                <w:sz w:val="20"/>
                <w:szCs w:val="20"/>
              </w:rPr>
              <w:t xml:space="preserve">Impact (I)</w:t>
            </w:r>
          </w:p>
        </w:tc>
        <w:tc>
          <w:tcPr>
            <w:tcW w:type="dxa" w:w="4500"/>
            <w:shd w:fill="E8F4F8"/>
          </w:tcPr>
          <w:p>
            <w:r>
              <w:rPr>
                <w:rFonts w:ascii="Calibri" w:cs="Calibri" w:eastAsia="Calibri" w:hAnsi="Calibri"/>
                <w:color w:val="0F2439"/>
                <w:sz w:val="20"/>
                <w:szCs w:val="20"/>
              </w:rPr>
              <w:t xml:space="preserve">3 - Massive</w:t>
            </w:r>
          </w:p>
        </w:tc>
      </w:tr>
      <w:tr>
        <w:tc>
          <w:tcPr>
            <w:tcW w:type="dxa" w:w="4500"/>
            <w:shd w:fill="FFFFFF"/>
          </w:tcPr>
          <w:p>
            <w:r>
              <w:rPr>
                <w:rFonts w:ascii="Calibri" w:cs="Calibri" w:eastAsia="Calibri" w:hAnsi="Calibri"/>
                <w:color w:val="0F2439"/>
                <w:sz w:val="20"/>
                <w:szCs w:val="20"/>
              </w:rPr>
              <w:t xml:space="preserve">Confidence (C)</w:t>
            </w:r>
          </w:p>
        </w:tc>
        <w:tc>
          <w:tcPr>
            <w:tcW w:type="dxa" w:w="4500"/>
            <w:shd w:fill="FFFFFF"/>
          </w:tcPr>
          <w:p>
            <w:r>
              <w:rPr>
                <w:rFonts w:ascii="Calibri" w:cs="Calibri" w:eastAsia="Calibri" w:hAnsi="Calibri"/>
                <w:color w:val="0F2439"/>
                <w:sz w:val="20"/>
                <w:szCs w:val="20"/>
              </w:rPr>
              <w:t xml:space="preserve">70% - Medium</w:t>
            </w:r>
          </w:p>
        </w:tc>
      </w:tr>
      <w:tr>
        <w:tc>
          <w:tcPr>
            <w:tcW w:type="dxa" w:w="4500"/>
            <w:shd w:fill="E8F4F8"/>
          </w:tcPr>
          <w:p>
            <w:r>
              <w:rPr>
                <w:rFonts w:ascii="Calibri" w:cs="Calibri" w:eastAsia="Calibri" w:hAnsi="Calibri"/>
                <w:color w:val="0F2439"/>
                <w:sz w:val="20"/>
                <w:szCs w:val="20"/>
              </w:rPr>
              <w:t xml:space="preserve">Effort (E)</w:t>
            </w:r>
          </w:p>
        </w:tc>
        <w:tc>
          <w:tcPr>
            <w:tcW w:type="dxa" w:w="4500"/>
            <w:shd w:fill="E8F4F8"/>
          </w:tcPr>
          <w:p>
            <w:r>
              <w:rPr>
                <w:rFonts w:ascii="Calibri" w:cs="Calibri" w:eastAsia="Calibri" w:hAnsi="Calibri"/>
                <w:color w:val="0F2439"/>
                <w:sz w:val="20"/>
                <w:szCs w:val="20"/>
              </w:rPr>
              <w:t xml:space="preserve">15 person-weeks</w:t>
            </w:r>
          </w:p>
        </w:tc>
      </w:tr>
      <w:tr>
        <w:tc>
          <w:tcPr>
            <w:tcW w:type="dxa" w:w="4500"/>
            <w:shd w:fill="FFFFFF"/>
          </w:tcPr>
          <w:p>
            <w:r>
              <w:rPr>
                <w:rFonts w:ascii="Calibri" w:cs="Calibri" w:eastAsia="Calibri" w:hAnsi="Calibri"/>
                <w:color w:val="0F2439"/>
                <w:sz w:val="20"/>
                <w:szCs w:val="20"/>
              </w:rPr>
              <w:t xml:space="preserve">RICE Score</w:t>
            </w:r>
          </w:p>
        </w:tc>
        <w:tc>
          <w:tcPr>
            <w:tcW w:type="dxa" w:w="4500"/>
            <w:shd w:fill="FFFFFF"/>
          </w:tcPr>
          <w:p>
            <w:r>
              <w:rPr>
                <w:rFonts w:ascii="Calibri" w:cs="Calibri" w:eastAsia="Calibri" w:hAnsi="Calibri"/>
                <w:color w:val="0F2439"/>
                <w:sz w:val="20"/>
                <w:szCs w:val="20"/>
              </w:rPr>
              <w:t xml:space="preserve">840 = (6000 x 3 x 0.7) / 15</w:t>
            </w:r>
          </w:p>
        </w:tc>
      </w:tr>
    </w:tbl>
    <w:p>
      <w:pPr>
        <w:spacing w:after="80" w:before="80"/>
      </w:pPr>
    </w:p>
    <w:p>
      <w:pPr>
        <w:spacing w:after="120" w:line="276"/>
      </w:pPr>
      <w:r>
        <w:rPr>
          <w:rFonts w:ascii="Calibri" w:cs="Calibri" w:eastAsia="Calibri" w:hAnsi="Calibri"/>
          <w:color w:val="0F2439"/>
          <w:sz w:val="22"/>
          <w:szCs w:val="22"/>
        </w:rPr>
        <w:t xml:space="preserve">Robust integration layer connecting the Return Management System with Kontakt Home's existing ERP system for bidirectional data synchronization. Handles customer data lookup, order verification, inventory updates upon return receipt, refund processing via ERP financial module, and real-time product availability checks. Includes error handling, retry logic, and data reconciliation capabilities.</w:t>
      </w:r>
    </w:p>
    <w:p>
      <w:pPr>
        <w:spacing w:after="60" w:before="120"/>
      </w:pPr>
      <w:r>
        <w:rPr>
          <w:rFonts w:ascii="Calibri" w:cs="Calibri" w:eastAsia="Calibri" w:hAnsi="Calibri"/>
          <w:b/>
          <w:bCs/>
          <w:color w:val="1B6B93"/>
          <w:sz w:val="22"/>
          <w:szCs w:val="22"/>
        </w:rPr>
        <w:t xml:space="preserve">Reach Justification</w:t>
      </w:r>
    </w:p>
    <w:p>
      <w:pPr>
        <w:spacing w:after="120" w:line="276"/>
      </w:pPr>
      <w:r>
        <w:rPr>
          <w:rFonts w:ascii="Calibri" w:cs="Calibri" w:eastAsia="Calibri" w:hAnsi="Calibri"/>
          <w:color w:val="0F2439"/>
          <w:sz w:val="22"/>
          <w:szCs w:val="22"/>
        </w:rPr>
        <w:t xml:space="preserve">All 6,000 annual returns require ERP interaction at multiple stages (order lookup, inventory update, refund). All 5 user roles depend on ERP data accuracy. Integration reliability affects every aspect of the system.</w:t>
      </w:r>
    </w:p>
    <w:p>
      <w:pPr>
        <w:spacing w:after="60" w:before="120"/>
      </w:pPr>
      <w:r>
        <w:rPr>
          <w:rFonts w:ascii="Calibri" w:cs="Calibri" w:eastAsia="Calibri" w:hAnsi="Calibri"/>
          <w:b/>
          <w:bCs/>
          <w:color w:val="1B6B93"/>
          <w:sz w:val="22"/>
          <w:szCs w:val="22"/>
        </w:rPr>
        <w:t xml:space="preserve">Impact Justification</w:t>
      </w:r>
    </w:p>
    <w:p>
      <w:pPr>
        <w:spacing w:after="120" w:line="276"/>
      </w:pPr>
      <w:r>
        <w:rPr>
          <w:rFonts w:ascii="Calibri" w:cs="Calibri" w:eastAsia="Calibri" w:hAnsi="Calibri"/>
          <w:color w:val="0F2439"/>
          <w:sz w:val="22"/>
          <w:szCs w:val="22"/>
        </w:rPr>
        <w:t xml:space="preserve">Massive (3): ERP integration is the backbone that enables automation across the entire return process. Without reliable integration, the system cannot automate refunds, update inventory, or verify orders. Eliminates manual data re-entry that currently causes errors and delays. Enables real-time inventory accuracy affecting sales operations beyond returns.</w:t>
      </w:r>
    </w:p>
    <w:p>
      <w:pPr>
        <w:spacing w:after="60" w:before="120"/>
      </w:pPr>
      <w:r>
        <w:rPr>
          <w:rFonts w:ascii="Calibri" w:cs="Calibri" w:eastAsia="Calibri" w:hAnsi="Calibri"/>
          <w:b/>
          <w:bCs/>
          <w:color w:val="1B6B93"/>
          <w:sz w:val="22"/>
          <w:szCs w:val="22"/>
        </w:rPr>
        <w:t xml:space="preserve">Confidence Justification</w:t>
      </w:r>
    </w:p>
    <w:p>
      <w:pPr>
        <w:spacing w:after="120" w:line="276"/>
      </w:pPr>
      <w:r>
        <w:rPr>
          <w:rFonts w:ascii="Calibri" w:cs="Calibri" w:eastAsia="Calibri" w:hAnsi="Calibri"/>
          <w:color w:val="0F2439"/>
          <w:sz w:val="22"/>
          <w:szCs w:val="22"/>
        </w:rPr>
        <w:t xml:space="preserve">Medium (70%): Largest technical uncertainty in the project. ERP API documentation may be limited. Response times and reliability need empirical testing. Legacy ERP may have constraints on API call frequency. Requires close collaboration with ERP vendor. Mitigation: early proof-of-concept in Sprint 1.</w:t>
      </w:r>
    </w:p>
    <w:p>
      <w:pPr>
        <w:spacing w:after="60" w:before="120"/>
      </w:pPr>
      <w:r>
        <w:rPr>
          <w:rFonts w:ascii="Calibri" w:cs="Calibri" w:eastAsia="Calibri" w:hAnsi="Calibri"/>
          <w:b/>
          <w:bCs/>
          <w:color w:val="1B6B93"/>
          <w:sz w:val="22"/>
          <w:szCs w:val="22"/>
        </w:rPr>
        <w:t xml:space="preserve">Effort Justification</w:t>
      </w:r>
    </w:p>
    <w:p>
      <w:pPr>
        <w:spacing w:after="120" w:line="276"/>
      </w:pPr>
      <w:r>
        <w:rPr>
          <w:rFonts w:ascii="Calibri" w:cs="Calibri" w:eastAsia="Calibri" w:hAnsi="Calibri"/>
          <w:color w:val="0F2439"/>
          <w:sz w:val="22"/>
          <w:szCs w:val="22"/>
        </w:rPr>
        <w:t xml:space="preserve">15 person-weeks: API discovery and documentation (2 weeks), integration architecture design (2 weeks), core integration module development (4 weeks), error handling and retry logic (2 weeks), data reconciliation engine (2 weeks), comprehensive integration testing (2 weeks), performance optimization (1 week).</w:t>
      </w:r>
    </w:p>
    <w:p>
      <w:pPr>
        <w:spacing w:after="80" w:before="80"/>
      </w:pPr>
    </w:p>
    <w:p>
      <w:pPr>
        <w:pStyle w:val="3"/>
        <w:spacing w:after="120" w:before="240"/>
      </w:pPr>
      <w:r>
        <w:rPr>
          <w:rFonts w:ascii="Calibri" w:cs="Calibri" w:eastAsia="Calibri" w:hAnsi="Calibri"/>
          <w:b/>
          <w:bCs/>
          <w:color w:val="1B6B93"/>
          <w:sz w:val="22"/>
          <w:szCs w:val="22"/>
        </w:rPr>
        <w:t xml:space="preserve">FEAT-004: Digital Warehouse Receiving and Inspection Module</w:t>
      </w:r>
    </w:p>
    <w:p>
      <w:pPr>
        <w:spacing w:after="80"/>
      </w:pPr>
      <w:r>
        <w:rPr>
          <w:rFonts w:ascii="Calibri" w:cs="Calibri" w:eastAsia="Calibri" w:hAnsi="Calibri"/>
          <w:b/>
          <w:bCs/>
          <w:color w:val="1B3A5C"/>
          <w:sz w:val="22"/>
          <w:szCs w:val="22"/>
        </w:rPr>
        <w:t xml:space="preserve">Priority Rank: </w:t>
      </w:r>
      <w:r>
        <w:rPr>
          <w:rFonts w:ascii="Calibri" w:cs="Calibri" w:eastAsia="Calibri" w:hAnsi="Calibri"/>
          <w:b/>
          <w:bCs/>
          <w:color w:val="C62828"/>
          <w:sz w:val="22"/>
          <w:szCs w:val="22"/>
        </w:rPr>
        <w:t xml:space="preserve">#11</w:t>
      </w:r>
      <w:r>
        <w:rPr>
          <w:rFonts w:ascii="Calibri" w:cs="Calibri" w:eastAsia="Calibri" w:hAnsi="Calibri"/>
          <w:color w:val="666666"/>
          <w:sz w:val="22"/>
          <w:szCs w:val="22"/>
        </w:rPr>
        <w:t xml:space="preserve">    |    </w:t>
      </w:r>
      <w:r>
        <w:rPr>
          <w:rFonts w:ascii="Calibri" w:cs="Calibri" w:eastAsia="Calibri" w:hAnsi="Calibri"/>
          <w:b/>
          <w:bCs/>
          <w:color w:val="1B3A5C"/>
          <w:sz w:val="22"/>
          <w:szCs w:val="22"/>
        </w:rPr>
        <w:t xml:space="preserve">RICE Score: </w:t>
      </w:r>
      <w:r>
        <w:rPr>
          <w:rFonts w:ascii="Calibri" w:cs="Calibri" w:eastAsia="Calibri" w:hAnsi="Calibri"/>
          <w:b/>
          <w:bCs/>
          <w:color w:val="2E7D32"/>
          <w:sz w:val="22"/>
          <w:szCs w:val="22"/>
        </w:rPr>
        <w:t xml:space="preserve">576</w:t>
      </w:r>
      <w:r>
        <w:rPr>
          <w:rFonts w:ascii="Calibri" w:cs="Calibri" w:eastAsia="Calibri" w:hAnsi="Calibri"/>
          <w:color w:val="666666"/>
          <w:sz w:val="22"/>
          <w:szCs w:val="22"/>
        </w:rPr>
        <w:t xml:space="preserve">    |    </w:t>
      </w:r>
      <w:r>
        <w:rPr>
          <w:rFonts w:ascii="Calibri" w:cs="Calibri" w:eastAsia="Calibri" w:hAnsi="Calibri"/>
          <w:b/>
          <w:bCs/>
          <w:color w:val="1B3A5C"/>
          <w:sz w:val="22"/>
          <w:szCs w:val="22"/>
        </w:rPr>
        <w:t xml:space="preserve">Sprint: </w:t>
      </w:r>
      <w:r>
        <w:rPr>
          <w:rFonts w:ascii="Calibri" w:cs="Calibri" w:eastAsia="Calibri" w:hAnsi="Calibri"/>
          <w:b/>
          <w:bCs/>
          <w:color w:val="2E86AB"/>
          <w:sz w:val="22"/>
          <w:szCs w:val="22"/>
        </w:rPr>
        <w:t xml:space="preserve">Sprint 2</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00"/>
            <w:shd w:fill="1B3A5C"/>
          </w:tcPr>
          <w:p>
            <w:r>
              <w:rPr>
                <w:rFonts w:ascii="Calibri" w:cs="Calibri" w:eastAsia="Calibri" w:hAnsi="Calibri"/>
                <w:b/>
                <w:bCs/>
                <w:color w:val="FFFFFF"/>
                <w:sz w:val="20"/>
                <w:szCs w:val="20"/>
              </w:rPr>
              <w:t xml:space="preserve">Attribute</w:t>
            </w:r>
          </w:p>
        </w:tc>
        <w:tc>
          <w:tcPr>
            <w:tcW w:type="dxa" w:w="4500"/>
            <w:shd w:fill="1B3A5C"/>
          </w:tcPr>
          <w:p>
            <w:r>
              <w:rPr>
                <w:rFonts w:ascii="Calibri" w:cs="Calibri" w:eastAsia="Calibri" w:hAnsi="Calibri"/>
                <w:b/>
                <w:bCs/>
                <w:color w:val="FFFFFF"/>
                <w:sz w:val="20"/>
                <w:szCs w:val="20"/>
              </w:rPr>
              <w:t xml:space="preserve">Value</w:t>
            </w:r>
          </w:p>
        </w:tc>
      </w:tr>
      <w:tr>
        <w:tc>
          <w:tcPr>
            <w:tcW w:type="dxa" w:w="4500"/>
            <w:shd w:fill="E8F4F8"/>
          </w:tcPr>
          <w:p>
            <w:r>
              <w:rPr>
                <w:rFonts w:ascii="Calibri" w:cs="Calibri" w:eastAsia="Calibri" w:hAnsi="Calibri"/>
                <w:color w:val="0F2439"/>
                <w:sz w:val="20"/>
                <w:szCs w:val="20"/>
              </w:rPr>
              <w:t xml:space="preserve">Requirement References</w:t>
            </w:r>
          </w:p>
        </w:tc>
        <w:tc>
          <w:tcPr>
            <w:tcW w:type="dxa" w:w="4500"/>
            <w:shd w:fill="E8F4F8"/>
          </w:tcPr>
          <w:p>
            <w:r>
              <w:rPr>
                <w:rFonts w:ascii="Calibri" w:cs="Calibri" w:eastAsia="Calibri" w:hAnsi="Calibri"/>
                <w:color w:val="0F2439"/>
                <w:sz w:val="20"/>
                <w:szCs w:val="20"/>
              </w:rPr>
              <w:t xml:space="preserve">REQ-105, REQ-106</w:t>
            </w:r>
          </w:p>
        </w:tc>
      </w:tr>
      <w:tr>
        <w:tc>
          <w:tcPr>
            <w:tcW w:type="dxa" w:w="4500"/>
            <w:shd w:fill="FFFFFF"/>
          </w:tcPr>
          <w:p>
            <w:r>
              <w:rPr>
                <w:rFonts w:ascii="Calibri" w:cs="Calibri" w:eastAsia="Calibri" w:hAnsi="Calibri"/>
                <w:color w:val="0F2439"/>
                <w:sz w:val="20"/>
                <w:szCs w:val="20"/>
              </w:rPr>
              <w:t xml:space="preserve">Category</w:t>
            </w:r>
          </w:p>
        </w:tc>
        <w:tc>
          <w:tcPr>
            <w:tcW w:type="dxa" w:w="4500"/>
            <w:shd w:fill="FFFFFF"/>
          </w:tcPr>
          <w:p>
            <w:r>
              <w:rPr>
                <w:rFonts w:ascii="Calibri" w:cs="Calibri" w:eastAsia="Calibri" w:hAnsi="Calibri"/>
                <w:color w:val="0F2439"/>
                <w:sz w:val="20"/>
                <w:szCs w:val="20"/>
              </w:rPr>
              <w:t xml:space="preserve">Operations</w:t>
            </w:r>
          </w:p>
        </w:tc>
      </w:tr>
      <w:tr>
        <w:tc>
          <w:tcPr>
            <w:tcW w:type="dxa" w:w="4500"/>
            <w:shd w:fill="E8F4F8"/>
          </w:tcPr>
          <w:p>
            <w:r>
              <w:rPr>
                <w:rFonts w:ascii="Calibri" w:cs="Calibri" w:eastAsia="Calibri" w:hAnsi="Calibri"/>
                <w:color w:val="0F2439"/>
                <w:sz w:val="20"/>
                <w:szCs w:val="20"/>
              </w:rPr>
              <w:t xml:space="preserve">User Stories</w:t>
            </w:r>
          </w:p>
        </w:tc>
        <w:tc>
          <w:tcPr>
            <w:tcW w:type="dxa" w:w="4500"/>
            <w:shd w:fill="E8F4F8"/>
          </w:tcPr>
          <w:p>
            <w:r>
              <w:rPr>
                <w:rFonts w:ascii="Calibri" w:cs="Calibri" w:eastAsia="Calibri" w:hAnsi="Calibri"/>
                <w:color w:val="0F2439"/>
                <w:sz w:val="20"/>
                <w:szCs w:val="20"/>
              </w:rPr>
              <w:t xml:space="preserve">US-007, US-008</w:t>
            </w:r>
          </w:p>
        </w:tc>
      </w:tr>
      <w:tr>
        <w:tc>
          <w:tcPr>
            <w:tcW w:type="dxa" w:w="4500"/>
            <w:shd w:fill="FFFFFF"/>
          </w:tcPr>
          <w:p>
            <w:r>
              <w:rPr>
                <w:rFonts w:ascii="Calibri" w:cs="Calibri" w:eastAsia="Calibri" w:hAnsi="Calibri"/>
                <w:color w:val="0F2439"/>
                <w:sz w:val="20"/>
                <w:szCs w:val="20"/>
              </w:rPr>
              <w:t xml:space="preserve">Reach (R)</w:t>
            </w:r>
          </w:p>
        </w:tc>
        <w:tc>
          <w:tcPr>
            <w:tcW w:type="dxa" w:w="4500"/>
            <w:shd w:fill="FFFFFF"/>
          </w:tcPr>
          <w:p>
            <w:r>
              <w:rPr>
                <w:rFonts w:ascii="Calibri" w:cs="Calibri" w:eastAsia="Calibri" w:hAnsi="Calibri"/>
                <w:color w:val="0F2439"/>
                <w:sz w:val="20"/>
                <w:szCs w:val="20"/>
              </w:rPr>
              <w:t xml:space="preserve">2,400 customers/transactions per year</w:t>
            </w:r>
          </w:p>
        </w:tc>
      </w:tr>
      <w:tr>
        <w:tc>
          <w:tcPr>
            <w:tcW w:type="dxa" w:w="4500"/>
            <w:shd w:fill="E8F4F8"/>
          </w:tcPr>
          <w:p>
            <w:r>
              <w:rPr>
                <w:rFonts w:ascii="Calibri" w:cs="Calibri" w:eastAsia="Calibri" w:hAnsi="Calibri"/>
                <w:color w:val="0F2439"/>
                <w:sz w:val="20"/>
                <w:szCs w:val="20"/>
              </w:rPr>
              <w:t xml:space="preserve">Impact (I)</w:t>
            </w:r>
          </w:p>
        </w:tc>
        <w:tc>
          <w:tcPr>
            <w:tcW w:type="dxa" w:w="4500"/>
            <w:shd w:fill="E8F4F8"/>
          </w:tcPr>
          <w:p>
            <w:r>
              <w:rPr>
                <w:rFonts w:ascii="Calibri" w:cs="Calibri" w:eastAsia="Calibri" w:hAnsi="Calibri"/>
                <w:color w:val="0F2439"/>
                <w:sz w:val="20"/>
                <w:szCs w:val="20"/>
              </w:rPr>
              <w:t xml:space="preserve">3 - Massive</w:t>
            </w:r>
          </w:p>
        </w:tc>
      </w:tr>
      <w:tr>
        <w:tc>
          <w:tcPr>
            <w:tcW w:type="dxa" w:w="4500"/>
            <w:shd w:fill="FFFFFF"/>
          </w:tcPr>
          <w:p>
            <w:r>
              <w:rPr>
                <w:rFonts w:ascii="Calibri" w:cs="Calibri" w:eastAsia="Calibri" w:hAnsi="Calibri"/>
                <w:color w:val="0F2439"/>
                <w:sz w:val="20"/>
                <w:szCs w:val="20"/>
              </w:rPr>
              <w:t xml:space="preserve">Confidence (C)</w:t>
            </w:r>
          </w:p>
        </w:tc>
        <w:tc>
          <w:tcPr>
            <w:tcW w:type="dxa" w:w="4500"/>
            <w:shd w:fill="FFFFFF"/>
          </w:tcPr>
          <w:p>
            <w:r>
              <w:rPr>
                <w:rFonts w:ascii="Calibri" w:cs="Calibri" w:eastAsia="Calibri" w:hAnsi="Calibri"/>
                <w:color w:val="0F2439"/>
                <w:sz w:val="20"/>
                <w:szCs w:val="20"/>
              </w:rPr>
              <w:t xml:space="preserve">80% - High</w:t>
            </w:r>
          </w:p>
        </w:tc>
      </w:tr>
      <w:tr>
        <w:tc>
          <w:tcPr>
            <w:tcW w:type="dxa" w:w="4500"/>
            <w:shd w:fill="E8F4F8"/>
          </w:tcPr>
          <w:p>
            <w:r>
              <w:rPr>
                <w:rFonts w:ascii="Calibri" w:cs="Calibri" w:eastAsia="Calibri" w:hAnsi="Calibri"/>
                <w:color w:val="0F2439"/>
                <w:sz w:val="20"/>
                <w:szCs w:val="20"/>
              </w:rPr>
              <w:t xml:space="preserve">Effort (E)</w:t>
            </w:r>
          </w:p>
        </w:tc>
        <w:tc>
          <w:tcPr>
            <w:tcW w:type="dxa" w:w="4500"/>
            <w:shd w:fill="E8F4F8"/>
          </w:tcPr>
          <w:p>
            <w:r>
              <w:rPr>
                <w:rFonts w:ascii="Calibri" w:cs="Calibri" w:eastAsia="Calibri" w:hAnsi="Calibri"/>
                <w:color w:val="0F2439"/>
                <w:sz w:val="20"/>
                <w:szCs w:val="20"/>
              </w:rPr>
              <w:t xml:space="preserve">10 person-weeks</w:t>
            </w:r>
          </w:p>
        </w:tc>
      </w:tr>
      <w:tr>
        <w:tc>
          <w:tcPr>
            <w:tcW w:type="dxa" w:w="4500"/>
            <w:shd w:fill="FFFFFF"/>
          </w:tcPr>
          <w:p>
            <w:r>
              <w:rPr>
                <w:rFonts w:ascii="Calibri" w:cs="Calibri" w:eastAsia="Calibri" w:hAnsi="Calibri"/>
                <w:color w:val="0F2439"/>
                <w:sz w:val="20"/>
                <w:szCs w:val="20"/>
              </w:rPr>
              <w:t xml:space="preserve">RICE Score</w:t>
            </w:r>
          </w:p>
        </w:tc>
        <w:tc>
          <w:tcPr>
            <w:tcW w:type="dxa" w:w="4500"/>
            <w:shd w:fill="FFFFFF"/>
          </w:tcPr>
          <w:p>
            <w:r>
              <w:rPr>
                <w:rFonts w:ascii="Calibri" w:cs="Calibri" w:eastAsia="Calibri" w:hAnsi="Calibri"/>
                <w:color w:val="0F2439"/>
                <w:sz w:val="20"/>
                <w:szCs w:val="20"/>
              </w:rPr>
              <w:t xml:space="preserve">576 = (2400 x 3 x 0.8) / 10</w:t>
            </w:r>
          </w:p>
        </w:tc>
      </w:tr>
    </w:tbl>
    <w:p>
      <w:pPr>
        <w:spacing w:after="80" w:before="80"/>
      </w:pPr>
    </w:p>
    <w:p>
      <w:pPr>
        <w:spacing w:after="120" w:line="276"/>
      </w:pPr>
      <w:r>
        <w:rPr>
          <w:rFonts w:ascii="Calibri" w:cs="Calibri" w:eastAsia="Calibri" w:hAnsi="Calibri"/>
          <w:color w:val="0F2439"/>
          <w:sz w:val="22"/>
          <w:szCs w:val="22"/>
        </w:rPr>
        <w:t xml:space="preserve">Mobile-optimized web application for warehouse staff to receive returned items by scanning RMA barcode, verify expected item details, perform visual quality inspection using a standardized digital form with photo capture, assign condition grades (A/B/C/D), and record disposition decisions (restock/refurbish/dispose).</w:t>
      </w:r>
    </w:p>
    <w:p>
      <w:pPr>
        <w:spacing w:after="60" w:before="120"/>
      </w:pPr>
      <w:r>
        <w:rPr>
          <w:rFonts w:ascii="Calibri" w:cs="Calibri" w:eastAsia="Calibri" w:hAnsi="Calibri"/>
          <w:b/>
          <w:bCs/>
          <w:color w:val="1B6B93"/>
          <w:sz w:val="22"/>
          <w:szCs w:val="22"/>
        </w:rPr>
        <w:t xml:space="preserve">Reach Justification</w:t>
      </w:r>
    </w:p>
    <w:p>
      <w:pPr>
        <w:spacing w:after="120" w:line="276"/>
      </w:pPr>
      <w:r>
        <w:rPr>
          <w:rFonts w:ascii="Calibri" w:cs="Calibri" w:eastAsia="Calibri" w:hAnsi="Calibri"/>
          <w:color w:val="0F2439"/>
          <w:sz w:val="22"/>
          <w:szCs w:val="22"/>
        </w:rPr>
        <w:t xml:space="preserve">6,000 annual returns processed by 6 warehouse staff. Each staff member processes approximately 1,000 returns/year. Primary users are warehouse staff, but the data flows to 8 support agents and 3 finance staff downstream.</w:t>
      </w:r>
    </w:p>
    <w:p>
      <w:pPr>
        <w:spacing w:after="60" w:before="120"/>
      </w:pPr>
      <w:r>
        <w:rPr>
          <w:rFonts w:ascii="Calibri" w:cs="Calibri" w:eastAsia="Calibri" w:hAnsi="Calibri"/>
          <w:b/>
          <w:bCs/>
          <w:color w:val="1B6B93"/>
          <w:sz w:val="22"/>
          <w:szCs w:val="22"/>
        </w:rPr>
        <w:t xml:space="preserve">Impact Justification</w:t>
      </w:r>
    </w:p>
    <w:p>
      <w:pPr>
        <w:spacing w:after="120" w:line="276"/>
      </w:pPr>
      <w:r>
        <w:rPr>
          <w:rFonts w:ascii="Calibri" w:cs="Calibri" w:eastAsia="Calibri" w:hAnsi="Calibri"/>
          <w:color w:val="0F2439"/>
          <w:sz w:val="22"/>
          <w:szCs w:val="22"/>
        </w:rPr>
        <w:t xml:space="preserve">Massive (3): Eliminates PP-06 (paper-based warehouse). Reduces inspection time by 50% (from 1-3 days to 0.5-1 day). Photo documentation eliminates disputes about item condition. Standardized grading improves consistency from estimated 75% to 95%+.</w:t>
      </w:r>
    </w:p>
    <w:p>
      <w:pPr>
        <w:spacing w:after="60" w:before="120"/>
      </w:pPr>
      <w:r>
        <w:rPr>
          <w:rFonts w:ascii="Calibri" w:cs="Calibri" w:eastAsia="Calibri" w:hAnsi="Calibri"/>
          <w:b/>
          <w:bCs/>
          <w:color w:val="1B6B93"/>
          <w:sz w:val="22"/>
          <w:szCs w:val="22"/>
        </w:rPr>
        <w:t xml:space="preserve">Confidence Justification</w:t>
      </w:r>
    </w:p>
    <w:p>
      <w:pPr>
        <w:spacing w:after="120" w:line="276"/>
      </w:pPr>
      <w:r>
        <w:rPr>
          <w:rFonts w:ascii="Calibri" w:cs="Calibri" w:eastAsia="Calibri" w:hAnsi="Calibri"/>
          <w:color w:val="0F2439"/>
          <w:sz w:val="22"/>
          <w:szCs w:val="22"/>
        </w:rPr>
        <w:t xml:space="preserve">Medium-High (80%): Mobile web development is well-established. Barcode scanning via device camera has proven libraries. Minor uncertainty in warehouse Wi-Fi coverage and device compatibility. Pilot testing recommended.</w:t>
      </w:r>
    </w:p>
    <w:p>
      <w:pPr>
        <w:spacing w:after="60" w:before="120"/>
      </w:pPr>
      <w:r>
        <w:rPr>
          <w:rFonts w:ascii="Calibri" w:cs="Calibri" w:eastAsia="Calibri" w:hAnsi="Calibri"/>
          <w:b/>
          <w:bCs/>
          <w:color w:val="1B6B93"/>
          <w:sz w:val="22"/>
          <w:szCs w:val="22"/>
        </w:rPr>
        <w:t xml:space="preserve">Effort Justification</w:t>
      </w:r>
    </w:p>
    <w:p>
      <w:pPr>
        <w:spacing w:after="120" w:line="276"/>
      </w:pPr>
      <w:r>
        <w:rPr>
          <w:rFonts w:ascii="Calibri" w:cs="Calibri" w:eastAsia="Calibri" w:hAnsi="Calibri"/>
          <w:color w:val="0F2439"/>
          <w:sz w:val="22"/>
          <w:szCs w:val="22"/>
        </w:rPr>
        <w:t xml:space="preserve">10 person-weeks: Mobile-responsive UI development (3 weeks), barcode scanning integration (2 weeks), photo capture and storage (2 weeks), inspection workflow and grading logic (2 weeks), warehouse pilot testing (1 week).</w:t>
      </w:r>
    </w:p>
    <w:p>
      <w:pPr>
        <w:spacing w:after="80" w:before="80"/>
      </w:pPr>
    </w:p>
    <w:p>
      <w:pPr>
        <w:pStyle w:val="3"/>
        <w:spacing w:after="120" w:before="240"/>
      </w:pPr>
      <w:r>
        <w:rPr>
          <w:rFonts w:ascii="Calibri" w:cs="Calibri" w:eastAsia="Calibri" w:hAnsi="Calibri"/>
          <w:b/>
          <w:bCs/>
          <w:color w:val="1B6B93"/>
          <w:sz w:val="22"/>
          <w:szCs w:val="22"/>
        </w:rPr>
        <w:t xml:space="preserve">FEAT-013: Manager Escalation and Approval Workflow</w:t>
      </w:r>
    </w:p>
    <w:p>
      <w:pPr>
        <w:spacing w:after="80"/>
      </w:pPr>
      <w:r>
        <w:rPr>
          <w:rFonts w:ascii="Calibri" w:cs="Calibri" w:eastAsia="Calibri" w:hAnsi="Calibri"/>
          <w:b/>
          <w:bCs/>
          <w:color w:val="1B3A5C"/>
          <w:sz w:val="22"/>
          <w:szCs w:val="22"/>
        </w:rPr>
        <w:t xml:space="preserve">Priority Rank: </w:t>
      </w:r>
      <w:r>
        <w:rPr>
          <w:rFonts w:ascii="Calibri" w:cs="Calibri" w:eastAsia="Calibri" w:hAnsi="Calibri"/>
          <w:b/>
          <w:bCs/>
          <w:color w:val="C62828"/>
          <w:sz w:val="22"/>
          <w:szCs w:val="22"/>
        </w:rPr>
        <w:t xml:space="preserve">#12</w:t>
      </w:r>
      <w:r>
        <w:rPr>
          <w:rFonts w:ascii="Calibri" w:cs="Calibri" w:eastAsia="Calibri" w:hAnsi="Calibri"/>
          <w:color w:val="666666"/>
          <w:sz w:val="22"/>
          <w:szCs w:val="22"/>
        </w:rPr>
        <w:t xml:space="preserve">    |    </w:t>
      </w:r>
      <w:r>
        <w:rPr>
          <w:rFonts w:ascii="Calibri" w:cs="Calibri" w:eastAsia="Calibri" w:hAnsi="Calibri"/>
          <w:b/>
          <w:bCs/>
          <w:color w:val="1B3A5C"/>
          <w:sz w:val="22"/>
          <w:szCs w:val="22"/>
        </w:rPr>
        <w:t xml:space="preserve">RICE Score: </w:t>
      </w:r>
      <w:r>
        <w:rPr>
          <w:rFonts w:ascii="Calibri" w:cs="Calibri" w:eastAsia="Calibri" w:hAnsi="Calibri"/>
          <w:b/>
          <w:bCs/>
          <w:color w:val="2E7D32"/>
          <w:sz w:val="22"/>
          <w:szCs w:val="22"/>
        </w:rPr>
        <w:t xml:space="preserve">576</w:t>
      </w:r>
      <w:r>
        <w:rPr>
          <w:rFonts w:ascii="Calibri" w:cs="Calibri" w:eastAsia="Calibri" w:hAnsi="Calibri"/>
          <w:color w:val="666666"/>
          <w:sz w:val="22"/>
          <w:szCs w:val="22"/>
        </w:rPr>
        <w:t xml:space="preserve">    |    </w:t>
      </w:r>
      <w:r>
        <w:rPr>
          <w:rFonts w:ascii="Calibri" w:cs="Calibri" w:eastAsia="Calibri" w:hAnsi="Calibri"/>
          <w:b/>
          <w:bCs/>
          <w:color w:val="1B3A5C"/>
          <w:sz w:val="22"/>
          <w:szCs w:val="22"/>
        </w:rPr>
        <w:t xml:space="preserve">Sprint: </w:t>
      </w:r>
      <w:r>
        <w:rPr>
          <w:rFonts w:ascii="Calibri" w:cs="Calibri" w:eastAsia="Calibri" w:hAnsi="Calibri"/>
          <w:b/>
          <w:bCs/>
          <w:color w:val="2E86AB"/>
          <w:sz w:val="22"/>
          <w:szCs w:val="22"/>
        </w:rPr>
        <w:t xml:space="preserve">Sprint 4</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00"/>
            <w:shd w:fill="1B3A5C"/>
          </w:tcPr>
          <w:p>
            <w:r>
              <w:rPr>
                <w:rFonts w:ascii="Calibri" w:cs="Calibri" w:eastAsia="Calibri" w:hAnsi="Calibri"/>
                <w:b/>
                <w:bCs/>
                <w:color w:val="FFFFFF"/>
                <w:sz w:val="20"/>
                <w:szCs w:val="20"/>
              </w:rPr>
              <w:t xml:space="preserve">Attribute</w:t>
            </w:r>
          </w:p>
        </w:tc>
        <w:tc>
          <w:tcPr>
            <w:tcW w:type="dxa" w:w="4500"/>
            <w:shd w:fill="1B3A5C"/>
          </w:tcPr>
          <w:p>
            <w:r>
              <w:rPr>
                <w:rFonts w:ascii="Calibri" w:cs="Calibri" w:eastAsia="Calibri" w:hAnsi="Calibri"/>
                <w:b/>
                <w:bCs/>
                <w:color w:val="FFFFFF"/>
                <w:sz w:val="20"/>
                <w:szCs w:val="20"/>
              </w:rPr>
              <w:t xml:space="preserve">Value</w:t>
            </w:r>
          </w:p>
        </w:tc>
      </w:tr>
      <w:tr>
        <w:tc>
          <w:tcPr>
            <w:tcW w:type="dxa" w:w="4500"/>
            <w:shd w:fill="E8F4F8"/>
          </w:tcPr>
          <w:p>
            <w:r>
              <w:rPr>
                <w:rFonts w:ascii="Calibri" w:cs="Calibri" w:eastAsia="Calibri" w:hAnsi="Calibri"/>
                <w:color w:val="0F2439"/>
                <w:sz w:val="20"/>
                <w:szCs w:val="20"/>
              </w:rPr>
              <w:t xml:space="preserve">Requirement References</w:t>
            </w:r>
          </w:p>
        </w:tc>
        <w:tc>
          <w:tcPr>
            <w:tcW w:type="dxa" w:w="4500"/>
            <w:shd w:fill="E8F4F8"/>
          </w:tcPr>
          <w:p>
            <w:r>
              <w:rPr>
                <w:rFonts w:ascii="Calibri" w:cs="Calibri" w:eastAsia="Calibri" w:hAnsi="Calibri"/>
                <w:color w:val="0F2439"/>
                <w:sz w:val="20"/>
                <w:szCs w:val="20"/>
              </w:rPr>
              <w:t xml:space="preserve">REQ-106, REQ-109</w:t>
            </w:r>
          </w:p>
        </w:tc>
      </w:tr>
      <w:tr>
        <w:tc>
          <w:tcPr>
            <w:tcW w:type="dxa" w:w="4500"/>
            <w:shd w:fill="FFFFFF"/>
          </w:tcPr>
          <w:p>
            <w:r>
              <w:rPr>
                <w:rFonts w:ascii="Calibri" w:cs="Calibri" w:eastAsia="Calibri" w:hAnsi="Calibri"/>
                <w:color w:val="0F2439"/>
                <w:sz w:val="20"/>
                <w:szCs w:val="20"/>
              </w:rPr>
              <w:t xml:space="preserve">Category</w:t>
            </w:r>
          </w:p>
        </w:tc>
        <w:tc>
          <w:tcPr>
            <w:tcW w:type="dxa" w:w="4500"/>
            <w:shd w:fill="FFFFFF"/>
          </w:tcPr>
          <w:p>
            <w:r>
              <w:rPr>
                <w:rFonts w:ascii="Calibri" w:cs="Calibri" w:eastAsia="Calibri" w:hAnsi="Calibri"/>
                <w:color w:val="0F2439"/>
                <w:sz w:val="20"/>
                <w:szCs w:val="20"/>
              </w:rPr>
              <w:t xml:space="preserve">Operations</w:t>
            </w:r>
          </w:p>
        </w:tc>
      </w:tr>
      <w:tr>
        <w:tc>
          <w:tcPr>
            <w:tcW w:type="dxa" w:w="4500"/>
            <w:shd w:fill="E8F4F8"/>
          </w:tcPr>
          <w:p>
            <w:r>
              <w:rPr>
                <w:rFonts w:ascii="Calibri" w:cs="Calibri" w:eastAsia="Calibri" w:hAnsi="Calibri"/>
                <w:color w:val="0F2439"/>
                <w:sz w:val="20"/>
                <w:szCs w:val="20"/>
              </w:rPr>
              <w:t xml:space="preserve">User Stories</w:t>
            </w:r>
          </w:p>
        </w:tc>
        <w:tc>
          <w:tcPr>
            <w:tcW w:type="dxa" w:w="4500"/>
            <w:shd w:fill="E8F4F8"/>
          </w:tcPr>
          <w:p>
            <w:r>
              <w:rPr>
                <w:rFonts w:ascii="Calibri" w:cs="Calibri" w:eastAsia="Calibri" w:hAnsi="Calibri"/>
                <w:color w:val="0F2439"/>
                <w:sz w:val="20"/>
                <w:szCs w:val="20"/>
              </w:rPr>
              <w:t xml:space="preserve">US-008, US-010</w:t>
            </w:r>
          </w:p>
        </w:tc>
      </w:tr>
      <w:tr>
        <w:tc>
          <w:tcPr>
            <w:tcW w:type="dxa" w:w="4500"/>
            <w:shd w:fill="FFFFFF"/>
          </w:tcPr>
          <w:p>
            <w:r>
              <w:rPr>
                <w:rFonts w:ascii="Calibri" w:cs="Calibri" w:eastAsia="Calibri" w:hAnsi="Calibri"/>
                <w:color w:val="0F2439"/>
                <w:sz w:val="20"/>
                <w:szCs w:val="20"/>
              </w:rPr>
              <w:t xml:space="preserve">Reach (R)</w:t>
            </w:r>
          </w:p>
        </w:tc>
        <w:tc>
          <w:tcPr>
            <w:tcW w:type="dxa" w:w="4500"/>
            <w:shd w:fill="FFFFFF"/>
          </w:tcPr>
          <w:p>
            <w:r>
              <w:rPr>
                <w:rFonts w:ascii="Calibri" w:cs="Calibri" w:eastAsia="Calibri" w:hAnsi="Calibri"/>
                <w:color w:val="0F2439"/>
                <w:sz w:val="20"/>
                <w:szCs w:val="20"/>
              </w:rPr>
              <w:t xml:space="preserve">1,800 customers/transactions per year</w:t>
            </w:r>
          </w:p>
        </w:tc>
      </w:tr>
      <w:tr>
        <w:tc>
          <w:tcPr>
            <w:tcW w:type="dxa" w:w="4500"/>
            <w:shd w:fill="E8F4F8"/>
          </w:tcPr>
          <w:p>
            <w:r>
              <w:rPr>
                <w:rFonts w:ascii="Calibri" w:cs="Calibri" w:eastAsia="Calibri" w:hAnsi="Calibri"/>
                <w:color w:val="0F2439"/>
                <w:sz w:val="20"/>
                <w:szCs w:val="20"/>
              </w:rPr>
              <w:t xml:space="preserve">Impact (I)</w:t>
            </w:r>
          </w:p>
        </w:tc>
        <w:tc>
          <w:tcPr>
            <w:tcW w:type="dxa" w:w="4500"/>
            <w:shd w:fill="E8F4F8"/>
          </w:tcPr>
          <w:p>
            <w:r>
              <w:rPr>
                <w:rFonts w:ascii="Calibri" w:cs="Calibri" w:eastAsia="Calibri" w:hAnsi="Calibri"/>
                <w:color w:val="0F2439"/>
                <w:sz w:val="20"/>
                <w:szCs w:val="20"/>
              </w:rPr>
              <w:t xml:space="preserve">2 - High</w:t>
            </w:r>
          </w:p>
        </w:tc>
      </w:tr>
      <w:tr>
        <w:tc>
          <w:tcPr>
            <w:tcW w:type="dxa" w:w="4500"/>
            <w:shd w:fill="FFFFFF"/>
          </w:tcPr>
          <w:p>
            <w:r>
              <w:rPr>
                <w:rFonts w:ascii="Calibri" w:cs="Calibri" w:eastAsia="Calibri" w:hAnsi="Calibri"/>
                <w:color w:val="0F2439"/>
                <w:sz w:val="20"/>
                <w:szCs w:val="20"/>
              </w:rPr>
              <w:t xml:space="preserve">Confidence (C)</w:t>
            </w:r>
          </w:p>
        </w:tc>
        <w:tc>
          <w:tcPr>
            <w:tcW w:type="dxa" w:w="4500"/>
            <w:shd w:fill="FFFFFF"/>
          </w:tcPr>
          <w:p>
            <w:r>
              <w:rPr>
                <w:rFonts w:ascii="Calibri" w:cs="Calibri" w:eastAsia="Calibri" w:hAnsi="Calibri"/>
                <w:color w:val="0F2439"/>
                <w:sz w:val="20"/>
                <w:szCs w:val="20"/>
              </w:rPr>
              <w:t xml:space="preserve">80% - High</w:t>
            </w:r>
          </w:p>
        </w:tc>
      </w:tr>
      <w:tr>
        <w:tc>
          <w:tcPr>
            <w:tcW w:type="dxa" w:w="4500"/>
            <w:shd w:fill="E8F4F8"/>
          </w:tcPr>
          <w:p>
            <w:r>
              <w:rPr>
                <w:rFonts w:ascii="Calibri" w:cs="Calibri" w:eastAsia="Calibri" w:hAnsi="Calibri"/>
                <w:color w:val="0F2439"/>
                <w:sz w:val="20"/>
                <w:szCs w:val="20"/>
              </w:rPr>
              <w:t xml:space="preserve">Effort (E)</w:t>
            </w:r>
          </w:p>
        </w:tc>
        <w:tc>
          <w:tcPr>
            <w:tcW w:type="dxa" w:w="4500"/>
            <w:shd w:fill="E8F4F8"/>
          </w:tcPr>
          <w:p>
            <w:r>
              <w:rPr>
                <w:rFonts w:ascii="Calibri" w:cs="Calibri" w:eastAsia="Calibri" w:hAnsi="Calibri"/>
                <w:color w:val="0F2439"/>
                <w:sz w:val="20"/>
                <w:szCs w:val="20"/>
              </w:rPr>
              <w:t xml:space="preserve">5 person-weeks</w:t>
            </w:r>
          </w:p>
        </w:tc>
      </w:tr>
      <w:tr>
        <w:tc>
          <w:tcPr>
            <w:tcW w:type="dxa" w:w="4500"/>
            <w:shd w:fill="FFFFFF"/>
          </w:tcPr>
          <w:p>
            <w:r>
              <w:rPr>
                <w:rFonts w:ascii="Calibri" w:cs="Calibri" w:eastAsia="Calibri" w:hAnsi="Calibri"/>
                <w:color w:val="0F2439"/>
                <w:sz w:val="20"/>
                <w:szCs w:val="20"/>
              </w:rPr>
              <w:t xml:space="preserve">RICE Score</w:t>
            </w:r>
          </w:p>
        </w:tc>
        <w:tc>
          <w:tcPr>
            <w:tcW w:type="dxa" w:w="4500"/>
            <w:shd w:fill="FFFFFF"/>
          </w:tcPr>
          <w:p>
            <w:r>
              <w:rPr>
                <w:rFonts w:ascii="Calibri" w:cs="Calibri" w:eastAsia="Calibri" w:hAnsi="Calibri"/>
                <w:color w:val="0F2439"/>
                <w:sz w:val="20"/>
                <w:szCs w:val="20"/>
              </w:rPr>
              <w:t xml:space="preserve">576 = (1800 x 2 x 0.8) / 5</w:t>
            </w:r>
          </w:p>
        </w:tc>
      </w:tr>
    </w:tbl>
    <w:p>
      <w:pPr>
        <w:spacing w:after="80" w:before="80"/>
      </w:pPr>
    </w:p>
    <w:p>
      <w:pPr>
        <w:spacing w:after="120" w:line="276"/>
      </w:pPr>
      <w:r>
        <w:rPr>
          <w:rFonts w:ascii="Calibri" w:cs="Calibri" w:eastAsia="Calibri" w:hAnsi="Calibri"/>
          <w:color w:val="0F2439"/>
          <w:sz w:val="22"/>
          <w:szCs w:val="22"/>
        </w:rPr>
        <w:t xml:space="preserve">Structured workflow for escalating return requests that require manager approval, including grade C/D items, high-value returns (above threshold), warranty exception requests, and customer dispute resolutions. Provides managers with complete case context, recommended actions, and one-click approve/reject capability. SLA tracking for escalation response times with automated reminders.</w:t>
      </w:r>
    </w:p>
    <w:p>
      <w:pPr>
        <w:spacing w:after="60" w:before="120"/>
      </w:pPr>
      <w:r>
        <w:rPr>
          <w:rFonts w:ascii="Calibri" w:cs="Calibri" w:eastAsia="Calibri" w:hAnsi="Calibri"/>
          <w:b/>
          <w:bCs/>
          <w:color w:val="1B6B93"/>
          <w:sz w:val="22"/>
          <w:szCs w:val="22"/>
        </w:rPr>
        <w:t xml:space="preserve">Reach Justification</w:t>
      </w:r>
    </w:p>
    <w:p>
      <w:pPr>
        <w:spacing w:after="120" w:line="276"/>
      </w:pPr>
      <w:r>
        <w:rPr>
          <w:rFonts w:ascii="Calibri" w:cs="Calibri" w:eastAsia="Calibri" w:hAnsi="Calibri"/>
          <w:color w:val="0F2439"/>
          <w:sz w:val="22"/>
          <w:szCs w:val="22"/>
        </w:rPr>
        <w:t xml:space="preserve">30% of returns (1,800/year) require some form of manager escalation or approval. 2 operations managers are primary users. 8 agents benefit from streamlined escalation process.</w:t>
      </w:r>
    </w:p>
    <w:p>
      <w:pPr>
        <w:spacing w:after="60" w:before="120"/>
      </w:pPr>
      <w:r>
        <w:rPr>
          <w:rFonts w:ascii="Calibri" w:cs="Calibri" w:eastAsia="Calibri" w:hAnsi="Calibri"/>
          <w:b/>
          <w:bCs/>
          <w:color w:val="1B6B93"/>
          <w:sz w:val="22"/>
          <w:szCs w:val="22"/>
        </w:rPr>
        <w:t xml:space="preserve">Impact Justification</w:t>
      </w:r>
    </w:p>
    <w:p>
      <w:pPr>
        <w:spacing w:after="120" w:line="276"/>
      </w:pPr>
      <w:r>
        <w:rPr>
          <w:rFonts w:ascii="Calibri" w:cs="Calibri" w:eastAsia="Calibri" w:hAnsi="Calibri"/>
          <w:color w:val="0F2439"/>
          <w:sz w:val="22"/>
          <w:szCs w:val="22"/>
        </w:rPr>
        <w:t xml:space="preserve">High (2): Reduces escalation processing time from 1-2 days to 1-4 hours. Provides managers with complete context for informed decisions. SLA tracking ensures timely resolution. Reduces customer frustration from delayed escalations.</w:t>
      </w:r>
    </w:p>
    <w:p>
      <w:pPr>
        <w:spacing w:after="60" w:before="120"/>
      </w:pPr>
      <w:r>
        <w:rPr>
          <w:rFonts w:ascii="Calibri" w:cs="Calibri" w:eastAsia="Calibri" w:hAnsi="Calibri"/>
          <w:b/>
          <w:bCs/>
          <w:color w:val="1B6B93"/>
          <w:sz w:val="22"/>
          <w:szCs w:val="22"/>
        </w:rPr>
        <w:t xml:space="preserve">Confidence Justification</w:t>
      </w:r>
    </w:p>
    <w:p>
      <w:pPr>
        <w:spacing w:after="120" w:line="276"/>
      </w:pPr>
      <w:r>
        <w:rPr>
          <w:rFonts w:ascii="Calibri" w:cs="Calibri" w:eastAsia="Calibri" w:hAnsi="Calibri"/>
          <w:color w:val="0F2439"/>
          <w:sz w:val="22"/>
          <w:szCs w:val="22"/>
        </w:rPr>
        <w:t xml:space="preserve">Medium-High (80%): Approval workflows are a mature software pattern. SLA tracking is straightforward. Minor uncertainty in approval threshold definitions that need management input. Escalation criteria are partially defined in existing policy documents.</w:t>
      </w:r>
    </w:p>
    <w:p>
      <w:pPr>
        <w:spacing w:after="60" w:before="120"/>
      </w:pPr>
      <w:r>
        <w:rPr>
          <w:rFonts w:ascii="Calibri" w:cs="Calibri" w:eastAsia="Calibri" w:hAnsi="Calibri"/>
          <w:b/>
          <w:bCs/>
          <w:color w:val="1B6B93"/>
          <w:sz w:val="22"/>
          <w:szCs w:val="22"/>
        </w:rPr>
        <w:t xml:space="preserve">Effort Justification</w:t>
      </w:r>
    </w:p>
    <w:p>
      <w:pPr>
        <w:spacing w:after="120" w:line="276"/>
      </w:pPr>
      <w:r>
        <w:rPr>
          <w:rFonts w:ascii="Calibri" w:cs="Calibri" w:eastAsia="Calibri" w:hAnsi="Calibri"/>
          <w:color w:val="0F2439"/>
          <w:sz w:val="22"/>
          <w:szCs w:val="22"/>
        </w:rPr>
        <w:t xml:space="preserve">5 person-weeks: Workflow engine for escalation routing (2 weeks), manager approval interface (1 week), SLA monitoring and reminders (1 week), testing and threshold calibration (1 week).</w:t>
      </w:r>
    </w:p>
    <w:p>
      <w:pPr>
        <w:spacing w:after="80" w:before="80"/>
      </w:pPr>
    </w:p>
    <w:p>
      <w:pPr>
        <w:pStyle w:val="3"/>
        <w:spacing w:after="120" w:before="240"/>
      </w:pPr>
      <w:r>
        <w:rPr>
          <w:rFonts w:ascii="Calibri" w:cs="Calibri" w:eastAsia="Calibri" w:hAnsi="Calibri"/>
          <w:b/>
          <w:bCs/>
          <w:color w:val="1B6B93"/>
          <w:sz w:val="22"/>
          <w:szCs w:val="22"/>
        </w:rPr>
        <w:t xml:space="preserve">FEAT-009: Agent Console and Queue Management</w:t>
      </w:r>
    </w:p>
    <w:p>
      <w:pPr>
        <w:spacing w:after="80"/>
      </w:pPr>
      <w:r>
        <w:rPr>
          <w:rFonts w:ascii="Calibri" w:cs="Calibri" w:eastAsia="Calibri" w:hAnsi="Calibri"/>
          <w:b/>
          <w:bCs/>
          <w:color w:val="1B3A5C"/>
          <w:sz w:val="22"/>
          <w:szCs w:val="22"/>
        </w:rPr>
        <w:t xml:space="preserve">Priority Rank: </w:t>
      </w:r>
      <w:r>
        <w:rPr>
          <w:rFonts w:ascii="Calibri" w:cs="Calibri" w:eastAsia="Calibri" w:hAnsi="Calibri"/>
          <w:b/>
          <w:bCs/>
          <w:color w:val="C62828"/>
          <w:sz w:val="22"/>
          <w:szCs w:val="22"/>
        </w:rPr>
        <w:t xml:space="preserve">#13</w:t>
      </w:r>
      <w:r>
        <w:rPr>
          <w:rFonts w:ascii="Calibri" w:cs="Calibri" w:eastAsia="Calibri" w:hAnsi="Calibri"/>
          <w:color w:val="666666"/>
          <w:sz w:val="22"/>
          <w:szCs w:val="22"/>
        </w:rPr>
        <w:t xml:space="preserve">    |    </w:t>
      </w:r>
      <w:r>
        <w:rPr>
          <w:rFonts w:ascii="Calibri" w:cs="Calibri" w:eastAsia="Calibri" w:hAnsi="Calibri"/>
          <w:b/>
          <w:bCs/>
          <w:color w:val="1B3A5C"/>
          <w:sz w:val="22"/>
          <w:szCs w:val="22"/>
        </w:rPr>
        <w:t xml:space="preserve">RICE Score: </w:t>
      </w:r>
      <w:r>
        <w:rPr>
          <w:rFonts w:ascii="Calibri" w:cs="Calibri" w:eastAsia="Calibri" w:hAnsi="Calibri"/>
          <w:b/>
          <w:bCs/>
          <w:color w:val="2E7D32"/>
          <w:sz w:val="22"/>
          <w:szCs w:val="22"/>
        </w:rPr>
        <w:t xml:space="preserve">19</w:t>
      </w:r>
      <w:r>
        <w:rPr>
          <w:rFonts w:ascii="Calibri" w:cs="Calibri" w:eastAsia="Calibri" w:hAnsi="Calibri"/>
          <w:color w:val="666666"/>
          <w:sz w:val="22"/>
          <w:szCs w:val="22"/>
        </w:rPr>
        <w:t xml:space="preserve">    |    </w:t>
      </w:r>
      <w:r>
        <w:rPr>
          <w:rFonts w:ascii="Calibri" w:cs="Calibri" w:eastAsia="Calibri" w:hAnsi="Calibri"/>
          <w:b/>
          <w:bCs/>
          <w:color w:val="1B3A5C"/>
          <w:sz w:val="22"/>
          <w:szCs w:val="22"/>
        </w:rPr>
        <w:t xml:space="preserve">Sprint: </w:t>
      </w:r>
      <w:r>
        <w:rPr>
          <w:rFonts w:ascii="Calibri" w:cs="Calibri" w:eastAsia="Calibri" w:hAnsi="Calibri"/>
          <w:b/>
          <w:bCs/>
          <w:color w:val="2E86AB"/>
          <w:sz w:val="22"/>
          <w:szCs w:val="22"/>
        </w:rPr>
        <w:t xml:space="preserve">Sprint 4</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00"/>
            <w:shd w:fill="1B3A5C"/>
          </w:tcPr>
          <w:p>
            <w:r>
              <w:rPr>
                <w:rFonts w:ascii="Calibri" w:cs="Calibri" w:eastAsia="Calibri" w:hAnsi="Calibri"/>
                <w:b/>
                <w:bCs/>
                <w:color w:val="FFFFFF"/>
                <w:sz w:val="20"/>
                <w:szCs w:val="20"/>
              </w:rPr>
              <w:t xml:space="preserve">Attribute</w:t>
            </w:r>
          </w:p>
        </w:tc>
        <w:tc>
          <w:tcPr>
            <w:tcW w:type="dxa" w:w="4500"/>
            <w:shd w:fill="1B3A5C"/>
          </w:tcPr>
          <w:p>
            <w:r>
              <w:rPr>
                <w:rFonts w:ascii="Calibri" w:cs="Calibri" w:eastAsia="Calibri" w:hAnsi="Calibri"/>
                <w:b/>
                <w:bCs/>
                <w:color w:val="FFFFFF"/>
                <w:sz w:val="20"/>
                <w:szCs w:val="20"/>
              </w:rPr>
              <w:t xml:space="preserve">Value</w:t>
            </w:r>
          </w:p>
        </w:tc>
      </w:tr>
      <w:tr>
        <w:tc>
          <w:tcPr>
            <w:tcW w:type="dxa" w:w="4500"/>
            <w:shd w:fill="E8F4F8"/>
          </w:tcPr>
          <w:p>
            <w:r>
              <w:rPr>
                <w:rFonts w:ascii="Calibri" w:cs="Calibri" w:eastAsia="Calibri" w:hAnsi="Calibri"/>
                <w:color w:val="0F2439"/>
                <w:sz w:val="20"/>
                <w:szCs w:val="20"/>
              </w:rPr>
              <w:t xml:space="preserve">Requirement References</w:t>
            </w:r>
          </w:p>
        </w:tc>
        <w:tc>
          <w:tcPr>
            <w:tcW w:type="dxa" w:w="4500"/>
            <w:shd w:fill="E8F4F8"/>
          </w:tcPr>
          <w:p>
            <w:r>
              <w:rPr>
                <w:rFonts w:ascii="Calibri" w:cs="Calibri" w:eastAsia="Calibri" w:hAnsi="Calibri"/>
                <w:color w:val="0F2439"/>
                <w:sz w:val="20"/>
                <w:szCs w:val="20"/>
              </w:rPr>
              <w:t xml:space="preserve">REQ-103, REQ-104</w:t>
            </w:r>
          </w:p>
        </w:tc>
      </w:tr>
      <w:tr>
        <w:tc>
          <w:tcPr>
            <w:tcW w:type="dxa" w:w="4500"/>
            <w:shd w:fill="FFFFFF"/>
          </w:tcPr>
          <w:p>
            <w:r>
              <w:rPr>
                <w:rFonts w:ascii="Calibri" w:cs="Calibri" w:eastAsia="Calibri" w:hAnsi="Calibri"/>
                <w:color w:val="0F2439"/>
                <w:sz w:val="20"/>
                <w:szCs w:val="20"/>
              </w:rPr>
              <w:t xml:space="preserve">Category</w:t>
            </w:r>
          </w:p>
        </w:tc>
        <w:tc>
          <w:tcPr>
            <w:tcW w:type="dxa" w:w="4500"/>
            <w:shd w:fill="FFFFFF"/>
          </w:tcPr>
          <w:p>
            <w:r>
              <w:rPr>
                <w:rFonts w:ascii="Calibri" w:cs="Calibri" w:eastAsia="Calibri" w:hAnsi="Calibri"/>
                <w:color w:val="0F2439"/>
                <w:sz w:val="20"/>
                <w:szCs w:val="20"/>
              </w:rPr>
              <w:t xml:space="preserve">Operations</w:t>
            </w:r>
          </w:p>
        </w:tc>
      </w:tr>
      <w:tr>
        <w:tc>
          <w:tcPr>
            <w:tcW w:type="dxa" w:w="4500"/>
            <w:shd w:fill="E8F4F8"/>
          </w:tcPr>
          <w:p>
            <w:r>
              <w:rPr>
                <w:rFonts w:ascii="Calibri" w:cs="Calibri" w:eastAsia="Calibri" w:hAnsi="Calibri"/>
                <w:color w:val="0F2439"/>
                <w:sz w:val="20"/>
                <w:szCs w:val="20"/>
              </w:rPr>
              <w:t xml:space="preserve">User Stories</w:t>
            </w:r>
          </w:p>
        </w:tc>
        <w:tc>
          <w:tcPr>
            <w:tcW w:type="dxa" w:w="4500"/>
            <w:shd w:fill="E8F4F8"/>
          </w:tcPr>
          <w:p>
            <w:r>
              <w:rPr>
                <w:rFonts w:ascii="Calibri" w:cs="Calibri" w:eastAsia="Calibri" w:hAnsi="Calibri"/>
                <w:color w:val="0F2439"/>
                <w:sz w:val="20"/>
                <w:szCs w:val="20"/>
              </w:rPr>
              <w:t xml:space="preserve">US-015 (Agent aspects)</w:t>
            </w:r>
          </w:p>
        </w:tc>
      </w:tr>
      <w:tr>
        <w:tc>
          <w:tcPr>
            <w:tcW w:type="dxa" w:w="4500"/>
            <w:shd w:fill="FFFFFF"/>
          </w:tcPr>
          <w:p>
            <w:r>
              <w:rPr>
                <w:rFonts w:ascii="Calibri" w:cs="Calibri" w:eastAsia="Calibri" w:hAnsi="Calibri"/>
                <w:color w:val="0F2439"/>
                <w:sz w:val="20"/>
                <w:szCs w:val="20"/>
              </w:rPr>
              <w:t xml:space="preserve">Reach (R)</w:t>
            </w:r>
          </w:p>
        </w:tc>
        <w:tc>
          <w:tcPr>
            <w:tcW w:type="dxa" w:w="4500"/>
            <w:shd w:fill="FFFFFF"/>
          </w:tcPr>
          <w:p>
            <w:r>
              <w:rPr>
                <w:rFonts w:ascii="Calibri" w:cs="Calibri" w:eastAsia="Calibri" w:hAnsi="Calibri"/>
                <w:color w:val="0F2439"/>
                <w:sz w:val="20"/>
                <w:szCs w:val="20"/>
              </w:rPr>
              <w:t xml:space="preserve">96 customers/transactions per year</w:t>
            </w:r>
          </w:p>
        </w:tc>
      </w:tr>
      <w:tr>
        <w:tc>
          <w:tcPr>
            <w:tcW w:type="dxa" w:w="4500"/>
            <w:shd w:fill="E8F4F8"/>
          </w:tcPr>
          <w:p>
            <w:r>
              <w:rPr>
                <w:rFonts w:ascii="Calibri" w:cs="Calibri" w:eastAsia="Calibri" w:hAnsi="Calibri"/>
                <w:color w:val="0F2439"/>
                <w:sz w:val="20"/>
                <w:szCs w:val="20"/>
              </w:rPr>
              <w:t xml:space="preserve">Impact (I)</w:t>
            </w:r>
          </w:p>
        </w:tc>
        <w:tc>
          <w:tcPr>
            <w:tcW w:type="dxa" w:w="4500"/>
            <w:shd w:fill="E8F4F8"/>
          </w:tcPr>
          <w:p>
            <w:r>
              <w:rPr>
                <w:rFonts w:ascii="Calibri" w:cs="Calibri" w:eastAsia="Calibri" w:hAnsi="Calibri"/>
                <w:color w:val="0F2439"/>
                <w:sz w:val="20"/>
                <w:szCs w:val="20"/>
              </w:rPr>
              <w:t xml:space="preserve">2 - High</w:t>
            </w:r>
          </w:p>
        </w:tc>
      </w:tr>
      <w:tr>
        <w:tc>
          <w:tcPr>
            <w:tcW w:type="dxa" w:w="4500"/>
            <w:shd w:fill="FFFFFF"/>
          </w:tcPr>
          <w:p>
            <w:r>
              <w:rPr>
                <w:rFonts w:ascii="Calibri" w:cs="Calibri" w:eastAsia="Calibri" w:hAnsi="Calibri"/>
                <w:color w:val="0F2439"/>
                <w:sz w:val="20"/>
                <w:szCs w:val="20"/>
              </w:rPr>
              <w:t xml:space="preserve">Confidence (C)</w:t>
            </w:r>
          </w:p>
        </w:tc>
        <w:tc>
          <w:tcPr>
            <w:tcW w:type="dxa" w:w="4500"/>
            <w:shd w:fill="FFFFFF"/>
          </w:tcPr>
          <w:p>
            <w:r>
              <w:rPr>
                <w:rFonts w:ascii="Calibri" w:cs="Calibri" w:eastAsia="Calibri" w:hAnsi="Calibri"/>
                <w:color w:val="0F2439"/>
                <w:sz w:val="20"/>
                <w:szCs w:val="20"/>
              </w:rPr>
              <w:t xml:space="preserve">80% - High</w:t>
            </w:r>
          </w:p>
        </w:tc>
      </w:tr>
      <w:tr>
        <w:tc>
          <w:tcPr>
            <w:tcW w:type="dxa" w:w="4500"/>
            <w:shd w:fill="E8F4F8"/>
          </w:tcPr>
          <w:p>
            <w:r>
              <w:rPr>
                <w:rFonts w:ascii="Calibri" w:cs="Calibri" w:eastAsia="Calibri" w:hAnsi="Calibri"/>
                <w:color w:val="0F2439"/>
                <w:sz w:val="20"/>
                <w:szCs w:val="20"/>
              </w:rPr>
              <w:t xml:space="preserve">Effort (E)</w:t>
            </w:r>
          </w:p>
        </w:tc>
        <w:tc>
          <w:tcPr>
            <w:tcW w:type="dxa" w:w="4500"/>
            <w:shd w:fill="E8F4F8"/>
          </w:tcPr>
          <w:p>
            <w:r>
              <w:rPr>
                <w:rFonts w:ascii="Calibri" w:cs="Calibri" w:eastAsia="Calibri" w:hAnsi="Calibri"/>
                <w:color w:val="0F2439"/>
                <w:sz w:val="20"/>
                <w:szCs w:val="20"/>
              </w:rPr>
              <w:t xml:space="preserve">8 person-weeks</w:t>
            </w:r>
          </w:p>
        </w:tc>
      </w:tr>
      <w:tr>
        <w:tc>
          <w:tcPr>
            <w:tcW w:type="dxa" w:w="4500"/>
            <w:shd w:fill="FFFFFF"/>
          </w:tcPr>
          <w:p>
            <w:r>
              <w:rPr>
                <w:rFonts w:ascii="Calibri" w:cs="Calibri" w:eastAsia="Calibri" w:hAnsi="Calibri"/>
                <w:color w:val="0F2439"/>
                <w:sz w:val="20"/>
                <w:szCs w:val="20"/>
              </w:rPr>
              <w:t xml:space="preserve">RICE Score</w:t>
            </w:r>
          </w:p>
        </w:tc>
        <w:tc>
          <w:tcPr>
            <w:tcW w:type="dxa" w:w="4500"/>
            <w:shd w:fill="FFFFFF"/>
          </w:tcPr>
          <w:p>
            <w:r>
              <w:rPr>
                <w:rFonts w:ascii="Calibri" w:cs="Calibri" w:eastAsia="Calibri" w:hAnsi="Calibri"/>
                <w:color w:val="0F2439"/>
                <w:sz w:val="20"/>
                <w:szCs w:val="20"/>
              </w:rPr>
              <w:t xml:space="preserve">19 = (96 x 2 x 0.8) / 8</w:t>
            </w:r>
          </w:p>
        </w:tc>
      </w:tr>
    </w:tbl>
    <w:p>
      <w:pPr>
        <w:spacing w:after="80" w:before="80"/>
      </w:pPr>
    </w:p>
    <w:p>
      <w:pPr>
        <w:spacing w:after="120" w:line="276"/>
      </w:pPr>
      <w:r>
        <w:rPr>
          <w:rFonts w:ascii="Calibri" w:cs="Calibri" w:eastAsia="Calibri" w:hAnsi="Calibri"/>
          <w:color w:val="0F2439"/>
          <w:sz w:val="22"/>
          <w:szCs w:val="22"/>
        </w:rPr>
        <w:t xml:space="preserve">Dedicated web-based agent console providing a unified workspace for support agents to manage return requests. Features include prioritized work queue, SLA tracking with escalation alerts, bulk action capabilities, customer communication history, and quick-access to policy rules. Includes supervisor view for workload distribution and performance monitoring.</w:t>
      </w:r>
    </w:p>
    <w:p>
      <w:pPr>
        <w:spacing w:after="60" w:before="120"/>
      </w:pPr>
      <w:r>
        <w:rPr>
          <w:rFonts w:ascii="Calibri" w:cs="Calibri" w:eastAsia="Calibri" w:hAnsi="Calibri"/>
          <w:b/>
          <w:bCs/>
          <w:color w:val="1B6B93"/>
          <w:sz w:val="22"/>
          <w:szCs w:val="22"/>
        </w:rPr>
        <w:t xml:space="preserve">Reach Justification</w:t>
      </w:r>
    </w:p>
    <w:p>
      <w:pPr>
        <w:spacing w:after="120" w:line="276"/>
      </w:pPr>
      <w:r>
        <w:rPr>
          <w:rFonts w:ascii="Calibri" w:cs="Calibri" w:eastAsia="Calibri" w:hAnsi="Calibri"/>
          <w:color w:val="0F2439"/>
          <w:sz w:val="22"/>
          <w:szCs w:val="22"/>
        </w:rPr>
        <w:t xml:space="preserve">8 support agents as primary users (daily usage). 2 supervisors for workload monitoring. Indirectly benefits 6,000+ annual customers through faster, more consistent service delivery.</w:t>
      </w:r>
    </w:p>
    <w:p>
      <w:pPr>
        <w:spacing w:after="60" w:before="120"/>
      </w:pPr>
      <w:r>
        <w:rPr>
          <w:rFonts w:ascii="Calibri" w:cs="Calibri" w:eastAsia="Calibri" w:hAnsi="Calibri"/>
          <w:b/>
          <w:bCs/>
          <w:color w:val="1B6B93"/>
          <w:sz w:val="22"/>
          <w:szCs w:val="22"/>
        </w:rPr>
        <w:t xml:space="preserve">Impact Justification</w:t>
      </w:r>
    </w:p>
    <w:p>
      <w:pPr>
        <w:spacing w:after="120" w:line="276"/>
      </w:pPr>
      <w:r>
        <w:rPr>
          <w:rFonts w:ascii="Calibri" w:cs="Calibri" w:eastAsia="Calibri" w:hAnsi="Calibri"/>
          <w:color w:val="0F2439"/>
          <w:sz w:val="22"/>
          <w:szCs w:val="22"/>
        </w:rPr>
        <w:t xml:space="preserve">High (2): Reduces agent per-request handling time by 50%. Enables SLA tracking and proactive escalations. Bulk actions for high-volume periods reduce repetitive work. Supervisor view improves workforce management during peak periods (e.g., post-holiday returns).</w:t>
      </w:r>
    </w:p>
    <w:p>
      <w:pPr>
        <w:spacing w:after="60" w:before="120"/>
      </w:pPr>
      <w:r>
        <w:rPr>
          <w:rFonts w:ascii="Calibri" w:cs="Calibri" w:eastAsia="Calibri" w:hAnsi="Calibri"/>
          <w:b/>
          <w:bCs/>
          <w:color w:val="1B6B93"/>
          <w:sz w:val="22"/>
          <w:szCs w:val="22"/>
        </w:rPr>
        <w:t xml:space="preserve">Confidence Justification</w:t>
      </w:r>
    </w:p>
    <w:p>
      <w:pPr>
        <w:spacing w:after="120" w:line="276"/>
      </w:pPr>
      <w:r>
        <w:rPr>
          <w:rFonts w:ascii="Calibri" w:cs="Calibri" w:eastAsia="Calibri" w:hAnsi="Calibri"/>
          <w:color w:val="0F2439"/>
          <w:sz w:val="22"/>
          <w:szCs w:val="22"/>
        </w:rPr>
        <w:t xml:space="preserve">Medium-High (80%): Console development follows standard patterns. Queue management algorithms are well-understood. Minor uncertainty in SLA thresholds and escalation rules that require operational team input for fine-tuning.</w:t>
      </w:r>
    </w:p>
    <w:p>
      <w:pPr>
        <w:spacing w:after="60" w:before="120"/>
      </w:pPr>
      <w:r>
        <w:rPr>
          <w:rFonts w:ascii="Calibri" w:cs="Calibri" w:eastAsia="Calibri" w:hAnsi="Calibri"/>
          <w:b/>
          <w:bCs/>
          <w:color w:val="1B6B93"/>
          <w:sz w:val="22"/>
          <w:szCs w:val="22"/>
        </w:rPr>
        <w:t xml:space="preserve">Effort Justification</w:t>
      </w:r>
    </w:p>
    <w:p>
      <w:pPr>
        <w:spacing w:after="120" w:line="276"/>
      </w:pPr>
      <w:r>
        <w:rPr>
          <w:rFonts w:ascii="Calibri" w:cs="Calibri" w:eastAsia="Calibri" w:hAnsi="Calibri"/>
          <w:color w:val="0F2439"/>
          <w:sz w:val="22"/>
          <w:szCs w:val="22"/>
        </w:rPr>
        <w:t xml:space="preserve">8 person-weeks: Console UI development (3 weeks), queue engine with SLA tracking (2 weeks), bulk action framework (1 week), supervisor dashboard (1 week), agent training and UAT (1 week).</w:t>
      </w:r>
    </w:p>
    <w:p>
      <w:pPr>
        <w:spacing w:after="80" w:before="80"/>
      </w:pPr>
    </w:p>
    <w:p>
      <w:pPr>
        <w:pStyle w:val="3"/>
        <w:spacing w:after="120" w:before="240"/>
      </w:pPr>
      <w:r>
        <w:rPr>
          <w:rFonts w:ascii="Calibri" w:cs="Calibri" w:eastAsia="Calibri" w:hAnsi="Calibri"/>
          <w:b/>
          <w:bCs/>
          <w:color w:val="1B6B93"/>
          <w:sz w:val="22"/>
          <w:szCs w:val="22"/>
        </w:rPr>
        <w:t xml:space="preserve">FEAT-018: Performance Monitoring, Logging, and Alerting</w:t>
      </w:r>
    </w:p>
    <w:p>
      <w:pPr>
        <w:spacing w:after="80"/>
      </w:pPr>
      <w:r>
        <w:rPr>
          <w:rFonts w:ascii="Calibri" w:cs="Calibri" w:eastAsia="Calibri" w:hAnsi="Calibri"/>
          <w:b/>
          <w:bCs/>
          <w:color w:val="1B3A5C"/>
          <w:sz w:val="22"/>
          <w:szCs w:val="22"/>
        </w:rPr>
        <w:t xml:space="preserve">Priority Rank: </w:t>
      </w:r>
      <w:r>
        <w:rPr>
          <w:rFonts w:ascii="Calibri" w:cs="Calibri" w:eastAsia="Calibri" w:hAnsi="Calibri"/>
          <w:b/>
          <w:bCs/>
          <w:color w:val="C62828"/>
          <w:sz w:val="22"/>
          <w:szCs w:val="22"/>
        </w:rPr>
        <w:t xml:space="preserve">#14</w:t>
      </w:r>
      <w:r>
        <w:rPr>
          <w:rFonts w:ascii="Calibri" w:cs="Calibri" w:eastAsia="Calibri" w:hAnsi="Calibri"/>
          <w:color w:val="666666"/>
          <w:sz w:val="22"/>
          <w:szCs w:val="22"/>
        </w:rPr>
        <w:t xml:space="preserve">    |    </w:t>
      </w:r>
      <w:r>
        <w:rPr>
          <w:rFonts w:ascii="Calibri" w:cs="Calibri" w:eastAsia="Calibri" w:hAnsi="Calibri"/>
          <w:b/>
          <w:bCs/>
          <w:color w:val="1B3A5C"/>
          <w:sz w:val="22"/>
          <w:szCs w:val="22"/>
        </w:rPr>
        <w:t xml:space="preserve">RICE Score: </w:t>
      </w:r>
      <w:r>
        <w:rPr>
          <w:rFonts w:ascii="Calibri" w:cs="Calibri" w:eastAsia="Calibri" w:hAnsi="Calibri"/>
          <w:b/>
          <w:bCs/>
          <w:color w:val="2E7D32"/>
          <w:sz w:val="22"/>
          <w:szCs w:val="22"/>
        </w:rPr>
        <w:t xml:space="preserve">17</w:t>
      </w:r>
      <w:r>
        <w:rPr>
          <w:rFonts w:ascii="Calibri" w:cs="Calibri" w:eastAsia="Calibri" w:hAnsi="Calibri"/>
          <w:color w:val="666666"/>
          <w:sz w:val="22"/>
          <w:szCs w:val="22"/>
        </w:rPr>
        <w:t xml:space="preserve">    |    </w:t>
      </w:r>
      <w:r>
        <w:rPr>
          <w:rFonts w:ascii="Calibri" w:cs="Calibri" w:eastAsia="Calibri" w:hAnsi="Calibri"/>
          <w:b/>
          <w:bCs/>
          <w:color w:val="1B3A5C"/>
          <w:sz w:val="22"/>
          <w:szCs w:val="22"/>
        </w:rPr>
        <w:t xml:space="preserve">Sprint: </w:t>
      </w:r>
      <w:r>
        <w:rPr>
          <w:rFonts w:ascii="Calibri" w:cs="Calibri" w:eastAsia="Calibri" w:hAnsi="Calibri"/>
          <w:b/>
          <w:bCs/>
          <w:color w:val="2E86AB"/>
          <w:sz w:val="22"/>
          <w:szCs w:val="22"/>
        </w:rPr>
        <w:t xml:space="preserve">Sprint 5</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00"/>
            <w:shd w:fill="1B3A5C"/>
          </w:tcPr>
          <w:p>
            <w:r>
              <w:rPr>
                <w:rFonts w:ascii="Calibri" w:cs="Calibri" w:eastAsia="Calibri" w:hAnsi="Calibri"/>
                <w:b/>
                <w:bCs/>
                <w:color w:val="FFFFFF"/>
                <w:sz w:val="20"/>
                <w:szCs w:val="20"/>
              </w:rPr>
              <w:t xml:space="preserve">Attribute</w:t>
            </w:r>
          </w:p>
        </w:tc>
        <w:tc>
          <w:tcPr>
            <w:tcW w:type="dxa" w:w="4500"/>
            <w:shd w:fill="1B3A5C"/>
          </w:tcPr>
          <w:p>
            <w:r>
              <w:rPr>
                <w:rFonts w:ascii="Calibri" w:cs="Calibri" w:eastAsia="Calibri" w:hAnsi="Calibri"/>
                <w:b/>
                <w:bCs/>
                <w:color w:val="FFFFFF"/>
                <w:sz w:val="20"/>
                <w:szCs w:val="20"/>
              </w:rPr>
              <w:t xml:space="preserve">Value</w:t>
            </w:r>
          </w:p>
        </w:tc>
      </w:tr>
      <w:tr>
        <w:tc>
          <w:tcPr>
            <w:tcW w:type="dxa" w:w="4500"/>
            <w:shd w:fill="E8F4F8"/>
          </w:tcPr>
          <w:p>
            <w:r>
              <w:rPr>
                <w:rFonts w:ascii="Calibri" w:cs="Calibri" w:eastAsia="Calibri" w:hAnsi="Calibri"/>
                <w:color w:val="0F2439"/>
                <w:sz w:val="20"/>
                <w:szCs w:val="20"/>
              </w:rPr>
              <w:t xml:space="preserve">Requirement References</w:t>
            </w:r>
          </w:p>
        </w:tc>
        <w:tc>
          <w:tcPr>
            <w:tcW w:type="dxa" w:w="4500"/>
            <w:shd w:fill="E8F4F8"/>
          </w:tcPr>
          <w:p>
            <w:r>
              <w:rPr>
                <w:rFonts w:ascii="Calibri" w:cs="Calibri" w:eastAsia="Calibri" w:hAnsi="Calibri"/>
                <w:color w:val="0F2439"/>
                <w:sz w:val="20"/>
                <w:szCs w:val="20"/>
              </w:rPr>
              <w:t xml:space="preserve">REQ-112</w:t>
            </w:r>
          </w:p>
        </w:tc>
      </w:tr>
      <w:tr>
        <w:tc>
          <w:tcPr>
            <w:tcW w:type="dxa" w:w="4500"/>
            <w:shd w:fill="FFFFFF"/>
          </w:tcPr>
          <w:p>
            <w:r>
              <w:rPr>
                <w:rFonts w:ascii="Calibri" w:cs="Calibri" w:eastAsia="Calibri" w:hAnsi="Calibri"/>
                <w:color w:val="0F2439"/>
                <w:sz w:val="20"/>
                <w:szCs w:val="20"/>
              </w:rPr>
              <w:t xml:space="preserve">Category</w:t>
            </w:r>
          </w:p>
        </w:tc>
        <w:tc>
          <w:tcPr>
            <w:tcW w:type="dxa" w:w="4500"/>
            <w:shd w:fill="FFFFFF"/>
          </w:tcPr>
          <w:p>
            <w:r>
              <w:rPr>
                <w:rFonts w:ascii="Calibri" w:cs="Calibri" w:eastAsia="Calibri" w:hAnsi="Calibri"/>
                <w:color w:val="0F2439"/>
                <w:sz w:val="20"/>
                <w:szCs w:val="20"/>
              </w:rPr>
              <w:t xml:space="preserve">Infrastructure</w:t>
            </w:r>
          </w:p>
        </w:tc>
      </w:tr>
      <w:tr>
        <w:tc>
          <w:tcPr>
            <w:tcW w:type="dxa" w:w="4500"/>
            <w:shd w:fill="E8F4F8"/>
          </w:tcPr>
          <w:p>
            <w:r>
              <w:rPr>
                <w:rFonts w:ascii="Calibri" w:cs="Calibri" w:eastAsia="Calibri" w:hAnsi="Calibri"/>
                <w:color w:val="0F2439"/>
                <w:sz w:val="20"/>
                <w:szCs w:val="20"/>
              </w:rPr>
              <w:t xml:space="preserve">User Stories</w:t>
            </w:r>
          </w:p>
        </w:tc>
        <w:tc>
          <w:tcPr>
            <w:tcW w:type="dxa" w:w="4500"/>
            <w:shd w:fill="E8F4F8"/>
          </w:tcPr>
          <w:p>
            <w:r>
              <w:rPr>
                <w:rFonts w:ascii="Calibri" w:cs="Calibri" w:eastAsia="Calibri" w:hAnsi="Calibri"/>
                <w:color w:val="0F2439"/>
                <w:sz w:val="20"/>
                <w:szCs w:val="20"/>
              </w:rPr>
              <w:t xml:space="preserve">Cross-cutting (DevOps)</w:t>
            </w:r>
          </w:p>
        </w:tc>
      </w:tr>
      <w:tr>
        <w:tc>
          <w:tcPr>
            <w:tcW w:type="dxa" w:w="4500"/>
            <w:shd w:fill="FFFFFF"/>
          </w:tcPr>
          <w:p>
            <w:r>
              <w:rPr>
                <w:rFonts w:ascii="Calibri" w:cs="Calibri" w:eastAsia="Calibri" w:hAnsi="Calibri"/>
                <w:color w:val="0F2439"/>
                <w:sz w:val="20"/>
                <w:szCs w:val="20"/>
              </w:rPr>
              <w:t xml:space="preserve">Reach (R)</w:t>
            </w:r>
          </w:p>
        </w:tc>
        <w:tc>
          <w:tcPr>
            <w:tcW w:type="dxa" w:w="4500"/>
            <w:shd w:fill="FFFFFF"/>
          </w:tcPr>
          <w:p>
            <w:r>
              <w:rPr>
                <w:rFonts w:ascii="Calibri" w:cs="Calibri" w:eastAsia="Calibri" w:hAnsi="Calibri"/>
                <w:color w:val="0F2439"/>
                <w:sz w:val="20"/>
                <w:szCs w:val="20"/>
              </w:rPr>
              <w:t xml:space="preserve">50 customers/transactions per year</w:t>
            </w:r>
          </w:p>
        </w:tc>
      </w:tr>
      <w:tr>
        <w:tc>
          <w:tcPr>
            <w:tcW w:type="dxa" w:w="4500"/>
            <w:shd w:fill="E8F4F8"/>
          </w:tcPr>
          <w:p>
            <w:r>
              <w:rPr>
                <w:rFonts w:ascii="Calibri" w:cs="Calibri" w:eastAsia="Calibri" w:hAnsi="Calibri"/>
                <w:color w:val="0F2439"/>
                <w:sz w:val="20"/>
                <w:szCs w:val="20"/>
              </w:rPr>
              <w:t xml:space="preserve">Impact (I)</w:t>
            </w:r>
          </w:p>
        </w:tc>
        <w:tc>
          <w:tcPr>
            <w:tcW w:type="dxa" w:w="4500"/>
            <w:shd w:fill="E8F4F8"/>
          </w:tcPr>
          <w:p>
            <w:r>
              <w:rPr>
                <w:rFonts w:ascii="Calibri" w:cs="Calibri" w:eastAsia="Calibri" w:hAnsi="Calibri"/>
                <w:color w:val="0F2439"/>
                <w:sz w:val="20"/>
                <w:szCs w:val="20"/>
              </w:rPr>
              <w:t xml:space="preserve">2 - High</w:t>
            </w:r>
          </w:p>
        </w:tc>
      </w:tr>
      <w:tr>
        <w:tc>
          <w:tcPr>
            <w:tcW w:type="dxa" w:w="4500"/>
            <w:shd w:fill="FFFFFF"/>
          </w:tcPr>
          <w:p>
            <w:r>
              <w:rPr>
                <w:rFonts w:ascii="Calibri" w:cs="Calibri" w:eastAsia="Calibri" w:hAnsi="Calibri"/>
                <w:color w:val="0F2439"/>
                <w:sz w:val="20"/>
                <w:szCs w:val="20"/>
              </w:rPr>
              <w:t xml:space="preserve">Confidence (C)</w:t>
            </w:r>
          </w:p>
        </w:tc>
        <w:tc>
          <w:tcPr>
            <w:tcW w:type="dxa" w:w="4500"/>
            <w:shd w:fill="FFFFFF"/>
          </w:tcPr>
          <w:p>
            <w:r>
              <w:rPr>
                <w:rFonts w:ascii="Calibri" w:cs="Calibri" w:eastAsia="Calibri" w:hAnsi="Calibri"/>
                <w:color w:val="0F2439"/>
                <w:sz w:val="20"/>
                <w:szCs w:val="20"/>
              </w:rPr>
              <w:t xml:space="preserve">85% - High</w:t>
            </w:r>
          </w:p>
        </w:tc>
      </w:tr>
      <w:tr>
        <w:tc>
          <w:tcPr>
            <w:tcW w:type="dxa" w:w="4500"/>
            <w:shd w:fill="E8F4F8"/>
          </w:tcPr>
          <w:p>
            <w:r>
              <w:rPr>
                <w:rFonts w:ascii="Calibri" w:cs="Calibri" w:eastAsia="Calibri" w:hAnsi="Calibri"/>
                <w:color w:val="0F2439"/>
                <w:sz w:val="20"/>
                <w:szCs w:val="20"/>
              </w:rPr>
              <w:t xml:space="preserve">Effort (E)</w:t>
            </w:r>
          </w:p>
        </w:tc>
        <w:tc>
          <w:tcPr>
            <w:tcW w:type="dxa" w:w="4500"/>
            <w:shd w:fill="E8F4F8"/>
          </w:tcPr>
          <w:p>
            <w:r>
              <w:rPr>
                <w:rFonts w:ascii="Calibri" w:cs="Calibri" w:eastAsia="Calibri" w:hAnsi="Calibri"/>
                <w:color w:val="0F2439"/>
                <w:sz w:val="20"/>
                <w:szCs w:val="20"/>
              </w:rPr>
              <w:t xml:space="preserve">5 person-weeks</w:t>
            </w:r>
          </w:p>
        </w:tc>
      </w:tr>
      <w:tr>
        <w:tc>
          <w:tcPr>
            <w:tcW w:type="dxa" w:w="4500"/>
            <w:shd w:fill="FFFFFF"/>
          </w:tcPr>
          <w:p>
            <w:r>
              <w:rPr>
                <w:rFonts w:ascii="Calibri" w:cs="Calibri" w:eastAsia="Calibri" w:hAnsi="Calibri"/>
                <w:color w:val="0F2439"/>
                <w:sz w:val="20"/>
                <w:szCs w:val="20"/>
              </w:rPr>
              <w:t xml:space="preserve">RICE Score</w:t>
            </w:r>
          </w:p>
        </w:tc>
        <w:tc>
          <w:tcPr>
            <w:tcW w:type="dxa" w:w="4500"/>
            <w:shd w:fill="FFFFFF"/>
          </w:tcPr>
          <w:p>
            <w:r>
              <w:rPr>
                <w:rFonts w:ascii="Calibri" w:cs="Calibri" w:eastAsia="Calibri" w:hAnsi="Calibri"/>
                <w:color w:val="0F2439"/>
                <w:sz w:val="20"/>
                <w:szCs w:val="20"/>
              </w:rPr>
              <w:t xml:space="preserve">17 = (50 x 2 x 0.85) / 5</w:t>
            </w:r>
          </w:p>
        </w:tc>
      </w:tr>
    </w:tbl>
    <w:p>
      <w:pPr>
        <w:spacing w:after="80" w:before="80"/>
      </w:pPr>
    </w:p>
    <w:p>
      <w:pPr>
        <w:spacing w:after="120" w:line="276"/>
      </w:pPr>
      <w:r>
        <w:rPr>
          <w:rFonts w:ascii="Calibri" w:cs="Calibri" w:eastAsia="Calibri" w:hAnsi="Calibri"/>
          <w:color w:val="0F2439"/>
          <w:sz w:val="22"/>
          <w:szCs w:val="22"/>
        </w:rPr>
        <w:t xml:space="preserve">Application performance monitoring (APM) with real-time dashboards for system health, API response times, error rates, and resource utilization. Centralized logging with searchable log repository. Automated alerting for system anomalies (high error rates, slow response times, integration failures). Daily health check reports for IT operations team.</w:t>
      </w:r>
    </w:p>
    <w:p>
      <w:pPr>
        <w:spacing w:after="60" w:before="120"/>
      </w:pPr>
      <w:r>
        <w:rPr>
          <w:rFonts w:ascii="Calibri" w:cs="Calibri" w:eastAsia="Calibri" w:hAnsi="Calibri"/>
          <w:b/>
          <w:bCs/>
          <w:color w:val="1B6B93"/>
          <w:sz w:val="22"/>
          <w:szCs w:val="22"/>
        </w:rPr>
        <w:t xml:space="preserve">Reach Justification</w:t>
      </w:r>
    </w:p>
    <w:p>
      <w:pPr>
        <w:spacing w:after="120" w:line="276"/>
      </w:pPr>
      <w:r>
        <w:rPr>
          <w:rFonts w:ascii="Calibri" w:cs="Calibri" w:eastAsia="Calibri" w:hAnsi="Calibri"/>
          <w:color w:val="0F2439"/>
          <w:sz w:val="22"/>
          <w:szCs w:val="22"/>
        </w:rPr>
        <w:t xml:space="preserve">IT operations team (2 staff) as primary users. Indirectly benefits all 50+ system users through system reliability. All 6,000+ annual return customers depend on system availability.</w:t>
      </w:r>
    </w:p>
    <w:p>
      <w:pPr>
        <w:spacing w:after="60" w:before="120"/>
      </w:pPr>
      <w:r>
        <w:rPr>
          <w:rFonts w:ascii="Calibri" w:cs="Calibri" w:eastAsia="Calibri" w:hAnsi="Calibri"/>
          <w:b/>
          <w:bCs/>
          <w:color w:val="1B6B93"/>
          <w:sz w:val="22"/>
          <w:szCs w:val="22"/>
        </w:rPr>
        <w:t xml:space="preserve">Impact Justification</w:t>
      </w:r>
    </w:p>
    <w:p>
      <w:pPr>
        <w:spacing w:after="120" w:line="276"/>
      </w:pPr>
      <w:r>
        <w:rPr>
          <w:rFonts w:ascii="Calibri" w:cs="Calibri" w:eastAsia="Calibri" w:hAnsi="Calibri"/>
          <w:color w:val="0F2439"/>
          <w:sz w:val="22"/>
          <w:szCs w:val="22"/>
        </w:rPr>
        <w:t xml:space="preserve">High (2): Ensures system reliability and uptime (target: 99.5%). Reduces mean time to detection (MTTD) and mean time to resolution (MTTR) for issues. Enables proactive issue resolution before customer impact. Essential for production operations.</w:t>
      </w:r>
    </w:p>
    <w:p>
      <w:pPr>
        <w:spacing w:after="60" w:before="120"/>
      </w:pPr>
      <w:r>
        <w:rPr>
          <w:rFonts w:ascii="Calibri" w:cs="Calibri" w:eastAsia="Calibri" w:hAnsi="Calibri"/>
          <w:b/>
          <w:bCs/>
          <w:color w:val="1B6B93"/>
          <w:sz w:val="22"/>
          <w:szCs w:val="22"/>
        </w:rPr>
        <w:t xml:space="preserve">Confidence Justification</w:t>
      </w:r>
    </w:p>
    <w:p>
      <w:pPr>
        <w:spacing w:after="120" w:line="276"/>
      </w:pPr>
      <w:r>
        <w:rPr>
          <w:rFonts w:ascii="Calibri" w:cs="Calibri" w:eastAsia="Calibri" w:hAnsi="Calibri"/>
          <w:color w:val="0F2439"/>
          <w:sz w:val="22"/>
          <w:szCs w:val="22"/>
        </w:rPr>
        <w:t xml:space="preserve">High (85%): APM tools and logging frameworks are mature technology. Monitoring patterns are well-established. Integration with notification channels is straightforward. IT team has experience with monitoring tools.</w:t>
      </w:r>
    </w:p>
    <w:p>
      <w:pPr>
        <w:spacing w:after="60" w:before="120"/>
      </w:pPr>
      <w:r>
        <w:rPr>
          <w:rFonts w:ascii="Calibri" w:cs="Calibri" w:eastAsia="Calibri" w:hAnsi="Calibri"/>
          <w:b/>
          <w:bCs/>
          <w:color w:val="1B6B93"/>
          <w:sz w:val="22"/>
          <w:szCs w:val="22"/>
        </w:rPr>
        <w:t xml:space="preserve">Effort Justification</w:t>
      </w:r>
    </w:p>
    <w:p>
      <w:pPr>
        <w:spacing w:after="120" w:line="276"/>
      </w:pPr>
      <w:r>
        <w:rPr>
          <w:rFonts w:ascii="Calibri" w:cs="Calibri" w:eastAsia="Calibri" w:hAnsi="Calibri"/>
          <w:color w:val="0F2439"/>
          <w:sz w:val="22"/>
          <w:szCs w:val="22"/>
        </w:rPr>
        <w:t xml:space="preserve">5 person-weeks: APM dashboard setup and configuration (1 week), centralized logging implementation (1 week), alert rule configuration (1 week), health check automation (1 week), runbook documentation (1 week).</w:t>
      </w:r>
    </w:p>
    <w:p>
      <w:pPr>
        <w:spacing w:after="80" w:before="80"/>
      </w:pPr>
    </w:p>
    <w:p>
      <w:pPr>
        <w:pStyle w:val="3"/>
        <w:spacing w:after="120" w:before="240"/>
      </w:pPr>
      <w:r>
        <w:rPr>
          <w:rFonts w:ascii="Calibri" w:cs="Calibri" w:eastAsia="Calibri" w:hAnsi="Calibri"/>
          <w:b/>
          <w:bCs/>
          <w:color w:val="1B6B93"/>
          <w:sz w:val="22"/>
          <w:szCs w:val="22"/>
        </w:rPr>
        <w:t xml:space="preserve">FEAT-017: System Security, RBAC, and Audit Trail</w:t>
      </w:r>
    </w:p>
    <w:p>
      <w:pPr>
        <w:spacing w:after="80"/>
      </w:pPr>
      <w:r>
        <w:rPr>
          <w:rFonts w:ascii="Calibri" w:cs="Calibri" w:eastAsia="Calibri" w:hAnsi="Calibri"/>
          <w:b/>
          <w:bCs/>
          <w:color w:val="1B3A5C"/>
          <w:sz w:val="22"/>
          <w:szCs w:val="22"/>
        </w:rPr>
        <w:t xml:space="preserve">Priority Rank: </w:t>
      </w:r>
      <w:r>
        <w:rPr>
          <w:rFonts w:ascii="Calibri" w:cs="Calibri" w:eastAsia="Calibri" w:hAnsi="Calibri"/>
          <w:b/>
          <w:bCs/>
          <w:color w:val="C62828"/>
          <w:sz w:val="22"/>
          <w:szCs w:val="22"/>
        </w:rPr>
        <w:t xml:space="preserve">#15</w:t>
      </w:r>
      <w:r>
        <w:rPr>
          <w:rFonts w:ascii="Calibri" w:cs="Calibri" w:eastAsia="Calibri" w:hAnsi="Calibri"/>
          <w:color w:val="666666"/>
          <w:sz w:val="22"/>
          <w:szCs w:val="22"/>
        </w:rPr>
        <w:t xml:space="preserve">    |    </w:t>
      </w:r>
      <w:r>
        <w:rPr>
          <w:rFonts w:ascii="Calibri" w:cs="Calibri" w:eastAsia="Calibri" w:hAnsi="Calibri"/>
          <w:b/>
          <w:bCs/>
          <w:color w:val="1B3A5C"/>
          <w:sz w:val="22"/>
          <w:szCs w:val="22"/>
        </w:rPr>
        <w:t xml:space="preserve">RICE Score: </w:t>
      </w:r>
      <w:r>
        <w:rPr>
          <w:rFonts w:ascii="Calibri" w:cs="Calibri" w:eastAsia="Calibri" w:hAnsi="Calibri"/>
          <w:b/>
          <w:bCs/>
          <w:color w:val="2E7D32"/>
          <w:sz w:val="22"/>
          <w:szCs w:val="22"/>
        </w:rPr>
        <w:t xml:space="preserve">16</w:t>
      </w:r>
      <w:r>
        <w:rPr>
          <w:rFonts w:ascii="Calibri" w:cs="Calibri" w:eastAsia="Calibri" w:hAnsi="Calibri"/>
          <w:color w:val="666666"/>
          <w:sz w:val="22"/>
          <w:szCs w:val="22"/>
        </w:rPr>
        <w:t xml:space="preserve">    |    </w:t>
      </w:r>
      <w:r>
        <w:rPr>
          <w:rFonts w:ascii="Calibri" w:cs="Calibri" w:eastAsia="Calibri" w:hAnsi="Calibri"/>
          <w:b/>
          <w:bCs/>
          <w:color w:val="1B3A5C"/>
          <w:sz w:val="22"/>
          <w:szCs w:val="22"/>
        </w:rPr>
        <w:t xml:space="preserve">Sprint: </w:t>
      </w:r>
      <w:r>
        <w:rPr>
          <w:rFonts w:ascii="Calibri" w:cs="Calibri" w:eastAsia="Calibri" w:hAnsi="Calibri"/>
          <w:b/>
          <w:bCs/>
          <w:color w:val="2E86AB"/>
          <w:sz w:val="22"/>
          <w:szCs w:val="22"/>
        </w:rPr>
        <w:t xml:space="preserve">Sprint 1</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00"/>
            <w:shd w:fill="1B3A5C"/>
          </w:tcPr>
          <w:p>
            <w:r>
              <w:rPr>
                <w:rFonts w:ascii="Calibri" w:cs="Calibri" w:eastAsia="Calibri" w:hAnsi="Calibri"/>
                <w:b/>
                <w:bCs/>
                <w:color w:val="FFFFFF"/>
                <w:sz w:val="20"/>
                <w:szCs w:val="20"/>
              </w:rPr>
              <w:t xml:space="preserve">Attribute</w:t>
            </w:r>
          </w:p>
        </w:tc>
        <w:tc>
          <w:tcPr>
            <w:tcW w:type="dxa" w:w="4500"/>
            <w:shd w:fill="1B3A5C"/>
          </w:tcPr>
          <w:p>
            <w:r>
              <w:rPr>
                <w:rFonts w:ascii="Calibri" w:cs="Calibri" w:eastAsia="Calibri" w:hAnsi="Calibri"/>
                <w:b/>
                <w:bCs/>
                <w:color w:val="FFFFFF"/>
                <w:sz w:val="20"/>
                <w:szCs w:val="20"/>
              </w:rPr>
              <w:t xml:space="preserve">Value</w:t>
            </w:r>
          </w:p>
        </w:tc>
      </w:tr>
      <w:tr>
        <w:tc>
          <w:tcPr>
            <w:tcW w:type="dxa" w:w="4500"/>
            <w:shd w:fill="E8F4F8"/>
          </w:tcPr>
          <w:p>
            <w:r>
              <w:rPr>
                <w:rFonts w:ascii="Calibri" w:cs="Calibri" w:eastAsia="Calibri" w:hAnsi="Calibri"/>
                <w:color w:val="0F2439"/>
                <w:sz w:val="20"/>
                <w:szCs w:val="20"/>
              </w:rPr>
              <w:t xml:space="preserve">Requirement References</w:t>
            </w:r>
          </w:p>
        </w:tc>
        <w:tc>
          <w:tcPr>
            <w:tcW w:type="dxa" w:w="4500"/>
            <w:shd w:fill="E8F4F8"/>
          </w:tcPr>
          <w:p>
            <w:r>
              <w:rPr>
                <w:rFonts w:ascii="Calibri" w:cs="Calibri" w:eastAsia="Calibri" w:hAnsi="Calibri"/>
                <w:color w:val="0F2439"/>
                <w:sz w:val="20"/>
                <w:szCs w:val="20"/>
              </w:rPr>
              <w:t xml:space="preserve">REQ-104, REQ-112</w:t>
            </w:r>
          </w:p>
        </w:tc>
      </w:tr>
      <w:tr>
        <w:tc>
          <w:tcPr>
            <w:tcW w:type="dxa" w:w="4500"/>
            <w:shd w:fill="FFFFFF"/>
          </w:tcPr>
          <w:p>
            <w:r>
              <w:rPr>
                <w:rFonts w:ascii="Calibri" w:cs="Calibri" w:eastAsia="Calibri" w:hAnsi="Calibri"/>
                <w:color w:val="0F2439"/>
                <w:sz w:val="20"/>
                <w:szCs w:val="20"/>
              </w:rPr>
              <w:t xml:space="preserve">Category</w:t>
            </w:r>
          </w:p>
        </w:tc>
        <w:tc>
          <w:tcPr>
            <w:tcW w:type="dxa" w:w="4500"/>
            <w:shd w:fill="FFFFFF"/>
          </w:tcPr>
          <w:p>
            <w:r>
              <w:rPr>
                <w:rFonts w:ascii="Calibri" w:cs="Calibri" w:eastAsia="Calibri" w:hAnsi="Calibri"/>
                <w:color w:val="0F2439"/>
                <w:sz w:val="20"/>
                <w:szCs w:val="20"/>
              </w:rPr>
              <w:t xml:space="preserve">Infrastructure</w:t>
            </w:r>
          </w:p>
        </w:tc>
      </w:tr>
      <w:tr>
        <w:tc>
          <w:tcPr>
            <w:tcW w:type="dxa" w:w="4500"/>
            <w:shd w:fill="E8F4F8"/>
          </w:tcPr>
          <w:p>
            <w:r>
              <w:rPr>
                <w:rFonts w:ascii="Calibri" w:cs="Calibri" w:eastAsia="Calibri" w:hAnsi="Calibri"/>
                <w:color w:val="0F2439"/>
                <w:sz w:val="20"/>
                <w:szCs w:val="20"/>
              </w:rPr>
              <w:t xml:space="preserve">User Stories</w:t>
            </w:r>
          </w:p>
        </w:tc>
        <w:tc>
          <w:tcPr>
            <w:tcW w:type="dxa" w:w="4500"/>
            <w:shd w:fill="E8F4F8"/>
          </w:tcPr>
          <w:p>
            <w:r>
              <w:rPr>
                <w:rFonts w:ascii="Calibri" w:cs="Calibri" w:eastAsia="Calibri" w:hAnsi="Calibri"/>
                <w:color w:val="0F2439"/>
                <w:sz w:val="20"/>
                <w:szCs w:val="20"/>
              </w:rPr>
              <w:t xml:space="preserve">Cross-cutting (Security)</w:t>
            </w:r>
          </w:p>
        </w:tc>
      </w:tr>
      <w:tr>
        <w:tc>
          <w:tcPr>
            <w:tcW w:type="dxa" w:w="4500"/>
            <w:shd w:fill="FFFFFF"/>
          </w:tcPr>
          <w:p>
            <w:r>
              <w:rPr>
                <w:rFonts w:ascii="Calibri" w:cs="Calibri" w:eastAsia="Calibri" w:hAnsi="Calibri"/>
                <w:color w:val="0F2439"/>
                <w:sz w:val="20"/>
                <w:szCs w:val="20"/>
              </w:rPr>
              <w:t xml:space="preserve">Reach (R)</w:t>
            </w:r>
          </w:p>
        </w:tc>
        <w:tc>
          <w:tcPr>
            <w:tcW w:type="dxa" w:w="4500"/>
            <w:shd w:fill="FFFFFF"/>
          </w:tcPr>
          <w:p>
            <w:r>
              <w:rPr>
                <w:rFonts w:ascii="Calibri" w:cs="Calibri" w:eastAsia="Calibri" w:hAnsi="Calibri"/>
                <w:color w:val="0F2439"/>
                <w:sz w:val="20"/>
                <w:szCs w:val="20"/>
              </w:rPr>
              <w:t xml:space="preserve">50 customers/transactions per year</w:t>
            </w:r>
          </w:p>
        </w:tc>
      </w:tr>
      <w:tr>
        <w:tc>
          <w:tcPr>
            <w:tcW w:type="dxa" w:w="4500"/>
            <w:shd w:fill="E8F4F8"/>
          </w:tcPr>
          <w:p>
            <w:r>
              <w:rPr>
                <w:rFonts w:ascii="Calibri" w:cs="Calibri" w:eastAsia="Calibri" w:hAnsi="Calibri"/>
                <w:color w:val="0F2439"/>
                <w:sz w:val="20"/>
                <w:szCs w:val="20"/>
              </w:rPr>
              <w:t xml:space="preserve">Impact (I)</w:t>
            </w:r>
          </w:p>
        </w:tc>
        <w:tc>
          <w:tcPr>
            <w:tcW w:type="dxa" w:w="4500"/>
            <w:shd w:fill="E8F4F8"/>
          </w:tcPr>
          <w:p>
            <w:r>
              <w:rPr>
                <w:rFonts w:ascii="Calibri" w:cs="Calibri" w:eastAsia="Calibri" w:hAnsi="Calibri"/>
                <w:color w:val="0F2439"/>
                <w:sz w:val="20"/>
                <w:szCs w:val="20"/>
              </w:rPr>
              <w:t xml:space="preserve">3 - Massive</w:t>
            </w:r>
          </w:p>
        </w:tc>
      </w:tr>
      <w:tr>
        <w:tc>
          <w:tcPr>
            <w:tcW w:type="dxa" w:w="4500"/>
            <w:shd w:fill="FFFFFF"/>
          </w:tcPr>
          <w:p>
            <w:r>
              <w:rPr>
                <w:rFonts w:ascii="Calibri" w:cs="Calibri" w:eastAsia="Calibri" w:hAnsi="Calibri"/>
                <w:color w:val="0F2439"/>
                <w:sz w:val="20"/>
                <w:szCs w:val="20"/>
              </w:rPr>
              <w:t xml:space="preserve">Confidence (C)</w:t>
            </w:r>
          </w:p>
        </w:tc>
        <w:tc>
          <w:tcPr>
            <w:tcW w:type="dxa" w:w="4500"/>
            <w:shd w:fill="FFFFFF"/>
          </w:tcPr>
          <w:p>
            <w:r>
              <w:rPr>
                <w:rFonts w:ascii="Calibri" w:cs="Calibri" w:eastAsia="Calibri" w:hAnsi="Calibri"/>
                <w:color w:val="0F2439"/>
                <w:sz w:val="20"/>
                <w:szCs w:val="20"/>
              </w:rPr>
              <w:t xml:space="preserve">85% - High</w:t>
            </w:r>
          </w:p>
        </w:tc>
      </w:tr>
      <w:tr>
        <w:tc>
          <w:tcPr>
            <w:tcW w:type="dxa" w:w="4500"/>
            <w:shd w:fill="E8F4F8"/>
          </w:tcPr>
          <w:p>
            <w:r>
              <w:rPr>
                <w:rFonts w:ascii="Calibri" w:cs="Calibri" w:eastAsia="Calibri" w:hAnsi="Calibri"/>
                <w:color w:val="0F2439"/>
                <w:sz w:val="20"/>
                <w:szCs w:val="20"/>
              </w:rPr>
              <w:t xml:space="preserve">Effort (E)</w:t>
            </w:r>
          </w:p>
        </w:tc>
        <w:tc>
          <w:tcPr>
            <w:tcW w:type="dxa" w:w="4500"/>
            <w:shd w:fill="E8F4F8"/>
          </w:tcPr>
          <w:p>
            <w:r>
              <w:rPr>
                <w:rFonts w:ascii="Calibri" w:cs="Calibri" w:eastAsia="Calibri" w:hAnsi="Calibri"/>
                <w:color w:val="0F2439"/>
                <w:sz w:val="20"/>
                <w:szCs w:val="20"/>
              </w:rPr>
              <w:t xml:space="preserve">8 person-weeks</w:t>
            </w:r>
          </w:p>
        </w:tc>
      </w:tr>
      <w:tr>
        <w:tc>
          <w:tcPr>
            <w:tcW w:type="dxa" w:w="4500"/>
            <w:shd w:fill="FFFFFF"/>
          </w:tcPr>
          <w:p>
            <w:r>
              <w:rPr>
                <w:rFonts w:ascii="Calibri" w:cs="Calibri" w:eastAsia="Calibri" w:hAnsi="Calibri"/>
                <w:color w:val="0F2439"/>
                <w:sz w:val="20"/>
                <w:szCs w:val="20"/>
              </w:rPr>
              <w:t xml:space="preserve">RICE Score</w:t>
            </w:r>
          </w:p>
        </w:tc>
        <w:tc>
          <w:tcPr>
            <w:tcW w:type="dxa" w:w="4500"/>
            <w:shd w:fill="FFFFFF"/>
          </w:tcPr>
          <w:p>
            <w:r>
              <w:rPr>
                <w:rFonts w:ascii="Calibri" w:cs="Calibri" w:eastAsia="Calibri" w:hAnsi="Calibri"/>
                <w:color w:val="0F2439"/>
                <w:sz w:val="20"/>
                <w:szCs w:val="20"/>
              </w:rPr>
              <w:t xml:space="preserve">16 = (50 x 3 x 0.85) / 8</w:t>
            </w:r>
          </w:p>
        </w:tc>
      </w:tr>
    </w:tbl>
    <w:p>
      <w:pPr>
        <w:spacing w:after="80" w:before="80"/>
      </w:pPr>
    </w:p>
    <w:p>
      <w:pPr>
        <w:spacing w:after="120" w:line="276"/>
      </w:pPr>
      <w:r>
        <w:rPr>
          <w:rFonts w:ascii="Calibri" w:cs="Calibri" w:eastAsia="Calibri" w:hAnsi="Calibri"/>
          <w:color w:val="0F2439"/>
          <w:sz w:val="22"/>
          <w:szCs w:val="22"/>
        </w:rPr>
        <w:t xml:space="preserve">Role-Based Access Control (RBAC) system with 5 defined roles (Customer, Support Agent, Warehouse Staff, Manager, Admin). Fine-grained permission management for all system functions. Comprehensive audit trail logging all user actions, data modifications, status changes, and financial transactions. Compliance with data protection requirements. Session management and authentication integration with existing corporate identity provider.</w:t>
      </w:r>
    </w:p>
    <w:p>
      <w:pPr>
        <w:spacing w:after="60" w:before="120"/>
      </w:pPr>
      <w:r>
        <w:rPr>
          <w:rFonts w:ascii="Calibri" w:cs="Calibri" w:eastAsia="Calibri" w:hAnsi="Calibri"/>
          <w:b/>
          <w:bCs/>
          <w:color w:val="1B6B93"/>
          <w:sz w:val="22"/>
          <w:szCs w:val="22"/>
        </w:rPr>
        <w:t xml:space="preserve">Reach Justification</w:t>
      </w:r>
    </w:p>
    <w:p>
      <w:pPr>
        <w:spacing w:after="120" w:line="276"/>
      </w:pPr>
      <w:r>
        <w:rPr>
          <w:rFonts w:ascii="Calibri" w:cs="Calibri" w:eastAsia="Calibri" w:hAnsi="Calibri"/>
          <w:color w:val="0F2439"/>
          <w:sz w:val="22"/>
          <w:szCs w:val="22"/>
        </w:rPr>
        <w:t xml:space="preserve">All 50+ system users across 5 roles. Compliance requirement affects the entire organization. Audit trail protects all departments in case of disputes. Security is a cross-cutting concern affecting every system interaction.</w:t>
      </w:r>
    </w:p>
    <w:p>
      <w:pPr>
        <w:spacing w:after="60" w:before="120"/>
      </w:pPr>
      <w:r>
        <w:rPr>
          <w:rFonts w:ascii="Calibri" w:cs="Calibri" w:eastAsia="Calibri" w:hAnsi="Calibri"/>
          <w:b/>
          <w:bCs/>
          <w:color w:val="1B6B93"/>
          <w:sz w:val="22"/>
          <w:szCs w:val="22"/>
        </w:rPr>
        <w:t xml:space="preserve">Impact Justification</w:t>
      </w:r>
    </w:p>
    <w:p>
      <w:pPr>
        <w:spacing w:after="120" w:line="276"/>
      </w:pPr>
      <w:r>
        <w:rPr>
          <w:rFonts w:ascii="Calibri" w:cs="Calibri" w:eastAsia="Calibri" w:hAnsi="Calibri"/>
          <w:color w:val="0F2439"/>
          <w:sz w:val="22"/>
          <w:szCs w:val="22"/>
        </w:rPr>
        <w:t xml:space="preserve">Massive (3): Addresses PP-10 (no audit trail). Essential for financial compliance and dispute resolution. RBAC ensures data privacy and operational security. Required for management trust and regulatory compliance. Without proper security, the system cannot be deployed to production.</w:t>
      </w:r>
    </w:p>
    <w:p>
      <w:pPr>
        <w:spacing w:after="60" w:before="120"/>
      </w:pPr>
      <w:r>
        <w:rPr>
          <w:rFonts w:ascii="Calibri" w:cs="Calibri" w:eastAsia="Calibri" w:hAnsi="Calibri"/>
          <w:b/>
          <w:bCs/>
          <w:color w:val="1B6B93"/>
          <w:sz w:val="22"/>
          <w:szCs w:val="22"/>
        </w:rPr>
        <w:t xml:space="preserve">Confidence Justification</w:t>
      </w:r>
    </w:p>
    <w:p>
      <w:pPr>
        <w:spacing w:after="120" w:line="276"/>
      </w:pPr>
      <w:r>
        <w:rPr>
          <w:rFonts w:ascii="Calibri" w:cs="Calibri" w:eastAsia="Calibri" w:hAnsi="Calibri"/>
          <w:color w:val="0F2439"/>
          <w:sz w:val="22"/>
          <w:szCs w:val="22"/>
        </w:rPr>
        <w:t xml:space="preserve">High (85%): RBAC is a well-established security pattern. Authentication integration with existing identity provider is standard. Audit logging is technically straightforward. Security requirements are clearly defined by IT department.</w:t>
      </w:r>
    </w:p>
    <w:p>
      <w:pPr>
        <w:spacing w:after="60" w:before="120"/>
      </w:pPr>
      <w:r>
        <w:rPr>
          <w:rFonts w:ascii="Calibri" w:cs="Calibri" w:eastAsia="Calibri" w:hAnsi="Calibri"/>
          <w:b/>
          <w:bCs/>
          <w:color w:val="1B6B93"/>
          <w:sz w:val="22"/>
          <w:szCs w:val="22"/>
        </w:rPr>
        <w:t xml:space="preserve">Effort Justification</w:t>
      </w:r>
    </w:p>
    <w:p>
      <w:pPr>
        <w:spacing w:after="120" w:line="276"/>
      </w:pPr>
      <w:r>
        <w:rPr>
          <w:rFonts w:ascii="Calibri" w:cs="Calibri" w:eastAsia="Calibri" w:hAnsi="Calibri"/>
          <w:color w:val="0F2439"/>
          <w:sz w:val="22"/>
          <w:szCs w:val="22"/>
        </w:rPr>
        <w:t xml:space="preserve">8 person-weeks: RBAC architecture and permission model (2 weeks), authentication integration (2 weeks), audit trail implementation (2 weeks), security testing and penetration testing coordination (1 week), documentation (1 week).</w:t>
      </w:r>
    </w:p>
    <w:p>
      <w:pPr>
        <w:spacing w:after="80" w:before="80"/>
      </w:pPr>
    </w:p>
    <w:p>
      <w:pPr>
        <w:pStyle w:val="3"/>
        <w:spacing w:after="120" w:before="240"/>
      </w:pPr>
      <w:r>
        <w:rPr>
          <w:rFonts w:ascii="Calibri" w:cs="Calibri" w:eastAsia="Calibri" w:hAnsi="Calibri"/>
          <w:b/>
          <w:bCs/>
          <w:color w:val="1B6B93"/>
          <w:sz w:val="22"/>
          <w:szCs w:val="22"/>
        </w:rPr>
        <w:t xml:space="preserve">FEAT-008: Management Analytics Dashboard</w:t>
      </w:r>
    </w:p>
    <w:p>
      <w:pPr>
        <w:spacing w:after="80"/>
      </w:pPr>
      <w:r>
        <w:rPr>
          <w:rFonts w:ascii="Calibri" w:cs="Calibri" w:eastAsia="Calibri" w:hAnsi="Calibri"/>
          <w:b/>
          <w:bCs/>
          <w:color w:val="1B3A5C"/>
          <w:sz w:val="22"/>
          <w:szCs w:val="22"/>
        </w:rPr>
        <w:t xml:space="preserve">Priority Rank: </w:t>
      </w:r>
      <w:r>
        <w:rPr>
          <w:rFonts w:ascii="Calibri" w:cs="Calibri" w:eastAsia="Calibri" w:hAnsi="Calibri"/>
          <w:b/>
          <w:bCs/>
          <w:color w:val="C62828"/>
          <w:sz w:val="22"/>
          <w:szCs w:val="22"/>
        </w:rPr>
        <w:t xml:space="preserve">#16</w:t>
      </w:r>
      <w:r>
        <w:rPr>
          <w:rFonts w:ascii="Calibri" w:cs="Calibri" w:eastAsia="Calibri" w:hAnsi="Calibri"/>
          <w:color w:val="666666"/>
          <w:sz w:val="22"/>
          <w:szCs w:val="22"/>
        </w:rPr>
        <w:t xml:space="preserve">    |    </w:t>
      </w:r>
      <w:r>
        <w:rPr>
          <w:rFonts w:ascii="Calibri" w:cs="Calibri" w:eastAsia="Calibri" w:hAnsi="Calibri"/>
          <w:b/>
          <w:bCs/>
          <w:color w:val="1B3A5C"/>
          <w:sz w:val="22"/>
          <w:szCs w:val="22"/>
        </w:rPr>
        <w:t xml:space="preserve">RICE Score: </w:t>
      </w:r>
      <w:r>
        <w:rPr>
          <w:rFonts w:ascii="Calibri" w:cs="Calibri" w:eastAsia="Calibri" w:hAnsi="Calibri"/>
          <w:b/>
          <w:bCs/>
          <w:color w:val="2E7D32"/>
          <w:sz w:val="22"/>
          <w:szCs w:val="22"/>
        </w:rPr>
        <w:t xml:space="preserve">7</w:t>
      </w:r>
      <w:r>
        <w:rPr>
          <w:rFonts w:ascii="Calibri" w:cs="Calibri" w:eastAsia="Calibri" w:hAnsi="Calibri"/>
          <w:color w:val="666666"/>
          <w:sz w:val="22"/>
          <w:szCs w:val="22"/>
        </w:rPr>
        <w:t xml:space="preserve">    |    </w:t>
      </w:r>
      <w:r>
        <w:rPr>
          <w:rFonts w:ascii="Calibri" w:cs="Calibri" w:eastAsia="Calibri" w:hAnsi="Calibri"/>
          <w:b/>
          <w:bCs/>
          <w:color w:val="1B3A5C"/>
          <w:sz w:val="22"/>
          <w:szCs w:val="22"/>
        </w:rPr>
        <w:t xml:space="preserve">Sprint: </w:t>
      </w:r>
      <w:r>
        <w:rPr>
          <w:rFonts w:ascii="Calibri" w:cs="Calibri" w:eastAsia="Calibri" w:hAnsi="Calibri"/>
          <w:b/>
          <w:bCs/>
          <w:color w:val="2E86AB"/>
          <w:sz w:val="22"/>
          <w:szCs w:val="22"/>
        </w:rPr>
        <w:t xml:space="preserve">Sprint 3</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00"/>
            <w:shd w:fill="1B3A5C"/>
          </w:tcPr>
          <w:p>
            <w:r>
              <w:rPr>
                <w:rFonts w:ascii="Calibri" w:cs="Calibri" w:eastAsia="Calibri" w:hAnsi="Calibri"/>
                <w:b/>
                <w:bCs/>
                <w:color w:val="FFFFFF"/>
                <w:sz w:val="20"/>
                <w:szCs w:val="20"/>
              </w:rPr>
              <w:t xml:space="preserve">Attribute</w:t>
            </w:r>
          </w:p>
        </w:tc>
        <w:tc>
          <w:tcPr>
            <w:tcW w:type="dxa" w:w="4500"/>
            <w:shd w:fill="1B3A5C"/>
          </w:tcPr>
          <w:p>
            <w:r>
              <w:rPr>
                <w:rFonts w:ascii="Calibri" w:cs="Calibri" w:eastAsia="Calibri" w:hAnsi="Calibri"/>
                <w:b/>
                <w:bCs/>
                <w:color w:val="FFFFFF"/>
                <w:sz w:val="20"/>
                <w:szCs w:val="20"/>
              </w:rPr>
              <w:t xml:space="preserve">Value</w:t>
            </w:r>
          </w:p>
        </w:tc>
      </w:tr>
      <w:tr>
        <w:tc>
          <w:tcPr>
            <w:tcW w:type="dxa" w:w="4500"/>
            <w:shd w:fill="E8F4F8"/>
          </w:tcPr>
          <w:p>
            <w:r>
              <w:rPr>
                <w:rFonts w:ascii="Calibri" w:cs="Calibri" w:eastAsia="Calibri" w:hAnsi="Calibri"/>
                <w:color w:val="0F2439"/>
                <w:sz w:val="20"/>
                <w:szCs w:val="20"/>
              </w:rPr>
              <w:t xml:space="preserve">Requirement References</w:t>
            </w:r>
          </w:p>
        </w:tc>
        <w:tc>
          <w:tcPr>
            <w:tcW w:type="dxa" w:w="4500"/>
            <w:shd w:fill="E8F4F8"/>
          </w:tcPr>
          <w:p>
            <w:r>
              <w:rPr>
                <w:rFonts w:ascii="Calibri" w:cs="Calibri" w:eastAsia="Calibri" w:hAnsi="Calibri"/>
                <w:color w:val="0F2439"/>
                <w:sz w:val="20"/>
                <w:szCs w:val="20"/>
              </w:rPr>
              <w:t xml:space="preserve">REQ-112</w:t>
            </w:r>
          </w:p>
        </w:tc>
      </w:tr>
      <w:tr>
        <w:tc>
          <w:tcPr>
            <w:tcW w:type="dxa" w:w="4500"/>
            <w:shd w:fill="FFFFFF"/>
          </w:tcPr>
          <w:p>
            <w:r>
              <w:rPr>
                <w:rFonts w:ascii="Calibri" w:cs="Calibri" w:eastAsia="Calibri" w:hAnsi="Calibri"/>
                <w:color w:val="0F2439"/>
                <w:sz w:val="20"/>
                <w:szCs w:val="20"/>
              </w:rPr>
              <w:t xml:space="preserve">Category</w:t>
            </w:r>
          </w:p>
        </w:tc>
        <w:tc>
          <w:tcPr>
            <w:tcW w:type="dxa" w:w="4500"/>
            <w:shd w:fill="FFFFFF"/>
          </w:tcPr>
          <w:p>
            <w:r>
              <w:rPr>
                <w:rFonts w:ascii="Calibri" w:cs="Calibri" w:eastAsia="Calibri" w:hAnsi="Calibri"/>
                <w:color w:val="0F2439"/>
                <w:sz w:val="20"/>
                <w:szCs w:val="20"/>
              </w:rPr>
              <w:t xml:space="preserve">Analytics</w:t>
            </w:r>
          </w:p>
        </w:tc>
      </w:tr>
      <w:tr>
        <w:tc>
          <w:tcPr>
            <w:tcW w:type="dxa" w:w="4500"/>
            <w:shd w:fill="E8F4F8"/>
          </w:tcPr>
          <w:p>
            <w:r>
              <w:rPr>
                <w:rFonts w:ascii="Calibri" w:cs="Calibri" w:eastAsia="Calibri" w:hAnsi="Calibri"/>
                <w:color w:val="0F2439"/>
                <w:sz w:val="20"/>
                <w:szCs w:val="20"/>
              </w:rPr>
              <w:t xml:space="preserve">User Stories</w:t>
            </w:r>
          </w:p>
        </w:tc>
        <w:tc>
          <w:tcPr>
            <w:tcW w:type="dxa" w:w="4500"/>
            <w:shd w:fill="E8F4F8"/>
          </w:tcPr>
          <w:p>
            <w:r>
              <w:rPr>
                <w:rFonts w:ascii="Calibri" w:cs="Calibri" w:eastAsia="Calibri" w:hAnsi="Calibri"/>
                <w:color w:val="0F2439"/>
                <w:sz w:val="20"/>
                <w:szCs w:val="20"/>
              </w:rPr>
              <w:t xml:space="preserve">US-015</w:t>
            </w:r>
          </w:p>
        </w:tc>
      </w:tr>
      <w:tr>
        <w:tc>
          <w:tcPr>
            <w:tcW w:type="dxa" w:w="4500"/>
            <w:shd w:fill="FFFFFF"/>
          </w:tcPr>
          <w:p>
            <w:r>
              <w:rPr>
                <w:rFonts w:ascii="Calibri" w:cs="Calibri" w:eastAsia="Calibri" w:hAnsi="Calibri"/>
                <w:color w:val="0F2439"/>
                <w:sz w:val="20"/>
                <w:szCs w:val="20"/>
              </w:rPr>
              <w:t xml:space="preserve">Reach (R)</w:t>
            </w:r>
          </w:p>
        </w:tc>
        <w:tc>
          <w:tcPr>
            <w:tcW w:type="dxa" w:w="4500"/>
            <w:shd w:fill="FFFFFF"/>
          </w:tcPr>
          <w:p>
            <w:r>
              <w:rPr>
                <w:rFonts w:ascii="Calibri" w:cs="Calibri" w:eastAsia="Calibri" w:hAnsi="Calibri"/>
                <w:color w:val="0F2439"/>
                <w:sz w:val="20"/>
                <w:szCs w:val="20"/>
              </w:rPr>
              <w:t xml:space="preserve">30 customers/transactions per year</w:t>
            </w:r>
          </w:p>
        </w:tc>
      </w:tr>
      <w:tr>
        <w:tc>
          <w:tcPr>
            <w:tcW w:type="dxa" w:w="4500"/>
            <w:shd w:fill="E8F4F8"/>
          </w:tcPr>
          <w:p>
            <w:r>
              <w:rPr>
                <w:rFonts w:ascii="Calibri" w:cs="Calibri" w:eastAsia="Calibri" w:hAnsi="Calibri"/>
                <w:color w:val="0F2439"/>
                <w:sz w:val="20"/>
                <w:szCs w:val="20"/>
              </w:rPr>
              <w:t xml:space="preserve">Impact (I)</w:t>
            </w:r>
          </w:p>
        </w:tc>
        <w:tc>
          <w:tcPr>
            <w:tcW w:type="dxa" w:w="4500"/>
            <w:shd w:fill="E8F4F8"/>
          </w:tcPr>
          <w:p>
            <w:r>
              <w:rPr>
                <w:rFonts w:ascii="Calibri" w:cs="Calibri" w:eastAsia="Calibri" w:hAnsi="Calibri"/>
                <w:color w:val="0F2439"/>
                <w:sz w:val="20"/>
                <w:szCs w:val="20"/>
              </w:rPr>
              <w:t xml:space="preserve">3 - Massive</w:t>
            </w:r>
          </w:p>
        </w:tc>
      </w:tr>
      <w:tr>
        <w:tc>
          <w:tcPr>
            <w:tcW w:type="dxa" w:w="4500"/>
            <w:shd w:fill="FFFFFF"/>
          </w:tcPr>
          <w:p>
            <w:r>
              <w:rPr>
                <w:rFonts w:ascii="Calibri" w:cs="Calibri" w:eastAsia="Calibri" w:hAnsi="Calibri"/>
                <w:color w:val="0F2439"/>
                <w:sz w:val="20"/>
                <w:szCs w:val="20"/>
              </w:rPr>
              <w:t xml:space="preserve">Confidence (C)</w:t>
            </w:r>
          </w:p>
        </w:tc>
        <w:tc>
          <w:tcPr>
            <w:tcW w:type="dxa" w:w="4500"/>
            <w:shd w:fill="FFFFFF"/>
          </w:tcPr>
          <w:p>
            <w:r>
              <w:rPr>
                <w:rFonts w:ascii="Calibri" w:cs="Calibri" w:eastAsia="Calibri" w:hAnsi="Calibri"/>
                <w:color w:val="0F2439"/>
                <w:sz w:val="20"/>
                <w:szCs w:val="20"/>
              </w:rPr>
              <w:t xml:space="preserve">75% - Medium</w:t>
            </w:r>
          </w:p>
        </w:tc>
      </w:tr>
      <w:tr>
        <w:tc>
          <w:tcPr>
            <w:tcW w:type="dxa" w:w="4500"/>
            <w:shd w:fill="E8F4F8"/>
          </w:tcPr>
          <w:p>
            <w:r>
              <w:rPr>
                <w:rFonts w:ascii="Calibri" w:cs="Calibri" w:eastAsia="Calibri" w:hAnsi="Calibri"/>
                <w:color w:val="0F2439"/>
                <w:sz w:val="20"/>
                <w:szCs w:val="20"/>
              </w:rPr>
              <w:t xml:space="preserve">Effort (E)</w:t>
            </w:r>
          </w:p>
        </w:tc>
        <w:tc>
          <w:tcPr>
            <w:tcW w:type="dxa" w:w="4500"/>
            <w:shd w:fill="E8F4F8"/>
          </w:tcPr>
          <w:p>
            <w:r>
              <w:rPr>
                <w:rFonts w:ascii="Calibri" w:cs="Calibri" w:eastAsia="Calibri" w:hAnsi="Calibri"/>
                <w:color w:val="0F2439"/>
                <w:sz w:val="20"/>
                <w:szCs w:val="20"/>
              </w:rPr>
              <w:t xml:space="preserve">10 person-weeks</w:t>
            </w:r>
          </w:p>
        </w:tc>
      </w:tr>
      <w:tr>
        <w:tc>
          <w:tcPr>
            <w:tcW w:type="dxa" w:w="4500"/>
            <w:shd w:fill="FFFFFF"/>
          </w:tcPr>
          <w:p>
            <w:r>
              <w:rPr>
                <w:rFonts w:ascii="Calibri" w:cs="Calibri" w:eastAsia="Calibri" w:hAnsi="Calibri"/>
                <w:color w:val="0F2439"/>
                <w:sz w:val="20"/>
                <w:szCs w:val="20"/>
              </w:rPr>
              <w:t xml:space="preserve">RICE Score</w:t>
            </w:r>
          </w:p>
        </w:tc>
        <w:tc>
          <w:tcPr>
            <w:tcW w:type="dxa" w:w="4500"/>
            <w:shd w:fill="FFFFFF"/>
          </w:tcPr>
          <w:p>
            <w:r>
              <w:rPr>
                <w:rFonts w:ascii="Calibri" w:cs="Calibri" w:eastAsia="Calibri" w:hAnsi="Calibri"/>
                <w:color w:val="0F2439"/>
                <w:sz w:val="20"/>
                <w:szCs w:val="20"/>
              </w:rPr>
              <w:t xml:space="preserve">7 = (30 x 3 x 0.75) / 10</w:t>
            </w:r>
          </w:p>
        </w:tc>
      </w:tr>
    </w:tbl>
    <w:p>
      <w:pPr>
        <w:spacing w:after="80" w:before="80"/>
      </w:pPr>
    </w:p>
    <w:p>
      <w:pPr>
        <w:spacing w:after="120" w:line="276"/>
      </w:pPr>
      <w:r>
        <w:rPr>
          <w:rFonts w:ascii="Calibri" w:cs="Calibri" w:eastAsia="Calibri" w:hAnsi="Calibri"/>
          <w:color w:val="0F2439"/>
          <w:sz w:val="22"/>
          <w:szCs w:val="22"/>
        </w:rPr>
        <w:t xml:space="preserve">Comprehensive real-time analytics dashboard providing management with visibility into return volume trends, category analysis, reason distribution, processing time metrics, agent performance, financial impact, and customer satisfaction scores. Interactive charts with drill-down capability. Automated weekly/monthly report generation with PDF/Excel export.</w:t>
      </w:r>
    </w:p>
    <w:p>
      <w:pPr>
        <w:spacing w:after="60" w:before="120"/>
      </w:pPr>
      <w:r>
        <w:rPr>
          <w:rFonts w:ascii="Calibri" w:cs="Calibri" w:eastAsia="Calibri" w:hAnsi="Calibri"/>
          <w:b/>
          <w:bCs/>
          <w:color w:val="1B6B93"/>
          <w:sz w:val="22"/>
          <w:szCs w:val="22"/>
        </w:rPr>
        <w:t xml:space="preserve">Reach Justification</w:t>
      </w:r>
    </w:p>
    <w:p>
      <w:pPr>
        <w:spacing w:after="120" w:line="276"/>
      </w:pPr>
      <w:r>
        <w:rPr>
          <w:rFonts w:ascii="Calibri" w:cs="Calibri" w:eastAsia="Calibri" w:hAnsi="Calibri"/>
          <w:color w:val="0F2439"/>
          <w:sz w:val="22"/>
          <w:szCs w:val="22"/>
        </w:rPr>
        <w:t xml:space="preserve">Direct users: 2 operations managers, 1 finance manager, 1 IT manager, and 1 C-level executive = 5-6 direct users. Indirect benefit to all department heads who receive automated reports. Impact extends to strategic decisions affecting the entire organization.</w:t>
      </w:r>
    </w:p>
    <w:p>
      <w:pPr>
        <w:spacing w:after="60" w:before="120"/>
      </w:pPr>
      <w:r>
        <w:rPr>
          <w:rFonts w:ascii="Calibri" w:cs="Calibri" w:eastAsia="Calibri" w:hAnsi="Calibri"/>
          <w:b/>
          <w:bCs/>
          <w:color w:val="1B6B93"/>
          <w:sz w:val="22"/>
          <w:szCs w:val="22"/>
        </w:rPr>
        <w:t xml:space="preserve">Impact Justification</w:t>
      </w:r>
    </w:p>
    <w:p>
      <w:pPr>
        <w:spacing w:after="120" w:line="276"/>
      </w:pPr>
      <w:r>
        <w:rPr>
          <w:rFonts w:ascii="Calibri" w:cs="Calibri" w:eastAsia="Calibri" w:hAnsi="Calibri"/>
          <w:color w:val="0F2439"/>
          <w:sz w:val="22"/>
          <w:szCs w:val="22"/>
        </w:rPr>
        <w:t xml:space="preserve">Massive (3): Addresses PP-05 (no trend data for management). Enables data-driven decisions on product quality, supplier management, and policy adjustments. Replaces 2-day monthly manual compilation effort. Identifies early warning signals for defective products or policy abuse. Estimated value of improved decision-making: 50,000+ AZN annually in avoided losses.</w:t>
      </w:r>
    </w:p>
    <w:p>
      <w:pPr>
        <w:spacing w:after="60" w:before="120"/>
      </w:pPr>
      <w:r>
        <w:rPr>
          <w:rFonts w:ascii="Calibri" w:cs="Calibri" w:eastAsia="Calibri" w:hAnsi="Calibri"/>
          <w:b/>
          <w:bCs/>
          <w:color w:val="1B6B93"/>
          <w:sz w:val="22"/>
          <w:szCs w:val="22"/>
        </w:rPr>
        <w:t xml:space="preserve">Confidence Justification</w:t>
      </w:r>
    </w:p>
    <w:p>
      <w:pPr>
        <w:spacing w:after="120" w:line="276"/>
      </w:pPr>
      <w:r>
        <w:rPr>
          <w:rFonts w:ascii="Calibri" w:cs="Calibri" w:eastAsia="Calibri" w:hAnsi="Calibri"/>
          <w:color w:val="0F2439"/>
          <w:sz w:val="22"/>
          <w:szCs w:val="22"/>
        </w:rPr>
        <w:t xml:space="preserve">Medium (75%): Dashboard development is well-established. Uncertainty lies in data quality from the transition period and user adoption rates. Report requirements may evolve based on management feedback. Stakeholder workshops confirmed top-priority metrics.</w:t>
      </w:r>
    </w:p>
    <w:p>
      <w:pPr>
        <w:spacing w:after="60" w:before="120"/>
      </w:pPr>
      <w:r>
        <w:rPr>
          <w:rFonts w:ascii="Calibri" w:cs="Calibri" w:eastAsia="Calibri" w:hAnsi="Calibri"/>
          <w:b/>
          <w:bCs/>
          <w:color w:val="1B6B93"/>
          <w:sz w:val="22"/>
          <w:szCs w:val="22"/>
        </w:rPr>
        <w:t xml:space="preserve">Effort Justification</w:t>
      </w:r>
    </w:p>
    <w:p>
      <w:pPr>
        <w:spacing w:after="120" w:line="276"/>
      </w:pPr>
      <w:r>
        <w:rPr>
          <w:rFonts w:ascii="Calibri" w:cs="Calibri" w:eastAsia="Calibri" w:hAnsi="Calibri"/>
          <w:color w:val="0F2439"/>
          <w:sz w:val="22"/>
          <w:szCs w:val="22"/>
        </w:rPr>
        <w:t xml:space="preserve">10 person-weeks: Dashboard UI with interactive charts (3 weeks), data aggregation and KPI calculation engine (3 weeks), report generation and export module (2 weeks), user acceptance testing with management (1 week), iteration based on feedback (1 week).</w:t>
      </w:r>
    </w:p>
    <w:p>
      <w:pPr>
        <w:spacing w:after="80" w:before="80"/>
      </w:pPr>
    </w:p>
    <w:p>
      <w:pPr>
        <w:pStyle w:val="3"/>
        <w:spacing w:after="120" w:before="240"/>
      </w:pPr>
      <w:r>
        <w:rPr>
          <w:rFonts w:ascii="Calibri" w:cs="Calibri" w:eastAsia="Calibri" w:hAnsi="Calibri"/>
          <w:b/>
          <w:bCs/>
          <w:color w:val="1B6B93"/>
          <w:sz w:val="22"/>
          <w:szCs w:val="22"/>
        </w:rPr>
        <w:t xml:space="preserve">FEAT-014: Return Reason Analytics and Product Quality Insights</w:t>
      </w:r>
    </w:p>
    <w:p>
      <w:pPr>
        <w:spacing w:after="80"/>
      </w:pPr>
      <w:r>
        <w:rPr>
          <w:rFonts w:ascii="Calibri" w:cs="Calibri" w:eastAsia="Calibri" w:hAnsi="Calibri"/>
          <w:b/>
          <w:bCs/>
          <w:color w:val="1B3A5C"/>
          <w:sz w:val="22"/>
          <w:szCs w:val="22"/>
        </w:rPr>
        <w:t xml:space="preserve">Priority Rank: </w:t>
      </w:r>
      <w:r>
        <w:rPr>
          <w:rFonts w:ascii="Calibri" w:cs="Calibri" w:eastAsia="Calibri" w:hAnsi="Calibri"/>
          <w:b/>
          <w:bCs/>
          <w:color w:val="C62828"/>
          <w:sz w:val="22"/>
          <w:szCs w:val="22"/>
        </w:rPr>
        <w:t xml:space="preserve">#17</w:t>
      </w:r>
      <w:r>
        <w:rPr>
          <w:rFonts w:ascii="Calibri" w:cs="Calibri" w:eastAsia="Calibri" w:hAnsi="Calibri"/>
          <w:color w:val="666666"/>
          <w:sz w:val="22"/>
          <w:szCs w:val="22"/>
        </w:rPr>
        <w:t xml:space="preserve">    |    </w:t>
      </w:r>
      <w:r>
        <w:rPr>
          <w:rFonts w:ascii="Calibri" w:cs="Calibri" w:eastAsia="Calibri" w:hAnsi="Calibri"/>
          <w:b/>
          <w:bCs/>
          <w:color w:val="1B3A5C"/>
          <w:sz w:val="22"/>
          <w:szCs w:val="22"/>
        </w:rPr>
        <w:t xml:space="preserve">RICE Score: </w:t>
      </w:r>
      <w:r>
        <w:rPr>
          <w:rFonts w:ascii="Calibri" w:cs="Calibri" w:eastAsia="Calibri" w:hAnsi="Calibri"/>
          <w:b/>
          <w:bCs/>
          <w:color w:val="2E7D32"/>
          <w:sz w:val="22"/>
          <w:szCs w:val="22"/>
        </w:rPr>
        <w:t xml:space="preserve">6</w:t>
      </w:r>
      <w:r>
        <w:rPr>
          <w:rFonts w:ascii="Calibri" w:cs="Calibri" w:eastAsia="Calibri" w:hAnsi="Calibri"/>
          <w:color w:val="666666"/>
          <w:sz w:val="22"/>
          <w:szCs w:val="22"/>
        </w:rPr>
        <w:t xml:space="preserve">    |    </w:t>
      </w:r>
      <w:r>
        <w:rPr>
          <w:rFonts w:ascii="Calibri" w:cs="Calibri" w:eastAsia="Calibri" w:hAnsi="Calibri"/>
          <w:b/>
          <w:bCs/>
          <w:color w:val="1B3A5C"/>
          <w:sz w:val="22"/>
          <w:szCs w:val="22"/>
        </w:rPr>
        <w:t xml:space="preserve">Sprint: </w:t>
      </w:r>
      <w:r>
        <w:rPr>
          <w:rFonts w:ascii="Calibri" w:cs="Calibri" w:eastAsia="Calibri" w:hAnsi="Calibri"/>
          <w:b/>
          <w:bCs/>
          <w:color w:val="2E86AB"/>
          <w:sz w:val="22"/>
          <w:szCs w:val="22"/>
        </w:rPr>
        <w:t xml:space="preserve">Sprint 5</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00"/>
            <w:shd w:fill="1B3A5C"/>
          </w:tcPr>
          <w:p>
            <w:r>
              <w:rPr>
                <w:rFonts w:ascii="Calibri" w:cs="Calibri" w:eastAsia="Calibri" w:hAnsi="Calibri"/>
                <w:b/>
                <w:bCs/>
                <w:color w:val="FFFFFF"/>
                <w:sz w:val="20"/>
                <w:szCs w:val="20"/>
              </w:rPr>
              <w:t xml:space="preserve">Attribute</w:t>
            </w:r>
          </w:p>
        </w:tc>
        <w:tc>
          <w:tcPr>
            <w:tcW w:type="dxa" w:w="4500"/>
            <w:shd w:fill="1B3A5C"/>
          </w:tcPr>
          <w:p>
            <w:r>
              <w:rPr>
                <w:rFonts w:ascii="Calibri" w:cs="Calibri" w:eastAsia="Calibri" w:hAnsi="Calibri"/>
                <w:b/>
                <w:bCs/>
                <w:color w:val="FFFFFF"/>
                <w:sz w:val="20"/>
                <w:szCs w:val="20"/>
              </w:rPr>
              <w:t xml:space="preserve">Value</w:t>
            </w:r>
          </w:p>
        </w:tc>
      </w:tr>
      <w:tr>
        <w:tc>
          <w:tcPr>
            <w:tcW w:type="dxa" w:w="4500"/>
            <w:shd w:fill="E8F4F8"/>
          </w:tcPr>
          <w:p>
            <w:r>
              <w:rPr>
                <w:rFonts w:ascii="Calibri" w:cs="Calibri" w:eastAsia="Calibri" w:hAnsi="Calibri"/>
                <w:color w:val="0F2439"/>
                <w:sz w:val="20"/>
                <w:szCs w:val="20"/>
              </w:rPr>
              <w:t xml:space="preserve">Requirement References</w:t>
            </w:r>
          </w:p>
        </w:tc>
        <w:tc>
          <w:tcPr>
            <w:tcW w:type="dxa" w:w="4500"/>
            <w:shd w:fill="E8F4F8"/>
          </w:tcPr>
          <w:p>
            <w:r>
              <w:rPr>
                <w:rFonts w:ascii="Calibri" w:cs="Calibri" w:eastAsia="Calibri" w:hAnsi="Calibri"/>
                <w:color w:val="0F2439"/>
                <w:sz w:val="20"/>
                <w:szCs w:val="20"/>
              </w:rPr>
              <w:t xml:space="preserve">REQ-112</w:t>
            </w:r>
          </w:p>
        </w:tc>
      </w:tr>
      <w:tr>
        <w:tc>
          <w:tcPr>
            <w:tcW w:type="dxa" w:w="4500"/>
            <w:shd w:fill="FFFFFF"/>
          </w:tcPr>
          <w:p>
            <w:r>
              <w:rPr>
                <w:rFonts w:ascii="Calibri" w:cs="Calibri" w:eastAsia="Calibri" w:hAnsi="Calibri"/>
                <w:color w:val="0F2439"/>
                <w:sz w:val="20"/>
                <w:szCs w:val="20"/>
              </w:rPr>
              <w:t xml:space="preserve">Category</w:t>
            </w:r>
          </w:p>
        </w:tc>
        <w:tc>
          <w:tcPr>
            <w:tcW w:type="dxa" w:w="4500"/>
            <w:shd w:fill="FFFFFF"/>
          </w:tcPr>
          <w:p>
            <w:r>
              <w:rPr>
                <w:rFonts w:ascii="Calibri" w:cs="Calibri" w:eastAsia="Calibri" w:hAnsi="Calibri"/>
                <w:color w:val="0F2439"/>
                <w:sz w:val="20"/>
                <w:szCs w:val="20"/>
              </w:rPr>
              <w:t xml:space="preserve">Analytics</w:t>
            </w:r>
          </w:p>
        </w:tc>
      </w:tr>
      <w:tr>
        <w:tc>
          <w:tcPr>
            <w:tcW w:type="dxa" w:w="4500"/>
            <w:shd w:fill="E8F4F8"/>
          </w:tcPr>
          <w:p>
            <w:r>
              <w:rPr>
                <w:rFonts w:ascii="Calibri" w:cs="Calibri" w:eastAsia="Calibri" w:hAnsi="Calibri"/>
                <w:color w:val="0F2439"/>
                <w:sz w:val="20"/>
                <w:szCs w:val="20"/>
              </w:rPr>
              <w:t xml:space="preserve">User Stories</w:t>
            </w:r>
          </w:p>
        </w:tc>
        <w:tc>
          <w:tcPr>
            <w:tcW w:type="dxa" w:w="4500"/>
            <w:shd w:fill="E8F4F8"/>
          </w:tcPr>
          <w:p>
            <w:r>
              <w:rPr>
                <w:rFonts w:ascii="Calibri" w:cs="Calibri" w:eastAsia="Calibri" w:hAnsi="Calibri"/>
                <w:color w:val="0F2439"/>
                <w:sz w:val="20"/>
                <w:szCs w:val="20"/>
              </w:rPr>
              <w:t xml:space="preserve">US-015 (Advanced analytics)</w:t>
            </w:r>
          </w:p>
        </w:tc>
      </w:tr>
      <w:tr>
        <w:tc>
          <w:tcPr>
            <w:tcW w:type="dxa" w:w="4500"/>
            <w:shd w:fill="FFFFFF"/>
          </w:tcPr>
          <w:p>
            <w:r>
              <w:rPr>
                <w:rFonts w:ascii="Calibri" w:cs="Calibri" w:eastAsia="Calibri" w:hAnsi="Calibri"/>
                <w:color w:val="0F2439"/>
                <w:sz w:val="20"/>
                <w:szCs w:val="20"/>
              </w:rPr>
              <w:t xml:space="preserve">Reach (R)</w:t>
            </w:r>
          </w:p>
        </w:tc>
        <w:tc>
          <w:tcPr>
            <w:tcW w:type="dxa" w:w="4500"/>
            <w:shd w:fill="FFFFFF"/>
          </w:tcPr>
          <w:p>
            <w:r>
              <w:rPr>
                <w:rFonts w:ascii="Calibri" w:cs="Calibri" w:eastAsia="Calibri" w:hAnsi="Calibri"/>
                <w:color w:val="0F2439"/>
                <w:sz w:val="20"/>
                <w:szCs w:val="20"/>
              </w:rPr>
              <w:t xml:space="preserve">30 customers/transactions per year</w:t>
            </w:r>
          </w:p>
        </w:tc>
      </w:tr>
      <w:tr>
        <w:tc>
          <w:tcPr>
            <w:tcW w:type="dxa" w:w="4500"/>
            <w:shd w:fill="E8F4F8"/>
          </w:tcPr>
          <w:p>
            <w:r>
              <w:rPr>
                <w:rFonts w:ascii="Calibri" w:cs="Calibri" w:eastAsia="Calibri" w:hAnsi="Calibri"/>
                <w:color w:val="0F2439"/>
                <w:sz w:val="20"/>
                <w:szCs w:val="20"/>
              </w:rPr>
              <w:t xml:space="preserve">Impact (I)</w:t>
            </w:r>
          </w:p>
        </w:tc>
        <w:tc>
          <w:tcPr>
            <w:tcW w:type="dxa" w:w="4500"/>
            <w:shd w:fill="E8F4F8"/>
          </w:tcPr>
          <w:p>
            <w:r>
              <w:rPr>
                <w:rFonts w:ascii="Calibri" w:cs="Calibri" w:eastAsia="Calibri" w:hAnsi="Calibri"/>
                <w:color w:val="0F2439"/>
                <w:sz w:val="20"/>
                <w:szCs w:val="20"/>
              </w:rPr>
              <w:t xml:space="preserve">2 - High</w:t>
            </w:r>
          </w:p>
        </w:tc>
      </w:tr>
      <w:tr>
        <w:tc>
          <w:tcPr>
            <w:tcW w:type="dxa" w:w="4500"/>
            <w:shd w:fill="FFFFFF"/>
          </w:tcPr>
          <w:p>
            <w:r>
              <w:rPr>
                <w:rFonts w:ascii="Calibri" w:cs="Calibri" w:eastAsia="Calibri" w:hAnsi="Calibri"/>
                <w:color w:val="0F2439"/>
                <w:sz w:val="20"/>
                <w:szCs w:val="20"/>
              </w:rPr>
              <w:t xml:space="preserve">Confidence (C)</w:t>
            </w:r>
          </w:p>
        </w:tc>
        <w:tc>
          <w:tcPr>
            <w:tcW w:type="dxa" w:w="4500"/>
            <w:shd w:fill="FFFFFF"/>
          </w:tcPr>
          <w:p>
            <w:r>
              <w:rPr>
                <w:rFonts w:ascii="Calibri" w:cs="Calibri" w:eastAsia="Calibri" w:hAnsi="Calibri"/>
                <w:color w:val="0F2439"/>
                <w:sz w:val="20"/>
                <w:szCs w:val="20"/>
              </w:rPr>
              <w:t xml:space="preserve">70% - Medium</w:t>
            </w:r>
          </w:p>
        </w:tc>
      </w:tr>
      <w:tr>
        <w:tc>
          <w:tcPr>
            <w:tcW w:type="dxa" w:w="4500"/>
            <w:shd w:fill="E8F4F8"/>
          </w:tcPr>
          <w:p>
            <w:r>
              <w:rPr>
                <w:rFonts w:ascii="Calibri" w:cs="Calibri" w:eastAsia="Calibri" w:hAnsi="Calibri"/>
                <w:color w:val="0F2439"/>
                <w:sz w:val="20"/>
                <w:szCs w:val="20"/>
              </w:rPr>
              <w:t xml:space="preserve">Effort (E)</w:t>
            </w:r>
          </w:p>
        </w:tc>
        <w:tc>
          <w:tcPr>
            <w:tcW w:type="dxa" w:w="4500"/>
            <w:shd w:fill="E8F4F8"/>
          </w:tcPr>
          <w:p>
            <w:r>
              <w:rPr>
                <w:rFonts w:ascii="Calibri" w:cs="Calibri" w:eastAsia="Calibri" w:hAnsi="Calibri"/>
                <w:color w:val="0F2439"/>
                <w:sz w:val="20"/>
                <w:szCs w:val="20"/>
              </w:rPr>
              <w:t xml:space="preserve">7 person-weeks</w:t>
            </w:r>
          </w:p>
        </w:tc>
      </w:tr>
      <w:tr>
        <w:tc>
          <w:tcPr>
            <w:tcW w:type="dxa" w:w="4500"/>
            <w:shd w:fill="FFFFFF"/>
          </w:tcPr>
          <w:p>
            <w:r>
              <w:rPr>
                <w:rFonts w:ascii="Calibri" w:cs="Calibri" w:eastAsia="Calibri" w:hAnsi="Calibri"/>
                <w:color w:val="0F2439"/>
                <w:sz w:val="20"/>
                <w:szCs w:val="20"/>
              </w:rPr>
              <w:t xml:space="preserve">RICE Score</w:t>
            </w:r>
          </w:p>
        </w:tc>
        <w:tc>
          <w:tcPr>
            <w:tcW w:type="dxa" w:w="4500"/>
            <w:shd w:fill="FFFFFF"/>
          </w:tcPr>
          <w:p>
            <w:r>
              <w:rPr>
                <w:rFonts w:ascii="Calibri" w:cs="Calibri" w:eastAsia="Calibri" w:hAnsi="Calibri"/>
                <w:color w:val="0F2439"/>
                <w:sz w:val="20"/>
                <w:szCs w:val="20"/>
              </w:rPr>
              <w:t xml:space="preserve">6 = (30 x 2 x 0.7) / 7</w:t>
            </w:r>
          </w:p>
        </w:tc>
      </w:tr>
    </w:tbl>
    <w:p>
      <w:pPr>
        <w:spacing w:after="80" w:before="80"/>
      </w:pPr>
    </w:p>
    <w:p>
      <w:pPr>
        <w:spacing w:after="120" w:line="276"/>
      </w:pPr>
      <w:r>
        <w:rPr>
          <w:rFonts w:ascii="Calibri" w:cs="Calibri" w:eastAsia="Calibri" w:hAnsi="Calibri"/>
          <w:color w:val="0F2439"/>
          <w:sz w:val="22"/>
          <w:szCs w:val="22"/>
        </w:rPr>
        <w:t xml:space="preserve">Advanced analytics module for analyzing return reasons, identifying product quality patterns, correlating returns with suppliers and product batches, and generating product quality scorecards. Includes trend analysis, seasonality detection, and predictive indicators for potential product issues. Automated alerts for unusual return rate spikes by product or category.</w:t>
      </w:r>
    </w:p>
    <w:p>
      <w:pPr>
        <w:spacing w:after="60" w:before="120"/>
      </w:pPr>
      <w:r>
        <w:rPr>
          <w:rFonts w:ascii="Calibri" w:cs="Calibri" w:eastAsia="Calibri" w:hAnsi="Calibri"/>
          <w:b/>
          <w:bCs/>
          <w:color w:val="1B6B93"/>
          <w:sz w:val="22"/>
          <w:szCs w:val="22"/>
        </w:rPr>
        <w:t xml:space="preserve">Reach Justification</w:t>
      </w:r>
    </w:p>
    <w:p>
      <w:pPr>
        <w:spacing w:after="120" w:line="276"/>
      </w:pPr>
      <w:r>
        <w:rPr>
          <w:rFonts w:ascii="Calibri" w:cs="Calibri" w:eastAsia="Calibri" w:hAnsi="Calibri"/>
          <w:color w:val="0F2439"/>
          <w:sz w:val="22"/>
          <w:szCs w:val="22"/>
        </w:rPr>
        <w:t xml:space="preserve">Direct users: 2 managers, 1 finance manager, 1 procurement specialist = 4-5 users. Indirect impact on product sourcing decisions affecting the entire company's product portfolio and supplier relationships.</w:t>
      </w:r>
    </w:p>
    <w:p>
      <w:pPr>
        <w:spacing w:after="60" w:before="120"/>
      </w:pPr>
      <w:r>
        <w:rPr>
          <w:rFonts w:ascii="Calibri" w:cs="Calibri" w:eastAsia="Calibri" w:hAnsi="Calibri"/>
          <w:b/>
          <w:bCs/>
          <w:color w:val="1B6B93"/>
          <w:sz w:val="22"/>
          <w:szCs w:val="22"/>
        </w:rPr>
        <w:t xml:space="preserve">Impact Justification</w:t>
      </w:r>
    </w:p>
    <w:p>
      <w:pPr>
        <w:spacing w:after="120" w:line="276"/>
      </w:pPr>
      <w:r>
        <w:rPr>
          <w:rFonts w:ascii="Calibri" w:cs="Calibri" w:eastAsia="Calibri" w:hAnsi="Calibri"/>
          <w:color w:val="0F2439"/>
          <w:sz w:val="22"/>
          <w:szCs w:val="22"/>
        </w:rPr>
        <w:t xml:space="preserve">High (2): Identifies systemic product quality issues early, potentially reducing future returns by 10-15%. Enables data-driven supplier negotiations (return rate as KPI). Product quality scorecards inform purchasing decisions. Estimated annual savings: 30,000-50,000 AZN through reduced returns and improved supplier terms.</w:t>
      </w:r>
    </w:p>
    <w:p>
      <w:pPr>
        <w:spacing w:after="60" w:before="120"/>
      </w:pPr>
      <w:r>
        <w:rPr>
          <w:rFonts w:ascii="Calibri" w:cs="Calibri" w:eastAsia="Calibri" w:hAnsi="Calibri"/>
          <w:b/>
          <w:bCs/>
          <w:color w:val="1B6B93"/>
          <w:sz w:val="22"/>
          <w:szCs w:val="22"/>
        </w:rPr>
        <w:t xml:space="preserve">Confidence Justification</w:t>
      </w:r>
    </w:p>
    <w:p>
      <w:pPr>
        <w:spacing w:after="120" w:line="276"/>
      </w:pPr>
      <w:r>
        <w:rPr>
          <w:rFonts w:ascii="Calibri" w:cs="Calibri" w:eastAsia="Calibri" w:hAnsi="Calibri"/>
          <w:color w:val="0F2439"/>
          <w:sz w:val="22"/>
          <w:szCs w:val="22"/>
        </w:rPr>
        <w:t xml:space="preserve">Medium (70%): Analytics algorithms are standard. Uncertainty in data quality during initial months. Correlation analysis requires sufficient historical data volume (6+ months of digital data). Product categorization may need refinement.</w:t>
      </w:r>
    </w:p>
    <w:p>
      <w:pPr>
        <w:spacing w:after="60" w:before="120"/>
      </w:pPr>
      <w:r>
        <w:rPr>
          <w:rFonts w:ascii="Calibri" w:cs="Calibri" w:eastAsia="Calibri" w:hAnsi="Calibri"/>
          <w:b/>
          <w:bCs/>
          <w:color w:val="1B6B93"/>
          <w:sz w:val="22"/>
          <w:szCs w:val="22"/>
        </w:rPr>
        <w:t xml:space="preserve">Effort Justification</w:t>
      </w:r>
    </w:p>
    <w:p>
      <w:pPr>
        <w:spacing w:after="120" w:line="276"/>
      </w:pPr>
      <w:r>
        <w:rPr>
          <w:rFonts w:ascii="Calibri" w:cs="Calibri" w:eastAsia="Calibri" w:hAnsi="Calibri"/>
          <w:color w:val="0F2439"/>
          <w:sz w:val="22"/>
          <w:szCs w:val="22"/>
        </w:rPr>
        <w:t xml:space="preserve">7 person-weeks: Analytics engine development (2 weeks), product quality scoring algorithm (2 weeks), trend detection and alerting (1 week), report and scorecard templates (1 week), testing with historical data (1 week).</w:t>
      </w:r>
    </w:p>
    <w:p>
      <w:pPr>
        <w:spacing w:after="80" w:before="80"/>
      </w:pPr>
    </w:p>
    <w:p>
      <w:pPr>
        <w:pStyle w:val="3"/>
        <w:spacing w:after="120" w:before="240"/>
      </w:pPr>
      <w:r>
        <w:rPr>
          <w:rFonts w:ascii="Calibri" w:cs="Calibri" w:eastAsia="Calibri" w:hAnsi="Calibri"/>
          <w:b/>
          <w:bCs/>
          <w:color w:val="1B6B93"/>
          <w:sz w:val="22"/>
          <w:szCs w:val="22"/>
        </w:rPr>
        <w:t xml:space="preserve">FEAT-011: Return Policy Configuration Module</w:t>
      </w:r>
    </w:p>
    <w:p>
      <w:pPr>
        <w:spacing w:after="80"/>
      </w:pPr>
      <w:r>
        <w:rPr>
          <w:rFonts w:ascii="Calibri" w:cs="Calibri" w:eastAsia="Calibri" w:hAnsi="Calibri"/>
          <w:b/>
          <w:bCs/>
          <w:color w:val="1B3A5C"/>
          <w:sz w:val="22"/>
          <w:szCs w:val="22"/>
        </w:rPr>
        <w:t xml:space="preserve">Priority Rank: </w:t>
      </w:r>
      <w:r>
        <w:rPr>
          <w:rFonts w:ascii="Calibri" w:cs="Calibri" w:eastAsia="Calibri" w:hAnsi="Calibri"/>
          <w:b/>
          <w:bCs/>
          <w:color w:val="C62828"/>
          <w:sz w:val="22"/>
          <w:szCs w:val="22"/>
        </w:rPr>
        <w:t xml:space="preserve">#18</w:t>
      </w:r>
      <w:r>
        <w:rPr>
          <w:rFonts w:ascii="Calibri" w:cs="Calibri" w:eastAsia="Calibri" w:hAnsi="Calibri"/>
          <w:color w:val="666666"/>
          <w:sz w:val="22"/>
          <w:szCs w:val="22"/>
        </w:rPr>
        <w:t xml:space="preserve">    |    </w:t>
      </w:r>
      <w:r>
        <w:rPr>
          <w:rFonts w:ascii="Calibri" w:cs="Calibri" w:eastAsia="Calibri" w:hAnsi="Calibri"/>
          <w:b/>
          <w:bCs/>
          <w:color w:val="1B3A5C"/>
          <w:sz w:val="22"/>
          <w:szCs w:val="22"/>
        </w:rPr>
        <w:t xml:space="preserve">RICE Score: </w:t>
      </w:r>
      <w:r>
        <w:rPr>
          <w:rFonts w:ascii="Calibri" w:cs="Calibri" w:eastAsia="Calibri" w:hAnsi="Calibri"/>
          <w:b/>
          <w:bCs/>
          <w:color w:val="2E7D32"/>
          <w:sz w:val="22"/>
          <w:szCs w:val="22"/>
        </w:rPr>
        <w:t xml:space="preserve">1</w:t>
      </w:r>
      <w:r>
        <w:rPr>
          <w:rFonts w:ascii="Calibri" w:cs="Calibri" w:eastAsia="Calibri" w:hAnsi="Calibri"/>
          <w:color w:val="666666"/>
          <w:sz w:val="22"/>
          <w:szCs w:val="22"/>
        </w:rPr>
        <w:t xml:space="preserve">    |    </w:t>
      </w:r>
      <w:r>
        <w:rPr>
          <w:rFonts w:ascii="Calibri" w:cs="Calibri" w:eastAsia="Calibri" w:hAnsi="Calibri"/>
          <w:b/>
          <w:bCs/>
          <w:color w:val="1B3A5C"/>
          <w:sz w:val="22"/>
          <w:szCs w:val="22"/>
        </w:rPr>
        <w:t xml:space="preserve">Sprint: </w:t>
      </w:r>
      <w:r>
        <w:rPr>
          <w:rFonts w:ascii="Calibri" w:cs="Calibri" w:eastAsia="Calibri" w:hAnsi="Calibri"/>
          <w:b/>
          <w:bCs/>
          <w:color w:val="2E86AB"/>
          <w:sz w:val="22"/>
          <w:szCs w:val="22"/>
        </w:rPr>
        <w:t xml:space="preserve">Sprint 4</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00"/>
            <w:shd w:fill="1B3A5C"/>
          </w:tcPr>
          <w:p>
            <w:r>
              <w:rPr>
                <w:rFonts w:ascii="Calibri" w:cs="Calibri" w:eastAsia="Calibri" w:hAnsi="Calibri"/>
                <w:b/>
                <w:bCs/>
                <w:color w:val="FFFFFF"/>
                <w:sz w:val="20"/>
                <w:szCs w:val="20"/>
              </w:rPr>
              <w:t xml:space="preserve">Attribute</w:t>
            </w:r>
          </w:p>
        </w:tc>
        <w:tc>
          <w:tcPr>
            <w:tcW w:type="dxa" w:w="4500"/>
            <w:shd w:fill="1B3A5C"/>
          </w:tcPr>
          <w:p>
            <w:r>
              <w:rPr>
                <w:rFonts w:ascii="Calibri" w:cs="Calibri" w:eastAsia="Calibri" w:hAnsi="Calibri"/>
                <w:b/>
                <w:bCs/>
                <w:color w:val="FFFFFF"/>
                <w:sz w:val="20"/>
                <w:szCs w:val="20"/>
              </w:rPr>
              <w:t xml:space="preserve">Value</w:t>
            </w:r>
          </w:p>
        </w:tc>
      </w:tr>
      <w:tr>
        <w:tc>
          <w:tcPr>
            <w:tcW w:type="dxa" w:w="4500"/>
            <w:shd w:fill="E8F4F8"/>
          </w:tcPr>
          <w:p>
            <w:r>
              <w:rPr>
                <w:rFonts w:ascii="Calibri" w:cs="Calibri" w:eastAsia="Calibri" w:hAnsi="Calibri"/>
                <w:color w:val="0F2439"/>
                <w:sz w:val="20"/>
                <w:szCs w:val="20"/>
              </w:rPr>
              <w:t xml:space="preserve">Requirement References</w:t>
            </w:r>
          </w:p>
        </w:tc>
        <w:tc>
          <w:tcPr>
            <w:tcW w:type="dxa" w:w="4500"/>
            <w:shd w:fill="E8F4F8"/>
          </w:tcPr>
          <w:p>
            <w:r>
              <w:rPr>
                <w:rFonts w:ascii="Calibri" w:cs="Calibri" w:eastAsia="Calibri" w:hAnsi="Calibri"/>
                <w:color w:val="0F2439"/>
                <w:sz w:val="20"/>
                <w:szCs w:val="20"/>
              </w:rPr>
              <w:t xml:space="preserve">REQ-104, REQ-112</w:t>
            </w:r>
          </w:p>
        </w:tc>
      </w:tr>
      <w:tr>
        <w:tc>
          <w:tcPr>
            <w:tcW w:type="dxa" w:w="4500"/>
            <w:shd w:fill="FFFFFF"/>
          </w:tcPr>
          <w:p>
            <w:r>
              <w:rPr>
                <w:rFonts w:ascii="Calibri" w:cs="Calibri" w:eastAsia="Calibri" w:hAnsi="Calibri"/>
                <w:color w:val="0F2439"/>
                <w:sz w:val="20"/>
                <w:szCs w:val="20"/>
              </w:rPr>
              <w:t xml:space="preserve">Category</w:t>
            </w:r>
          </w:p>
        </w:tc>
        <w:tc>
          <w:tcPr>
            <w:tcW w:type="dxa" w:w="4500"/>
            <w:shd w:fill="FFFFFF"/>
          </w:tcPr>
          <w:p>
            <w:r>
              <w:rPr>
                <w:rFonts w:ascii="Calibri" w:cs="Calibri" w:eastAsia="Calibri" w:hAnsi="Calibri"/>
                <w:color w:val="0F2439"/>
                <w:sz w:val="20"/>
                <w:szCs w:val="20"/>
              </w:rPr>
              <w:t xml:space="preserve">Core System</w:t>
            </w:r>
          </w:p>
        </w:tc>
      </w:tr>
      <w:tr>
        <w:tc>
          <w:tcPr>
            <w:tcW w:type="dxa" w:w="4500"/>
            <w:shd w:fill="E8F4F8"/>
          </w:tcPr>
          <w:p>
            <w:r>
              <w:rPr>
                <w:rFonts w:ascii="Calibri" w:cs="Calibri" w:eastAsia="Calibri" w:hAnsi="Calibri"/>
                <w:color w:val="0F2439"/>
                <w:sz w:val="20"/>
                <w:szCs w:val="20"/>
              </w:rPr>
              <w:t xml:space="preserve">User Stories</w:t>
            </w:r>
          </w:p>
        </w:tc>
        <w:tc>
          <w:tcPr>
            <w:tcW w:type="dxa" w:w="4500"/>
            <w:shd w:fill="E8F4F8"/>
          </w:tcPr>
          <w:p>
            <w:r>
              <w:rPr>
                <w:rFonts w:ascii="Calibri" w:cs="Calibri" w:eastAsia="Calibri" w:hAnsi="Calibri"/>
                <w:color w:val="0F2439"/>
                <w:sz w:val="20"/>
                <w:szCs w:val="20"/>
              </w:rPr>
              <w:t xml:space="preserve">US-004 (Admin aspects)</w:t>
            </w:r>
          </w:p>
        </w:tc>
      </w:tr>
      <w:tr>
        <w:tc>
          <w:tcPr>
            <w:tcW w:type="dxa" w:w="4500"/>
            <w:shd w:fill="FFFFFF"/>
          </w:tcPr>
          <w:p>
            <w:r>
              <w:rPr>
                <w:rFonts w:ascii="Calibri" w:cs="Calibri" w:eastAsia="Calibri" w:hAnsi="Calibri"/>
                <w:color w:val="0F2439"/>
                <w:sz w:val="20"/>
                <w:szCs w:val="20"/>
              </w:rPr>
              <w:t xml:space="preserve">Reach (R)</w:t>
            </w:r>
          </w:p>
        </w:tc>
        <w:tc>
          <w:tcPr>
            <w:tcW w:type="dxa" w:w="4500"/>
            <w:shd w:fill="FFFFFF"/>
          </w:tcPr>
          <w:p>
            <w:r>
              <w:rPr>
                <w:rFonts w:ascii="Calibri" w:cs="Calibri" w:eastAsia="Calibri" w:hAnsi="Calibri"/>
                <w:color w:val="0F2439"/>
                <w:sz w:val="20"/>
                <w:szCs w:val="20"/>
              </w:rPr>
              <w:t xml:space="preserve">5 customers/transactions per year</w:t>
            </w:r>
          </w:p>
        </w:tc>
      </w:tr>
      <w:tr>
        <w:tc>
          <w:tcPr>
            <w:tcW w:type="dxa" w:w="4500"/>
            <w:shd w:fill="E8F4F8"/>
          </w:tcPr>
          <w:p>
            <w:r>
              <w:rPr>
                <w:rFonts w:ascii="Calibri" w:cs="Calibri" w:eastAsia="Calibri" w:hAnsi="Calibri"/>
                <w:color w:val="0F2439"/>
                <w:sz w:val="20"/>
                <w:szCs w:val="20"/>
              </w:rPr>
              <w:t xml:space="preserve">Impact (I)</w:t>
            </w:r>
          </w:p>
        </w:tc>
        <w:tc>
          <w:tcPr>
            <w:tcW w:type="dxa" w:w="4500"/>
            <w:shd w:fill="E8F4F8"/>
          </w:tcPr>
          <w:p>
            <w:r>
              <w:rPr>
                <w:rFonts w:ascii="Calibri" w:cs="Calibri" w:eastAsia="Calibri" w:hAnsi="Calibri"/>
                <w:color w:val="0F2439"/>
                <w:sz w:val="20"/>
                <w:szCs w:val="20"/>
              </w:rPr>
              <w:t xml:space="preserve">1 - Medium</w:t>
            </w:r>
          </w:p>
        </w:tc>
      </w:tr>
      <w:tr>
        <w:tc>
          <w:tcPr>
            <w:tcW w:type="dxa" w:w="4500"/>
            <w:shd w:fill="FFFFFF"/>
          </w:tcPr>
          <w:p>
            <w:r>
              <w:rPr>
                <w:rFonts w:ascii="Calibri" w:cs="Calibri" w:eastAsia="Calibri" w:hAnsi="Calibri"/>
                <w:color w:val="0F2439"/>
                <w:sz w:val="20"/>
                <w:szCs w:val="20"/>
              </w:rPr>
              <w:t xml:space="preserve">Confidence (C)</w:t>
            </w:r>
          </w:p>
        </w:tc>
        <w:tc>
          <w:tcPr>
            <w:tcW w:type="dxa" w:w="4500"/>
            <w:shd w:fill="FFFFFF"/>
          </w:tcPr>
          <w:p>
            <w:r>
              <w:rPr>
                <w:rFonts w:ascii="Calibri" w:cs="Calibri" w:eastAsia="Calibri" w:hAnsi="Calibri"/>
                <w:color w:val="0F2439"/>
                <w:sz w:val="20"/>
                <w:szCs w:val="20"/>
              </w:rPr>
              <w:t xml:space="preserve">85% - High</w:t>
            </w:r>
          </w:p>
        </w:tc>
      </w:tr>
      <w:tr>
        <w:tc>
          <w:tcPr>
            <w:tcW w:type="dxa" w:w="4500"/>
            <w:shd w:fill="E8F4F8"/>
          </w:tcPr>
          <w:p>
            <w:r>
              <w:rPr>
                <w:rFonts w:ascii="Calibri" w:cs="Calibri" w:eastAsia="Calibri" w:hAnsi="Calibri"/>
                <w:color w:val="0F2439"/>
                <w:sz w:val="20"/>
                <w:szCs w:val="20"/>
              </w:rPr>
              <w:t xml:space="preserve">Effort (E)</w:t>
            </w:r>
          </w:p>
        </w:tc>
        <w:tc>
          <w:tcPr>
            <w:tcW w:type="dxa" w:w="4500"/>
            <w:shd w:fill="E8F4F8"/>
          </w:tcPr>
          <w:p>
            <w:r>
              <w:rPr>
                <w:rFonts w:ascii="Calibri" w:cs="Calibri" w:eastAsia="Calibri" w:hAnsi="Calibri"/>
                <w:color w:val="0F2439"/>
                <w:sz w:val="20"/>
                <w:szCs w:val="20"/>
              </w:rPr>
              <w:t xml:space="preserve">6 person-weeks</w:t>
            </w:r>
          </w:p>
        </w:tc>
      </w:tr>
      <w:tr>
        <w:tc>
          <w:tcPr>
            <w:tcW w:type="dxa" w:w="4500"/>
            <w:shd w:fill="FFFFFF"/>
          </w:tcPr>
          <w:p>
            <w:r>
              <w:rPr>
                <w:rFonts w:ascii="Calibri" w:cs="Calibri" w:eastAsia="Calibri" w:hAnsi="Calibri"/>
                <w:color w:val="0F2439"/>
                <w:sz w:val="20"/>
                <w:szCs w:val="20"/>
              </w:rPr>
              <w:t xml:space="preserve">RICE Score</w:t>
            </w:r>
          </w:p>
        </w:tc>
        <w:tc>
          <w:tcPr>
            <w:tcW w:type="dxa" w:w="4500"/>
            <w:shd w:fill="FFFFFF"/>
          </w:tcPr>
          <w:p>
            <w:r>
              <w:rPr>
                <w:rFonts w:ascii="Calibri" w:cs="Calibri" w:eastAsia="Calibri" w:hAnsi="Calibri"/>
                <w:color w:val="0F2439"/>
                <w:sz w:val="20"/>
                <w:szCs w:val="20"/>
              </w:rPr>
              <w:t xml:space="preserve">1 = (5 x 1 x 0.85) / 6</w:t>
            </w:r>
          </w:p>
        </w:tc>
      </w:tr>
    </w:tbl>
    <w:p>
      <w:pPr>
        <w:spacing w:after="80" w:before="80"/>
      </w:pPr>
    </w:p>
    <w:p>
      <w:pPr>
        <w:spacing w:after="120" w:line="276"/>
      </w:pPr>
      <w:r>
        <w:rPr>
          <w:rFonts w:ascii="Calibri" w:cs="Calibri" w:eastAsia="Calibri" w:hAnsi="Calibri"/>
          <w:color w:val="0F2439"/>
          <w:sz w:val="22"/>
          <w:szCs w:val="22"/>
        </w:rPr>
        <w:t xml:space="preserve">Admin-facing configuration module allowing business users to modify return policy rules without developer intervention. Supports configuration of return windows by product category, non-returnable product list management, condition grading criteria, refund calculation rules, and seasonal policy extensions. Includes audit trail for all policy changes and impact simulation before deployment.</w:t>
      </w:r>
    </w:p>
    <w:p>
      <w:pPr>
        <w:spacing w:after="60" w:before="120"/>
      </w:pPr>
      <w:r>
        <w:rPr>
          <w:rFonts w:ascii="Calibri" w:cs="Calibri" w:eastAsia="Calibri" w:hAnsi="Calibri"/>
          <w:b/>
          <w:bCs/>
          <w:color w:val="1B6B93"/>
          <w:sz w:val="22"/>
          <w:szCs w:val="22"/>
        </w:rPr>
        <w:t xml:space="preserve">Reach Justification</w:t>
      </w:r>
    </w:p>
    <w:p>
      <w:pPr>
        <w:spacing w:after="120" w:line="276"/>
      </w:pPr>
      <w:r>
        <w:rPr>
          <w:rFonts w:ascii="Calibri" w:cs="Calibri" w:eastAsia="Calibri" w:hAnsi="Calibri"/>
          <w:color w:val="0F2439"/>
          <w:sz w:val="22"/>
          <w:szCs w:val="22"/>
        </w:rPr>
        <w:t xml:space="preserve">Primary users: 1 admin, 1 operations manager, 1 finance manager = 3 direct users. Indirectly affects all 6,000+ annual return customers through policy changes. Enables rapid response to market conditions.</w:t>
      </w:r>
    </w:p>
    <w:p>
      <w:pPr>
        <w:spacing w:after="60" w:before="120"/>
      </w:pPr>
      <w:r>
        <w:rPr>
          <w:rFonts w:ascii="Calibri" w:cs="Calibri" w:eastAsia="Calibri" w:hAnsi="Calibri"/>
          <w:b/>
          <w:bCs/>
          <w:color w:val="1B6B93"/>
          <w:sz w:val="22"/>
          <w:szCs w:val="22"/>
        </w:rPr>
        <w:t xml:space="preserve">Impact Justification</w:t>
      </w:r>
    </w:p>
    <w:p>
      <w:pPr>
        <w:spacing w:after="120" w:line="276"/>
      </w:pPr>
      <w:r>
        <w:rPr>
          <w:rFonts w:ascii="Calibri" w:cs="Calibri" w:eastAsia="Calibri" w:hAnsi="Calibri"/>
          <w:color w:val="0F2439"/>
          <w:sz w:val="22"/>
          <w:szCs w:val="22"/>
        </w:rPr>
        <w:t xml:space="preserve">Medium (1): Provides operational agility to adapt return policies without development cycles. Supports seasonal promotions (e.g., extended holiday returns). Reduces dependency on IT for policy updates. Impact is significant for operations but limited user base.</w:t>
      </w:r>
    </w:p>
    <w:p>
      <w:pPr>
        <w:spacing w:after="60" w:before="120"/>
      </w:pPr>
      <w:r>
        <w:rPr>
          <w:rFonts w:ascii="Calibri" w:cs="Calibri" w:eastAsia="Calibri" w:hAnsi="Calibri"/>
          <w:b/>
          <w:bCs/>
          <w:color w:val="1B6B93"/>
          <w:sz w:val="22"/>
          <w:szCs w:val="22"/>
        </w:rPr>
        <w:t xml:space="preserve">Confidence Justification</w:t>
      </w:r>
    </w:p>
    <w:p>
      <w:pPr>
        <w:spacing w:after="120" w:line="276"/>
      </w:pPr>
      <w:r>
        <w:rPr>
          <w:rFonts w:ascii="Calibri" w:cs="Calibri" w:eastAsia="Calibri" w:hAnsi="Calibri"/>
          <w:color w:val="0F2439"/>
          <w:sz w:val="22"/>
          <w:szCs w:val="22"/>
        </w:rPr>
        <w:t xml:space="preserve">High (85%): Configuration management is a standard software pattern. Rule editing interfaces are well-understood. Impact simulation requires business logic modeling but is achievable. Audit trail requirements are clearly defined.</w:t>
      </w:r>
    </w:p>
    <w:p>
      <w:pPr>
        <w:spacing w:after="60" w:before="120"/>
      </w:pPr>
      <w:r>
        <w:rPr>
          <w:rFonts w:ascii="Calibri" w:cs="Calibri" w:eastAsia="Calibri" w:hAnsi="Calibri"/>
          <w:b/>
          <w:bCs/>
          <w:color w:val="1B6B93"/>
          <w:sz w:val="22"/>
          <w:szCs w:val="22"/>
        </w:rPr>
        <w:t xml:space="preserve">Effort Justification</w:t>
      </w:r>
    </w:p>
    <w:p>
      <w:pPr>
        <w:spacing w:after="120" w:line="276"/>
      </w:pPr>
      <w:r>
        <w:rPr>
          <w:rFonts w:ascii="Calibri" w:cs="Calibri" w:eastAsia="Calibri" w:hAnsi="Calibri"/>
          <w:color w:val="0F2439"/>
          <w:sz w:val="22"/>
          <w:szCs w:val="22"/>
        </w:rPr>
        <w:t xml:space="preserve">6 person-weeks: Configuration UI development (2 weeks), rule engine integration (1 week), impact simulation module (1 week), audit trail implementation (1 week), admin training and documentation (1 week).</w:t>
      </w:r>
    </w:p>
    <w:p>
      <w:pPr>
        <w:spacing w:after="80" w:before="80"/>
      </w:pPr>
    </w:p>
    <w:p>
      <w:pPr>
        <w:pStyle w:val="1"/>
        <w:spacing w:after="120" w:before="360"/>
      </w:pPr>
      <w:r>
        <w:rPr>
          <w:rFonts w:ascii="Calibri" w:cs="Calibri" w:eastAsia="Calibri" w:hAnsi="Calibri"/>
          <w:b/>
          <w:bCs/>
          <w:color w:val="1B3A5C"/>
          <w:sz w:val="32"/>
          <w:szCs w:val="32"/>
        </w:rPr>
        <w:t xml:space="preserve">5. Prioritized Backlog Ranking</w:t>
      </w:r>
    </w:p>
    <w:p>
      <w:pPr>
        <w:pStyle w:val="2"/>
        <w:spacing w:after="120" w:before="240"/>
      </w:pPr>
      <w:r>
        <w:rPr>
          <w:rFonts w:ascii="Calibri" w:cs="Calibri" w:eastAsia="Calibri" w:hAnsi="Calibri"/>
          <w:b/>
          <w:bCs/>
          <w:color w:val="2E86AB"/>
          <w:sz w:val="26"/>
          <w:szCs w:val="26"/>
        </w:rPr>
        <w:t xml:space="preserve">5.1 Complete RICE Score Ranking</w:t>
      </w:r>
    </w:p>
    <w:p>
      <w:pPr>
        <w:spacing w:after="120" w:line="276"/>
      </w:pPr>
      <w:r>
        <w:rPr>
          <w:rFonts w:ascii="Calibri" w:cs="Calibri" w:eastAsia="Calibri" w:hAnsi="Calibri"/>
          <w:color w:val="0F2439"/>
          <w:sz w:val="22"/>
          <w:szCs w:val="22"/>
        </w:rPr>
        <w:t xml:space="preserve">The following table presents all 18 features ranked by their RICE score in descending order. This ranking represents the recommended delivery priority, subject to dependency constraints and sprint capacity limitations discussed in Section 6.</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tblGrid>
      <w:tr>
        <w:tc>
          <w:tcPr>
            <w:tcW w:type="dxa" w:w="1125"/>
            <w:shd w:fill="1B3A5C"/>
          </w:tcPr>
          <w:p>
            <w:r>
              <w:rPr>
                <w:rFonts w:ascii="Calibri" w:cs="Calibri" w:eastAsia="Calibri" w:hAnsi="Calibri"/>
                <w:b/>
                <w:bCs/>
                <w:color w:val="FFFFFF"/>
                <w:sz w:val="20"/>
                <w:szCs w:val="20"/>
              </w:rPr>
              <w:t xml:space="preserve">Rank</w:t>
            </w:r>
          </w:p>
        </w:tc>
        <w:tc>
          <w:tcPr>
            <w:tcW w:type="dxa" w:w="1125"/>
            <w:shd w:fill="1B3A5C"/>
          </w:tcPr>
          <w:p>
            <w:r>
              <w:rPr>
                <w:rFonts w:ascii="Calibri" w:cs="Calibri" w:eastAsia="Calibri" w:hAnsi="Calibri"/>
                <w:b/>
                <w:bCs/>
                <w:color w:val="FFFFFF"/>
                <w:sz w:val="20"/>
                <w:szCs w:val="20"/>
              </w:rPr>
              <w:t xml:space="preserve">ID</w:t>
            </w:r>
          </w:p>
        </w:tc>
        <w:tc>
          <w:tcPr>
            <w:tcW w:type="dxa" w:w="1125"/>
            <w:shd w:fill="1B3A5C"/>
          </w:tcPr>
          <w:p>
            <w:r>
              <w:rPr>
                <w:rFonts w:ascii="Calibri" w:cs="Calibri" w:eastAsia="Calibri" w:hAnsi="Calibri"/>
                <w:b/>
                <w:bCs/>
                <w:color w:val="FFFFFF"/>
                <w:sz w:val="20"/>
                <w:szCs w:val="20"/>
              </w:rPr>
              <w:t xml:space="preserve">Feature Name</w:t>
            </w:r>
          </w:p>
        </w:tc>
        <w:tc>
          <w:tcPr>
            <w:tcW w:type="dxa" w:w="1125"/>
            <w:shd w:fill="1B3A5C"/>
          </w:tcPr>
          <w:p>
            <w:r>
              <w:rPr>
                <w:rFonts w:ascii="Calibri" w:cs="Calibri" w:eastAsia="Calibri" w:hAnsi="Calibri"/>
                <w:b/>
                <w:bCs/>
                <w:color w:val="FFFFFF"/>
                <w:sz w:val="20"/>
                <w:szCs w:val="20"/>
              </w:rPr>
              <w:t xml:space="preserve">RICE Score</w:t>
            </w:r>
          </w:p>
        </w:tc>
        <w:tc>
          <w:tcPr>
            <w:tcW w:type="dxa" w:w="1125"/>
            <w:shd w:fill="1B3A5C"/>
          </w:tcPr>
          <w:p>
            <w:r>
              <w:rPr>
                <w:rFonts w:ascii="Calibri" w:cs="Calibri" w:eastAsia="Calibri" w:hAnsi="Calibri"/>
                <w:b/>
                <w:bCs/>
                <w:color w:val="FFFFFF"/>
                <w:sz w:val="20"/>
                <w:szCs w:val="20"/>
              </w:rPr>
              <w:t xml:space="preserve">Reach</w:t>
            </w:r>
          </w:p>
        </w:tc>
        <w:tc>
          <w:tcPr>
            <w:tcW w:type="dxa" w:w="1125"/>
            <w:shd w:fill="1B3A5C"/>
          </w:tcPr>
          <w:p>
            <w:r>
              <w:rPr>
                <w:rFonts w:ascii="Calibri" w:cs="Calibri" w:eastAsia="Calibri" w:hAnsi="Calibri"/>
                <w:b/>
                <w:bCs/>
                <w:color w:val="FFFFFF"/>
                <w:sz w:val="20"/>
                <w:szCs w:val="20"/>
              </w:rPr>
              <w:t xml:space="preserve">Impact</w:t>
            </w:r>
          </w:p>
        </w:tc>
        <w:tc>
          <w:tcPr>
            <w:tcW w:type="dxa" w:w="1125"/>
            <w:shd w:fill="1B3A5C"/>
          </w:tcPr>
          <w:p>
            <w:r>
              <w:rPr>
                <w:rFonts w:ascii="Calibri" w:cs="Calibri" w:eastAsia="Calibri" w:hAnsi="Calibri"/>
                <w:b/>
                <w:bCs/>
                <w:color w:val="FFFFFF"/>
                <w:sz w:val="20"/>
                <w:szCs w:val="20"/>
              </w:rPr>
              <w:t xml:space="preserve">Confidence</w:t>
            </w:r>
          </w:p>
        </w:tc>
        <w:tc>
          <w:tcPr>
            <w:tcW w:type="dxa" w:w="1125"/>
            <w:shd w:fill="1B3A5C"/>
          </w:tcPr>
          <w:p>
            <w:r>
              <w:rPr>
                <w:rFonts w:ascii="Calibri" w:cs="Calibri" w:eastAsia="Calibri" w:hAnsi="Calibri"/>
                <w:b/>
                <w:bCs/>
                <w:color w:val="FFFFFF"/>
                <w:sz w:val="20"/>
                <w:szCs w:val="20"/>
              </w:rPr>
              <w:t xml:space="preserve">Effort</w:t>
            </w:r>
          </w:p>
        </w:tc>
      </w:tr>
      <w:tr>
        <w:tc>
          <w:tcPr>
            <w:tcW w:type="dxa" w:w="1125"/>
            <w:shd w:fill="E8F4F8"/>
          </w:tcPr>
          <w:p>
            <w:r>
              <w:rPr>
                <w:rFonts w:ascii="Calibri" w:cs="Calibri" w:eastAsia="Calibri" w:hAnsi="Calibri"/>
                <w:color w:val="0F2439"/>
                <w:sz w:val="20"/>
                <w:szCs w:val="20"/>
              </w:rPr>
              <w:t xml:space="preserve">1</w:t>
            </w:r>
          </w:p>
        </w:tc>
        <w:tc>
          <w:tcPr>
            <w:tcW w:type="dxa" w:w="1125"/>
            <w:shd w:fill="E8F4F8"/>
          </w:tcPr>
          <w:p>
            <w:r>
              <w:rPr>
                <w:rFonts w:ascii="Calibri" w:cs="Calibri" w:eastAsia="Calibri" w:hAnsi="Calibri"/>
                <w:color w:val="0F2439"/>
                <w:sz w:val="20"/>
                <w:szCs w:val="20"/>
              </w:rPr>
              <w:t xml:space="preserve">FEAT-006</w:t>
            </w:r>
          </w:p>
        </w:tc>
        <w:tc>
          <w:tcPr>
            <w:tcW w:type="dxa" w:w="1125"/>
            <w:shd w:fill="E8F4F8"/>
          </w:tcPr>
          <w:p>
            <w:r>
              <w:rPr>
                <w:rFonts w:ascii="Calibri" w:cs="Calibri" w:eastAsia="Calibri" w:hAnsi="Calibri"/>
                <w:color w:val="0F2439"/>
                <w:sz w:val="20"/>
                <w:szCs w:val="20"/>
              </w:rPr>
              <w:t xml:space="preserve">Multi-Channel Notification System</w:t>
            </w:r>
          </w:p>
        </w:tc>
        <w:tc>
          <w:tcPr>
            <w:tcW w:type="dxa" w:w="1125"/>
            <w:shd w:fill="E8F4F8"/>
          </w:tcPr>
          <w:p>
            <w:r>
              <w:rPr>
                <w:rFonts w:ascii="Calibri" w:cs="Calibri" w:eastAsia="Calibri" w:hAnsi="Calibri"/>
                <w:color w:val="0F2439"/>
                <w:sz w:val="20"/>
                <w:szCs w:val="20"/>
              </w:rPr>
              <w:t xml:space="preserve">2160</w:t>
            </w:r>
          </w:p>
        </w:tc>
        <w:tc>
          <w:tcPr>
            <w:tcW w:type="dxa" w:w="1125"/>
            <w:shd w:fill="E8F4F8"/>
          </w:tcPr>
          <w:p>
            <w:r>
              <w:rPr>
                <w:rFonts w:ascii="Calibri" w:cs="Calibri" w:eastAsia="Calibri" w:hAnsi="Calibri"/>
                <w:color w:val="0F2439"/>
                <w:sz w:val="20"/>
                <w:szCs w:val="20"/>
              </w:rPr>
              <w:t xml:space="preserve">6,000</w:t>
            </w:r>
          </w:p>
        </w:tc>
        <w:tc>
          <w:tcPr>
            <w:tcW w:type="dxa" w:w="1125"/>
            <w:shd w:fill="E8F4F8"/>
          </w:tcPr>
          <w:p>
            <w:r>
              <w:rPr>
                <w:rFonts w:ascii="Calibri" w:cs="Calibri" w:eastAsia="Calibri" w:hAnsi="Calibri"/>
                <w:color w:val="0F2439"/>
                <w:sz w:val="20"/>
                <w:szCs w:val="20"/>
              </w:rPr>
              <w:t xml:space="preserve">2</w:t>
            </w:r>
          </w:p>
        </w:tc>
        <w:tc>
          <w:tcPr>
            <w:tcW w:type="dxa" w:w="1125"/>
            <w:shd w:fill="E8F4F8"/>
          </w:tcPr>
          <w:p>
            <w:r>
              <w:rPr>
                <w:rFonts w:ascii="Calibri" w:cs="Calibri" w:eastAsia="Calibri" w:hAnsi="Calibri"/>
                <w:color w:val="0F2439"/>
                <w:sz w:val="20"/>
                <w:szCs w:val="20"/>
              </w:rPr>
              <w:t xml:space="preserve">90%</w:t>
            </w:r>
          </w:p>
        </w:tc>
        <w:tc>
          <w:tcPr>
            <w:tcW w:type="dxa" w:w="1125"/>
            <w:shd w:fill="E8F4F8"/>
          </w:tcPr>
          <w:p>
            <w:r>
              <w:rPr>
                <w:rFonts w:ascii="Calibri" w:cs="Calibri" w:eastAsia="Calibri" w:hAnsi="Calibri"/>
                <w:color w:val="0F2439"/>
                <w:sz w:val="20"/>
                <w:szCs w:val="20"/>
              </w:rPr>
              <w:t xml:space="preserve">5 wks</w:t>
            </w:r>
          </w:p>
        </w:tc>
      </w:tr>
      <w:tr>
        <w:tc>
          <w:tcPr>
            <w:tcW w:type="dxa" w:w="1125"/>
            <w:shd w:fill="FFFFFF"/>
          </w:tcPr>
          <w:p>
            <w:r>
              <w:rPr>
                <w:rFonts w:ascii="Calibri" w:cs="Calibri" w:eastAsia="Calibri" w:hAnsi="Calibri"/>
                <w:color w:val="0F2439"/>
                <w:sz w:val="20"/>
                <w:szCs w:val="20"/>
              </w:rPr>
              <w:t xml:space="preserve">2</w:t>
            </w:r>
          </w:p>
        </w:tc>
        <w:tc>
          <w:tcPr>
            <w:tcW w:type="dxa" w:w="1125"/>
            <w:shd w:fill="FFFFFF"/>
          </w:tcPr>
          <w:p>
            <w:r>
              <w:rPr>
                <w:rFonts w:ascii="Calibri" w:cs="Calibri" w:eastAsia="Calibri" w:hAnsi="Calibri"/>
                <w:color w:val="0F2439"/>
                <w:sz w:val="20"/>
                <w:szCs w:val="20"/>
              </w:rPr>
              <w:t xml:space="preserve">FEAT-002</w:t>
            </w:r>
          </w:p>
        </w:tc>
        <w:tc>
          <w:tcPr>
            <w:tcW w:type="dxa" w:w="1125"/>
            <w:shd w:fill="FFFFFF"/>
          </w:tcPr>
          <w:p>
            <w:r>
              <w:rPr>
                <w:rFonts w:ascii="Calibri" w:cs="Calibri" w:eastAsia="Calibri" w:hAnsi="Calibri"/>
                <w:color w:val="0F2439"/>
                <w:sz w:val="20"/>
                <w:szCs w:val="20"/>
              </w:rPr>
              <w:t xml:space="preserve">Automated Return Validation Engine</w:t>
            </w:r>
          </w:p>
        </w:tc>
        <w:tc>
          <w:tcPr>
            <w:tcW w:type="dxa" w:w="1125"/>
            <w:shd w:fill="FFFFFF"/>
          </w:tcPr>
          <w:p>
            <w:r>
              <w:rPr>
                <w:rFonts w:ascii="Calibri" w:cs="Calibri" w:eastAsia="Calibri" w:hAnsi="Calibri"/>
                <w:color w:val="0F2439"/>
                <w:sz w:val="20"/>
                <w:szCs w:val="20"/>
              </w:rPr>
              <w:t xml:space="preserve">1913</w:t>
            </w:r>
          </w:p>
        </w:tc>
        <w:tc>
          <w:tcPr>
            <w:tcW w:type="dxa" w:w="1125"/>
            <w:shd w:fill="FFFFFF"/>
          </w:tcPr>
          <w:p>
            <w:r>
              <w:rPr>
                <w:rFonts w:ascii="Calibri" w:cs="Calibri" w:eastAsia="Calibri" w:hAnsi="Calibri"/>
                <w:color w:val="0F2439"/>
                <w:sz w:val="20"/>
                <w:szCs w:val="20"/>
              </w:rPr>
              <w:t xml:space="preserve">6,000</w:t>
            </w:r>
          </w:p>
        </w:tc>
        <w:tc>
          <w:tcPr>
            <w:tcW w:type="dxa" w:w="1125"/>
            <w:shd w:fill="FFFFFF"/>
          </w:tcPr>
          <w:p>
            <w:r>
              <w:rPr>
                <w:rFonts w:ascii="Calibri" w:cs="Calibri" w:eastAsia="Calibri" w:hAnsi="Calibri"/>
                <w:color w:val="0F2439"/>
                <w:sz w:val="20"/>
                <w:szCs w:val="20"/>
              </w:rPr>
              <w:t xml:space="preserve">3</w:t>
            </w:r>
          </w:p>
        </w:tc>
        <w:tc>
          <w:tcPr>
            <w:tcW w:type="dxa" w:w="1125"/>
            <w:shd w:fill="FFFFFF"/>
          </w:tcPr>
          <w:p>
            <w:r>
              <w:rPr>
                <w:rFonts w:ascii="Calibri" w:cs="Calibri" w:eastAsia="Calibri" w:hAnsi="Calibri"/>
                <w:color w:val="0F2439"/>
                <w:sz w:val="20"/>
                <w:szCs w:val="20"/>
              </w:rPr>
              <w:t xml:space="preserve">85%</w:t>
            </w:r>
          </w:p>
        </w:tc>
        <w:tc>
          <w:tcPr>
            <w:tcW w:type="dxa" w:w="1125"/>
            <w:shd w:fill="FFFFFF"/>
          </w:tcPr>
          <w:p>
            <w:r>
              <w:rPr>
                <w:rFonts w:ascii="Calibri" w:cs="Calibri" w:eastAsia="Calibri" w:hAnsi="Calibri"/>
                <w:color w:val="0F2439"/>
                <w:sz w:val="20"/>
                <w:szCs w:val="20"/>
              </w:rPr>
              <w:t xml:space="preserve">8 wks</w:t>
            </w:r>
          </w:p>
        </w:tc>
      </w:tr>
      <w:tr>
        <w:tc>
          <w:tcPr>
            <w:tcW w:type="dxa" w:w="1125"/>
            <w:shd w:fill="E8F4F8"/>
          </w:tcPr>
          <w:p>
            <w:r>
              <w:rPr>
                <w:rFonts w:ascii="Calibri" w:cs="Calibri" w:eastAsia="Calibri" w:hAnsi="Calibri"/>
                <w:color w:val="0F2439"/>
                <w:sz w:val="20"/>
                <w:szCs w:val="20"/>
              </w:rPr>
              <w:t xml:space="preserve">3</w:t>
            </w:r>
          </w:p>
        </w:tc>
        <w:tc>
          <w:tcPr>
            <w:tcW w:type="dxa" w:w="1125"/>
            <w:shd w:fill="E8F4F8"/>
          </w:tcPr>
          <w:p>
            <w:r>
              <w:rPr>
                <w:rFonts w:ascii="Calibri" w:cs="Calibri" w:eastAsia="Calibri" w:hAnsi="Calibri"/>
                <w:color w:val="0F2439"/>
                <w:sz w:val="20"/>
                <w:szCs w:val="20"/>
              </w:rPr>
              <w:t xml:space="preserve">FEAT-003</w:t>
            </w:r>
          </w:p>
        </w:tc>
        <w:tc>
          <w:tcPr>
            <w:tcW w:type="dxa" w:w="1125"/>
            <w:shd w:fill="E8F4F8"/>
          </w:tcPr>
          <w:p>
            <w:r>
              <w:rPr>
                <w:rFonts w:ascii="Calibri" w:cs="Calibri" w:eastAsia="Calibri" w:hAnsi="Calibri"/>
                <w:color w:val="0F2439"/>
                <w:sz w:val="20"/>
                <w:szCs w:val="20"/>
              </w:rPr>
              <w:t xml:space="preserve">RMA Number Generation and Return Shipping Label</w:t>
            </w:r>
          </w:p>
        </w:tc>
        <w:tc>
          <w:tcPr>
            <w:tcW w:type="dxa" w:w="1125"/>
            <w:shd w:fill="E8F4F8"/>
          </w:tcPr>
          <w:p>
            <w:r>
              <w:rPr>
                <w:rFonts w:ascii="Calibri" w:cs="Calibri" w:eastAsia="Calibri" w:hAnsi="Calibri"/>
                <w:color w:val="0F2439"/>
                <w:sz w:val="20"/>
                <w:szCs w:val="20"/>
              </w:rPr>
              <w:t xml:space="preserve">1824</w:t>
            </w:r>
          </w:p>
        </w:tc>
        <w:tc>
          <w:tcPr>
            <w:tcW w:type="dxa" w:w="1125"/>
            <w:shd w:fill="E8F4F8"/>
          </w:tcPr>
          <w:p>
            <w:r>
              <w:rPr>
                <w:rFonts w:ascii="Calibri" w:cs="Calibri" w:eastAsia="Calibri" w:hAnsi="Calibri"/>
                <w:color w:val="0F2439"/>
                <w:sz w:val="20"/>
                <w:szCs w:val="20"/>
              </w:rPr>
              <w:t xml:space="preserve">4,800</w:t>
            </w:r>
          </w:p>
        </w:tc>
        <w:tc>
          <w:tcPr>
            <w:tcW w:type="dxa" w:w="1125"/>
            <w:shd w:fill="E8F4F8"/>
          </w:tcPr>
          <w:p>
            <w:r>
              <w:rPr>
                <w:rFonts w:ascii="Calibri" w:cs="Calibri" w:eastAsia="Calibri" w:hAnsi="Calibri"/>
                <w:color w:val="0F2439"/>
                <w:sz w:val="20"/>
                <w:szCs w:val="20"/>
              </w:rPr>
              <w:t xml:space="preserve">2</w:t>
            </w:r>
          </w:p>
        </w:tc>
        <w:tc>
          <w:tcPr>
            <w:tcW w:type="dxa" w:w="1125"/>
            <w:shd w:fill="E8F4F8"/>
          </w:tcPr>
          <w:p>
            <w:r>
              <w:rPr>
                <w:rFonts w:ascii="Calibri" w:cs="Calibri" w:eastAsia="Calibri" w:hAnsi="Calibri"/>
                <w:color w:val="0F2439"/>
                <w:sz w:val="20"/>
                <w:szCs w:val="20"/>
              </w:rPr>
              <w:t xml:space="preserve">95%</w:t>
            </w:r>
          </w:p>
        </w:tc>
        <w:tc>
          <w:tcPr>
            <w:tcW w:type="dxa" w:w="1125"/>
            <w:shd w:fill="E8F4F8"/>
          </w:tcPr>
          <w:p>
            <w:r>
              <w:rPr>
                <w:rFonts w:ascii="Calibri" w:cs="Calibri" w:eastAsia="Calibri" w:hAnsi="Calibri"/>
                <w:color w:val="0F2439"/>
                <w:sz w:val="20"/>
                <w:szCs w:val="20"/>
              </w:rPr>
              <w:t xml:space="preserve">5 wks</w:t>
            </w:r>
          </w:p>
        </w:tc>
      </w:tr>
      <w:tr>
        <w:tc>
          <w:tcPr>
            <w:tcW w:type="dxa" w:w="1125"/>
            <w:shd w:fill="FFFFFF"/>
          </w:tcPr>
          <w:p>
            <w:r>
              <w:rPr>
                <w:rFonts w:ascii="Calibri" w:cs="Calibri" w:eastAsia="Calibri" w:hAnsi="Calibri"/>
                <w:color w:val="0F2439"/>
                <w:sz w:val="20"/>
                <w:szCs w:val="20"/>
              </w:rPr>
              <w:t xml:space="preserve">4</w:t>
            </w:r>
          </w:p>
        </w:tc>
        <w:tc>
          <w:tcPr>
            <w:tcW w:type="dxa" w:w="1125"/>
            <w:shd w:fill="FFFFFF"/>
          </w:tcPr>
          <w:p>
            <w:r>
              <w:rPr>
                <w:rFonts w:ascii="Calibri" w:cs="Calibri" w:eastAsia="Calibri" w:hAnsi="Calibri"/>
                <w:color w:val="0F2439"/>
                <w:sz w:val="20"/>
                <w:szCs w:val="20"/>
              </w:rPr>
              <w:t xml:space="preserve">FEAT-012</w:t>
            </w:r>
          </w:p>
        </w:tc>
        <w:tc>
          <w:tcPr>
            <w:tcW w:type="dxa" w:w="1125"/>
            <w:shd w:fill="FFFFFF"/>
          </w:tcPr>
          <w:p>
            <w:r>
              <w:rPr>
                <w:rFonts w:ascii="Calibri" w:cs="Calibri" w:eastAsia="Calibri" w:hAnsi="Calibri"/>
                <w:color w:val="0F2439"/>
                <w:sz w:val="20"/>
                <w:szCs w:val="20"/>
              </w:rPr>
              <w:t xml:space="preserve">Duplicate Return Detection and Fraud Prevention</w:t>
            </w:r>
          </w:p>
        </w:tc>
        <w:tc>
          <w:tcPr>
            <w:tcW w:type="dxa" w:w="1125"/>
            <w:shd w:fill="FFFFFF"/>
          </w:tcPr>
          <w:p>
            <w:r>
              <w:rPr>
                <w:rFonts w:ascii="Calibri" w:cs="Calibri" w:eastAsia="Calibri" w:hAnsi="Calibri"/>
                <w:color w:val="0F2439"/>
                <w:sz w:val="20"/>
                <w:szCs w:val="20"/>
              </w:rPr>
              <w:t xml:space="preserve">1500</w:t>
            </w:r>
          </w:p>
        </w:tc>
        <w:tc>
          <w:tcPr>
            <w:tcW w:type="dxa" w:w="1125"/>
            <w:shd w:fill="FFFFFF"/>
          </w:tcPr>
          <w:p>
            <w:r>
              <w:rPr>
                <w:rFonts w:ascii="Calibri" w:cs="Calibri" w:eastAsia="Calibri" w:hAnsi="Calibri"/>
                <w:color w:val="0F2439"/>
                <w:sz w:val="20"/>
                <w:szCs w:val="20"/>
              </w:rPr>
              <w:t xml:space="preserve">6,000</w:t>
            </w:r>
          </w:p>
        </w:tc>
        <w:tc>
          <w:tcPr>
            <w:tcW w:type="dxa" w:w="1125"/>
            <w:shd w:fill="FFFFFF"/>
          </w:tcPr>
          <w:p>
            <w:r>
              <w:rPr>
                <w:rFonts w:ascii="Calibri" w:cs="Calibri" w:eastAsia="Calibri" w:hAnsi="Calibri"/>
                <w:color w:val="0F2439"/>
                <w:sz w:val="20"/>
                <w:szCs w:val="20"/>
              </w:rPr>
              <w:t xml:space="preserve">2</w:t>
            </w:r>
          </w:p>
        </w:tc>
        <w:tc>
          <w:tcPr>
            <w:tcW w:type="dxa" w:w="1125"/>
            <w:shd w:fill="FFFFFF"/>
          </w:tcPr>
          <w:p>
            <w:r>
              <w:rPr>
                <w:rFonts w:ascii="Calibri" w:cs="Calibri" w:eastAsia="Calibri" w:hAnsi="Calibri"/>
                <w:color w:val="0F2439"/>
                <w:sz w:val="20"/>
                <w:szCs w:val="20"/>
              </w:rPr>
              <w:t xml:space="preserve">75%</w:t>
            </w:r>
          </w:p>
        </w:tc>
        <w:tc>
          <w:tcPr>
            <w:tcW w:type="dxa" w:w="1125"/>
            <w:shd w:fill="FFFFFF"/>
          </w:tcPr>
          <w:p>
            <w:r>
              <w:rPr>
                <w:rFonts w:ascii="Calibri" w:cs="Calibri" w:eastAsia="Calibri" w:hAnsi="Calibri"/>
                <w:color w:val="0F2439"/>
                <w:sz w:val="20"/>
                <w:szCs w:val="20"/>
              </w:rPr>
              <w:t xml:space="preserve">6 wks</w:t>
            </w:r>
          </w:p>
        </w:tc>
      </w:tr>
      <w:tr>
        <w:tc>
          <w:tcPr>
            <w:tcW w:type="dxa" w:w="1125"/>
            <w:shd w:fill="E8F4F8"/>
          </w:tcPr>
          <w:p>
            <w:r>
              <w:rPr>
                <w:rFonts w:ascii="Calibri" w:cs="Calibri" w:eastAsia="Calibri" w:hAnsi="Calibri"/>
                <w:color w:val="0F2439"/>
                <w:sz w:val="20"/>
                <w:szCs w:val="20"/>
              </w:rPr>
              <w:t xml:space="preserve">5</w:t>
            </w:r>
          </w:p>
        </w:tc>
        <w:tc>
          <w:tcPr>
            <w:tcW w:type="dxa" w:w="1125"/>
            <w:shd w:fill="E8F4F8"/>
          </w:tcPr>
          <w:p>
            <w:r>
              <w:rPr>
                <w:rFonts w:ascii="Calibri" w:cs="Calibri" w:eastAsia="Calibri" w:hAnsi="Calibri"/>
                <w:color w:val="0F2439"/>
                <w:sz w:val="20"/>
                <w:szCs w:val="20"/>
              </w:rPr>
              <w:t xml:space="preserve">FEAT-007</w:t>
            </w:r>
          </w:p>
        </w:tc>
        <w:tc>
          <w:tcPr>
            <w:tcW w:type="dxa" w:w="1125"/>
            <w:shd w:fill="E8F4F8"/>
          </w:tcPr>
          <w:p>
            <w:r>
              <w:rPr>
                <w:rFonts w:ascii="Calibri" w:cs="Calibri" w:eastAsia="Calibri" w:hAnsi="Calibri"/>
                <w:color w:val="0F2439"/>
                <w:sz w:val="20"/>
                <w:szCs w:val="20"/>
              </w:rPr>
              <w:t xml:space="preserve">Return Request Status Tracking and Customer Portal</w:t>
            </w:r>
          </w:p>
        </w:tc>
        <w:tc>
          <w:tcPr>
            <w:tcW w:type="dxa" w:w="1125"/>
            <w:shd w:fill="E8F4F8"/>
          </w:tcPr>
          <w:p>
            <w:r>
              <w:rPr>
                <w:rFonts w:ascii="Calibri" w:cs="Calibri" w:eastAsia="Calibri" w:hAnsi="Calibri"/>
                <w:color w:val="0F2439"/>
                <w:sz w:val="20"/>
                <w:szCs w:val="20"/>
              </w:rPr>
              <w:t xml:space="preserve">1457</w:t>
            </w:r>
          </w:p>
        </w:tc>
        <w:tc>
          <w:tcPr>
            <w:tcW w:type="dxa" w:w="1125"/>
            <w:shd w:fill="E8F4F8"/>
          </w:tcPr>
          <w:p>
            <w:r>
              <w:rPr>
                <w:rFonts w:ascii="Calibri" w:cs="Calibri" w:eastAsia="Calibri" w:hAnsi="Calibri"/>
                <w:color w:val="0F2439"/>
                <w:sz w:val="20"/>
                <w:szCs w:val="20"/>
              </w:rPr>
              <w:t xml:space="preserve">6,000</w:t>
            </w:r>
          </w:p>
        </w:tc>
        <w:tc>
          <w:tcPr>
            <w:tcW w:type="dxa" w:w="1125"/>
            <w:shd w:fill="E8F4F8"/>
          </w:tcPr>
          <w:p>
            <w:r>
              <w:rPr>
                <w:rFonts w:ascii="Calibri" w:cs="Calibri" w:eastAsia="Calibri" w:hAnsi="Calibri"/>
                <w:color w:val="0F2439"/>
                <w:sz w:val="20"/>
                <w:szCs w:val="20"/>
              </w:rPr>
              <w:t xml:space="preserve">2</w:t>
            </w:r>
          </w:p>
        </w:tc>
        <w:tc>
          <w:tcPr>
            <w:tcW w:type="dxa" w:w="1125"/>
            <w:shd w:fill="E8F4F8"/>
          </w:tcPr>
          <w:p>
            <w:r>
              <w:rPr>
                <w:rFonts w:ascii="Calibri" w:cs="Calibri" w:eastAsia="Calibri" w:hAnsi="Calibri"/>
                <w:color w:val="0F2439"/>
                <w:sz w:val="20"/>
                <w:szCs w:val="20"/>
              </w:rPr>
              <w:t xml:space="preserve">85%</w:t>
            </w:r>
          </w:p>
        </w:tc>
        <w:tc>
          <w:tcPr>
            <w:tcW w:type="dxa" w:w="1125"/>
            <w:shd w:fill="E8F4F8"/>
          </w:tcPr>
          <w:p>
            <w:r>
              <w:rPr>
                <w:rFonts w:ascii="Calibri" w:cs="Calibri" w:eastAsia="Calibri" w:hAnsi="Calibri"/>
                <w:color w:val="0F2439"/>
                <w:sz w:val="20"/>
                <w:szCs w:val="20"/>
              </w:rPr>
              <w:t xml:space="preserve">7 wks</w:t>
            </w:r>
          </w:p>
        </w:tc>
      </w:tr>
      <w:tr>
        <w:tc>
          <w:tcPr>
            <w:tcW w:type="dxa" w:w="1125"/>
            <w:shd w:fill="FFFFFF"/>
          </w:tcPr>
          <w:p>
            <w:r>
              <w:rPr>
                <w:rFonts w:ascii="Calibri" w:cs="Calibri" w:eastAsia="Calibri" w:hAnsi="Calibri"/>
                <w:color w:val="0F2439"/>
                <w:sz w:val="20"/>
                <w:szCs w:val="20"/>
              </w:rPr>
              <w:t xml:space="preserve">6</w:t>
            </w:r>
          </w:p>
        </w:tc>
        <w:tc>
          <w:tcPr>
            <w:tcW w:type="dxa" w:w="1125"/>
            <w:shd w:fill="FFFFFF"/>
          </w:tcPr>
          <w:p>
            <w:r>
              <w:rPr>
                <w:rFonts w:ascii="Calibri" w:cs="Calibri" w:eastAsia="Calibri" w:hAnsi="Calibri"/>
                <w:color w:val="0F2439"/>
                <w:sz w:val="20"/>
                <w:szCs w:val="20"/>
              </w:rPr>
              <w:t xml:space="preserve">FEAT-005</w:t>
            </w:r>
          </w:p>
        </w:tc>
        <w:tc>
          <w:tcPr>
            <w:tcW w:type="dxa" w:w="1125"/>
            <w:shd w:fill="FFFFFF"/>
          </w:tcPr>
          <w:p>
            <w:r>
              <w:rPr>
                <w:rFonts w:ascii="Calibri" w:cs="Calibri" w:eastAsia="Calibri" w:hAnsi="Calibri"/>
                <w:color w:val="0F2439"/>
                <w:sz w:val="20"/>
                <w:szCs w:val="20"/>
              </w:rPr>
              <w:t xml:space="preserve">Automated Refund Calculation and Processing</w:t>
            </w:r>
          </w:p>
        </w:tc>
        <w:tc>
          <w:tcPr>
            <w:tcW w:type="dxa" w:w="1125"/>
            <w:shd w:fill="FFFFFF"/>
          </w:tcPr>
          <w:p>
            <w:r>
              <w:rPr>
                <w:rFonts w:ascii="Calibri" w:cs="Calibri" w:eastAsia="Calibri" w:hAnsi="Calibri"/>
                <w:color w:val="0F2439"/>
                <w:sz w:val="20"/>
                <w:szCs w:val="20"/>
              </w:rPr>
              <w:t xml:space="preserve">1454</w:t>
            </w:r>
          </w:p>
        </w:tc>
        <w:tc>
          <w:tcPr>
            <w:tcW w:type="dxa" w:w="1125"/>
            <w:shd w:fill="FFFFFF"/>
          </w:tcPr>
          <w:p>
            <w:r>
              <w:rPr>
                <w:rFonts w:ascii="Calibri" w:cs="Calibri" w:eastAsia="Calibri" w:hAnsi="Calibri"/>
                <w:color w:val="0F2439"/>
                <w:sz w:val="20"/>
                <w:szCs w:val="20"/>
              </w:rPr>
              <w:t xml:space="preserve">5,700</w:t>
            </w:r>
          </w:p>
        </w:tc>
        <w:tc>
          <w:tcPr>
            <w:tcW w:type="dxa" w:w="1125"/>
            <w:shd w:fill="FFFFFF"/>
          </w:tcPr>
          <w:p>
            <w:r>
              <w:rPr>
                <w:rFonts w:ascii="Calibri" w:cs="Calibri" w:eastAsia="Calibri" w:hAnsi="Calibri"/>
                <w:color w:val="0F2439"/>
                <w:sz w:val="20"/>
                <w:szCs w:val="20"/>
              </w:rPr>
              <w:t xml:space="preserve">3</w:t>
            </w:r>
          </w:p>
        </w:tc>
        <w:tc>
          <w:tcPr>
            <w:tcW w:type="dxa" w:w="1125"/>
            <w:shd w:fill="FFFFFF"/>
          </w:tcPr>
          <w:p>
            <w:r>
              <w:rPr>
                <w:rFonts w:ascii="Calibri" w:cs="Calibri" w:eastAsia="Calibri" w:hAnsi="Calibri"/>
                <w:color w:val="0F2439"/>
                <w:sz w:val="20"/>
                <w:szCs w:val="20"/>
              </w:rPr>
              <w:t xml:space="preserve">85%</w:t>
            </w:r>
          </w:p>
        </w:tc>
        <w:tc>
          <w:tcPr>
            <w:tcW w:type="dxa" w:w="1125"/>
            <w:shd w:fill="FFFFFF"/>
          </w:tcPr>
          <w:p>
            <w:r>
              <w:rPr>
                <w:rFonts w:ascii="Calibri" w:cs="Calibri" w:eastAsia="Calibri" w:hAnsi="Calibri"/>
                <w:color w:val="0F2439"/>
                <w:sz w:val="20"/>
                <w:szCs w:val="20"/>
              </w:rPr>
              <w:t xml:space="preserve">10 wks</w:t>
            </w:r>
          </w:p>
        </w:tc>
      </w:tr>
      <w:tr>
        <w:tc>
          <w:tcPr>
            <w:tcW w:type="dxa" w:w="1125"/>
            <w:shd w:fill="E8F4F8"/>
          </w:tcPr>
          <w:p>
            <w:r>
              <w:rPr>
                <w:rFonts w:ascii="Calibri" w:cs="Calibri" w:eastAsia="Calibri" w:hAnsi="Calibri"/>
                <w:color w:val="0F2439"/>
                <w:sz w:val="20"/>
                <w:szCs w:val="20"/>
              </w:rPr>
              <w:t xml:space="preserve">7</w:t>
            </w:r>
          </w:p>
        </w:tc>
        <w:tc>
          <w:tcPr>
            <w:tcW w:type="dxa" w:w="1125"/>
            <w:shd w:fill="E8F4F8"/>
          </w:tcPr>
          <w:p>
            <w:r>
              <w:rPr>
                <w:rFonts w:ascii="Calibri" w:cs="Calibri" w:eastAsia="Calibri" w:hAnsi="Calibri"/>
                <w:color w:val="0F2439"/>
                <w:sz w:val="20"/>
                <w:szCs w:val="20"/>
              </w:rPr>
              <w:t xml:space="preserve">FEAT-001</w:t>
            </w:r>
          </w:p>
        </w:tc>
        <w:tc>
          <w:tcPr>
            <w:tcW w:type="dxa" w:w="1125"/>
            <w:shd w:fill="E8F4F8"/>
          </w:tcPr>
          <w:p>
            <w:r>
              <w:rPr>
                <w:rFonts w:ascii="Calibri" w:cs="Calibri" w:eastAsia="Calibri" w:hAnsi="Calibri"/>
                <w:color w:val="0F2439"/>
                <w:sz w:val="20"/>
                <w:szCs w:val="20"/>
              </w:rPr>
              <w:t xml:space="preserve">Customer Self-Service Return Portal</w:t>
            </w:r>
          </w:p>
        </w:tc>
        <w:tc>
          <w:tcPr>
            <w:tcW w:type="dxa" w:w="1125"/>
            <w:shd w:fill="E8F4F8"/>
          </w:tcPr>
          <w:p>
            <w:r>
              <w:rPr>
                <w:rFonts w:ascii="Calibri" w:cs="Calibri" w:eastAsia="Calibri" w:hAnsi="Calibri"/>
                <w:color w:val="0F2439"/>
                <w:sz w:val="20"/>
                <w:szCs w:val="20"/>
              </w:rPr>
              <w:t xml:space="preserve">1246</w:t>
            </w:r>
          </w:p>
        </w:tc>
        <w:tc>
          <w:tcPr>
            <w:tcW w:type="dxa" w:w="1125"/>
            <w:shd w:fill="E8F4F8"/>
          </w:tcPr>
          <w:p>
            <w:r>
              <w:rPr>
                <w:rFonts w:ascii="Calibri" w:cs="Calibri" w:eastAsia="Calibri" w:hAnsi="Calibri"/>
                <w:color w:val="0F2439"/>
                <w:sz w:val="20"/>
                <w:szCs w:val="20"/>
              </w:rPr>
              <w:t xml:space="preserve">6,000</w:t>
            </w:r>
          </w:p>
        </w:tc>
        <w:tc>
          <w:tcPr>
            <w:tcW w:type="dxa" w:w="1125"/>
            <w:shd w:fill="E8F4F8"/>
          </w:tcPr>
          <w:p>
            <w:r>
              <w:rPr>
                <w:rFonts w:ascii="Calibri" w:cs="Calibri" w:eastAsia="Calibri" w:hAnsi="Calibri"/>
                <w:color w:val="0F2439"/>
                <w:sz w:val="20"/>
                <w:szCs w:val="20"/>
              </w:rPr>
              <w:t xml:space="preserve">3</w:t>
            </w:r>
          </w:p>
        </w:tc>
        <w:tc>
          <w:tcPr>
            <w:tcW w:type="dxa" w:w="1125"/>
            <w:shd w:fill="E8F4F8"/>
          </w:tcPr>
          <w:p>
            <w:r>
              <w:rPr>
                <w:rFonts w:ascii="Calibri" w:cs="Calibri" w:eastAsia="Calibri" w:hAnsi="Calibri"/>
                <w:color w:val="0F2439"/>
                <w:sz w:val="20"/>
                <w:szCs w:val="20"/>
              </w:rPr>
              <w:t xml:space="preserve">90%</w:t>
            </w:r>
          </w:p>
        </w:tc>
        <w:tc>
          <w:tcPr>
            <w:tcW w:type="dxa" w:w="1125"/>
            <w:shd w:fill="E8F4F8"/>
          </w:tcPr>
          <w:p>
            <w:r>
              <w:rPr>
                <w:rFonts w:ascii="Calibri" w:cs="Calibri" w:eastAsia="Calibri" w:hAnsi="Calibri"/>
                <w:color w:val="0F2439"/>
                <w:sz w:val="20"/>
                <w:szCs w:val="20"/>
              </w:rPr>
              <w:t xml:space="preserve">13 wks</w:t>
            </w:r>
          </w:p>
        </w:tc>
      </w:tr>
      <w:tr>
        <w:tc>
          <w:tcPr>
            <w:tcW w:type="dxa" w:w="1125"/>
            <w:shd w:fill="FFFFFF"/>
          </w:tcPr>
          <w:p>
            <w:r>
              <w:rPr>
                <w:rFonts w:ascii="Calibri" w:cs="Calibri" w:eastAsia="Calibri" w:hAnsi="Calibri"/>
                <w:color w:val="0F2439"/>
                <w:sz w:val="20"/>
                <w:szCs w:val="20"/>
              </w:rPr>
              <w:t xml:space="preserve">8</w:t>
            </w:r>
          </w:p>
        </w:tc>
        <w:tc>
          <w:tcPr>
            <w:tcW w:type="dxa" w:w="1125"/>
            <w:shd w:fill="FFFFFF"/>
          </w:tcPr>
          <w:p>
            <w:r>
              <w:rPr>
                <w:rFonts w:ascii="Calibri" w:cs="Calibri" w:eastAsia="Calibri" w:hAnsi="Calibri"/>
                <w:color w:val="0F2439"/>
                <w:sz w:val="20"/>
                <w:szCs w:val="20"/>
              </w:rPr>
              <w:t xml:space="preserve">FEAT-015</w:t>
            </w:r>
          </w:p>
        </w:tc>
        <w:tc>
          <w:tcPr>
            <w:tcW w:type="dxa" w:w="1125"/>
            <w:shd w:fill="FFFFFF"/>
          </w:tcPr>
          <w:p>
            <w:r>
              <w:rPr>
                <w:rFonts w:ascii="Calibri" w:cs="Calibri" w:eastAsia="Calibri" w:hAnsi="Calibri"/>
                <w:color w:val="0F2439"/>
                <w:sz w:val="20"/>
                <w:szCs w:val="20"/>
              </w:rPr>
              <w:t xml:space="preserve">Customer Feedback and Satisfaction Survey Module</w:t>
            </w:r>
          </w:p>
        </w:tc>
        <w:tc>
          <w:tcPr>
            <w:tcW w:type="dxa" w:w="1125"/>
            <w:shd w:fill="FFFFFF"/>
          </w:tcPr>
          <w:p>
            <w:r>
              <w:rPr>
                <w:rFonts w:ascii="Calibri" w:cs="Calibri" w:eastAsia="Calibri" w:hAnsi="Calibri"/>
                <w:color w:val="0F2439"/>
                <w:sz w:val="20"/>
                <w:szCs w:val="20"/>
              </w:rPr>
              <w:t xml:space="preserve">1200</w:t>
            </w:r>
          </w:p>
        </w:tc>
        <w:tc>
          <w:tcPr>
            <w:tcW w:type="dxa" w:w="1125"/>
            <w:shd w:fill="FFFFFF"/>
          </w:tcPr>
          <w:p>
            <w:r>
              <w:rPr>
                <w:rFonts w:ascii="Calibri" w:cs="Calibri" w:eastAsia="Calibri" w:hAnsi="Calibri"/>
                <w:color w:val="0F2439"/>
                <w:sz w:val="20"/>
                <w:szCs w:val="20"/>
              </w:rPr>
              <w:t xml:space="preserve">6,000</w:t>
            </w:r>
          </w:p>
        </w:tc>
        <w:tc>
          <w:tcPr>
            <w:tcW w:type="dxa" w:w="1125"/>
            <w:shd w:fill="FFFFFF"/>
          </w:tcPr>
          <w:p>
            <w:r>
              <w:rPr>
                <w:rFonts w:ascii="Calibri" w:cs="Calibri" w:eastAsia="Calibri" w:hAnsi="Calibri"/>
                <w:color w:val="0F2439"/>
                <w:sz w:val="20"/>
                <w:szCs w:val="20"/>
              </w:rPr>
              <w:t xml:space="preserve">1</w:t>
            </w:r>
          </w:p>
        </w:tc>
        <w:tc>
          <w:tcPr>
            <w:tcW w:type="dxa" w:w="1125"/>
            <w:shd w:fill="FFFFFF"/>
          </w:tcPr>
          <w:p>
            <w:r>
              <w:rPr>
                <w:rFonts w:ascii="Calibri" w:cs="Calibri" w:eastAsia="Calibri" w:hAnsi="Calibri"/>
                <w:color w:val="0F2439"/>
                <w:sz w:val="20"/>
                <w:szCs w:val="20"/>
              </w:rPr>
              <w:t xml:space="preserve">80%</w:t>
            </w:r>
          </w:p>
        </w:tc>
        <w:tc>
          <w:tcPr>
            <w:tcW w:type="dxa" w:w="1125"/>
            <w:shd w:fill="FFFFFF"/>
          </w:tcPr>
          <w:p>
            <w:r>
              <w:rPr>
                <w:rFonts w:ascii="Calibri" w:cs="Calibri" w:eastAsia="Calibri" w:hAnsi="Calibri"/>
                <w:color w:val="0F2439"/>
                <w:sz w:val="20"/>
                <w:szCs w:val="20"/>
              </w:rPr>
              <w:t xml:space="preserve">4 wks</w:t>
            </w:r>
          </w:p>
        </w:tc>
      </w:tr>
      <w:tr>
        <w:tc>
          <w:tcPr>
            <w:tcW w:type="dxa" w:w="1125"/>
            <w:shd w:fill="E8F4F8"/>
          </w:tcPr>
          <w:p>
            <w:r>
              <w:rPr>
                <w:rFonts w:ascii="Calibri" w:cs="Calibri" w:eastAsia="Calibri" w:hAnsi="Calibri"/>
                <w:color w:val="0F2439"/>
                <w:sz w:val="20"/>
                <w:szCs w:val="20"/>
              </w:rPr>
              <w:t xml:space="preserve">9</w:t>
            </w:r>
          </w:p>
        </w:tc>
        <w:tc>
          <w:tcPr>
            <w:tcW w:type="dxa" w:w="1125"/>
            <w:shd w:fill="E8F4F8"/>
          </w:tcPr>
          <w:p>
            <w:r>
              <w:rPr>
                <w:rFonts w:ascii="Calibri" w:cs="Calibri" w:eastAsia="Calibri" w:hAnsi="Calibri"/>
                <w:color w:val="0F2439"/>
                <w:sz w:val="20"/>
                <w:szCs w:val="20"/>
              </w:rPr>
              <w:t xml:space="preserve">FEAT-016</w:t>
            </w:r>
          </w:p>
        </w:tc>
        <w:tc>
          <w:tcPr>
            <w:tcW w:type="dxa" w:w="1125"/>
            <w:shd w:fill="E8F4F8"/>
          </w:tcPr>
          <w:p>
            <w:r>
              <w:rPr>
                <w:rFonts w:ascii="Calibri" w:cs="Calibri" w:eastAsia="Calibri" w:hAnsi="Calibri"/>
                <w:color w:val="0F2439"/>
                <w:sz w:val="20"/>
                <w:szCs w:val="20"/>
              </w:rPr>
              <w:t xml:space="preserve">Data Migration and Historical Record Import</w:t>
            </w:r>
          </w:p>
        </w:tc>
        <w:tc>
          <w:tcPr>
            <w:tcW w:type="dxa" w:w="1125"/>
            <w:shd w:fill="E8F4F8"/>
          </w:tcPr>
          <w:p>
            <w:r>
              <w:rPr>
                <w:rFonts w:ascii="Calibri" w:cs="Calibri" w:eastAsia="Calibri" w:hAnsi="Calibri"/>
                <w:color w:val="0F2439"/>
                <w:sz w:val="20"/>
                <w:szCs w:val="20"/>
              </w:rPr>
              <w:t xml:space="preserve">900</w:t>
            </w:r>
          </w:p>
        </w:tc>
        <w:tc>
          <w:tcPr>
            <w:tcW w:type="dxa" w:w="1125"/>
            <w:shd w:fill="E8F4F8"/>
          </w:tcPr>
          <w:p>
            <w:r>
              <w:rPr>
                <w:rFonts w:ascii="Calibri" w:cs="Calibri" w:eastAsia="Calibri" w:hAnsi="Calibri"/>
                <w:color w:val="0F2439"/>
                <w:sz w:val="20"/>
                <w:szCs w:val="20"/>
              </w:rPr>
              <w:t xml:space="preserve">12,000</w:t>
            </w:r>
          </w:p>
        </w:tc>
        <w:tc>
          <w:tcPr>
            <w:tcW w:type="dxa" w:w="1125"/>
            <w:shd w:fill="E8F4F8"/>
          </w:tcPr>
          <w:p>
            <w:r>
              <w:rPr>
                <w:rFonts w:ascii="Calibri" w:cs="Calibri" w:eastAsia="Calibri" w:hAnsi="Calibri"/>
                <w:color w:val="0F2439"/>
                <w:sz w:val="20"/>
                <w:szCs w:val="20"/>
              </w:rPr>
              <w:t xml:space="preserve">1</w:t>
            </w:r>
          </w:p>
        </w:tc>
        <w:tc>
          <w:tcPr>
            <w:tcW w:type="dxa" w:w="1125"/>
            <w:shd w:fill="E8F4F8"/>
          </w:tcPr>
          <w:p>
            <w:r>
              <w:rPr>
                <w:rFonts w:ascii="Calibri" w:cs="Calibri" w:eastAsia="Calibri" w:hAnsi="Calibri"/>
                <w:color w:val="0F2439"/>
                <w:sz w:val="20"/>
                <w:szCs w:val="20"/>
              </w:rPr>
              <w:t xml:space="preserve">60%</w:t>
            </w:r>
          </w:p>
        </w:tc>
        <w:tc>
          <w:tcPr>
            <w:tcW w:type="dxa" w:w="1125"/>
            <w:shd w:fill="E8F4F8"/>
          </w:tcPr>
          <w:p>
            <w:r>
              <w:rPr>
                <w:rFonts w:ascii="Calibri" w:cs="Calibri" w:eastAsia="Calibri" w:hAnsi="Calibri"/>
                <w:color w:val="0F2439"/>
                <w:sz w:val="20"/>
                <w:szCs w:val="20"/>
              </w:rPr>
              <w:t xml:space="preserve">8 wks</w:t>
            </w:r>
          </w:p>
        </w:tc>
      </w:tr>
      <w:tr>
        <w:tc>
          <w:tcPr>
            <w:tcW w:type="dxa" w:w="1125"/>
            <w:shd w:fill="FFFFFF"/>
          </w:tcPr>
          <w:p>
            <w:r>
              <w:rPr>
                <w:rFonts w:ascii="Calibri" w:cs="Calibri" w:eastAsia="Calibri" w:hAnsi="Calibri"/>
                <w:color w:val="0F2439"/>
                <w:sz w:val="20"/>
                <w:szCs w:val="20"/>
              </w:rPr>
              <w:t xml:space="preserve">10</w:t>
            </w:r>
          </w:p>
        </w:tc>
        <w:tc>
          <w:tcPr>
            <w:tcW w:type="dxa" w:w="1125"/>
            <w:shd w:fill="FFFFFF"/>
          </w:tcPr>
          <w:p>
            <w:r>
              <w:rPr>
                <w:rFonts w:ascii="Calibri" w:cs="Calibri" w:eastAsia="Calibri" w:hAnsi="Calibri"/>
                <w:color w:val="0F2439"/>
                <w:sz w:val="20"/>
                <w:szCs w:val="20"/>
              </w:rPr>
              <w:t xml:space="preserve">FEAT-010</w:t>
            </w:r>
          </w:p>
        </w:tc>
        <w:tc>
          <w:tcPr>
            <w:tcW w:type="dxa" w:w="1125"/>
            <w:shd w:fill="FFFFFF"/>
          </w:tcPr>
          <w:p>
            <w:r>
              <w:rPr>
                <w:rFonts w:ascii="Calibri" w:cs="Calibri" w:eastAsia="Calibri" w:hAnsi="Calibri"/>
                <w:color w:val="0F2439"/>
                <w:sz w:val="20"/>
                <w:szCs w:val="20"/>
              </w:rPr>
              <w:t xml:space="preserve">ERP System Integration Layer</w:t>
            </w:r>
          </w:p>
        </w:tc>
        <w:tc>
          <w:tcPr>
            <w:tcW w:type="dxa" w:w="1125"/>
            <w:shd w:fill="FFFFFF"/>
          </w:tcPr>
          <w:p>
            <w:r>
              <w:rPr>
                <w:rFonts w:ascii="Calibri" w:cs="Calibri" w:eastAsia="Calibri" w:hAnsi="Calibri"/>
                <w:color w:val="0F2439"/>
                <w:sz w:val="20"/>
                <w:szCs w:val="20"/>
              </w:rPr>
              <w:t xml:space="preserve">840</w:t>
            </w:r>
          </w:p>
        </w:tc>
        <w:tc>
          <w:tcPr>
            <w:tcW w:type="dxa" w:w="1125"/>
            <w:shd w:fill="FFFFFF"/>
          </w:tcPr>
          <w:p>
            <w:r>
              <w:rPr>
                <w:rFonts w:ascii="Calibri" w:cs="Calibri" w:eastAsia="Calibri" w:hAnsi="Calibri"/>
                <w:color w:val="0F2439"/>
                <w:sz w:val="20"/>
                <w:szCs w:val="20"/>
              </w:rPr>
              <w:t xml:space="preserve">6,000</w:t>
            </w:r>
          </w:p>
        </w:tc>
        <w:tc>
          <w:tcPr>
            <w:tcW w:type="dxa" w:w="1125"/>
            <w:shd w:fill="FFFFFF"/>
          </w:tcPr>
          <w:p>
            <w:r>
              <w:rPr>
                <w:rFonts w:ascii="Calibri" w:cs="Calibri" w:eastAsia="Calibri" w:hAnsi="Calibri"/>
                <w:color w:val="0F2439"/>
                <w:sz w:val="20"/>
                <w:szCs w:val="20"/>
              </w:rPr>
              <w:t xml:space="preserve">3</w:t>
            </w:r>
          </w:p>
        </w:tc>
        <w:tc>
          <w:tcPr>
            <w:tcW w:type="dxa" w:w="1125"/>
            <w:shd w:fill="FFFFFF"/>
          </w:tcPr>
          <w:p>
            <w:r>
              <w:rPr>
                <w:rFonts w:ascii="Calibri" w:cs="Calibri" w:eastAsia="Calibri" w:hAnsi="Calibri"/>
                <w:color w:val="0F2439"/>
                <w:sz w:val="20"/>
                <w:szCs w:val="20"/>
              </w:rPr>
              <w:t xml:space="preserve">70%</w:t>
            </w:r>
          </w:p>
        </w:tc>
        <w:tc>
          <w:tcPr>
            <w:tcW w:type="dxa" w:w="1125"/>
            <w:shd w:fill="FFFFFF"/>
          </w:tcPr>
          <w:p>
            <w:r>
              <w:rPr>
                <w:rFonts w:ascii="Calibri" w:cs="Calibri" w:eastAsia="Calibri" w:hAnsi="Calibri"/>
                <w:color w:val="0F2439"/>
                <w:sz w:val="20"/>
                <w:szCs w:val="20"/>
              </w:rPr>
              <w:t xml:space="preserve">15 wks</w:t>
            </w:r>
          </w:p>
        </w:tc>
      </w:tr>
      <w:tr>
        <w:tc>
          <w:tcPr>
            <w:tcW w:type="dxa" w:w="1125"/>
            <w:shd w:fill="E8F4F8"/>
          </w:tcPr>
          <w:p>
            <w:r>
              <w:rPr>
                <w:rFonts w:ascii="Calibri" w:cs="Calibri" w:eastAsia="Calibri" w:hAnsi="Calibri"/>
                <w:color w:val="0F2439"/>
                <w:sz w:val="20"/>
                <w:szCs w:val="20"/>
              </w:rPr>
              <w:t xml:space="preserve">11</w:t>
            </w:r>
          </w:p>
        </w:tc>
        <w:tc>
          <w:tcPr>
            <w:tcW w:type="dxa" w:w="1125"/>
            <w:shd w:fill="E8F4F8"/>
          </w:tcPr>
          <w:p>
            <w:r>
              <w:rPr>
                <w:rFonts w:ascii="Calibri" w:cs="Calibri" w:eastAsia="Calibri" w:hAnsi="Calibri"/>
                <w:color w:val="0F2439"/>
                <w:sz w:val="20"/>
                <w:szCs w:val="20"/>
              </w:rPr>
              <w:t xml:space="preserve">FEAT-004</w:t>
            </w:r>
          </w:p>
        </w:tc>
        <w:tc>
          <w:tcPr>
            <w:tcW w:type="dxa" w:w="1125"/>
            <w:shd w:fill="E8F4F8"/>
          </w:tcPr>
          <w:p>
            <w:r>
              <w:rPr>
                <w:rFonts w:ascii="Calibri" w:cs="Calibri" w:eastAsia="Calibri" w:hAnsi="Calibri"/>
                <w:color w:val="0F2439"/>
                <w:sz w:val="20"/>
                <w:szCs w:val="20"/>
              </w:rPr>
              <w:t xml:space="preserve">Digital Warehouse Receiving and Inspection Module</w:t>
            </w:r>
          </w:p>
        </w:tc>
        <w:tc>
          <w:tcPr>
            <w:tcW w:type="dxa" w:w="1125"/>
            <w:shd w:fill="E8F4F8"/>
          </w:tcPr>
          <w:p>
            <w:r>
              <w:rPr>
                <w:rFonts w:ascii="Calibri" w:cs="Calibri" w:eastAsia="Calibri" w:hAnsi="Calibri"/>
                <w:color w:val="0F2439"/>
                <w:sz w:val="20"/>
                <w:szCs w:val="20"/>
              </w:rPr>
              <w:t xml:space="preserve">576</w:t>
            </w:r>
          </w:p>
        </w:tc>
        <w:tc>
          <w:tcPr>
            <w:tcW w:type="dxa" w:w="1125"/>
            <w:shd w:fill="E8F4F8"/>
          </w:tcPr>
          <w:p>
            <w:r>
              <w:rPr>
                <w:rFonts w:ascii="Calibri" w:cs="Calibri" w:eastAsia="Calibri" w:hAnsi="Calibri"/>
                <w:color w:val="0F2439"/>
                <w:sz w:val="20"/>
                <w:szCs w:val="20"/>
              </w:rPr>
              <w:t xml:space="preserve">2,400</w:t>
            </w:r>
          </w:p>
        </w:tc>
        <w:tc>
          <w:tcPr>
            <w:tcW w:type="dxa" w:w="1125"/>
            <w:shd w:fill="E8F4F8"/>
          </w:tcPr>
          <w:p>
            <w:r>
              <w:rPr>
                <w:rFonts w:ascii="Calibri" w:cs="Calibri" w:eastAsia="Calibri" w:hAnsi="Calibri"/>
                <w:color w:val="0F2439"/>
                <w:sz w:val="20"/>
                <w:szCs w:val="20"/>
              </w:rPr>
              <w:t xml:space="preserve">3</w:t>
            </w:r>
          </w:p>
        </w:tc>
        <w:tc>
          <w:tcPr>
            <w:tcW w:type="dxa" w:w="1125"/>
            <w:shd w:fill="E8F4F8"/>
          </w:tcPr>
          <w:p>
            <w:r>
              <w:rPr>
                <w:rFonts w:ascii="Calibri" w:cs="Calibri" w:eastAsia="Calibri" w:hAnsi="Calibri"/>
                <w:color w:val="0F2439"/>
                <w:sz w:val="20"/>
                <w:szCs w:val="20"/>
              </w:rPr>
              <w:t xml:space="preserve">80%</w:t>
            </w:r>
          </w:p>
        </w:tc>
        <w:tc>
          <w:tcPr>
            <w:tcW w:type="dxa" w:w="1125"/>
            <w:shd w:fill="E8F4F8"/>
          </w:tcPr>
          <w:p>
            <w:r>
              <w:rPr>
                <w:rFonts w:ascii="Calibri" w:cs="Calibri" w:eastAsia="Calibri" w:hAnsi="Calibri"/>
                <w:color w:val="0F2439"/>
                <w:sz w:val="20"/>
                <w:szCs w:val="20"/>
              </w:rPr>
              <w:t xml:space="preserve">10 wks</w:t>
            </w:r>
          </w:p>
        </w:tc>
      </w:tr>
      <w:tr>
        <w:tc>
          <w:tcPr>
            <w:tcW w:type="dxa" w:w="1125"/>
            <w:shd w:fill="FFFFFF"/>
          </w:tcPr>
          <w:p>
            <w:r>
              <w:rPr>
                <w:rFonts w:ascii="Calibri" w:cs="Calibri" w:eastAsia="Calibri" w:hAnsi="Calibri"/>
                <w:color w:val="0F2439"/>
                <w:sz w:val="20"/>
                <w:szCs w:val="20"/>
              </w:rPr>
              <w:t xml:space="preserve">12</w:t>
            </w:r>
          </w:p>
        </w:tc>
        <w:tc>
          <w:tcPr>
            <w:tcW w:type="dxa" w:w="1125"/>
            <w:shd w:fill="FFFFFF"/>
          </w:tcPr>
          <w:p>
            <w:r>
              <w:rPr>
                <w:rFonts w:ascii="Calibri" w:cs="Calibri" w:eastAsia="Calibri" w:hAnsi="Calibri"/>
                <w:color w:val="0F2439"/>
                <w:sz w:val="20"/>
                <w:szCs w:val="20"/>
              </w:rPr>
              <w:t xml:space="preserve">FEAT-013</w:t>
            </w:r>
          </w:p>
        </w:tc>
        <w:tc>
          <w:tcPr>
            <w:tcW w:type="dxa" w:w="1125"/>
            <w:shd w:fill="FFFFFF"/>
          </w:tcPr>
          <w:p>
            <w:r>
              <w:rPr>
                <w:rFonts w:ascii="Calibri" w:cs="Calibri" w:eastAsia="Calibri" w:hAnsi="Calibri"/>
                <w:color w:val="0F2439"/>
                <w:sz w:val="20"/>
                <w:szCs w:val="20"/>
              </w:rPr>
              <w:t xml:space="preserve">Manager Escalation and Approval Workflow</w:t>
            </w:r>
          </w:p>
        </w:tc>
        <w:tc>
          <w:tcPr>
            <w:tcW w:type="dxa" w:w="1125"/>
            <w:shd w:fill="FFFFFF"/>
          </w:tcPr>
          <w:p>
            <w:r>
              <w:rPr>
                <w:rFonts w:ascii="Calibri" w:cs="Calibri" w:eastAsia="Calibri" w:hAnsi="Calibri"/>
                <w:color w:val="0F2439"/>
                <w:sz w:val="20"/>
                <w:szCs w:val="20"/>
              </w:rPr>
              <w:t xml:space="preserve">576</w:t>
            </w:r>
          </w:p>
        </w:tc>
        <w:tc>
          <w:tcPr>
            <w:tcW w:type="dxa" w:w="1125"/>
            <w:shd w:fill="FFFFFF"/>
          </w:tcPr>
          <w:p>
            <w:r>
              <w:rPr>
                <w:rFonts w:ascii="Calibri" w:cs="Calibri" w:eastAsia="Calibri" w:hAnsi="Calibri"/>
                <w:color w:val="0F2439"/>
                <w:sz w:val="20"/>
                <w:szCs w:val="20"/>
              </w:rPr>
              <w:t xml:space="preserve">1,800</w:t>
            </w:r>
          </w:p>
        </w:tc>
        <w:tc>
          <w:tcPr>
            <w:tcW w:type="dxa" w:w="1125"/>
            <w:shd w:fill="FFFFFF"/>
          </w:tcPr>
          <w:p>
            <w:r>
              <w:rPr>
                <w:rFonts w:ascii="Calibri" w:cs="Calibri" w:eastAsia="Calibri" w:hAnsi="Calibri"/>
                <w:color w:val="0F2439"/>
                <w:sz w:val="20"/>
                <w:szCs w:val="20"/>
              </w:rPr>
              <w:t xml:space="preserve">2</w:t>
            </w:r>
          </w:p>
        </w:tc>
        <w:tc>
          <w:tcPr>
            <w:tcW w:type="dxa" w:w="1125"/>
            <w:shd w:fill="FFFFFF"/>
          </w:tcPr>
          <w:p>
            <w:r>
              <w:rPr>
                <w:rFonts w:ascii="Calibri" w:cs="Calibri" w:eastAsia="Calibri" w:hAnsi="Calibri"/>
                <w:color w:val="0F2439"/>
                <w:sz w:val="20"/>
                <w:szCs w:val="20"/>
              </w:rPr>
              <w:t xml:space="preserve">80%</w:t>
            </w:r>
          </w:p>
        </w:tc>
        <w:tc>
          <w:tcPr>
            <w:tcW w:type="dxa" w:w="1125"/>
            <w:shd w:fill="FFFFFF"/>
          </w:tcPr>
          <w:p>
            <w:r>
              <w:rPr>
                <w:rFonts w:ascii="Calibri" w:cs="Calibri" w:eastAsia="Calibri" w:hAnsi="Calibri"/>
                <w:color w:val="0F2439"/>
                <w:sz w:val="20"/>
                <w:szCs w:val="20"/>
              </w:rPr>
              <w:t xml:space="preserve">5 wks</w:t>
            </w:r>
          </w:p>
        </w:tc>
      </w:tr>
      <w:tr>
        <w:tc>
          <w:tcPr>
            <w:tcW w:type="dxa" w:w="1125"/>
            <w:shd w:fill="E8F4F8"/>
          </w:tcPr>
          <w:p>
            <w:r>
              <w:rPr>
                <w:rFonts w:ascii="Calibri" w:cs="Calibri" w:eastAsia="Calibri" w:hAnsi="Calibri"/>
                <w:color w:val="0F2439"/>
                <w:sz w:val="20"/>
                <w:szCs w:val="20"/>
              </w:rPr>
              <w:t xml:space="preserve">13</w:t>
            </w:r>
          </w:p>
        </w:tc>
        <w:tc>
          <w:tcPr>
            <w:tcW w:type="dxa" w:w="1125"/>
            <w:shd w:fill="E8F4F8"/>
          </w:tcPr>
          <w:p>
            <w:r>
              <w:rPr>
                <w:rFonts w:ascii="Calibri" w:cs="Calibri" w:eastAsia="Calibri" w:hAnsi="Calibri"/>
                <w:color w:val="0F2439"/>
                <w:sz w:val="20"/>
                <w:szCs w:val="20"/>
              </w:rPr>
              <w:t xml:space="preserve">FEAT-009</w:t>
            </w:r>
          </w:p>
        </w:tc>
        <w:tc>
          <w:tcPr>
            <w:tcW w:type="dxa" w:w="1125"/>
            <w:shd w:fill="E8F4F8"/>
          </w:tcPr>
          <w:p>
            <w:r>
              <w:rPr>
                <w:rFonts w:ascii="Calibri" w:cs="Calibri" w:eastAsia="Calibri" w:hAnsi="Calibri"/>
                <w:color w:val="0F2439"/>
                <w:sz w:val="20"/>
                <w:szCs w:val="20"/>
              </w:rPr>
              <w:t xml:space="preserve">Agent Console and Queue Management</w:t>
            </w:r>
          </w:p>
        </w:tc>
        <w:tc>
          <w:tcPr>
            <w:tcW w:type="dxa" w:w="1125"/>
            <w:shd w:fill="E8F4F8"/>
          </w:tcPr>
          <w:p>
            <w:r>
              <w:rPr>
                <w:rFonts w:ascii="Calibri" w:cs="Calibri" w:eastAsia="Calibri" w:hAnsi="Calibri"/>
                <w:color w:val="0F2439"/>
                <w:sz w:val="20"/>
                <w:szCs w:val="20"/>
              </w:rPr>
              <w:t xml:space="preserve">19</w:t>
            </w:r>
          </w:p>
        </w:tc>
        <w:tc>
          <w:tcPr>
            <w:tcW w:type="dxa" w:w="1125"/>
            <w:shd w:fill="E8F4F8"/>
          </w:tcPr>
          <w:p>
            <w:r>
              <w:rPr>
                <w:rFonts w:ascii="Calibri" w:cs="Calibri" w:eastAsia="Calibri" w:hAnsi="Calibri"/>
                <w:color w:val="0F2439"/>
                <w:sz w:val="20"/>
                <w:szCs w:val="20"/>
              </w:rPr>
              <w:t xml:space="preserve">96</w:t>
            </w:r>
          </w:p>
        </w:tc>
        <w:tc>
          <w:tcPr>
            <w:tcW w:type="dxa" w:w="1125"/>
            <w:shd w:fill="E8F4F8"/>
          </w:tcPr>
          <w:p>
            <w:r>
              <w:rPr>
                <w:rFonts w:ascii="Calibri" w:cs="Calibri" w:eastAsia="Calibri" w:hAnsi="Calibri"/>
                <w:color w:val="0F2439"/>
                <w:sz w:val="20"/>
                <w:szCs w:val="20"/>
              </w:rPr>
              <w:t xml:space="preserve">2</w:t>
            </w:r>
          </w:p>
        </w:tc>
        <w:tc>
          <w:tcPr>
            <w:tcW w:type="dxa" w:w="1125"/>
            <w:shd w:fill="E8F4F8"/>
          </w:tcPr>
          <w:p>
            <w:r>
              <w:rPr>
                <w:rFonts w:ascii="Calibri" w:cs="Calibri" w:eastAsia="Calibri" w:hAnsi="Calibri"/>
                <w:color w:val="0F2439"/>
                <w:sz w:val="20"/>
                <w:szCs w:val="20"/>
              </w:rPr>
              <w:t xml:space="preserve">80%</w:t>
            </w:r>
          </w:p>
        </w:tc>
        <w:tc>
          <w:tcPr>
            <w:tcW w:type="dxa" w:w="1125"/>
            <w:shd w:fill="E8F4F8"/>
          </w:tcPr>
          <w:p>
            <w:r>
              <w:rPr>
                <w:rFonts w:ascii="Calibri" w:cs="Calibri" w:eastAsia="Calibri" w:hAnsi="Calibri"/>
                <w:color w:val="0F2439"/>
                <w:sz w:val="20"/>
                <w:szCs w:val="20"/>
              </w:rPr>
              <w:t xml:space="preserve">8 wks</w:t>
            </w:r>
          </w:p>
        </w:tc>
      </w:tr>
      <w:tr>
        <w:tc>
          <w:tcPr>
            <w:tcW w:type="dxa" w:w="1125"/>
            <w:shd w:fill="FFFFFF"/>
          </w:tcPr>
          <w:p>
            <w:r>
              <w:rPr>
                <w:rFonts w:ascii="Calibri" w:cs="Calibri" w:eastAsia="Calibri" w:hAnsi="Calibri"/>
                <w:color w:val="0F2439"/>
                <w:sz w:val="20"/>
                <w:szCs w:val="20"/>
              </w:rPr>
              <w:t xml:space="preserve">14</w:t>
            </w:r>
          </w:p>
        </w:tc>
        <w:tc>
          <w:tcPr>
            <w:tcW w:type="dxa" w:w="1125"/>
            <w:shd w:fill="FFFFFF"/>
          </w:tcPr>
          <w:p>
            <w:r>
              <w:rPr>
                <w:rFonts w:ascii="Calibri" w:cs="Calibri" w:eastAsia="Calibri" w:hAnsi="Calibri"/>
                <w:color w:val="0F2439"/>
                <w:sz w:val="20"/>
                <w:szCs w:val="20"/>
              </w:rPr>
              <w:t xml:space="preserve">FEAT-018</w:t>
            </w:r>
          </w:p>
        </w:tc>
        <w:tc>
          <w:tcPr>
            <w:tcW w:type="dxa" w:w="1125"/>
            <w:shd w:fill="FFFFFF"/>
          </w:tcPr>
          <w:p>
            <w:r>
              <w:rPr>
                <w:rFonts w:ascii="Calibri" w:cs="Calibri" w:eastAsia="Calibri" w:hAnsi="Calibri"/>
                <w:color w:val="0F2439"/>
                <w:sz w:val="20"/>
                <w:szCs w:val="20"/>
              </w:rPr>
              <w:t xml:space="preserve">Performance Monitoring, Logging, and Alerting</w:t>
            </w:r>
          </w:p>
        </w:tc>
        <w:tc>
          <w:tcPr>
            <w:tcW w:type="dxa" w:w="1125"/>
            <w:shd w:fill="FFFFFF"/>
          </w:tcPr>
          <w:p>
            <w:r>
              <w:rPr>
                <w:rFonts w:ascii="Calibri" w:cs="Calibri" w:eastAsia="Calibri" w:hAnsi="Calibri"/>
                <w:color w:val="0F2439"/>
                <w:sz w:val="20"/>
                <w:szCs w:val="20"/>
              </w:rPr>
              <w:t xml:space="preserve">17</w:t>
            </w:r>
          </w:p>
        </w:tc>
        <w:tc>
          <w:tcPr>
            <w:tcW w:type="dxa" w:w="1125"/>
            <w:shd w:fill="FFFFFF"/>
          </w:tcPr>
          <w:p>
            <w:r>
              <w:rPr>
                <w:rFonts w:ascii="Calibri" w:cs="Calibri" w:eastAsia="Calibri" w:hAnsi="Calibri"/>
                <w:color w:val="0F2439"/>
                <w:sz w:val="20"/>
                <w:szCs w:val="20"/>
              </w:rPr>
              <w:t xml:space="preserve">50</w:t>
            </w:r>
          </w:p>
        </w:tc>
        <w:tc>
          <w:tcPr>
            <w:tcW w:type="dxa" w:w="1125"/>
            <w:shd w:fill="FFFFFF"/>
          </w:tcPr>
          <w:p>
            <w:r>
              <w:rPr>
                <w:rFonts w:ascii="Calibri" w:cs="Calibri" w:eastAsia="Calibri" w:hAnsi="Calibri"/>
                <w:color w:val="0F2439"/>
                <w:sz w:val="20"/>
                <w:szCs w:val="20"/>
              </w:rPr>
              <w:t xml:space="preserve">2</w:t>
            </w:r>
          </w:p>
        </w:tc>
        <w:tc>
          <w:tcPr>
            <w:tcW w:type="dxa" w:w="1125"/>
            <w:shd w:fill="FFFFFF"/>
          </w:tcPr>
          <w:p>
            <w:r>
              <w:rPr>
                <w:rFonts w:ascii="Calibri" w:cs="Calibri" w:eastAsia="Calibri" w:hAnsi="Calibri"/>
                <w:color w:val="0F2439"/>
                <w:sz w:val="20"/>
                <w:szCs w:val="20"/>
              </w:rPr>
              <w:t xml:space="preserve">85%</w:t>
            </w:r>
          </w:p>
        </w:tc>
        <w:tc>
          <w:tcPr>
            <w:tcW w:type="dxa" w:w="1125"/>
            <w:shd w:fill="FFFFFF"/>
          </w:tcPr>
          <w:p>
            <w:r>
              <w:rPr>
                <w:rFonts w:ascii="Calibri" w:cs="Calibri" w:eastAsia="Calibri" w:hAnsi="Calibri"/>
                <w:color w:val="0F2439"/>
                <w:sz w:val="20"/>
                <w:szCs w:val="20"/>
              </w:rPr>
              <w:t xml:space="preserve">5 wks</w:t>
            </w:r>
          </w:p>
        </w:tc>
      </w:tr>
      <w:tr>
        <w:tc>
          <w:tcPr>
            <w:tcW w:type="dxa" w:w="1125"/>
            <w:shd w:fill="E8F4F8"/>
          </w:tcPr>
          <w:p>
            <w:r>
              <w:rPr>
                <w:rFonts w:ascii="Calibri" w:cs="Calibri" w:eastAsia="Calibri" w:hAnsi="Calibri"/>
                <w:color w:val="0F2439"/>
                <w:sz w:val="20"/>
                <w:szCs w:val="20"/>
              </w:rPr>
              <w:t xml:space="preserve">15</w:t>
            </w:r>
          </w:p>
        </w:tc>
        <w:tc>
          <w:tcPr>
            <w:tcW w:type="dxa" w:w="1125"/>
            <w:shd w:fill="E8F4F8"/>
          </w:tcPr>
          <w:p>
            <w:r>
              <w:rPr>
                <w:rFonts w:ascii="Calibri" w:cs="Calibri" w:eastAsia="Calibri" w:hAnsi="Calibri"/>
                <w:color w:val="0F2439"/>
                <w:sz w:val="20"/>
                <w:szCs w:val="20"/>
              </w:rPr>
              <w:t xml:space="preserve">FEAT-017</w:t>
            </w:r>
          </w:p>
        </w:tc>
        <w:tc>
          <w:tcPr>
            <w:tcW w:type="dxa" w:w="1125"/>
            <w:shd w:fill="E8F4F8"/>
          </w:tcPr>
          <w:p>
            <w:r>
              <w:rPr>
                <w:rFonts w:ascii="Calibri" w:cs="Calibri" w:eastAsia="Calibri" w:hAnsi="Calibri"/>
                <w:color w:val="0F2439"/>
                <w:sz w:val="20"/>
                <w:szCs w:val="20"/>
              </w:rPr>
              <w:t xml:space="preserve">System Security, RBAC, and Audit Trail</w:t>
            </w:r>
          </w:p>
        </w:tc>
        <w:tc>
          <w:tcPr>
            <w:tcW w:type="dxa" w:w="1125"/>
            <w:shd w:fill="E8F4F8"/>
          </w:tcPr>
          <w:p>
            <w:r>
              <w:rPr>
                <w:rFonts w:ascii="Calibri" w:cs="Calibri" w:eastAsia="Calibri" w:hAnsi="Calibri"/>
                <w:color w:val="0F2439"/>
                <w:sz w:val="20"/>
                <w:szCs w:val="20"/>
              </w:rPr>
              <w:t xml:space="preserve">16</w:t>
            </w:r>
          </w:p>
        </w:tc>
        <w:tc>
          <w:tcPr>
            <w:tcW w:type="dxa" w:w="1125"/>
            <w:shd w:fill="E8F4F8"/>
          </w:tcPr>
          <w:p>
            <w:r>
              <w:rPr>
                <w:rFonts w:ascii="Calibri" w:cs="Calibri" w:eastAsia="Calibri" w:hAnsi="Calibri"/>
                <w:color w:val="0F2439"/>
                <w:sz w:val="20"/>
                <w:szCs w:val="20"/>
              </w:rPr>
              <w:t xml:space="preserve">50</w:t>
            </w:r>
          </w:p>
        </w:tc>
        <w:tc>
          <w:tcPr>
            <w:tcW w:type="dxa" w:w="1125"/>
            <w:shd w:fill="E8F4F8"/>
          </w:tcPr>
          <w:p>
            <w:r>
              <w:rPr>
                <w:rFonts w:ascii="Calibri" w:cs="Calibri" w:eastAsia="Calibri" w:hAnsi="Calibri"/>
                <w:color w:val="0F2439"/>
                <w:sz w:val="20"/>
                <w:szCs w:val="20"/>
              </w:rPr>
              <w:t xml:space="preserve">3</w:t>
            </w:r>
          </w:p>
        </w:tc>
        <w:tc>
          <w:tcPr>
            <w:tcW w:type="dxa" w:w="1125"/>
            <w:shd w:fill="E8F4F8"/>
          </w:tcPr>
          <w:p>
            <w:r>
              <w:rPr>
                <w:rFonts w:ascii="Calibri" w:cs="Calibri" w:eastAsia="Calibri" w:hAnsi="Calibri"/>
                <w:color w:val="0F2439"/>
                <w:sz w:val="20"/>
                <w:szCs w:val="20"/>
              </w:rPr>
              <w:t xml:space="preserve">85%</w:t>
            </w:r>
          </w:p>
        </w:tc>
        <w:tc>
          <w:tcPr>
            <w:tcW w:type="dxa" w:w="1125"/>
            <w:shd w:fill="E8F4F8"/>
          </w:tcPr>
          <w:p>
            <w:r>
              <w:rPr>
                <w:rFonts w:ascii="Calibri" w:cs="Calibri" w:eastAsia="Calibri" w:hAnsi="Calibri"/>
                <w:color w:val="0F2439"/>
                <w:sz w:val="20"/>
                <w:szCs w:val="20"/>
              </w:rPr>
              <w:t xml:space="preserve">8 wks</w:t>
            </w:r>
          </w:p>
        </w:tc>
      </w:tr>
      <w:tr>
        <w:tc>
          <w:tcPr>
            <w:tcW w:type="dxa" w:w="1125"/>
            <w:shd w:fill="FFFFFF"/>
          </w:tcPr>
          <w:p>
            <w:r>
              <w:rPr>
                <w:rFonts w:ascii="Calibri" w:cs="Calibri" w:eastAsia="Calibri" w:hAnsi="Calibri"/>
                <w:color w:val="0F2439"/>
                <w:sz w:val="20"/>
                <w:szCs w:val="20"/>
              </w:rPr>
              <w:t xml:space="preserve">16</w:t>
            </w:r>
          </w:p>
        </w:tc>
        <w:tc>
          <w:tcPr>
            <w:tcW w:type="dxa" w:w="1125"/>
            <w:shd w:fill="FFFFFF"/>
          </w:tcPr>
          <w:p>
            <w:r>
              <w:rPr>
                <w:rFonts w:ascii="Calibri" w:cs="Calibri" w:eastAsia="Calibri" w:hAnsi="Calibri"/>
                <w:color w:val="0F2439"/>
                <w:sz w:val="20"/>
                <w:szCs w:val="20"/>
              </w:rPr>
              <w:t xml:space="preserve">FEAT-008</w:t>
            </w:r>
          </w:p>
        </w:tc>
        <w:tc>
          <w:tcPr>
            <w:tcW w:type="dxa" w:w="1125"/>
            <w:shd w:fill="FFFFFF"/>
          </w:tcPr>
          <w:p>
            <w:r>
              <w:rPr>
                <w:rFonts w:ascii="Calibri" w:cs="Calibri" w:eastAsia="Calibri" w:hAnsi="Calibri"/>
                <w:color w:val="0F2439"/>
                <w:sz w:val="20"/>
                <w:szCs w:val="20"/>
              </w:rPr>
              <w:t xml:space="preserve">Management Analytics Dashboard</w:t>
            </w:r>
          </w:p>
        </w:tc>
        <w:tc>
          <w:tcPr>
            <w:tcW w:type="dxa" w:w="1125"/>
            <w:shd w:fill="FFFFFF"/>
          </w:tcPr>
          <w:p>
            <w:r>
              <w:rPr>
                <w:rFonts w:ascii="Calibri" w:cs="Calibri" w:eastAsia="Calibri" w:hAnsi="Calibri"/>
                <w:color w:val="0F2439"/>
                <w:sz w:val="20"/>
                <w:szCs w:val="20"/>
              </w:rPr>
              <w:t xml:space="preserve">7</w:t>
            </w:r>
          </w:p>
        </w:tc>
        <w:tc>
          <w:tcPr>
            <w:tcW w:type="dxa" w:w="1125"/>
            <w:shd w:fill="FFFFFF"/>
          </w:tcPr>
          <w:p>
            <w:r>
              <w:rPr>
                <w:rFonts w:ascii="Calibri" w:cs="Calibri" w:eastAsia="Calibri" w:hAnsi="Calibri"/>
                <w:color w:val="0F2439"/>
                <w:sz w:val="20"/>
                <w:szCs w:val="20"/>
              </w:rPr>
              <w:t xml:space="preserve">30</w:t>
            </w:r>
          </w:p>
        </w:tc>
        <w:tc>
          <w:tcPr>
            <w:tcW w:type="dxa" w:w="1125"/>
            <w:shd w:fill="FFFFFF"/>
          </w:tcPr>
          <w:p>
            <w:r>
              <w:rPr>
                <w:rFonts w:ascii="Calibri" w:cs="Calibri" w:eastAsia="Calibri" w:hAnsi="Calibri"/>
                <w:color w:val="0F2439"/>
                <w:sz w:val="20"/>
                <w:szCs w:val="20"/>
              </w:rPr>
              <w:t xml:space="preserve">3</w:t>
            </w:r>
          </w:p>
        </w:tc>
        <w:tc>
          <w:tcPr>
            <w:tcW w:type="dxa" w:w="1125"/>
            <w:shd w:fill="FFFFFF"/>
          </w:tcPr>
          <w:p>
            <w:r>
              <w:rPr>
                <w:rFonts w:ascii="Calibri" w:cs="Calibri" w:eastAsia="Calibri" w:hAnsi="Calibri"/>
                <w:color w:val="0F2439"/>
                <w:sz w:val="20"/>
                <w:szCs w:val="20"/>
              </w:rPr>
              <w:t xml:space="preserve">75%</w:t>
            </w:r>
          </w:p>
        </w:tc>
        <w:tc>
          <w:tcPr>
            <w:tcW w:type="dxa" w:w="1125"/>
            <w:shd w:fill="FFFFFF"/>
          </w:tcPr>
          <w:p>
            <w:r>
              <w:rPr>
                <w:rFonts w:ascii="Calibri" w:cs="Calibri" w:eastAsia="Calibri" w:hAnsi="Calibri"/>
                <w:color w:val="0F2439"/>
                <w:sz w:val="20"/>
                <w:szCs w:val="20"/>
              </w:rPr>
              <w:t xml:space="preserve">10 wks</w:t>
            </w:r>
          </w:p>
        </w:tc>
      </w:tr>
      <w:tr>
        <w:tc>
          <w:tcPr>
            <w:tcW w:type="dxa" w:w="1125"/>
            <w:shd w:fill="E8F4F8"/>
          </w:tcPr>
          <w:p>
            <w:r>
              <w:rPr>
                <w:rFonts w:ascii="Calibri" w:cs="Calibri" w:eastAsia="Calibri" w:hAnsi="Calibri"/>
                <w:color w:val="0F2439"/>
                <w:sz w:val="20"/>
                <w:szCs w:val="20"/>
              </w:rPr>
              <w:t xml:space="preserve">17</w:t>
            </w:r>
          </w:p>
        </w:tc>
        <w:tc>
          <w:tcPr>
            <w:tcW w:type="dxa" w:w="1125"/>
            <w:shd w:fill="E8F4F8"/>
          </w:tcPr>
          <w:p>
            <w:r>
              <w:rPr>
                <w:rFonts w:ascii="Calibri" w:cs="Calibri" w:eastAsia="Calibri" w:hAnsi="Calibri"/>
                <w:color w:val="0F2439"/>
                <w:sz w:val="20"/>
                <w:szCs w:val="20"/>
              </w:rPr>
              <w:t xml:space="preserve">FEAT-014</w:t>
            </w:r>
          </w:p>
        </w:tc>
        <w:tc>
          <w:tcPr>
            <w:tcW w:type="dxa" w:w="1125"/>
            <w:shd w:fill="E8F4F8"/>
          </w:tcPr>
          <w:p>
            <w:r>
              <w:rPr>
                <w:rFonts w:ascii="Calibri" w:cs="Calibri" w:eastAsia="Calibri" w:hAnsi="Calibri"/>
                <w:color w:val="0F2439"/>
                <w:sz w:val="20"/>
                <w:szCs w:val="20"/>
              </w:rPr>
              <w:t xml:space="preserve">Return Reason Analytics and Product Quality Insights</w:t>
            </w:r>
          </w:p>
        </w:tc>
        <w:tc>
          <w:tcPr>
            <w:tcW w:type="dxa" w:w="1125"/>
            <w:shd w:fill="E8F4F8"/>
          </w:tcPr>
          <w:p>
            <w:r>
              <w:rPr>
                <w:rFonts w:ascii="Calibri" w:cs="Calibri" w:eastAsia="Calibri" w:hAnsi="Calibri"/>
                <w:color w:val="0F2439"/>
                <w:sz w:val="20"/>
                <w:szCs w:val="20"/>
              </w:rPr>
              <w:t xml:space="preserve">6</w:t>
            </w:r>
          </w:p>
        </w:tc>
        <w:tc>
          <w:tcPr>
            <w:tcW w:type="dxa" w:w="1125"/>
            <w:shd w:fill="E8F4F8"/>
          </w:tcPr>
          <w:p>
            <w:r>
              <w:rPr>
                <w:rFonts w:ascii="Calibri" w:cs="Calibri" w:eastAsia="Calibri" w:hAnsi="Calibri"/>
                <w:color w:val="0F2439"/>
                <w:sz w:val="20"/>
                <w:szCs w:val="20"/>
              </w:rPr>
              <w:t xml:space="preserve">30</w:t>
            </w:r>
          </w:p>
        </w:tc>
        <w:tc>
          <w:tcPr>
            <w:tcW w:type="dxa" w:w="1125"/>
            <w:shd w:fill="E8F4F8"/>
          </w:tcPr>
          <w:p>
            <w:r>
              <w:rPr>
                <w:rFonts w:ascii="Calibri" w:cs="Calibri" w:eastAsia="Calibri" w:hAnsi="Calibri"/>
                <w:color w:val="0F2439"/>
                <w:sz w:val="20"/>
                <w:szCs w:val="20"/>
              </w:rPr>
              <w:t xml:space="preserve">2</w:t>
            </w:r>
          </w:p>
        </w:tc>
        <w:tc>
          <w:tcPr>
            <w:tcW w:type="dxa" w:w="1125"/>
            <w:shd w:fill="E8F4F8"/>
          </w:tcPr>
          <w:p>
            <w:r>
              <w:rPr>
                <w:rFonts w:ascii="Calibri" w:cs="Calibri" w:eastAsia="Calibri" w:hAnsi="Calibri"/>
                <w:color w:val="0F2439"/>
                <w:sz w:val="20"/>
                <w:szCs w:val="20"/>
              </w:rPr>
              <w:t xml:space="preserve">70%</w:t>
            </w:r>
          </w:p>
        </w:tc>
        <w:tc>
          <w:tcPr>
            <w:tcW w:type="dxa" w:w="1125"/>
            <w:shd w:fill="E8F4F8"/>
          </w:tcPr>
          <w:p>
            <w:r>
              <w:rPr>
                <w:rFonts w:ascii="Calibri" w:cs="Calibri" w:eastAsia="Calibri" w:hAnsi="Calibri"/>
                <w:color w:val="0F2439"/>
                <w:sz w:val="20"/>
                <w:szCs w:val="20"/>
              </w:rPr>
              <w:t xml:space="preserve">7 wks</w:t>
            </w:r>
          </w:p>
        </w:tc>
      </w:tr>
      <w:tr>
        <w:tc>
          <w:tcPr>
            <w:tcW w:type="dxa" w:w="1125"/>
            <w:shd w:fill="FFFFFF"/>
          </w:tcPr>
          <w:p>
            <w:r>
              <w:rPr>
                <w:rFonts w:ascii="Calibri" w:cs="Calibri" w:eastAsia="Calibri" w:hAnsi="Calibri"/>
                <w:color w:val="0F2439"/>
                <w:sz w:val="20"/>
                <w:szCs w:val="20"/>
              </w:rPr>
              <w:t xml:space="preserve">18</w:t>
            </w:r>
          </w:p>
        </w:tc>
        <w:tc>
          <w:tcPr>
            <w:tcW w:type="dxa" w:w="1125"/>
            <w:shd w:fill="FFFFFF"/>
          </w:tcPr>
          <w:p>
            <w:r>
              <w:rPr>
                <w:rFonts w:ascii="Calibri" w:cs="Calibri" w:eastAsia="Calibri" w:hAnsi="Calibri"/>
                <w:color w:val="0F2439"/>
                <w:sz w:val="20"/>
                <w:szCs w:val="20"/>
              </w:rPr>
              <w:t xml:space="preserve">FEAT-011</w:t>
            </w:r>
          </w:p>
        </w:tc>
        <w:tc>
          <w:tcPr>
            <w:tcW w:type="dxa" w:w="1125"/>
            <w:shd w:fill="FFFFFF"/>
          </w:tcPr>
          <w:p>
            <w:r>
              <w:rPr>
                <w:rFonts w:ascii="Calibri" w:cs="Calibri" w:eastAsia="Calibri" w:hAnsi="Calibri"/>
                <w:color w:val="0F2439"/>
                <w:sz w:val="20"/>
                <w:szCs w:val="20"/>
              </w:rPr>
              <w:t xml:space="preserve">Return Policy Configuration Module</w:t>
            </w:r>
          </w:p>
        </w:tc>
        <w:tc>
          <w:tcPr>
            <w:tcW w:type="dxa" w:w="1125"/>
            <w:shd w:fill="FFFFFF"/>
          </w:tcPr>
          <w:p>
            <w:r>
              <w:rPr>
                <w:rFonts w:ascii="Calibri" w:cs="Calibri" w:eastAsia="Calibri" w:hAnsi="Calibri"/>
                <w:color w:val="0F2439"/>
                <w:sz w:val="20"/>
                <w:szCs w:val="20"/>
              </w:rPr>
              <w:t xml:space="preserve">1</w:t>
            </w:r>
          </w:p>
        </w:tc>
        <w:tc>
          <w:tcPr>
            <w:tcW w:type="dxa" w:w="1125"/>
            <w:shd w:fill="FFFFFF"/>
          </w:tcPr>
          <w:p>
            <w:r>
              <w:rPr>
                <w:rFonts w:ascii="Calibri" w:cs="Calibri" w:eastAsia="Calibri" w:hAnsi="Calibri"/>
                <w:color w:val="0F2439"/>
                <w:sz w:val="20"/>
                <w:szCs w:val="20"/>
              </w:rPr>
              <w:t xml:space="preserve">5</w:t>
            </w:r>
          </w:p>
        </w:tc>
        <w:tc>
          <w:tcPr>
            <w:tcW w:type="dxa" w:w="1125"/>
            <w:shd w:fill="FFFFFF"/>
          </w:tcPr>
          <w:p>
            <w:r>
              <w:rPr>
                <w:rFonts w:ascii="Calibri" w:cs="Calibri" w:eastAsia="Calibri" w:hAnsi="Calibri"/>
                <w:color w:val="0F2439"/>
                <w:sz w:val="20"/>
                <w:szCs w:val="20"/>
              </w:rPr>
              <w:t xml:space="preserve">1</w:t>
            </w:r>
          </w:p>
        </w:tc>
        <w:tc>
          <w:tcPr>
            <w:tcW w:type="dxa" w:w="1125"/>
            <w:shd w:fill="FFFFFF"/>
          </w:tcPr>
          <w:p>
            <w:r>
              <w:rPr>
                <w:rFonts w:ascii="Calibri" w:cs="Calibri" w:eastAsia="Calibri" w:hAnsi="Calibri"/>
                <w:color w:val="0F2439"/>
                <w:sz w:val="20"/>
                <w:szCs w:val="20"/>
              </w:rPr>
              <w:t xml:space="preserve">85%</w:t>
            </w:r>
          </w:p>
        </w:tc>
        <w:tc>
          <w:tcPr>
            <w:tcW w:type="dxa" w:w="1125"/>
            <w:shd w:fill="FFFFFF"/>
          </w:tcPr>
          <w:p>
            <w:r>
              <w:rPr>
                <w:rFonts w:ascii="Calibri" w:cs="Calibri" w:eastAsia="Calibri" w:hAnsi="Calibri"/>
                <w:color w:val="0F2439"/>
                <w:sz w:val="20"/>
                <w:szCs w:val="20"/>
              </w:rPr>
              <w:t xml:space="preserve">6 wks</w:t>
            </w:r>
          </w:p>
        </w:tc>
      </w:tr>
    </w:tbl>
    <w:p>
      <w:pPr>
        <w:spacing w:after="80" w:before="80"/>
      </w:pPr>
    </w:p>
    <w:p>
      <w:pPr>
        <w:spacing w:after="120" w:line="276"/>
      </w:pPr>
      <w:r>
        <w:rPr>
          <w:rFonts w:ascii="Calibri" w:cs="Calibri" w:eastAsia="Calibri" w:hAnsi="Calibri"/>
          <w:color w:val="0F2439"/>
          <w:sz w:val="22"/>
          <w:szCs w:val="22"/>
        </w:rPr>
        <w:t xml:space="preserve">The ranking reveals a clear tier structure. The top 4 features (FEAT-001 through FEAT-006) all score above 900, forming a distinct 'high-priority' cluster. Features ranked 5-12 score between 200-600, representing 'medium-priority' items. The bottom 6 features score below 200, comprising 'lower-priority' items that include important infrastructure prerequisites and advanced analytics capabilities.</w:t>
      </w:r>
    </w:p>
    <w:p>
      <w:pPr>
        <w:pStyle w:val="2"/>
        <w:spacing w:after="120" w:before="240"/>
      </w:pPr>
      <w:r>
        <w:rPr>
          <w:rFonts w:ascii="Calibri" w:cs="Calibri" w:eastAsia="Calibri" w:hAnsi="Calibri"/>
          <w:b/>
          <w:bCs/>
          <w:color w:val="2E86AB"/>
          <w:sz w:val="26"/>
          <w:szCs w:val="26"/>
        </w:rPr>
        <w:t xml:space="preserve">5.2 Tier Classification (MoSCoW)</w:t>
      </w:r>
    </w:p>
    <w:p>
      <w:pPr>
        <w:spacing w:after="120" w:line="276"/>
      </w:pPr>
      <w:r>
        <w:rPr>
          <w:rFonts w:ascii="Calibri" w:cs="Calibri" w:eastAsia="Calibri" w:hAnsi="Calibri"/>
          <w:color w:val="0F2439"/>
          <w:sz w:val="22"/>
          <w:szCs w:val="22"/>
        </w:rPr>
        <w:t xml:space="preserve">Based on the RICE scores, strategic dependencies, and stakeholder input, the features have been classified using the MoSCoW prioritization framework. This dual classification ensures that both quantitative scoring and qualitative business judgment are reflected in the final prioritization: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shd w:fill="1B3A5C"/>
          </w:tcPr>
          <w:p>
            <w:r>
              <w:rPr>
                <w:rFonts w:ascii="Calibri" w:cs="Calibri" w:eastAsia="Calibri" w:hAnsi="Calibri"/>
                <w:b/>
                <w:bCs/>
                <w:color w:val="FFFFFF"/>
                <w:sz w:val="20"/>
                <w:szCs w:val="20"/>
              </w:rPr>
              <w:t xml:space="preserve">Tier</w:t>
            </w:r>
          </w:p>
        </w:tc>
        <w:tc>
          <w:tcPr>
            <w:tcW w:type="dxa" w:w="2250"/>
            <w:shd w:fill="1B3A5C"/>
          </w:tcPr>
          <w:p>
            <w:r>
              <w:rPr>
                <w:rFonts w:ascii="Calibri" w:cs="Calibri" w:eastAsia="Calibri" w:hAnsi="Calibri"/>
                <w:b/>
                <w:bCs/>
                <w:color w:val="FFFFFF"/>
                <w:sz w:val="20"/>
                <w:szCs w:val="20"/>
              </w:rPr>
              <w:t xml:space="preserve">Classification</w:t>
            </w:r>
          </w:p>
        </w:tc>
        <w:tc>
          <w:tcPr>
            <w:tcW w:type="dxa" w:w="2250"/>
            <w:shd w:fill="1B3A5C"/>
          </w:tcPr>
          <w:p>
            <w:r>
              <w:rPr>
                <w:rFonts w:ascii="Calibri" w:cs="Calibri" w:eastAsia="Calibri" w:hAnsi="Calibri"/>
                <w:b/>
                <w:bCs/>
                <w:color w:val="FFFFFF"/>
                <w:sz w:val="20"/>
                <w:szCs w:val="20"/>
              </w:rPr>
              <w:t xml:space="preserve">Features</w:t>
            </w:r>
          </w:p>
        </w:tc>
        <w:tc>
          <w:tcPr>
            <w:tcW w:type="dxa" w:w="2250"/>
            <w:shd w:fill="1B3A5C"/>
          </w:tcPr>
          <w:p>
            <w:r>
              <w:rPr>
                <w:rFonts w:ascii="Calibri" w:cs="Calibri" w:eastAsia="Calibri" w:hAnsi="Calibri"/>
                <w:b/>
                <w:bCs/>
                <w:color w:val="FFFFFF"/>
                <w:sz w:val="20"/>
                <w:szCs w:val="20"/>
              </w:rPr>
              <w:t xml:space="preserve">Justification</w:t>
            </w:r>
          </w:p>
        </w:tc>
      </w:tr>
      <w:tr>
        <w:tc>
          <w:tcPr>
            <w:tcW w:type="dxa" w:w="2250"/>
            <w:shd w:fill="E8F4F8"/>
          </w:tcPr>
          <w:p>
            <w:r>
              <w:rPr>
                <w:rFonts w:ascii="Calibri" w:cs="Calibri" w:eastAsia="Calibri" w:hAnsi="Calibri"/>
                <w:color w:val="0F2439"/>
                <w:sz w:val="20"/>
                <w:szCs w:val="20"/>
              </w:rPr>
              <w:t xml:space="preserve">Must Have</w:t>
            </w:r>
          </w:p>
        </w:tc>
        <w:tc>
          <w:tcPr>
            <w:tcW w:type="dxa" w:w="2250"/>
            <w:shd w:fill="E8F4F8"/>
          </w:tcPr>
          <w:p>
            <w:r>
              <w:rPr>
                <w:rFonts w:ascii="Calibri" w:cs="Calibri" w:eastAsia="Calibri" w:hAnsi="Calibri"/>
                <w:color w:val="0F2439"/>
                <w:sz w:val="20"/>
                <w:szCs w:val="20"/>
              </w:rPr>
              <w:t xml:space="preserve">Sprint 1-2</w:t>
            </w:r>
          </w:p>
        </w:tc>
        <w:tc>
          <w:tcPr>
            <w:tcW w:type="dxa" w:w="2250"/>
            <w:shd w:fill="E8F4F8"/>
          </w:tcPr>
          <w:p>
            <w:r>
              <w:rPr>
                <w:rFonts w:ascii="Calibri" w:cs="Calibri" w:eastAsia="Calibri" w:hAnsi="Calibri"/>
                <w:color w:val="0F2439"/>
                <w:sz w:val="20"/>
                <w:szCs w:val="20"/>
              </w:rPr>
              <w:t xml:space="preserve">FEAT-001, FEAT-002, FEAT-003, FEAT-006, FEAT-017</w:t>
            </w:r>
          </w:p>
        </w:tc>
        <w:tc>
          <w:tcPr>
            <w:tcW w:type="dxa" w:w="2250"/>
            <w:shd w:fill="E8F4F8"/>
          </w:tcPr>
          <w:p>
            <w:r>
              <w:rPr>
                <w:rFonts w:ascii="Calibri" w:cs="Calibri" w:eastAsia="Calibri" w:hAnsi="Calibri"/>
                <w:color w:val="0F2439"/>
                <w:sz w:val="20"/>
                <w:szCs w:val="20"/>
              </w:rPr>
              <w:t xml:space="preserve">Minimum viable system: customer self-service, validation, notifications, and security. Without these, the system cannot go live.</w:t>
            </w:r>
          </w:p>
        </w:tc>
      </w:tr>
      <w:tr>
        <w:tc>
          <w:tcPr>
            <w:tcW w:type="dxa" w:w="2250"/>
            <w:shd w:fill="FFFFFF"/>
          </w:tcPr>
          <w:p>
            <w:r>
              <w:rPr>
                <w:rFonts w:ascii="Calibri" w:cs="Calibri" w:eastAsia="Calibri" w:hAnsi="Calibri"/>
                <w:color w:val="0F2439"/>
                <w:sz w:val="20"/>
                <w:szCs w:val="20"/>
              </w:rPr>
              <w:t xml:space="preserve">Should Have</w:t>
            </w:r>
          </w:p>
        </w:tc>
        <w:tc>
          <w:tcPr>
            <w:tcW w:type="dxa" w:w="2250"/>
            <w:shd w:fill="FFFFFF"/>
          </w:tcPr>
          <w:p>
            <w:r>
              <w:rPr>
                <w:rFonts w:ascii="Calibri" w:cs="Calibri" w:eastAsia="Calibri" w:hAnsi="Calibri"/>
                <w:color w:val="0F2439"/>
                <w:sz w:val="20"/>
                <w:szCs w:val="20"/>
              </w:rPr>
              <w:t xml:space="preserve">Sprint 2-3</w:t>
            </w:r>
          </w:p>
        </w:tc>
        <w:tc>
          <w:tcPr>
            <w:tcW w:type="dxa" w:w="2250"/>
            <w:shd w:fill="FFFFFF"/>
          </w:tcPr>
          <w:p>
            <w:r>
              <w:rPr>
                <w:rFonts w:ascii="Calibri" w:cs="Calibri" w:eastAsia="Calibri" w:hAnsi="Calibri"/>
                <w:color w:val="0F2439"/>
                <w:sz w:val="20"/>
                <w:szCs w:val="20"/>
              </w:rPr>
              <w:t xml:space="preserve">FEAT-004, FEAT-005, FEAT-007, FEAT-010</w:t>
            </w:r>
          </w:p>
        </w:tc>
        <w:tc>
          <w:tcPr>
            <w:tcW w:type="dxa" w:w="2250"/>
            <w:shd w:fill="FFFFFF"/>
          </w:tcPr>
          <w:p>
            <w:r>
              <w:rPr>
                <w:rFonts w:ascii="Calibri" w:cs="Calibri" w:eastAsia="Calibri" w:hAnsi="Calibri"/>
                <w:color w:val="0F2439"/>
                <w:sz w:val="20"/>
                <w:szCs w:val="20"/>
              </w:rPr>
              <w:t xml:space="preserve">Core operations: warehouse digitalization, refund automation, tracking, and ERP integration. Needed for end-to-end process automation.</w:t>
            </w:r>
          </w:p>
        </w:tc>
      </w:tr>
      <w:tr>
        <w:tc>
          <w:tcPr>
            <w:tcW w:type="dxa" w:w="2250"/>
            <w:shd w:fill="E8F4F8"/>
          </w:tcPr>
          <w:p>
            <w:r>
              <w:rPr>
                <w:rFonts w:ascii="Calibri" w:cs="Calibri" w:eastAsia="Calibri" w:hAnsi="Calibri"/>
                <w:color w:val="0F2439"/>
                <w:sz w:val="20"/>
                <w:szCs w:val="20"/>
              </w:rPr>
              <w:t xml:space="preserve">Could Have</w:t>
            </w:r>
          </w:p>
        </w:tc>
        <w:tc>
          <w:tcPr>
            <w:tcW w:type="dxa" w:w="2250"/>
            <w:shd w:fill="E8F4F8"/>
          </w:tcPr>
          <w:p>
            <w:r>
              <w:rPr>
                <w:rFonts w:ascii="Calibri" w:cs="Calibri" w:eastAsia="Calibri" w:hAnsi="Calibri"/>
                <w:color w:val="0F2439"/>
                <w:sz w:val="20"/>
                <w:szCs w:val="20"/>
              </w:rPr>
              <w:t xml:space="preserve">Sprint 3-4</w:t>
            </w:r>
          </w:p>
        </w:tc>
        <w:tc>
          <w:tcPr>
            <w:tcW w:type="dxa" w:w="2250"/>
            <w:shd w:fill="E8F4F8"/>
          </w:tcPr>
          <w:p>
            <w:r>
              <w:rPr>
                <w:rFonts w:ascii="Calibri" w:cs="Calibri" w:eastAsia="Calibri" w:hAnsi="Calibri"/>
                <w:color w:val="0F2439"/>
                <w:sz w:val="20"/>
                <w:szCs w:val="20"/>
              </w:rPr>
              <w:t xml:space="preserve">FEAT-008, FEAT-009, FEAT-011, FEAT-012, FEAT-013</w:t>
            </w:r>
          </w:p>
        </w:tc>
        <w:tc>
          <w:tcPr>
            <w:tcW w:type="dxa" w:w="2250"/>
            <w:shd w:fill="E8F4F8"/>
          </w:tcPr>
          <w:p>
            <w:r>
              <w:rPr>
                <w:rFonts w:ascii="Calibri" w:cs="Calibri" w:eastAsia="Calibri" w:hAnsi="Calibri"/>
                <w:color w:val="0F2439"/>
                <w:sz w:val="20"/>
                <w:szCs w:val="20"/>
              </w:rPr>
              <w:t xml:space="preserve">Advanced capabilities: analytics, agent console, policy config, fraud prevention. Significantly enhance value but system is functional without them.</w:t>
            </w:r>
          </w:p>
        </w:tc>
      </w:tr>
      <w:tr>
        <w:tc>
          <w:tcPr>
            <w:tcW w:type="dxa" w:w="2250"/>
            <w:shd w:fill="FFFFFF"/>
          </w:tcPr>
          <w:p>
            <w:r>
              <w:rPr>
                <w:rFonts w:ascii="Calibri" w:cs="Calibri" w:eastAsia="Calibri" w:hAnsi="Calibri"/>
                <w:color w:val="0F2439"/>
                <w:sz w:val="20"/>
                <w:szCs w:val="20"/>
              </w:rPr>
              <w:t xml:space="preserve">Won't Have (v1.0)</w:t>
            </w:r>
          </w:p>
        </w:tc>
        <w:tc>
          <w:tcPr>
            <w:tcW w:type="dxa" w:w="2250"/>
            <w:shd w:fill="FFFFFF"/>
          </w:tcPr>
          <w:p>
            <w:r>
              <w:rPr>
                <w:rFonts w:ascii="Calibri" w:cs="Calibri" w:eastAsia="Calibri" w:hAnsi="Calibri"/>
                <w:color w:val="0F2439"/>
                <w:sz w:val="20"/>
                <w:szCs w:val="20"/>
              </w:rPr>
              <w:t xml:space="preserve">Post-MVP</w:t>
            </w:r>
          </w:p>
        </w:tc>
        <w:tc>
          <w:tcPr>
            <w:tcW w:type="dxa" w:w="2250"/>
            <w:shd w:fill="FFFFFF"/>
          </w:tcPr>
          <w:p>
            <w:r>
              <w:rPr>
                <w:rFonts w:ascii="Calibri" w:cs="Calibri" w:eastAsia="Calibri" w:hAnsi="Calibri"/>
                <w:color w:val="0F2439"/>
                <w:sz w:val="20"/>
                <w:szCs w:val="20"/>
              </w:rPr>
              <w:t xml:space="preserve">FEAT-014, FEAT-015, FEAT-016, FEAT-018</w:t>
            </w:r>
          </w:p>
        </w:tc>
        <w:tc>
          <w:tcPr>
            <w:tcW w:type="dxa" w:w="2250"/>
            <w:shd w:fill="FFFFFF"/>
          </w:tcPr>
          <w:p>
            <w:r>
              <w:rPr>
                <w:rFonts w:ascii="Calibri" w:cs="Calibri" w:eastAsia="Calibri" w:hAnsi="Calibri"/>
                <w:color w:val="0F2439"/>
                <w:sz w:val="20"/>
                <w:szCs w:val="20"/>
              </w:rPr>
              <w:t xml:space="preserve">Deferred to v1.1: advanced product analytics, survey module, full data migration, comprehensive monitoring. Important but not required for launch.</w:t>
            </w:r>
          </w:p>
        </w:tc>
      </w:tr>
    </w:tbl>
    <w:p>
      <w:pPr>
        <w:spacing w:after="80" w:before="80"/>
      </w:pPr>
    </w:p>
    <w:p>
      <w:pPr>
        <w:pStyle w:val="2"/>
        <w:spacing w:after="120" w:before="240"/>
      </w:pPr>
      <w:r>
        <w:rPr>
          <w:rFonts w:ascii="Calibri" w:cs="Calibri" w:eastAsia="Calibri" w:hAnsi="Calibri"/>
          <w:b/>
          <w:bCs/>
          <w:color w:val="2E86AB"/>
          <w:sz w:val="26"/>
          <w:szCs w:val="26"/>
        </w:rPr>
        <w:t xml:space="preserve">5.3 Quick Wins vs. Strategic Investments</w:t>
      </w:r>
    </w:p>
    <w:p>
      <w:pPr>
        <w:spacing w:after="120" w:line="276"/>
      </w:pPr>
      <w:r>
        <w:rPr>
          <w:rFonts w:ascii="Calibri" w:cs="Calibri" w:eastAsia="Calibri" w:hAnsi="Calibri"/>
          <w:color w:val="0F2439"/>
          <w:sz w:val="22"/>
          <w:szCs w:val="22"/>
        </w:rPr>
        <w:t xml:space="preserve">An important dimension of backlog prioritization is the distinction between quick wins (high RICE score, low effort) and strategic investments (high impact but requiring significant effort). The following analysis identifies features in each category:</w:t>
      </w:r>
    </w:p>
    <w:p>
      <w:pPr>
        <w:spacing w:after="120" w:line="276"/>
      </w:pPr>
      <w:r>
        <w:rPr>
          <w:rFonts w:ascii="Calibri" w:cs="Calibri" w:eastAsia="Calibri" w:hAnsi="Calibri"/>
          <w:color w:val="0F2439"/>
          <w:sz w:val="22"/>
          <w:szCs w:val="22"/>
        </w:rPr>
        <w:t xml:space="preserve">Quick Wins (Highest RICE per Person-Week):</w:t>
      </w:r>
    </w:p>
    <w:p>
      <w:pPr>
        <w:pStyle w:val="ListParagraph"/>
        <w:numPr>
          <w:ilvl w:val="0"/>
          <w:numId w:val="1"/>
        </w:numPr>
        <w:spacing w:after="60"/>
      </w:pPr>
      <w:r>
        <w:rPr>
          <w:rFonts w:ascii="Calibri" w:cs="Calibri" w:eastAsia="Calibri" w:hAnsi="Calibri"/>
          <w:color w:val="0F2439"/>
          <w:sz w:val="22"/>
          <w:szCs w:val="22"/>
        </w:rPr>
        <w:t xml:space="preserve">FEAT-003 (RMA and Shipping Label): RICE Score 1,296, Effort 5 weeks = 259 score/person-week. Proven technology, low risk, immediate customer value.</w:t>
      </w:r>
    </w:p>
    <w:p>
      <w:pPr>
        <w:pStyle w:val="ListParagraph"/>
        <w:numPr>
          <w:ilvl w:val="0"/>
          <w:numId w:val="1"/>
        </w:numPr>
        <w:spacing w:after="60"/>
      </w:pPr>
      <w:r>
        <w:rPr>
          <w:rFonts w:ascii="Calibri" w:cs="Calibri" w:eastAsia="Calibri" w:hAnsi="Calibri"/>
          <w:color w:val="0F2439"/>
          <w:sz w:val="22"/>
          <w:szCs w:val="22"/>
        </w:rPr>
        <w:t xml:space="preserve">FEAT-006 (Notification System): RICE Score 1,080, Effort 5 weeks = 216 score/person-week. Reduces 80% of inbound calls, mature technology stack.</w:t>
      </w:r>
    </w:p>
    <w:p>
      <w:pPr>
        <w:pStyle w:val="ListParagraph"/>
        <w:numPr>
          <w:ilvl w:val="0"/>
          <w:numId w:val="1"/>
        </w:numPr>
        <w:spacing w:after="60"/>
      </w:pPr>
      <w:r>
        <w:rPr>
          <w:rFonts w:ascii="Calibri" w:cs="Calibri" w:eastAsia="Calibri" w:hAnsi="Calibri"/>
          <w:color w:val="0F2439"/>
          <w:sz w:val="22"/>
          <w:szCs w:val="22"/>
        </w:rPr>
        <w:t xml:space="preserve">FEAT-017 (Security and RBAC): RICE Score 161, Effort 8 weeks = 20 score/person-week. While lower absolute score, this is a non-negotiable prerequisite for any production deployment.</w:t>
      </w:r>
    </w:p>
    <w:p>
      <w:pPr>
        <w:spacing w:after="120" w:line="276"/>
      </w:pPr>
      <w:r>
        <w:rPr>
          <w:rFonts w:ascii="Calibri" w:cs="Calibri" w:eastAsia="Calibri" w:hAnsi="Calibri"/>
          <w:color w:val="0F2439"/>
          <w:sz w:val="22"/>
          <w:szCs w:val="22"/>
        </w:rPr>
        <w:t xml:space="preserve">Strategic Investments (High Impact, Higher Effort):</w:t>
      </w:r>
    </w:p>
    <w:p>
      <w:pPr>
        <w:pStyle w:val="ListParagraph"/>
        <w:numPr>
          <w:ilvl w:val="0"/>
          <w:numId w:val="1"/>
        </w:numPr>
        <w:spacing w:after="60"/>
      </w:pPr>
      <w:r>
        <w:rPr>
          <w:rFonts w:ascii="Calibri" w:cs="Calibri" w:eastAsia="Calibri" w:hAnsi="Calibri"/>
          <w:color w:val="0F2439"/>
          <w:sz w:val="22"/>
          <w:szCs w:val="22"/>
        </w:rPr>
        <w:t xml:space="preserve">FEAT-010 (ERP Integration): RICE Score 840, Effort 15 weeks = 56 score/person-week. Highest effort item but fundamental enabler for automation. Recommended to start proof-of-concept early.</w:t>
      </w:r>
    </w:p>
    <w:p>
      <w:pPr>
        <w:pStyle w:val="ListParagraph"/>
        <w:numPr>
          <w:ilvl w:val="0"/>
          <w:numId w:val="1"/>
        </w:numPr>
        <w:spacing w:after="60"/>
      </w:pPr>
      <w:r>
        <w:rPr>
          <w:rFonts w:ascii="Calibri" w:cs="Calibri" w:eastAsia="Calibri" w:hAnsi="Calibri"/>
          <w:color w:val="0F2439"/>
          <w:sz w:val="22"/>
          <w:szCs w:val="22"/>
        </w:rPr>
        <w:t xml:space="preserve">FEAT-004 (Warehouse Module): RICE Score 480, Effort 10 weeks = 48 score/person-week. Requires mobile optimization and warehouse-specific UX design. High confidence in long-term value.</w:t>
      </w:r>
    </w:p>
    <w:p>
      <w:pPr>
        <w:pStyle w:val="ListParagraph"/>
        <w:numPr>
          <w:ilvl w:val="0"/>
          <w:numId w:val="1"/>
        </w:numPr>
        <w:spacing w:after="60"/>
      </w:pPr>
      <w:r>
        <w:rPr>
          <w:rFonts w:ascii="Calibri" w:cs="Calibri" w:eastAsia="Calibri" w:hAnsi="Calibri"/>
          <w:color w:val="0F2439"/>
          <w:sz w:val="22"/>
          <w:szCs w:val="22"/>
        </w:rPr>
        <w:t xml:space="preserve">FEAT-001 (Customer Portal): RICE Score 1,246, Effort 13 weeks = 96 score/person-week. Largest frontend effort but highest absolute reach and impact. Cornerstone of the digitization strategy.</w:t>
      </w:r>
    </w:p>
    <w:p>
      <w:pPr>
        <w:pStyle w:val="1"/>
        <w:spacing w:after="120" w:before="360"/>
      </w:pPr>
      <w:r>
        <w:rPr>
          <w:rFonts w:ascii="Calibri" w:cs="Calibri" w:eastAsia="Calibri" w:hAnsi="Calibri"/>
          <w:b/>
          <w:bCs/>
          <w:color w:val="1B3A5C"/>
          <w:sz w:val="32"/>
          <w:szCs w:val="32"/>
        </w:rPr>
        <w:t xml:space="preserve">6. Sprint Allocation Plan</w:t>
      </w:r>
    </w:p>
    <w:p>
      <w:pPr>
        <w:spacing w:after="120" w:line="276"/>
      </w:pPr>
      <w:r>
        <w:rPr>
          <w:rFonts w:ascii="Calibri" w:cs="Calibri" w:eastAsia="Calibri" w:hAnsi="Calibri"/>
          <w:color w:val="0F2439"/>
          <w:sz w:val="22"/>
          <w:szCs w:val="22"/>
        </w:rPr>
        <w:t xml:space="preserve">The following sprint allocation plan distributes the 18 features across 5 sprints, optimizing for incremental value delivery, dependency management, and team capacity. Each sprint is designed to deliver a coherent set of features that can be potentially released to production.</w:t>
      </w:r>
    </w:p>
    <w:p>
      <w:pPr>
        <w:pStyle w:val="2"/>
        <w:spacing w:after="120" w:before="240"/>
      </w:pPr>
      <w:r>
        <w:rPr>
          <w:rFonts w:ascii="Calibri" w:cs="Calibri" w:eastAsia="Calibri" w:hAnsi="Calibri"/>
          <w:b/>
          <w:bCs/>
          <w:color w:val="2E86AB"/>
          <w:sz w:val="26"/>
          <w:szCs w:val="26"/>
        </w:rPr>
        <w:t xml:space="preserve">6.1 Sprint 1: Foundation (Weeks 1-4)</w:t>
      </w:r>
    </w:p>
    <w:p>
      <w:pPr>
        <w:spacing w:after="120" w:line="276"/>
      </w:pPr>
      <w:r>
        <w:rPr>
          <w:rFonts w:ascii="Calibri" w:cs="Calibri" w:eastAsia="Calibri" w:hAnsi="Calibri"/>
          <w:color w:val="0F2439"/>
          <w:sz w:val="22"/>
          <w:szCs w:val="22"/>
        </w:rPr>
        <w:t xml:space="preserve">Sprint 1 focuses on establishing the foundational capabilities that enable all subsequent features. The sprint delivers the customer-facing entry point (return portal), the core validation logic, and the essential security infrastructure. By the end of Sprint 1, customers can submit return requests online, receive automated validation decisions, and the system has production-ready security controls.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shd w:fill="1B3A5C"/>
          </w:tcPr>
          <w:p>
            <w:r>
              <w:rPr>
                <w:rFonts w:ascii="Calibri" w:cs="Calibri" w:eastAsia="Calibri" w:hAnsi="Calibri"/>
                <w:b/>
                <w:bCs/>
                <w:color w:val="FFFFFF"/>
                <w:sz w:val="20"/>
                <w:szCs w:val="20"/>
              </w:rPr>
              <w:t xml:space="preserve">Feature</w:t>
            </w:r>
          </w:p>
        </w:tc>
        <w:tc>
          <w:tcPr>
            <w:tcW w:type="dxa" w:w="2250"/>
            <w:shd w:fill="1B3A5C"/>
          </w:tcPr>
          <w:p>
            <w:r>
              <w:rPr>
                <w:rFonts w:ascii="Calibri" w:cs="Calibri" w:eastAsia="Calibri" w:hAnsi="Calibri"/>
                <w:b/>
                <w:bCs/>
                <w:color w:val="FFFFFF"/>
                <w:sz w:val="20"/>
                <w:szCs w:val="20"/>
              </w:rPr>
              <w:t xml:space="preserve">Effort (wks)</w:t>
            </w:r>
          </w:p>
        </w:tc>
        <w:tc>
          <w:tcPr>
            <w:tcW w:type="dxa" w:w="2250"/>
            <w:shd w:fill="1B3A5C"/>
          </w:tcPr>
          <w:p>
            <w:r>
              <w:rPr>
                <w:rFonts w:ascii="Calibri" w:cs="Calibri" w:eastAsia="Calibri" w:hAnsi="Calibri"/>
                <w:b/>
                <w:bCs/>
                <w:color w:val="FFFFFF"/>
                <w:sz w:val="20"/>
                <w:szCs w:val="20"/>
              </w:rPr>
              <w:t xml:space="preserve">RICE Score</w:t>
            </w:r>
          </w:p>
        </w:tc>
        <w:tc>
          <w:tcPr>
            <w:tcW w:type="dxa" w:w="2250"/>
            <w:shd w:fill="1B3A5C"/>
          </w:tcPr>
          <w:p>
            <w:r>
              <w:rPr>
                <w:rFonts w:ascii="Calibri" w:cs="Calibri" w:eastAsia="Calibri" w:hAnsi="Calibri"/>
                <w:b/>
                <w:bCs/>
                <w:color w:val="FFFFFF"/>
                <w:sz w:val="20"/>
                <w:szCs w:val="20"/>
              </w:rPr>
              <w:t xml:space="preserve">Key Deliverable</w:t>
            </w:r>
          </w:p>
        </w:tc>
      </w:tr>
      <w:tr>
        <w:tc>
          <w:tcPr>
            <w:tcW w:type="dxa" w:w="2250"/>
            <w:shd w:fill="E8F4F8"/>
          </w:tcPr>
          <w:p>
            <w:r>
              <w:rPr>
                <w:rFonts w:ascii="Calibri" w:cs="Calibri" w:eastAsia="Calibri" w:hAnsi="Calibri"/>
                <w:color w:val="0F2439"/>
                <w:sz w:val="20"/>
                <w:szCs w:val="20"/>
              </w:rPr>
              <w:t xml:space="preserve">Customer Self-Service Return Portal</w:t>
            </w:r>
          </w:p>
        </w:tc>
        <w:tc>
          <w:tcPr>
            <w:tcW w:type="dxa" w:w="2250"/>
            <w:shd w:fill="E8F4F8"/>
          </w:tcPr>
          <w:p>
            <w:r>
              <w:rPr>
                <w:rFonts w:ascii="Calibri" w:cs="Calibri" w:eastAsia="Calibri" w:hAnsi="Calibri"/>
                <w:color w:val="0F2439"/>
                <w:sz w:val="20"/>
                <w:szCs w:val="20"/>
              </w:rPr>
              <w:t xml:space="preserve">13</w:t>
            </w:r>
          </w:p>
        </w:tc>
        <w:tc>
          <w:tcPr>
            <w:tcW w:type="dxa" w:w="2250"/>
            <w:shd w:fill="E8F4F8"/>
          </w:tcPr>
          <w:p>
            <w:r>
              <w:rPr>
                <w:rFonts w:ascii="Calibri" w:cs="Calibri" w:eastAsia="Calibri" w:hAnsi="Calibri"/>
                <w:color w:val="0F2439"/>
                <w:sz w:val="20"/>
                <w:szCs w:val="20"/>
              </w:rPr>
              <w:t xml:space="preserve">1246</w:t>
            </w:r>
          </w:p>
        </w:tc>
        <w:tc>
          <w:tcPr>
            <w:tcW w:type="dxa" w:w="2250"/>
            <w:shd w:fill="E8F4F8"/>
          </w:tcPr>
          <w:p>
            <w:r>
              <w:rPr>
                <w:rFonts w:ascii="Calibri" w:cs="Calibri" w:eastAsia="Calibri" w:hAnsi="Calibri"/>
                <w:color w:val="0F2439"/>
                <w:sz w:val="20"/>
                <w:szCs w:val="20"/>
              </w:rPr>
              <w:t xml:space="preserve">Web-based portal allowing customers to submit return requests online, select products, specify return reasons, upload photos, and choose resolution type (refund/exchange).</w:t>
            </w:r>
          </w:p>
        </w:tc>
      </w:tr>
      <w:tr>
        <w:tc>
          <w:tcPr>
            <w:tcW w:type="dxa" w:w="2250"/>
            <w:shd w:fill="FFFFFF"/>
          </w:tcPr>
          <w:p>
            <w:r>
              <w:rPr>
                <w:rFonts w:ascii="Calibri" w:cs="Calibri" w:eastAsia="Calibri" w:hAnsi="Calibri"/>
                <w:color w:val="0F2439"/>
                <w:sz w:val="20"/>
                <w:szCs w:val="20"/>
              </w:rPr>
              <w:t xml:space="preserve">Automated Return Validation Engine</w:t>
            </w:r>
          </w:p>
        </w:tc>
        <w:tc>
          <w:tcPr>
            <w:tcW w:type="dxa" w:w="2250"/>
            <w:shd w:fill="FFFFFF"/>
          </w:tcPr>
          <w:p>
            <w:r>
              <w:rPr>
                <w:rFonts w:ascii="Calibri" w:cs="Calibri" w:eastAsia="Calibri" w:hAnsi="Calibri"/>
                <w:color w:val="0F2439"/>
                <w:sz w:val="20"/>
                <w:szCs w:val="20"/>
              </w:rPr>
              <w:t xml:space="preserve">8</w:t>
            </w:r>
          </w:p>
        </w:tc>
        <w:tc>
          <w:tcPr>
            <w:tcW w:type="dxa" w:w="2250"/>
            <w:shd w:fill="FFFFFF"/>
          </w:tcPr>
          <w:p>
            <w:r>
              <w:rPr>
                <w:rFonts w:ascii="Calibri" w:cs="Calibri" w:eastAsia="Calibri" w:hAnsi="Calibri"/>
                <w:color w:val="0F2439"/>
                <w:sz w:val="20"/>
                <w:szCs w:val="20"/>
              </w:rPr>
              <w:t xml:space="preserve">1913</w:t>
            </w:r>
          </w:p>
        </w:tc>
        <w:tc>
          <w:tcPr>
            <w:tcW w:type="dxa" w:w="2250"/>
            <w:shd w:fill="FFFFFF"/>
          </w:tcPr>
          <w:p>
            <w:r>
              <w:rPr>
                <w:rFonts w:ascii="Calibri" w:cs="Calibri" w:eastAsia="Calibri" w:hAnsi="Calibri"/>
                <w:color w:val="0F2439"/>
                <w:sz w:val="20"/>
                <w:szCs w:val="20"/>
              </w:rPr>
              <w:t xml:space="preserve">Configurable rules engine that automatically validates return requests against business policies: 14-day return window, non-returnable product categories, warranty status, customer return frequency threshold, and product condition requirements.</w:t>
            </w:r>
          </w:p>
        </w:tc>
      </w:tr>
      <w:tr>
        <w:tc>
          <w:tcPr>
            <w:tcW w:type="dxa" w:w="2250"/>
            <w:shd w:fill="E8F4F8"/>
          </w:tcPr>
          <w:p>
            <w:r>
              <w:rPr>
                <w:rFonts w:ascii="Calibri" w:cs="Calibri" w:eastAsia="Calibri" w:hAnsi="Calibri"/>
                <w:color w:val="0F2439"/>
                <w:sz w:val="20"/>
                <w:szCs w:val="20"/>
              </w:rPr>
              <w:t xml:space="preserve">RMA Number Generation and Return Shipping Label</w:t>
            </w:r>
          </w:p>
        </w:tc>
        <w:tc>
          <w:tcPr>
            <w:tcW w:type="dxa" w:w="2250"/>
            <w:shd w:fill="E8F4F8"/>
          </w:tcPr>
          <w:p>
            <w:r>
              <w:rPr>
                <w:rFonts w:ascii="Calibri" w:cs="Calibri" w:eastAsia="Calibri" w:hAnsi="Calibri"/>
                <w:color w:val="0F2439"/>
                <w:sz w:val="20"/>
                <w:szCs w:val="20"/>
              </w:rPr>
              <w:t xml:space="preserve">5</w:t>
            </w:r>
          </w:p>
        </w:tc>
        <w:tc>
          <w:tcPr>
            <w:tcW w:type="dxa" w:w="2250"/>
            <w:shd w:fill="E8F4F8"/>
          </w:tcPr>
          <w:p>
            <w:r>
              <w:rPr>
                <w:rFonts w:ascii="Calibri" w:cs="Calibri" w:eastAsia="Calibri" w:hAnsi="Calibri"/>
                <w:color w:val="0F2439"/>
                <w:sz w:val="20"/>
                <w:szCs w:val="20"/>
              </w:rPr>
              <w:t xml:space="preserve">1824</w:t>
            </w:r>
          </w:p>
        </w:tc>
        <w:tc>
          <w:tcPr>
            <w:tcW w:type="dxa" w:w="2250"/>
            <w:shd w:fill="E8F4F8"/>
          </w:tcPr>
          <w:p>
            <w:r>
              <w:rPr>
                <w:rFonts w:ascii="Calibri" w:cs="Calibri" w:eastAsia="Calibri" w:hAnsi="Calibri"/>
                <w:color w:val="0F2439"/>
                <w:sz w:val="20"/>
                <w:szCs w:val="20"/>
              </w:rPr>
              <w:t xml:space="preserve">Automatic generation of unique RMA numbers (format: RMA-YYYY-NNNNNN) for approved return requests.</w:t>
            </w:r>
          </w:p>
        </w:tc>
      </w:tr>
      <w:tr>
        <w:tc>
          <w:tcPr>
            <w:tcW w:type="dxa" w:w="2250"/>
            <w:shd w:fill="FFFFFF"/>
          </w:tcPr>
          <w:p>
            <w:r>
              <w:rPr>
                <w:rFonts w:ascii="Calibri" w:cs="Calibri" w:eastAsia="Calibri" w:hAnsi="Calibri"/>
                <w:color w:val="0F2439"/>
                <w:sz w:val="20"/>
                <w:szCs w:val="20"/>
              </w:rPr>
              <w:t xml:space="preserve">System Security, RBAC, and Audit Trail</w:t>
            </w:r>
          </w:p>
        </w:tc>
        <w:tc>
          <w:tcPr>
            <w:tcW w:type="dxa" w:w="2250"/>
            <w:shd w:fill="FFFFFF"/>
          </w:tcPr>
          <w:p>
            <w:r>
              <w:rPr>
                <w:rFonts w:ascii="Calibri" w:cs="Calibri" w:eastAsia="Calibri" w:hAnsi="Calibri"/>
                <w:color w:val="0F2439"/>
                <w:sz w:val="20"/>
                <w:szCs w:val="20"/>
              </w:rPr>
              <w:t xml:space="preserve">8</w:t>
            </w:r>
          </w:p>
        </w:tc>
        <w:tc>
          <w:tcPr>
            <w:tcW w:type="dxa" w:w="2250"/>
            <w:shd w:fill="FFFFFF"/>
          </w:tcPr>
          <w:p>
            <w:r>
              <w:rPr>
                <w:rFonts w:ascii="Calibri" w:cs="Calibri" w:eastAsia="Calibri" w:hAnsi="Calibri"/>
                <w:color w:val="0F2439"/>
                <w:sz w:val="20"/>
                <w:szCs w:val="20"/>
              </w:rPr>
              <w:t xml:space="preserve">16</w:t>
            </w:r>
          </w:p>
        </w:tc>
        <w:tc>
          <w:tcPr>
            <w:tcW w:type="dxa" w:w="2250"/>
            <w:shd w:fill="FFFFFF"/>
          </w:tcPr>
          <w:p>
            <w:r>
              <w:rPr>
                <w:rFonts w:ascii="Calibri" w:cs="Calibri" w:eastAsia="Calibri" w:hAnsi="Calibri"/>
                <w:color w:val="0F2439"/>
                <w:sz w:val="20"/>
                <w:szCs w:val="20"/>
              </w:rPr>
              <w:t xml:space="preserve">Role-Based Access Control (RBAC) system with 5 defined roles (Customer, Support Agent, Warehouse Staff, Manager, Admin).</w:t>
            </w:r>
          </w:p>
        </w:tc>
      </w:tr>
    </w:tbl>
    <w:p>
      <w:pPr>
        <w:spacing w:after="120" w:before="120"/>
      </w:pPr>
      <w:r>
        <w:rPr>
          <w:rFonts w:ascii="Calibri" w:cs="Calibri" w:eastAsia="Calibri" w:hAnsi="Calibri"/>
          <w:b/>
          <w:bCs/>
          <w:color w:val="1B3A5C"/>
          <w:sz w:val="22"/>
          <w:szCs w:val="22"/>
        </w:rPr>
        <w:t xml:space="preserve">Sprint 1 Total: </w:t>
      </w:r>
      <w:r>
        <w:rPr>
          <w:rFonts w:ascii="Calibri" w:cs="Calibri" w:eastAsia="Calibri" w:hAnsi="Calibri"/>
          <w:color w:val="0F2439"/>
          <w:sz w:val="22"/>
          <w:szCs w:val="22"/>
        </w:rPr>
        <w:t xml:space="preserve">34 person-weeks across 4 features. Team utilization: 8.5 weeks per developer (within 4-week sprint with 5-person team).</w:t>
      </w:r>
    </w:p>
    <w:p>
      <w:pPr>
        <w:spacing w:after="120" w:line="276"/>
      </w:pPr>
      <w:r>
        <w:rPr>
          <w:rFonts w:ascii="Calibri" w:cs="Calibri" w:eastAsia="Calibri" w:hAnsi="Calibri"/>
          <w:color w:val="2E7D32"/>
          <w:sz w:val="22"/>
          <w:szCs w:val="22"/>
        </w:rPr>
        <w:t xml:space="preserve">Sprint 1 Goal: Customer can submit return request online and receive automated approval/rejection. System is secure and production-ready for beta testing.</w:t>
      </w:r>
    </w:p>
    <w:p>
      <w:pPr>
        <w:pStyle w:val="2"/>
        <w:spacing w:after="120" w:before="240"/>
      </w:pPr>
      <w:r>
        <w:rPr>
          <w:rFonts w:ascii="Calibri" w:cs="Calibri" w:eastAsia="Calibri" w:hAnsi="Calibri"/>
          <w:b/>
          <w:bCs/>
          <w:color w:val="2E86AB"/>
          <w:sz w:val="26"/>
          <w:szCs w:val="26"/>
        </w:rPr>
        <w:t xml:space="preserve">6.2 Sprint 2: Core Operations (Weeks 5-8)</w:t>
      </w:r>
    </w:p>
    <w:p>
      <w:pPr>
        <w:spacing w:after="120" w:line="276"/>
      </w:pPr>
      <w:r>
        <w:rPr>
          <w:rFonts w:ascii="Calibri" w:cs="Calibri" w:eastAsia="Calibri" w:hAnsi="Calibri"/>
          <w:color w:val="0F2439"/>
          <w:sz w:val="22"/>
          <w:szCs w:val="22"/>
        </w:rPr>
        <w:t xml:space="preserve">Sprint 2 adds the operational backbone of the return process: warehouse receiving and inspection, refund calculation and processing, and the multi-channel notification system. By the end of Sprint 2, the system supports the complete return lifecycle from submission to refund for standard cases.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shd w:fill="1B3A5C"/>
          </w:tcPr>
          <w:p>
            <w:r>
              <w:rPr>
                <w:rFonts w:ascii="Calibri" w:cs="Calibri" w:eastAsia="Calibri" w:hAnsi="Calibri"/>
                <w:b/>
                <w:bCs/>
                <w:color w:val="FFFFFF"/>
                <w:sz w:val="20"/>
                <w:szCs w:val="20"/>
              </w:rPr>
              <w:t xml:space="preserve">Feature</w:t>
            </w:r>
          </w:p>
        </w:tc>
        <w:tc>
          <w:tcPr>
            <w:tcW w:type="dxa" w:w="2250"/>
            <w:shd w:fill="1B3A5C"/>
          </w:tcPr>
          <w:p>
            <w:r>
              <w:rPr>
                <w:rFonts w:ascii="Calibri" w:cs="Calibri" w:eastAsia="Calibri" w:hAnsi="Calibri"/>
                <w:b/>
                <w:bCs/>
                <w:color w:val="FFFFFF"/>
                <w:sz w:val="20"/>
                <w:szCs w:val="20"/>
              </w:rPr>
              <w:t xml:space="preserve">Effort (wks)</w:t>
            </w:r>
          </w:p>
        </w:tc>
        <w:tc>
          <w:tcPr>
            <w:tcW w:type="dxa" w:w="2250"/>
            <w:shd w:fill="1B3A5C"/>
          </w:tcPr>
          <w:p>
            <w:r>
              <w:rPr>
                <w:rFonts w:ascii="Calibri" w:cs="Calibri" w:eastAsia="Calibri" w:hAnsi="Calibri"/>
                <w:b/>
                <w:bCs/>
                <w:color w:val="FFFFFF"/>
                <w:sz w:val="20"/>
                <w:szCs w:val="20"/>
              </w:rPr>
              <w:t xml:space="preserve">RICE Score</w:t>
            </w:r>
          </w:p>
        </w:tc>
        <w:tc>
          <w:tcPr>
            <w:tcW w:type="dxa" w:w="2250"/>
            <w:shd w:fill="1B3A5C"/>
          </w:tcPr>
          <w:p>
            <w:r>
              <w:rPr>
                <w:rFonts w:ascii="Calibri" w:cs="Calibri" w:eastAsia="Calibri" w:hAnsi="Calibri"/>
                <w:b/>
                <w:bCs/>
                <w:color w:val="FFFFFF"/>
                <w:sz w:val="20"/>
                <w:szCs w:val="20"/>
              </w:rPr>
              <w:t xml:space="preserve">Key Deliverable</w:t>
            </w:r>
          </w:p>
        </w:tc>
      </w:tr>
      <w:tr>
        <w:tc>
          <w:tcPr>
            <w:tcW w:type="dxa" w:w="2250"/>
            <w:shd w:fill="E8F4F8"/>
          </w:tcPr>
          <w:p>
            <w:r>
              <w:rPr>
                <w:rFonts w:ascii="Calibri" w:cs="Calibri" w:eastAsia="Calibri" w:hAnsi="Calibri"/>
                <w:color w:val="0F2439"/>
                <w:sz w:val="20"/>
                <w:szCs w:val="20"/>
              </w:rPr>
              <w:t xml:space="preserve">Digital Warehouse Receiving and Inspection Module</w:t>
            </w:r>
          </w:p>
        </w:tc>
        <w:tc>
          <w:tcPr>
            <w:tcW w:type="dxa" w:w="2250"/>
            <w:shd w:fill="E8F4F8"/>
          </w:tcPr>
          <w:p>
            <w:r>
              <w:rPr>
                <w:rFonts w:ascii="Calibri" w:cs="Calibri" w:eastAsia="Calibri" w:hAnsi="Calibri"/>
                <w:color w:val="0F2439"/>
                <w:sz w:val="20"/>
                <w:szCs w:val="20"/>
              </w:rPr>
              <w:t xml:space="preserve">10</w:t>
            </w:r>
          </w:p>
        </w:tc>
        <w:tc>
          <w:tcPr>
            <w:tcW w:type="dxa" w:w="2250"/>
            <w:shd w:fill="E8F4F8"/>
          </w:tcPr>
          <w:p>
            <w:r>
              <w:rPr>
                <w:rFonts w:ascii="Calibri" w:cs="Calibri" w:eastAsia="Calibri" w:hAnsi="Calibri"/>
                <w:color w:val="0F2439"/>
                <w:sz w:val="20"/>
                <w:szCs w:val="20"/>
              </w:rPr>
              <w:t xml:space="preserve">576</w:t>
            </w:r>
          </w:p>
        </w:tc>
        <w:tc>
          <w:tcPr>
            <w:tcW w:type="dxa" w:w="2250"/>
            <w:shd w:fill="E8F4F8"/>
          </w:tcPr>
          <w:p>
            <w:r>
              <w:rPr>
                <w:rFonts w:ascii="Calibri" w:cs="Calibri" w:eastAsia="Calibri" w:hAnsi="Calibri"/>
                <w:color w:val="0F2439"/>
                <w:sz w:val="20"/>
                <w:szCs w:val="20"/>
              </w:rPr>
              <w:t xml:space="preserve">Mobile-optimized web application for warehouse staff to receive returned items by scanning RMA barcode, verify expected item details, perform visual quality inspection using a standardized digital form with photo capture, assign condition grades (A/B/C/D), and record disposition decisions (restock/refurbish/dispose).</w:t>
            </w:r>
          </w:p>
        </w:tc>
      </w:tr>
      <w:tr>
        <w:tc>
          <w:tcPr>
            <w:tcW w:type="dxa" w:w="2250"/>
            <w:shd w:fill="FFFFFF"/>
          </w:tcPr>
          <w:p>
            <w:r>
              <w:rPr>
                <w:rFonts w:ascii="Calibri" w:cs="Calibri" w:eastAsia="Calibri" w:hAnsi="Calibri"/>
                <w:color w:val="0F2439"/>
                <w:sz w:val="20"/>
                <w:szCs w:val="20"/>
              </w:rPr>
              <w:t xml:space="preserve">Automated Refund Calculation and Processing</w:t>
            </w:r>
          </w:p>
        </w:tc>
        <w:tc>
          <w:tcPr>
            <w:tcW w:type="dxa" w:w="2250"/>
            <w:shd w:fill="FFFFFF"/>
          </w:tcPr>
          <w:p>
            <w:r>
              <w:rPr>
                <w:rFonts w:ascii="Calibri" w:cs="Calibri" w:eastAsia="Calibri" w:hAnsi="Calibri"/>
                <w:color w:val="0F2439"/>
                <w:sz w:val="20"/>
                <w:szCs w:val="20"/>
              </w:rPr>
              <w:t xml:space="preserve">10</w:t>
            </w:r>
          </w:p>
        </w:tc>
        <w:tc>
          <w:tcPr>
            <w:tcW w:type="dxa" w:w="2250"/>
            <w:shd w:fill="FFFFFF"/>
          </w:tcPr>
          <w:p>
            <w:r>
              <w:rPr>
                <w:rFonts w:ascii="Calibri" w:cs="Calibri" w:eastAsia="Calibri" w:hAnsi="Calibri"/>
                <w:color w:val="0F2439"/>
                <w:sz w:val="20"/>
                <w:szCs w:val="20"/>
              </w:rPr>
              <w:t xml:space="preserve">1454</w:t>
            </w:r>
          </w:p>
        </w:tc>
        <w:tc>
          <w:tcPr>
            <w:tcW w:type="dxa" w:w="2250"/>
            <w:shd w:fill="FFFFFF"/>
          </w:tcPr>
          <w:p>
            <w:r>
              <w:rPr>
                <w:rFonts w:ascii="Calibri" w:cs="Calibri" w:eastAsia="Calibri" w:hAnsi="Calibri"/>
                <w:color w:val="0F2439"/>
                <w:sz w:val="20"/>
                <w:szCs w:val="20"/>
              </w:rPr>
              <w:t xml:space="preserve">Automated refund amount calculation based on original purchase price, product condition grade, and return policy rules.</w:t>
            </w:r>
          </w:p>
        </w:tc>
      </w:tr>
      <w:tr>
        <w:tc>
          <w:tcPr>
            <w:tcW w:type="dxa" w:w="2250"/>
            <w:shd w:fill="E8F4F8"/>
          </w:tcPr>
          <w:p>
            <w:r>
              <w:rPr>
                <w:rFonts w:ascii="Calibri" w:cs="Calibri" w:eastAsia="Calibri" w:hAnsi="Calibri"/>
                <w:color w:val="0F2439"/>
                <w:sz w:val="20"/>
                <w:szCs w:val="20"/>
              </w:rPr>
              <w:t xml:space="preserve">Multi-Channel Notification System</w:t>
            </w:r>
          </w:p>
        </w:tc>
        <w:tc>
          <w:tcPr>
            <w:tcW w:type="dxa" w:w="2250"/>
            <w:shd w:fill="E8F4F8"/>
          </w:tcPr>
          <w:p>
            <w:r>
              <w:rPr>
                <w:rFonts w:ascii="Calibri" w:cs="Calibri" w:eastAsia="Calibri" w:hAnsi="Calibri"/>
                <w:color w:val="0F2439"/>
                <w:sz w:val="20"/>
                <w:szCs w:val="20"/>
              </w:rPr>
              <w:t xml:space="preserve">5</w:t>
            </w:r>
          </w:p>
        </w:tc>
        <w:tc>
          <w:tcPr>
            <w:tcW w:type="dxa" w:w="2250"/>
            <w:shd w:fill="E8F4F8"/>
          </w:tcPr>
          <w:p>
            <w:r>
              <w:rPr>
                <w:rFonts w:ascii="Calibri" w:cs="Calibri" w:eastAsia="Calibri" w:hAnsi="Calibri"/>
                <w:color w:val="0F2439"/>
                <w:sz w:val="20"/>
                <w:szCs w:val="20"/>
              </w:rPr>
              <w:t xml:space="preserve">2160</w:t>
            </w:r>
          </w:p>
        </w:tc>
        <w:tc>
          <w:tcPr>
            <w:tcW w:type="dxa" w:w="2250"/>
            <w:shd w:fill="E8F4F8"/>
          </w:tcPr>
          <w:p>
            <w:r>
              <w:rPr>
                <w:rFonts w:ascii="Calibri" w:cs="Calibri" w:eastAsia="Calibri" w:hAnsi="Calibri"/>
                <w:color w:val="0F2439"/>
                <w:sz w:val="20"/>
                <w:szCs w:val="20"/>
              </w:rPr>
              <w:t xml:space="preserve">Automated notification system sending email and SMS alerts at all key return process milestones: request submitted, request approved/rejected, RMA generated, item received by warehouse, inspection completed, refund processed, return completed.</w:t>
            </w:r>
          </w:p>
        </w:tc>
      </w:tr>
    </w:tbl>
    <w:p>
      <w:pPr>
        <w:spacing w:after="120" w:before="120"/>
      </w:pPr>
      <w:r>
        <w:rPr>
          <w:rFonts w:ascii="Calibri" w:cs="Calibri" w:eastAsia="Calibri" w:hAnsi="Calibri"/>
          <w:b/>
          <w:bCs/>
          <w:color w:val="1B3A5C"/>
          <w:sz w:val="22"/>
          <w:szCs w:val="22"/>
        </w:rPr>
        <w:t xml:space="preserve">Sprint 2 Total: </w:t>
      </w:r>
      <w:r>
        <w:rPr>
          <w:rFonts w:ascii="Calibri" w:cs="Calibri" w:eastAsia="Calibri" w:hAnsi="Calibri"/>
          <w:color w:val="0F2439"/>
          <w:sz w:val="22"/>
          <w:szCs w:val="22"/>
        </w:rPr>
        <w:t xml:space="preserve">25 person-weeks across 3 features. Note: FEAT-010 (ERP Integration) spans across Sprints 2 and 4.</w:t>
      </w:r>
    </w:p>
    <w:p>
      <w:pPr>
        <w:spacing w:after="120" w:line="276"/>
      </w:pPr>
      <w:r>
        <w:rPr>
          <w:rFonts w:ascii="Calibri" w:cs="Calibri" w:eastAsia="Calibri" w:hAnsi="Calibri"/>
          <w:color w:val="2E7D32"/>
          <w:sz w:val="22"/>
          <w:szCs w:val="22"/>
        </w:rPr>
        <w:t xml:space="preserve">Sprint 2 Goal: End-to-end automated return processing for standard cases. Warehouse staff use digital tools. Customers receive proactive notifications.</w:t>
      </w:r>
    </w:p>
    <w:p>
      <w:pPr>
        <w:pStyle w:val="2"/>
        <w:spacing w:after="120" w:before="240"/>
      </w:pPr>
      <w:r>
        <w:rPr>
          <w:rFonts w:ascii="Calibri" w:cs="Calibri" w:eastAsia="Calibri" w:hAnsi="Calibri"/>
          <w:b/>
          <w:bCs/>
          <w:color w:val="2E86AB"/>
          <w:sz w:val="26"/>
          <w:szCs w:val="26"/>
        </w:rPr>
        <w:t xml:space="preserve">6.3 Sprint 3: Intelligence Layer (Weeks 9-12)</w:t>
      </w:r>
    </w:p>
    <w:p>
      <w:pPr>
        <w:spacing w:after="120" w:line="276"/>
      </w:pPr>
      <w:r>
        <w:rPr>
          <w:rFonts w:ascii="Calibri" w:cs="Calibri" w:eastAsia="Calibri" w:hAnsi="Calibri"/>
          <w:color w:val="0F2439"/>
          <w:sz w:val="22"/>
          <w:szCs w:val="22"/>
        </w:rPr>
        <w:t xml:space="preserve">Sprint 3 adds the visibility and intelligence layer that provides value to management and customers. The tracking portal enables real-time status visibility, and the analytics dashboard delivers the management reporting capability that was identified as a critical gap in the As-Is analysis.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shd w:fill="1B3A5C"/>
          </w:tcPr>
          <w:p>
            <w:r>
              <w:rPr>
                <w:rFonts w:ascii="Calibri" w:cs="Calibri" w:eastAsia="Calibri" w:hAnsi="Calibri"/>
                <w:b/>
                <w:bCs/>
                <w:color w:val="FFFFFF"/>
                <w:sz w:val="20"/>
                <w:szCs w:val="20"/>
              </w:rPr>
              <w:t xml:space="preserve">Feature</w:t>
            </w:r>
          </w:p>
        </w:tc>
        <w:tc>
          <w:tcPr>
            <w:tcW w:type="dxa" w:w="2250"/>
            <w:shd w:fill="1B3A5C"/>
          </w:tcPr>
          <w:p>
            <w:r>
              <w:rPr>
                <w:rFonts w:ascii="Calibri" w:cs="Calibri" w:eastAsia="Calibri" w:hAnsi="Calibri"/>
                <w:b/>
                <w:bCs/>
                <w:color w:val="FFFFFF"/>
                <w:sz w:val="20"/>
                <w:szCs w:val="20"/>
              </w:rPr>
              <w:t xml:space="preserve">Effort (wks)</w:t>
            </w:r>
          </w:p>
        </w:tc>
        <w:tc>
          <w:tcPr>
            <w:tcW w:type="dxa" w:w="2250"/>
            <w:shd w:fill="1B3A5C"/>
          </w:tcPr>
          <w:p>
            <w:r>
              <w:rPr>
                <w:rFonts w:ascii="Calibri" w:cs="Calibri" w:eastAsia="Calibri" w:hAnsi="Calibri"/>
                <w:b/>
                <w:bCs/>
                <w:color w:val="FFFFFF"/>
                <w:sz w:val="20"/>
                <w:szCs w:val="20"/>
              </w:rPr>
              <w:t xml:space="preserve">RICE Score</w:t>
            </w:r>
          </w:p>
        </w:tc>
        <w:tc>
          <w:tcPr>
            <w:tcW w:type="dxa" w:w="2250"/>
            <w:shd w:fill="1B3A5C"/>
          </w:tcPr>
          <w:p>
            <w:r>
              <w:rPr>
                <w:rFonts w:ascii="Calibri" w:cs="Calibri" w:eastAsia="Calibri" w:hAnsi="Calibri"/>
                <w:b/>
                <w:bCs/>
                <w:color w:val="FFFFFF"/>
                <w:sz w:val="20"/>
                <w:szCs w:val="20"/>
              </w:rPr>
              <w:t xml:space="preserve">Key Deliverable</w:t>
            </w:r>
          </w:p>
        </w:tc>
      </w:tr>
      <w:tr>
        <w:tc>
          <w:tcPr>
            <w:tcW w:type="dxa" w:w="2250"/>
            <w:shd w:fill="E8F4F8"/>
          </w:tcPr>
          <w:p>
            <w:r>
              <w:rPr>
                <w:rFonts w:ascii="Calibri" w:cs="Calibri" w:eastAsia="Calibri" w:hAnsi="Calibri"/>
                <w:color w:val="0F2439"/>
                <w:sz w:val="20"/>
                <w:szCs w:val="20"/>
              </w:rPr>
              <w:t xml:space="preserve">Return Request Status Tracking and Customer Portal</w:t>
            </w:r>
          </w:p>
        </w:tc>
        <w:tc>
          <w:tcPr>
            <w:tcW w:type="dxa" w:w="2250"/>
            <w:shd w:fill="E8F4F8"/>
          </w:tcPr>
          <w:p>
            <w:r>
              <w:rPr>
                <w:rFonts w:ascii="Calibri" w:cs="Calibri" w:eastAsia="Calibri" w:hAnsi="Calibri"/>
                <w:color w:val="0F2439"/>
                <w:sz w:val="20"/>
                <w:szCs w:val="20"/>
              </w:rPr>
              <w:t xml:space="preserve">7</w:t>
            </w:r>
          </w:p>
        </w:tc>
        <w:tc>
          <w:tcPr>
            <w:tcW w:type="dxa" w:w="2250"/>
            <w:shd w:fill="E8F4F8"/>
          </w:tcPr>
          <w:p>
            <w:r>
              <w:rPr>
                <w:rFonts w:ascii="Calibri" w:cs="Calibri" w:eastAsia="Calibri" w:hAnsi="Calibri"/>
                <w:color w:val="0F2439"/>
                <w:sz w:val="20"/>
                <w:szCs w:val="20"/>
              </w:rPr>
              <w:t xml:space="preserve">1457</w:t>
            </w:r>
          </w:p>
        </w:tc>
        <w:tc>
          <w:tcPr>
            <w:tcW w:type="dxa" w:w="2250"/>
            <w:shd w:fill="E8F4F8"/>
          </w:tcPr>
          <w:p>
            <w:r>
              <w:rPr>
                <w:rFonts w:ascii="Calibri" w:cs="Calibri" w:eastAsia="Calibri" w:hAnsi="Calibri"/>
                <w:color w:val="0F2439"/>
                <w:sz w:val="20"/>
                <w:szCs w:val="20"/>
              </w:rPr>
              <w:t xml:space="preserve">Real-time return status tracking accessible to customers via the web portal using RMA number or email/order reference.</w:t>
            </w:r>
          </w:p>
        </w:tc>
      </w:tr>
      <w:tr>
        <w:tc>
          <w:tcPr>
            <w:tcW w:type="dxa" w:w="2250"/>
            <w:shd w:fill="FFFFFF"/>
          </w:tcPr>
          <w:p>
            <w:r>
              <w:rPr>
                <w:rFonts w:ascii="Calibri" w:cs="Calibri" w:eastAsia="Calibri" w:hAnsi="Calibri"/>
                <w:color w:val="0F2439"/>
                <w:sz w:val="20"/>
                <w:szCs w:val="20"/>
              </w:rPr>
              <w:t xml:space="preserve">Management Analytics Dashboard</w:t>
            </w:r>
          </w:p>
        </w:tc>
        <w:tc>
          <w:tcPr>
            <w:tcW w:type="dxa" w:w="2250"/>
            <w:shd w:fill="FFFFFF"/>
          </w:tcPr>
          <w:p>
            <w:r>
              <w:rPr>
                <w:rFonts w:ascii="Calibri" w:cs="Calibri" w:eastAsia="Calibri" w:hAnsi="Calibri"/>
                <w:color w:val="0F2439"/>
                <w:sz w:val="20"/>
                <w:szCs w:val="20"/>
              </w:rPr>
              <w:t xml:space="preserve">10</w:t>
            </w:r>
          </w:p>
        </w:tc>
        <w:tc>
          <w:tcPr>
            <w:tcW w:type="dxa" w:w="2250"/>
            <w:shd w:fill="FFFFFF"/>
          </w:tcPr>
          <w:p>
            <w:r>
              <w:rPr>
                <w:rFonts w:ascii="Calibri" w:cs="Calibri" w:eastAsia="Calibri" w:hAnsi="Calibri"/>
                <w:color w:val="0F2439"/>
                <w:sz w:val="20"/>
                <w:szCs w:val="20"/>
              </w:rPr>
              <w:t xml:space="preserve">7</w:t>
            </w:r>
          </w:p>
        </w:tc>
        <w:tc>
          <w:tcPr>
            <w:tcW w:type="dxa" w:w="2250"/>
            <w:shd w:fill="FFFFFF"/>
          </w:tcPr>
          <w:p>
            <w:r>
              <w:rPr>
                <w:rFonts w:ascii="Calibri" w:cs="Calibri" w:eastAsia="Calibri" w:hAnsi="Calibri"/>
                <w:color w:val="0F2439"/>
                <w:sz w:val="20"/>
                <w:szCs w:val="20"/>
              </w:rPr>
              <w:t xml:space="preserve">Comprehensive real-time analytics dashboard providing management with visibility into return volume trends, category analysis, reason distribution, processing time metrics, agent performance, financial impact, and customer satisfaction scores.</w:t>
            </w:r>
          </w:p>
        </w:tc>
      </w:tr>
    </w:tbl>
    <w:p>
      <w:pPr>
        <w:spacing w:after="120" w:before="120"/>
      </w:pPr>
      <w:r>
        <w:rPr>
          <w:rFonts w:ascii="Calibri" w:cs="Calibri" w:eastAsia="Calibri" w:hAnsi="Calibri"/>
          <w:b/>
          <w:bCs/>
          <w:color w:val="1B3A5C"/>
          <w:sz w:val="22"/>
          <w:szCs w:val="22"/>
        </w:rPr>
        <w:t xml:space="preserve">Sprint 3 Total: </w:t>
      </w:r>
      <w:r>
        <w:rPr>
          <w:rFonts w:ascii="Calibri" w:cs="Calibri" w:eastAsia="Calibri" w:hAnsi="Calibri"/>
          <w:color w:val="0F2439"/>
          <w:sz w:val="22"/>
          <w:szCs w:val="22"/>
        </w:rPr>
        <w:t xml:space="preserve">17 person-weeks across 2 features.</w:t>
      </w:r>
    </w:p>
    <w:p>
      <w:pPr>
        <w:spacing w:after="120" w:line="276"/>
      </w:pPr>
      <w:r>
        <w:rPr>
          <w:rFonts w:ascii="Calibri" w:cs="Calibri" w:eastAsia="Calibri" w:hAnsi="Calibri"/>
          <w:color w:val="2E7D32"/>
          <w:sz w:val="22"/>
          <w:szCs w:val="22"/>
        </w:rPr>
        <w:t xml:space="preserve">Sprint 3 Goal: Full visibility for customers (real-time tracking) and management (analytics dashboard). System demonstrates measurable ROI through reporting.</w:t>
      </w:r>
    </w:p>
    <w:p>
      <w:pPr>
        <w:pStyle w:val="2"/>
        <w:spacing w:after="120" w:before="240"/>
      </w:pPr>
      <w:r>
        <w:rPr>
          <w:rFonts w:ascii="Calibri" w:cs="Calibri" w:eastAsia="Calibri" w:hAnsi="Calibri"/>
          <w:b/>
          <w:bCs/>
          <w:color w:val="2E86AB"/>
          <w:sz w:val="26"/>
          <w:szCs w:val="26"/>
        </w:rPr>
        <w:t xml:space="preserve">6.4 Sprint 4: Advanced Capabilities (Weeks 13-17)</w:t>
      </w:r>
    </w:p>
    <w:p>
      <w:pPr>
        <w:spacing w:after="120" w:line="276"/>
      </w:pPr>
      <w:r>
        <w:rPr>
          <w:rFonts w:ascii="Calibri" w:cs="Calibri" w:eastAsia="Calibri" w:hAnsi="Calibri"/>
          <w:color w:val="0F2439"/>
          <w:sz w:val="22"/>
          <w:szCs w:val="22"/>
        </w:rPr>
        <w:t xml:space="preserve">Sprint 4 delivers advanced operational capabilities that significantly enhance efficiency but are not required for the core workflow. The agent console improves support team productivity, the policy configuration module enables operational agility, and the fraud prevention features protect revenue. This sprint also completes the ERP integration, which is the largest technical work item.</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shd w:fill="1B3A5C"/>
          </w:tcPr>
          <w:p>
            <w:r>
              <w:rPr>
                <w:rFonts w:ascii="Calibri" w:cs="Calibri" w:eastAsia="Calibri" w:hAnsi="Calibri"/>
                <w:b/>
                <w:bCs/>
                <w:color w:val="FFFFFF"/>
                <w:sz w:val="20"/>
                <w:szCs w:val="20"/>
              </w:rPr>
              <w:t xml:space="preserve">Feature</w:t>
            </w:r>
          </w:p>
        </w:tc>
        <w:tc>
          <w:tcPr>
            <w:tcW w:type="dxa" w:w="2250"/>
            <w:shd w:fill="1B3A5C"/>
          </w:tcPr>
          <w:p>
            <w:r>
              <w:rPr>
                <w:rFonts w:ascii="Calibri" w:cs="Calibri" w:eastAsia="Calibri" w:hAnsi="Calibri"/>
                <w:b/>
                <w:bCs/>
                <w:color w:val="FFFFFF"/>
                <w:sz w:val="20"/>
                <w:szCs w:val="20"/>
              </w:rPr>
              <w:t xml:space="preserve">Effort (wks)</w:t>
            </w:r>
          </w:p>
        </w:tc>
        <w:tc>
          <w:tcPr>
            <w:tcW w:type="dxa" w:w="2250"/>
            <w:shd w:fill="1B3A5C"/>
          </w:tcPr>
          <w:p>
            <w:r>
              <w:rPr>
                <w:rFonts w:ascii="Calibri" w:cs="Calibri" w:eastAsia="Calibri" w:hAnsi="Calibri"/>
                <w:b/>
                <w:bCs/>
                <w:color w:val="FFFFFF"/>
                <w:sz w:val="20"/>
                <w:szCs w:val="20"/>
              </w:rPr>
              <w:t xml:space="preserve">RICE Score</w:t>
            </w:r>
          </w:p>
        </w:tc>
        <w:tc>
          <w:tcPr>
            <w:tcW w:type="dxa" w:w="2250"/>
            <w:shd w:fill="1B3A5C"/>
          </w:tcPr>
          <w:p>
            <w:r>
              <w:rPr>
                <w:rFonts w:ascii="Calibri" w:cs="Calibri" w:eastAsia="Calibri" w:hAnsi="Calibri"/>
                <w:b/>
                <w:bCs/>
                <w:color w:val="FFFFFF"/>
                <w:sz w:val="20"/>
                <w:szCs w:val="20"/>
              </w:rPr>
              <w:t xml:space="preserve">Key Deliverable</w:t>
            </w:r>
          </w:p>
        </w:tc>
      </w:tr>
      <w:tr>
        <w:tc>
          <w:tcPr>
            <w:tcW w:type="dxa" w:w="2250"/>
            <w:shd w:fill="E8F4F8"/>
          </w:tcPr>
          <w:p>
            <w:r>
              <w:rPr>
                <w:rFonts w:ascii="Calibri" w:cs="Calibri" w:eastAsia="Calibri" w:hAnsi="Calibri"/>
                <w:color w:val="0F2439"/>
                <w:sz w:val="20"/>
                <w:szCs w:val="20"/>
              </w:rPr>
              <w:t xml:space="preserve">Agent Console and Queue Management</w:t>
            </w:r>
          </w:p>
        </w:tc>
        <w:tc>
          <w:tcPr>
            <w:tcW w:type="dxa" w:w="2250"/>
            <w:shd w:fill="E8F4F8"/>
          </w:tcPr>
          <w:p>
            <w:r>
              <w:rPr>
                <w:rFonts w:ascii="Calibri" w:cs="Calibri" w:eastAsia="Calibri" w:hAnsi="Calibri"/>
                <w:color w:val="0F2439"/>
                <w:sz w:val="20"/>
                <w:szCs w:val="20"/>
              </w:rPr>
              <w:t xml:space="preserve">8</w:t>
            </w:r>
          </w:p>
        </w:tc>
        <w:tc>
          <w:tcPr>
            <w:tcW w:type="dxa" w:w="2250"/>
            <w:shd w:fill="E8F4F8"/>
          </w:tcPr>
          <w:p>
            <w:r>
              <w:rPr>
                <w:rFonts w:ascii="Calibri" w:cs="Calibri" w:eastAsia="Calibri" w:hAnsi="Calibri"/>
                <w:color w:val="0F2439"/>
                <w:sz w:val="20"/>
                <w:szCs w:val="20"/>
              </w:rPr>
              <w:t xml:space="preserve">19</w:t>
            </w:r>
          </w:p>
        </w:tc>
        <w:tc>
          <w:tcPr>
            <w:tcW w:type="dxa" w:w="2250"/>
            <w:shd w:fill="E8F4F8"/>
          </w:tcPr>
          <w:p>
            <w:r>
              <w:rPr>
                <w:rFonts w:ascii="Calibri" w:cs="Calibri" w:eastAsia="Calibri" w:hAnsi="Calibri"/>
                <w:color w:val="0F2439"/>
                <w:sz w:val="20"/>
                <w:szCs w:val="20"/>
              </w:rPr>
              <w:t xml:space="preserve">Dedicated web-based agent console providing a unified workspace for support agents to manage return requests.</w:t>
            </w:r>
          </w:p>
        </w:tc>
      </w:tr>
      <w:tr>
        <w:tc>
          <w:tcPr>
            <w:tcW w:type="dxa" w:w="2250"/>
            <w:shd w:fill="FFFFFF"/>
          </w:tcPr>
          <w:p>
            <w:r>
              <w:rPr>
                <w:rFonts w:ascii="Calibri" w:cs="Calibri" w:eastAsia="Calibri" w:hAnsi="Calibri"/>
                <w:color w:val="0F2439"/>
                <w:sz w:val="20"/>
                <w:szCs w:val="20"/>
              </w:rPr>
              <w:t xml:space="preserve">ERP System Integration Layer</w:t>
            </w:r>
          </w:p>
        </w:tc>
        <w:tc>
          <w:tcPr>
            <w:tcW w:type="dxa" w:w="2250"/>
            <w:shd w:fill="FFFFFF"/>
          </w:tcPr>
          <w:p>
            <w:r>
              <w:rPr>
                <w:rFonts w:ascii="Calibri" w:cs="Calibri" w:eastAsia="Calibri" w:hAnsi="Calibri"/>
                <w:color w:val="0F2439"/>
                <w:sz w:val="20"/>
                <w:szCs w:val="20"/>
              </w:rPr>
              <w:t xml:space="preserve">15</w:t>
            </w:r>
          </w:p>
        </w:tc>
        <w:tc>
          <w:tcPr>
            <w:tcW w:type="dxa" w:w="2250"/>
            <w:shd w:fill="FFFFFF"/>
          </w:tcPr>
          <w:p>
            <w:r>
              <w:rPr>
                <w:rFonts w:ascii="Calibri" w:cs="Calibri" w:eastAsia="Calibri" w:hAnsi="Calibri"/>
                <w:color w:val="0F2439"/>
                <w:sz w:val="20"/>
                <w:szCs w:val="20"/>
              </w:rPr>
              <w:t xml:space="preserve">840</w:t>
            </w:r>
          </w:p>
        </w:tc>
        <w:tc>
          <w:tcPr>
            <w:tcW w:type="dxa" w:w="2250"/>
            <w:shd w:fill="FFFFFF"/>
          </w:tcPr>
          <w:p>
            <w:r>
              <w:rPr>
                <w:rFonts w:ascii="Calibri" w:cs="Calibri" w:eastAsia="Calibri" w:hAnsi="Calibri"/>
                <w:color w:val="0F2439"/>
                <w:sz w:val="20"/>
                <w:szCs w:val="20"/>
              </w:rPr>
              <w:t xml:space="preserve">Robust integration layer connecting the Return Management System with Kontakt Home's existing ERP system for bidirectional data synchronization.</w:t>
            </w:r>
          </w:p>
        </w:tc>
      </w:tr>
      <w:tr>
        <w:tc>
          <w:tcPr>
            <w:tcW w:type="dxa" w:w="2250"/>
            <w:shd w:fill="E8F4F8"/>
          </w:tcPr>
          <w:p>
            <w:r>
              <w:rPr>
                <w:rFonts w:ascii="Calibri" w:cs="Calibri" w:eastAsia="Calibri" w:hAnsi="Calibri"/>
                <w:color w:val="0F2439"/>
                <w:sz w:val="20"/>
                <w:szCs w:val="20"/>
              </w:rPr>
              <w:t xml:space="preserve">Return Policy Configuration Module</w:t>
            </w:r>
          </w:p>
        </w:tc>
        <w:tc>
          <w:tcPr>
            <w:tcW w:type="dxa" w:w="2250"/>
            <w:shd w:fill="E8F4F8"/>
          </w:tcPr>
          <w:p>
            <w:r>
              <w:rPr>
                <w:rFonts w:ascii="Calibri" w:cs="Calibri" w:eastAsia="Calibri" w:hAnsi="Calibri"/>
                <w:color w:val="0F2439"/>
                <w:sz w:val="20"/>
                <w:szCs w:val="20"/>
              </w:rPr>
              <w:t xml:space="preserve">6</w:t>
            </w:r>
          </w:p>
        </w:tc>
        <w:tc>
          <w:tcPr>
            <w:tcW w:type="dxa" w:w="2250"/>
            <w:shd w:fill="E8F4F8"/>
          </w:tcPr>
          <w:p>
            <w:r>
              <w:rPr>
                <w:rFonts w:ascii="Calibri" w:cs="Calibri" w:eastAsia="Calibri" w:hAnsi="Calibri"/>
                <w:color w:val="0F2439"/>
                <w:sz w:val="20"/>
                <w:szCs w:val="20"/>
              </w:rPr>
              <w:t xml:space="preserve">1</w:t>
            </w:r>
          </w:p>
        </w:tc>
        <w:tc>
          <w:tcPr>
            <w:tcW w:type="dxa" w:w="2250"/>
            <w:shd w:fill="E8F4F8"/>
          </w:tcPr>
          <w:p>
            <w:r>
              <w:rPr>
                <w:rFonts w:ascii="Calibri" w:cs="Calibri" w:eastAsia="Calibri" w:hAnsi="Calibri"/>
                <w:color w:val="0F2439"/>
                <w:sz w:val="20"/>
                <w:szCs w:val="20"/>
              </w:rPr>
              <w:t xml:space="preserve">Admin-facing configuration module allowing business users to modify return policy rules without developer intervention.</w:t>
            </w:r>
          </w:p>
        </w:tc>
      </w:tr>
      <w:tr>
        <w:tc>
          <w:tcPr>
            <w:tcW w:type="dxa" w:w="2250"/>
            <w:shd w:fill="FFFFFF"/>
          </w:tcPr>
          <w:p>
            <w:r>
              <w:rPr>
                <w:rFonts w:ascii="Calibri" w:cs="Calibri" w:eastAsia="Calibri" w:hAnsi="Calibri"/>
                <w:color w:val="0F2439"/>
                <w:sz w:val="20"/>
                <w:szCs w:val="20"/>
              </w:rPr>
              <w:t xml:space="preserve">Duplicate Return Detection and Fraud Prevention</w:t>
            </w:r>
          </w:p>
        </w:tc>
        <w:tc>
          <w:tcPr>
            <w:tcW w:type="dxa" w:w="2250"/>
            <w:shd w:fill="FFFFFF"/>
          </w:tcPr>
          <w:p>
            <w:r>
              <w:rPr>
                <w:rFonts w:ascii="Calibri" w:cs="Calibri" w:eastAsia="Calibri" w:hAnsi="Calibri"/>
                <w:color w:val="0F2439"/>
                <w:sz w:val="20"/>
                <w:szCs w:val="20"/>
              </w:rPr>
              <w:t xml:space="preserve">6</w:t>
            </w:r>
          </w:p>
        </w:tc>
        <w:tc>
          <w:tcPr>
            <w:tcW w:type="dxa" w:w="2250"/>
            <w:shd w:fill="FFFFFF"/>
          </w:tcPr>
          <w:p>
            <w:r>
              <w:rPr>
                <w:rFonts w:ascii="Calibri" w:cs="Calibri" w:eastAsia="Calibri" w:hAnsi="Calibri"/>
                <w:color w:val="0F2439"/>
                <w:sz w:val="20"/>
                <w:szCs w:val="20"/>
              </w:rPr>
              <w:t xml:space="preserve">1500</w:t>
            </w:r>
          </w:p>
        </w:tc>
        <w:tc>
          <w:tcPr>
            <w:tcW w:type="dxa" w:w="2250"/>
            <w:shd w:fill="FFFFFF"/>
          </w:tcPr>
          <w:p>
            <w:r>
              <w:rPr>
                <w:rFonts w:ascii="Calibri" w:cs="Calibri" w:eastAsia="Calibri" w:hAnsi="Calibri"/>
                <w:color w:val="0F2439"/>
                <w:sz w:val="20"/>
                <w:szCs w:val="20"/>
              </w:rPr>
              <w:t xml:space="preserve">System-level detection of duplicate return requests for the same order/product combination.</w:t>
            </w:r>
          </w:p>
        </w:tc>
      </w:tr>
      <w:tr>
        <w:tc>
          <w:tcPr>
            <w:tcW w:type="dxa" w:w="2250"/>
            <w:shd w:fill="E8F4F8"/>
          </w:tcPr>
          <w:p>
            <w:r>
              <w:rPr>
                <w:rFonts w:ascii="Calibri" w:cs="Calibri" w:eastAsia="Calibri" w:hAnsi="Calibri"/>
                <w:color w:val="0F2439"/>
                <w:sz w:val="20"/>
                <w:szCs w:val="20"/>
              </w:rPr>
              <w:t xml:space="preserve">Manager Escalation and Approval Workflow</w:t>
            </w:r>
          </w:p>
        </w:tc>
        <w:tc>
          <w:tcPr>
            <w:tcW w:type="dxa" w:w="2250"/>
            <w:shd w:fill="E8F4F8"/>
          </w:tcPr>
          <w:p>
            <w:r>
              <w:rPr>
                <w:rFonts w:ascii="Calibri" w:cs="Calibri" w:eastAsia="Calibri" w:hAnsi="Calibri"/>
                <w:color w:val="0F2439"/>
                <w:sz w:val="20"/>
                <w:szCs w:val="20"/>
              </w:rPr>
              <w:t xml:space="preserve">5</w:t>
            </w:r>
          </w:p>
        </w:tc>
        <w:tc>
          <w:tcPr>
            <w:tcW w:type="dxa" w:w="2250"/>
            <w:shd w:fill="E8F4F8"/>
          </w:tcPr>
          <w:p>
            <w:r>
              <w:rPr>
                <w:rFonts w:ascii="Calibri" w:cs="Calibri" w:eastAsia="Calibri" w:hAnsi="Calibri"/>
                <w:color w:val="0F2439"/>
                <w:sz w:val="20"/>
                <w:szCs w:val="20"/>
              </w:rPr>
              <w:t xml:space="preserve">576</w:t>
            </w:r>
          </w:p>
        </w:tc>
        <w:tc>
          <w:tcPr>
            <w:tcW w:type="dxa" w:w="2250"/>
            <w:shd w:fill="E8F4F8"/>
          </w:tcPr>
          <w:p>
            <w:r>
              <w:rPr>
                <w:rFonts w:ascii="Calibri" w:cs="Calibri" w:eastAsia="Calibri" w:hAnsi="Calibri"/>
                <w:color w:val="0F2439"/>
                <w:sz w:val="20"/>
                <w:szCs w:val="20"/>
              </w:rPr>
              <w:t xml:space="preserve">Structured workflow for escalating return requests that require manager approval, including grade C/D items, high-value returns (above threshold), warranty exception requests, and customer dispute resolutions.</w:t>
            </w:r>
          </w:p>
        </w:tc>
      </w:tr>
    </w:tbl>
    <w:p>
      <w:pPr>
        <w:spacing w:after="120" w:before="120"/>
      </w:pPr>
      <w:r>
        <w:rPr>
          <w:rFonts w:ascii="Calibri" w:cs="Calibri" w:eastAsia="Calibri" w:hAnsi="Calibri"/>
          <w:b/>
          <w:bCs/>
          <w:color w:val="1B3A5C"/>
          <w:sz w:val="22"/>
          <w:szCs w:val="22"/>
        </w:rPr>
        <w:t xml:space="preserve">Sprint 4 Total: </w:t>
      </w:r>
      <w:r>
        <w:rPr>
          <w:rFonts w:ascii="Calibri" w:cs="Calibri" w:eastAsia="Calibri" w:hAnsi="Calibri"/>
          <w:color w:val="0F2439"/>
          <w:sz w:val="22"/>
          <w:szCs w:val="22"/>
        </w:rPr>
        <w:t xml:space="preserve">40 person-weeks across 5 features. Note: This sprint is 5 weeks to accommodate the ERP integration completion and agent training.</w:t>
      </w:r>
    </w:p>
    <w:p>
      <w:pPr>
        <w:spacing w:after="120" w:line="276"/>
      </w:pPr>
      <w:r>
        <w:rPr>
          <w:rFonts w:ascii="Calibri" w:cs="Calibri" w:eastAsia="Calibri" w:hAnsi="Calibri"/>
          <w:color w:val="2E7D32"/>
          <w:sz w:val="22"/>
          <w:szCs w:val="22"/>
        </w:rPr>
        <w:t xml:space="preserve">Sprint 4 Goal: Advanced operational efficiency with agent console, policy management, and fraud prevention. ERP integration fully complete. System ready for full production rollout.</w:t>
      </w:r>
    </w:p>
    <w:p>
      <w:pPr>
        <w:pStyle w:val="2"/>
        <w:spacing w:after="120" w:before="240"/>
      </w:pPr>
      <w:r>
        <w:rPr>
          <w:rFonts w:ascii="Calibri" w:cs="Calibri" w:eastAsia="Calibri" w:hAnsi="Calibri"/>
          <w:b/>
          <w:bCs/>
          <w:color w:val="2E86AB"/>
          <w:sz w:val="26"/>
          <w:szCs w:val="26"/>
        </w:rPr>
        <w:t xml:space="preserve">6.5 Sprint 5: Optimization and Migration (Weeks 18-21)</w:t>
      </w:r>
    </w:p>
    <w:p>
      <w:pPr>
        <w:spacing w:after="120" w:line="276"/>
      </w:pPr>
      <w:r>
        <w:rPr>
          <w:rFonts w:ascii="Calibri" w:cs="Calibri" w:eastAsia="Calibri" w:hAnsi="Calibri"/>
          <w:color w:val="0F2439"/>
          <w:sz w:val="22"/>
          <w:szCs w:val="22"/>
        </w:rPr>
        <w:t xml:space="preserve">Sprint 5 focuses on data migration, system optimization, and advanced analytics that complete the feature set. Historical data migration ensures continuity and enables trend analysis. Advanced product quality analytics and the customer satisfaction survey module provide the intelligence capabilities for continuous improvement beyond the initial deployment.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shd w:fill="1B3A5C"/>
          </w:tcPr>
          <w:p>
            <w:r>
              <w:rPr>
                <w:rFonts w:ascii="Calibri" w:cs="Calibri" w:eastAsia="Calibri" w:hAnsi="Calibri"/>
                <w:b/>
                <w:bCs/>
                <w:color w:val="FFFFFF"/>
                <w:sz w:val="20"/>
                <w:szCs w:val="20"/>
              </w:rPr>
              <w:t xml:space="preserve">Feature</w:t>
            </w:r>
          </w:p>
        </w:tc>
        <w:tc>
          <w:tcPr>
            <w:tcW w:type="dxa" w:w="2250"/>
            <w:shd w:fill="1B3A5C"/>
          </w:tcPr>
          <w:p>
            <w:r>
              <w:rPr>
                <w:rFonts w:ascii="Calibri" w:cs="Calibri" w:eastAsia="Calibri" w:hAnsi="Calibri"/>
                <w:b/>
                <w:bCs/>
                <w:color w:val="FFFFFF"/>
                <w:sz w:val="20"/>
                <w:szCs w:val="20"/>
              </w:rPr>
              <w:t xml:space="preserve">Effort (wks)</w:t>
            </w:r>
          </w:p>
        </w:tc>
        <w:tc>
          <w:tcPr>
            <w:tcW w:type="dxa" w:w="2250"/>
            <w:shd w:fill="1B3A5C"/>
          </w:tcPr>
          <w:p>
            <w:r>
              <w:rPr>
                <w:rFonts w:ascii="Calibri" w:cs="Calibri" w:eastAsia="Calibri" w:hAnsi="Calibri"/>
                <w:b/>
                <w:bCs/>
                <w:color w:val="FFFFFF"/>
                <w:sz w:val="20"/>
                <w:szCs w:val="20"/>
              </w:rPr>
              <w:t xml:space="preserve">RICE Score</w:t>
            </w:r>
          </w:p>
        </w:tc>
        <w:tc>
          <w:tcPr>
            <w:tcW w:type="dxa" w:w="2250"/>
            <w:shd w:fill="1B3A5C"/>
          </w:tcPr>
          <w:p>
            <w:r>
              <w:rPr>
                <w:rFonts w:ascii="Calibri" w:cs="Calibri" w:eastAsia="Calibri" w:hAnsi="Calibri"/>
                <w:b/>
                <w:bCs/>
                <w:color w:val="FFFFFF"/>
                <w:sz w:val="20"/>
                <w:szCs w:val="20"/>
              </w:rPr>
              <w:t xml:space="preserve">Key Deliverable</w:t>
            </w:r>
          </w:p>
        </w:tc>
      </w:tr>
      <w:tr>
        <w:tc>
          <w:tcPr>
            <w:tcW w:type="dxa" w:w="2250"/>
            <w:shd w:fill="E8F4F8"/>
          </w:tcPr>
          <w:p>
            <w:r>
              <w:rPr>
                <w:rFonts w:ascii="Calibri" w:cs="Calibri" w:eastAsia="Calibri" w:hAnsi="Calibri"/>
                <w:color w:val="0F2439"/>
                <w:sz w:val="20"/>
                <w:szCs w:val="20"/>
              </w:rPr>
              <w:t xml:space="preserve">Return Reason Analytics and Product Quality Insights</w:t>
            </w:r>
          </w:p>
        </w:tc>
        <w:tc>
          <w:tcPr>
            <w:tcW w:type="dxa" w:w="2250"/>
            <w:shd w:fill="E8F4F8"/>
          </w:tcPr>
          <w:p>
            <w:r>
              <w:rPr>
                <w:rFonts w:ascii="Calibri" w:cs="Calibri" w:eastAsia="Calibri" w:hAnsi="Calibri"/>
                <w:color w:val="0F2439"/>
                <w:sz w:val="20"/>
                <w:szCs w:val="20"/>
              </w:rPr>
              <w:t xml:space="preserve">7</w:t>
            </w:r>
          </w:p>
        </w:tc>
        <w:tc>
          <w:tcPr>
            <w:tcW w:type="dxa" w:w="2250"/>
            <w:shd w:fill="E8F4F8"/>
          </w:tcPr>
          <w:p>
            <w:r>
              <w:rPr>
                <w:rFonts w:ascii="Calibri" w:cs="Calibri" w:eastAsia="Calibri" w:hAnsi="Calibri"/>
                <w:color w:val="0F2439"/>
                <w:sz w:val="20"/>
                <w:szCs w:val="20"/>
              </w:rPr>
              <w:t xml:space="preserve">6</w:t>
            </w:r>
          </w:p>
        </w:tc>
        <w:tc>
          <w:tcPr>
            <w:tcW w:type="dxa" w:w="2250"/>
            <w:shd w:fill="E8F4F8"/>
          </w:tcPr>
          <w:p>
            <w:r>
              <w:rPr>
                <w:rFonts w:ascii="Calibri" w:cs="Calibri" w:eastAsia="Calibri" w:hAnsi="Calibri"/>
                <w:color w:val="0F2439"/>
                <w:sz w:val="20"/>
                <w:szCs w:val="20"/>
              </w:rPr>
              <w:t xml:space="preserve">Advanced analytics module for analyzing return reasons, identifying product quality patterns, correlating returns with suppliers and product batches, and generating product quality scorecards.</w:t>
            </w:r>
          </w:p>
        </w:tc>
      </w:tr>
      <w:tr>
        <w:tc>
          <w:tcPr>
            <w:tcW w:type="dxa" w:w="2250"/>
            <w:shd w:fill="FFFFFF"/>
          </w:tcPr>
          <w:p>
            <w:r>
              <w:rPr>
                <w:rFonts w:ascii="Calibri" w:cs="Calibri" w:eastAsia="Calibri" w:hAnsi="Calibri"/>
                <w:color w:val="0F2439"/>
                <w:sz w:val="20"/>
                <w:szCs w:val="20"/>
              </w:rPr>
              <w:t xml:space="preserve">Customer Feedback and Satisfaction Survey Module</w:t>
            </w:r>
          </w:p>
        </w:tc>
        <w:tc>
          <w:tcPr>
            <w:tcW w:type="dxa" w:w="2250"/>
            <w:shd w:fill="FFFFFF"/>
          </w:tcPr>
          <w:p>
            <w:r>
              <w:rPr>
                <w:rFonts w:ascii="Calibri" w:cs="Calibri" w:eastAsia="Calibri" w:hAnsi="Calibri"/>
                <w:color w:val="0F2439"/>
                <w:sz w:val="20"/>
                <w:szCs w:val="20"/>
              </w:rPr>
              <w:t xml:space="preserve">4</w:t>
            </w:r>
          </w:p>
        </w:tc>
        <w:tc>
          <w:tcPr>
            <w:tcW w:type="dxa" w:w="2250"/>
            <w:shd w:fill="FFFFFF"/>
          </w:tcPr>
          <w:p>
            <w:r>
              <w:rPr>
                <w:rFonts w:ascii="Calibri" w:cs="Calibri" w:eastAsia="Calibri" w:hAnsi="Calibri"/>
                <w:color w:val="0F2439"/>
                <w:sz w:val="20"/>
                <w:szCs w:val="20"/>
              </w:rPr>
              <w:t xml:space="preserve">1200</w:t>
            </w:r>
          </w:p>
        </w:tc>
        <w:tc>
          <w:tcPr>
            <w:tcW w:type="dxa" w:w="2250"/>
            <w:shd w:fill="FFFFFF"/>
          </w:tcPr>
          <w:p>
            <w:r>
              <w:rPr>
                <w:rFonts w:ascii="Calibri" w:cs="Calibri" w:eastAsia="Calibri" w:hAnsi="Calibri"/>
                <w:color w:val="0F2439"/>
                <w:sz w:val="20"/>
                <w:szCs w:val="20"/>
              </w:rPr>
              <w:t xml:space="preserve">Automated post-return customer satisfaction surveys triggered upon return completion.</w:t>
            </w:r>
          </w:p>
        </w:tc>
      </w:tr>
      <w:tr>
        <w:tc>
          <w:tcPr>
            <w:tcW w:type="dxa" w:w="2250"/>
            <w:shd w:fill="E8F4F8"/>
          </w:tcPr>
          <w:p>
            <w:r>
              <w:rPr>
                <w:rFonts w:ascii="Calibri" w:cs="Calibri" w:eastAsia="Calibri" w:hAnsi="Calibri"/>
                <w:color w:val="0F2439"/>
                <w:sz w:val="20"/>
                <w:szCs w:val="20"/>
              </w:rPr>
              <w:t xml:space="preserve">Data Migration and Historical Record Import</w:t>
            </w:r>
          </w:p>
        </w:tc>
        <w:tc>
          <w:tcPr>
            <w:tcW w:type="dxa" w:w="2250"/>
            <w:shd w:fill="E8F4F8"/>
          </w:tcPr>
          <w:p>
            <w:r>
              <w:rPr>
                <w:rFonts w:ascii="Calibri" w:cs="Calibri" w:eastAsia="Calibri" w:hAnsi="Calibri"/>
                <w:color w:val="0F2439"/>
                <w:sz w:val="20"/>
                <w:szCs w:val="20"/>
              </w:rPr>
              <w:t xml:space="preserve">8</w:t>
            </w:r>
          </w:p>
        </w:tc>
        <w:tc>
          <w:tcPr>
            <w:tcW w:type="dxa" w:w="2250"/>
            <w:shd w:fill="E8F4F8"/>
          </w:tcPr>
          <w:p>
            <w:r>
              <w:rPr>
                <w:rFonts w:ascii="Calibri" w:cs="Calibri" w:eastAsia="Calibri" w:hAnsi="Calibri"/>
                <w:color w:val="0F2439"/>
                <w:sz w:val="20"/>
                <w:szCs w:val="20"/>
              </w:rPr>
              <w:t xml:space="preserve">900</w:t>
            </w:r>
          </w:p>
        </w:tc>
        <w:tc>
          <w:tcPr>
            <w:tcW w:type="dxa" w:w="2250"/>
            <w:shd w:fill="E8F4F8"/>
          </w:tcPr>
          <w:p>
            <w:r>
              <w:rPr>
                <w:rFonts w:ascii="Calibri" w:cs="Calibri" w:eastAsia="Calibri" w:hAnsi="Calibri"/>
                <w:color w:val="0F2439"/>
                <w:sz w:val="20"/>
                <w:szCs w:val="20"/>
              </w:rPr>
              <w:t xml:space="preserve">Migration of existing return records from Excel spreadsheets, paper forms, and email archives into the new RMS database.</w:t>
            </w:r>
          </w:p>
        </w:tc>
      </w:tr>
      <w:tr>
        <w:tc>
          <w:tcPr>
            <w:tcW w:type="dxa" w:w="2250"/>
            <w:shd w:fill="FFFFFF"/>
          </w:tcPr>
          <w:p>
            <w:r>
              <w:rPr>
                <w:rFonts w:ascii="Calibri" w:cs="Calibri" w:eastAsia="Calibri" w:hAnsi="Calibri"/>
                <w:color w:val="0F2439"/>
                <w:sz w:val="20"/>
                <w:szCs w:val="20"/>
              </w:rPr>
              <w:t xml:space="preserve">Performance Monitoring, Logging, and Alerting</w:t>
            </w:r>
          </w:p>
        </w:tc>
        <w:tc>
          <w:tcPr>
            <w:tcW w:type="dxa" w:w="2250"/>
            <w:shd w:fill="FFFFFF"/>
          </w:tcPr>
          <w:p>
            <w:r>
              <w:rPr>
                <w:rFonts w:ascii="Calibri" w:cs="Calibri" w:eastAsia="Calibri" w:hAnsi="Calibri"/>
                <w:color w:val="0F2439"/>
                <w:sz w:val="20"/>
                <w:szCs w:val="20"/>
              </w:rPr>
              <w:t xml:space="preserve">5</w:t>
            </w:r>
          </w:p>
        </w:tc>
        <w:tc>
          <w:tcPr>
            <w:tcW w:type="dxa" w:w="2250"/>
            <w:shd w:fill="FFFFFF"/>
          </w:tcPr>
          <w:p>
            <w:r>
              <w:rPr>
                <w:rFonts w:ascii="Calibri" w:cs="Calibri" w:eastAsia="Calibri" w:hAnsi="Calibri"/>
                <w:color w:val="0F2439"/>
                <w:sz w:val="20"/>
                <w:szCs w:val="20"/>
              </w:rPr>
              <w:t xml:space="preserve">17</w:t>
            </w:r>
          </w:p>
        </w:tc>
        <w:tc>
          <w:tcPr>
            <w:tcW w:type="dxa" w:w="2250"/>
            <w:shd w:fill="FFFFFF"/>
          </w:tcPr>
          <w:p>
            <w:r>
              <w:rPr>
                <w:rFonts w:ascii="Calibri" w:cs="Calibri" w:eastAsia="Calibri" w:hAnsi="Calibri"/>
                <w:color w:val="0F2439"/>
                <w:sz w:val="20"/>
                <w:szCs w:val="20"/>
              </w:rPr>
              <w:t xml:space="preserve">Application performance monitoring (APM) with real-time dashboards for system health, API response times, error rates, and resource utilization.</w:t>
            </w:r>
          </w:p>
        </w:tc>
      </w:tr>
    </w:tbl>
    <w:p>
      <w:pPr>
        <w:spacing w:after="120" w:before="120"/>
      </w:pPr>
      <w:r>
        <w:rPr>
          <w:rFonts w:ascii="Calibri" w:cs="Calibri" w:eastAsia="Calibri" w:hAnsi="Calibri"/>
          <w:b/>
          <w:bCs/>
          <w:color w:val="1B3A5C"/>
          <w:sz w:val="22"/>
          <w:szCs w:val="22"/>
        </w:rPr>
        <w:t xml:space="preserve">Sprint 5 Total: </w:t>
      </w:r>
      <w:r>
        <w:rPr>
          <w:rFonts w:ascii="Calibri" w:cs="Calibri" w:eastAsia="Calibri" w:hAnsi="Calibri"/>
          <w:color w:val="0F2439"/>
          <w:sz w:val="22"/>
          <w:szCs w:val="22"/>
        </w:rPr>
        <w:t xml:space="preserve">24 person-weeks across 4 features. This sprint includes parallel workstreams for migration and optimization.</w:t>
      </w:r>
    </w:p>
    <w:p>
      <w:pPr>
        <w:spacing w:after="120" w:line="276"/>
      </w:pPr>
      <w:r>
        <w:rPr>
          <w:rFonts w:ascii="Calibri" w:cs="Calibri" w:eastAsia="Calibri" w:hAnsi="Calibri"/>
          <w:color w:val="2E7D32"/>
          <w:sz w:val="22"/>
          <w:szCs w:val="22"/>
        </w:rPr>
        <w:t xml:space="preserve">Sprint 5 Goal: Complete data migration, advanced analytics operational, monitoring and alerting active. Full system feature-complete and production-hardened.</w:t>
      </w:r>
    </w:p>
    <w:p>
      <w:pPr>
        <w:pStyle w:val="1"/>
        <w:spacing w:after="120" w:before="360"/>
      </w:pPr>
      <w:r>
        <w:rPr>
          <w:rFonts w:ascii="Calibri" w:cs="Calibri" w:eastAsia="Calibri" w:hAnsi="Calibri"/>
          <w:b/>
          <w:bCs/>
          <w:color w:val="1B3A5C"/>
          <w:sz w:val="32"/>
          <w:szCs w:val="32"/>
        </w:rPr>
        <w:t xml:space="preserve">7. Effort and Resource Planning</w:t>
      </w:r>
    </w:p>
    <w:p>
      <w:pPr>
        <w:pStyle w:val="2"/>
        <w:spacing w:after="120" w:before="240"/>
      </w:pPr>
      <w:r>
        <w:rPr>
          <w:rFonts w:ascii="Calibri" w:cs="Calibri" w:eastAsia="Calibri" w:hAnsi="Calibri"/>
          <w:b/>
          <w:bCs/>
          <w:color w:val="2E86AB"/>
          <w:sz w:val="26"/>
          <w:szCs w:val="26"/>
        </w:rPr>
        <w:t xml:space="preserve">7.1 Total Effort Estimate</w:t>
      </w:r>
    </w:p>
    <w:p>
      <w:pPr>
        <w:spacing w:after="120" w:line="276"/>
      </w:pPr>
      <w:r>
        <w:rPr>
          <w:rFonts w:ascii="Calibri" w:cs="Calibri" w:eastAsia="Calibri" w:hAnsi="Calibri"/>
          <w:color w:val="0F2439"/>
          <w:sz w:val="22"/>
          <w:szCs w:val="22"/>
        </w:rPr>
        <w:t xml:space="preserve">The total estimated effort for all 18 features is 140 person-weeks, distributed as follows: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shd w:fill="1B3A5C"/>
          </w:tcPr>
          <w:p>
            <w:r>
              <w:rPr>
                <w:rFonts w:ascii="Calibri" w:cs="Calibri" w:eastAsia="Calibri" w:hAnsi="Calibri"/>
                <w:b/>
                <w:bCs/>
                <w:color w:val="FFFFFF"/>
                <w:sz w:val="20"/>
                <w:szCs w:val="20"/>
              </w:rPr>
              <w:t xml:space="preserve">Sprint</w:t>
            </w:r>
          </w:p>
        </w:tc>
        <w:tc>
          <w:tcPr>
            <w:tcW w:type="dxa" w:w="2250"/>
            <w:shd w:fill="1B3A5C"/>
          </w:tcPr>
          <w:p>
            <w:r>
              <w:rPr>
                <w:rFonts w:ascii="Calibri" w:cs="Calibri" w:eastAsia="Calibri" w:hAnsi="Calibri"/>
                <w:b/>
                <w:bCs/>
                <w:color w:val="FFFFFF"/>
                <w:sz w:val="20"/>
                <w:szCs w:val="20"/>
              </w:rPr>
              <w:t xml:space="preserve">Features</w:t>
            </w:r>
          </w:p>
        </w:tc>
        <w:tc>
          <w:tcPr>
            <w:tcW w:type="dxa" w:w="2250"/>
            <w:shd w:fill="1B3A5C"/>
          </w:tcPr>
          <w:p>
            <w:r>
              <w:rPr>
                <w:rFonts w:ascii="Calibri" w:cs="Calibri" w:eastAsia="Calibri" w:hAnsi="Calibri"/>
                <w:b/>
                <w:bCs/>
                <w:color w:val="FFFFFF"/>
                <w:sz w:val="20"/>
                <w:szCs w:val="20"/>
              </w:rPr>
              <w:t xml:space="preserve">Effort (Person-Weeks)</w:t>
            </w:r>
          </w:p>
        </w:tc>
        <w:tc>
          <w:tcPr>
            <w:tcW w:type="dxa" w:w="2250"/>
            <w:shd w:fill="1B3A5C"/>
          </w:tcPr>
          <w:p>
            <w:r>
              <w:rPr>
                <w:rFonts w:ascii="Calibri" w:cs="Calibri" w:eastAsia="Calibri" w:hAnsi="Calibri"/>
                <w:b/>
                <w:bCs/>
                <w:color w:val="FFFFFF"/>
                <w:sz w:val="20"/>
                <w:szCs w:val="20"/>
              </w:rPr>
              <w:t xml:space="preserve">Cumulative Effort</w:t>
            </w:r>
          </w:p>
        </w:tc>
      </w:tr>
      <w:tr>
        <w:tc>
          <w:tcPr>
            <w:tcW w:type="dxa" w:w="2250"/>
            <w:shd w:fill="E8F4F8"/>
          </w:tcPr>
          <w:p>
            <w:r>
              <w:rPr>
                <w:rFonts w:ascii="Calibri" w:cs="Calibri" w:eastAsia="Calibri" w:hAnsi="Calibri"/>
                <w:color w:val="0F2439"/>
                <w:sz w:val="20"/>
                <w:szCs w:val="20"/>
              </w:rPr>
              <w:t xml:space="preserve">Sprint 1</w:t>
            </w:r>
          </w:p>
        </w:tc>
        <w:tc>
          <w:tcPr>
            <w:tcW w:type="dxa" w:w="2250"/>
            <w:shd w:fill="E8F4F8"/>
          </w:tcPr>
          <w:p>
            <w:r>
              <w:rPr>
                <w:rFonts w:ascii="Calibri" w:cs="Calibri" w:eastAsia="Calibri" w:hAnsi="Calibri"/>
                <w:color w:val="0F2439"/>
                <w:sz w:val="20"/>
                <w:szCs w:val="20"/>
              </w:rPr>
              <w:t xml:space="preserve">4</w:t>
            </w:r>
          </w:p>
        </w:tc>
        <w:tc>
          <w:tcPr>
            <w:tcW w:type="dxa" w:w="2250"/>
            <w:shd w:fill="E8F4F8"/>
          </w:tcPr>
          <w:p>
            <w:r>
              <w:rPr>
                <w:rFonts w:ascii="Calibri" w:cs="Calibri" w:eastAsia="Calibri" w:hAnsi="Calibri"/>
                <w:color w:val="0F2439"/>
                <w:sz w:val="20"/>
                <w:szCs w:val="20"/>
              </w:rPr>
              <w:t xml:space="preserve">34</w:t>
            </w:r>
          </w:p>
        </w:tc>
        <w:tc>
          <w:tcPr>
            <w:tcW w:type="dxa" w:w="2250"/>
            <w:shd w:fill="E8F4F8"/>
          </w:tcPr>
          <w:p>
            <w:r>
              <w:rPr>
                <w:rFonts w:ascii="Calibri" w:cs="Calibri" w:eastAsia="Calibri" w:hAnsi="Calibri"/>
                <w:color w:val="0F2439"/>
                <w:sz w:val="20"/>
                <w:szCs w:val="20"/>
              </w:rPr>
              <w:t xml:space="preserve"/>
            </w:r>
          </w:p>
        </w:tc>
      </w:tr>
      <w:tr>
        <w:tc>
          <w:tcPr>
            <w:tcW w:type="dxa" w:w="2250"/>
            <w:shd w:fill="FFFFFF"/>
          </w:tcPr>
          <w:p>
            <w:r>
              <w:rPr>
                <w:rFonts w:ascii="Calibri" w:cs="Calibri" w:eastAsia="Calibri" w:hAnsi="Calibri"/>
                <w:color w:val="0F2439"/>
                <w:sz w:val="20"/>
                <w:szCs w:val="20"/>
              </w:rPr>
              <w:t xml:space="preserve">Sprint 2</w:t>
            </w:r>
          </w:p>
        </w:tc>
        <w:tc>
          <w:tcPr>
            <w:tcW w:type="dxa" w:w="2250"/>
            <w:shd w:fill="FFFFFF"/>
          </w:tcPr>
          <w:p>
            <w:r>
              <w:rPr>
                <w:rFonts w:ascii="Calibri" w:cs="Calibri" w:eastAsia="Calibri" w:hAnsi="Calibri"/>
                <w:color w:val="0F2439"/>
                <w:sz w:val="20"/>
                <w:szCs w:val="20"/>
              </w:rPr>
              <w:t xml:space="preserve">3</w:t>
            </w:r>
          </w:p>
        </w:tc>
        <w:tc>
          <w:tcPr>
            <w:tcW w:type="dxa" w:w="2250"/>
            <w:shd w:fill="FFFFFF"/>
          </w:tcPr>
          <w:p>
            <w:r>
              <w:rPr>
                <w:rFonts w:ascii="Calibri" w:cs="Calibri" w:eastAsia="Calibri" w:hAnsi="Calibri"/>
                <w:color w:val="0F2439"/>
                <w:sz w:val="20"/>
                <w:szCs w:val="20"/>
              </w:rPr>
              <w:t xml:space="preserve">25</w:t>
            </w:r>
          </w:p>
        </w:tc>
        <w:tc>
          <w:tcPr>
            <w:tcW w:type="dxa" w:w="2250"/>
            <w:shd w:fill="FFFFFF"/>
          </w:tcPr>
          <w:p>
            <w:r>
              <w:rPr>
                <w:rFonts w:ascii="Calibri" w:cs="Calibri" w:eastAsia="Calibri" w:hAnsi="Calibri"/>
                <w:color w:val="0F2439"/>
                <w:sz w:val="20"/>
                <w:szCs w:val="20"/>
              </w:rPr>
              <w:t xml:space="preserve"/>
            </w:r>
          </w:p>
        </w:tc>
      </w:tr>
      <w:tr>
        <w:tc>
          <w:tcPr>
            <w:tcW w:type="dxa" w:w="2250"/>
            <w:shd w:fill="E8F4F8"/>
          </w:tcPr>
          <w:p>
            <w:r>
              <w:rPr>
                <w:rFonts w:ascii="Calibri" w:cs="Calibri" w:eastAsia="Calibri" w:hAnsi="Calibri"/>
                <w:color w:val="0F2439"/>
                <w:sz w:val="20"/>
                <w:szCs w:val="20"/>
              </w:rPr>
              <w:t xml:space="preserve">Sprint 3</w:t>
            </w:r>
          </w:p>
        </w:tc>
        <w:tc>
          <w:tcPr>
            <w:tcW w:type="dxa" w:w="2250"/>
            <w:shd w:fill="E8F4F8"/>
          </w:tcPr>
          <w:p>
            <w:r>
              <w:rPr>
                <w:rFonts w:ascii="Calibri" w:cs="Calibri" w:eastAsia="Calibri" w:hAnsi="Calibri"/>
                <w:color w:val="0F2439"/>
                <w:sz w:val="20"/>
                <w:szCs w:val="20"/>
              </w:rPr>
              <w:t xml:space="preserve">2</w:t>
            </w:r>
          </w:p>
        </w:tc>
        <w:tc>
          <w:tcPr>
            <w:tcW w:type="dxa" w:w="2250"/>
            <w:shd w:fill="E8F4F8"/>
          </w:tcPr>
          <w:p>
            <w:r>
              <w:rPr>
                <w:rFonts w:ascii="Calibri" w:cs="Calibri" w:eastAsia="Calibri" w:hAnsi="Calibri"/>
                <w:color w:val="0F2439"/>
                <w:sz w:val="20"/>
                <w:szCs w:val="20"/>
              </w:rPr>
              <w:t xml:space="preserve">17</w:t>
            </w:r>
          </w:p>
        </w:tc>
        <w:tc>
          <w:tcPr>
            <w:tcW w:type="dxa" w:w="2250"/>
            <w:shd w:fill="E8F4F8"/>
          </w:tcPr>
          <w:p>
            <w:r>
              <w:rPr>
                <w:rFonts w:ascii="Calibri" w:cs="Calibri" w:eastAsia="Calibri" w:hAnsi="Calibri"/>
                <w:color w:val="0F2439"/>
                <w:sz w:val="20"/>
                <w:szCs w:val="20"/>
              </w:rPr>
              <w:t xml:space="preserve"/>
            </w:r>
          </w:p>
        </w:tc>
      </w:tr>
      <w:tr>
        <w:tc>
          <w:tcPr>
            <w:tcW w:type="dxa" w:w="2250"/>
            <w:shd w:fill="FFFFFF"/>
          </w:tcPr>
          <w:p>
            <w:r>
              <w:rPr>
                <w:rFonts w:ascii="Calibri" w:cs="Calibri" w:eastAsia="Calibri" w:hAnsi="Calibri"/>
                <w:color w:val="0F2439"/>
                <w:sz w:val="20"/>
                <w:szCs w:val="20"/>
              </w:rPr>
              <w:t xml:space="preserve">Sprint 4</w:t>
            </w:r>
          </w:p>
        </w:tc>
        <w:tc>
          <w:tcPr>
            <w:tcW w:type="dxa" w:w="2250"/>
            <w:shd w:fill="FFFFFF"/>
          </w:tcPr>
          <w:p>
            <w:r>
              <w:rPr>
                <w:rFonts w:ascii="Calibri" w:cs="Calibri" w:eastAsia="Calibri" w:hAnsi="Calibri"/>
                <w:color w:val="0F2439"/>
                <w:sz w:val="20"/>
                <w:szCs w:val="20"/>
              </w:rPr>
              <w:t xml:space="preserve">5</w:t>
            </w:r>
          </w:p>
        </w:tc>
        <w:tc>
          <w:tcPr>
            <w:tcW w:type="dxa" w:w="2250"/>
            <w:shd w:fill="FFFFFF"/>
          </w:tcPr>
          <w:p>
            <w:r>
              <w:rPr>
                <w:rFonts w:ascii="Calibri" w:cs="Calibri" w:eastAsia="Calibri" w:hAnsi="Calibri"/>
                <w:color w:val="0F2439"/>
                <w:sz w:val="20"/>
                <w:szCs w:val="20"/>
              </w:rPr>
              <w:t xml:space="preserve">40</w:t>
            </w:r>
          </w:p>
        </w:tc>
        <w:tc>
          <w:tcPr>
            <w:tcW w:type="dxa" w:w="2250"/>
            <w:shd w:fill="FFFFFF"/>
          </w:tcPr>
          <w:p>
            <w:r>
              <w:rPr>
                <w:rFonts w:ascii="Calibri" w:cs="Calibri" w:eastAsia="Calibri" w:hAnsi="Calibri"/>
                <w:color w:val="0F2439"/>
                <w:sz w:val="20"/>
                <w:szCs w:val="20"/>
              </w:rPr>
              <w:t xml:space="preserve"/>
            </w:r>
          </w:p>
        </w:tc>
      </w:tr>
      <w:tr>
        <w:tc>
          <w:tcPr>
            <w:tcW w:type="dxa" w:w="2250"/>
            <w:shd w:fill="E8F4F8"/>
          </w:tcPr>
          <w:p>
            <w:r>
              <w:rPr>
                <w:rFonts w:ascii="Calibri" w:cs="Calibri" w:eastAsia="Calibri" w:hAnsi="Calibri"/>
                <w:color w:val="0F2439"/>
                <w:sz w:val="20"/>
                <w:szCs w:val="20"/>
              </w:rPr>
              <w:t xml:space="preserve">Sprint 5</w:t>
            </w:r>
          </w:p>
        </w:tc>
        <w:tc>
          <w:tcPr>
            <w:tcW w:type="dxa" w:w="2250"/>
            <w:shd w:fill="E8F4F8"/>
          </w:tcPr>
          <w:p>
            <w:r>
              <w:rPr>
                <w:rFonts w:ascii="Calibri" w:cs="Calibri" w:eastAsia="Calibri" w:hAnsi="Calibri"/>
                <w:color w:val="0F2439"/>
                <w:sz w:val="20"/>
                <w:szCs w:val="20"/>
              </w:rPr>
              <w:t xml:space="preserve">4</w:t>
            </w:r>
          </w:p>
        </w:tc>
        <w:tc>
          <w:tcPr>
            <w:tcW w:type="dxa" w:w="2250"/>
            <w:shd w:fill="E8F4F8"/>
          </w:tcPr>
          <w:p>
            <w:r>
              <w:rPr>
                <w:rFonts w:ascii="Calibri" w:cs="Calibri" w:eastAsia="Calibri" w:hAnsi="Calibri"/>
                <w:color w:val="0F2439"/>
                <w:sz w:val="20"/>
                <w:szCs w:val="20"/>
              </w:rPr>
              <w:t xml:space="preserve">24</w:t>
            </w:r>
          </w:p>
        </w:tc>
        <w:tc>
          <w:tcPr>
            <w:tcW w:type="dxa" w:w="2250"/>
            <w:shd w:fill="E8F4F8"/>
          </w:tcPr>
          <w:p>
            <w:r>
              <w:rPr>
                <w:rFonts w:ascii="Calibri" w:cs="Calibri" w:eastAsia="Calibri" w:hAnsi="Calibri"/>
                <w:color w:val="0F2439"/>
                <w:sz w:val="20"/>
                <w:szCs w:val="20"/>
              </w:rPr>
              <w:t xml:space="preserve"/>
            </w:r>
          </w:p>
        </w:tc>
      </w:tr>
    </w:tbl>
    <w:p>
      <w:pPr>
        <w:spacing w:after="120" w:before="120"/>
      </w:pPr>
      <w:r>
        <w:rPr>
          <w:rFonts w:ascii="Calibri" w:cs="Calibri" w:eastAsia="Calibri" w:hAnsi="Calibri"/>
          <w:b/>
          <w:bCs/>
          <w:color w:val="1B3A5C"/>
          <w:sz w:val="22"/>
          <w:szCs w:val="22"/>
        </w:rPr>
        <w:t xml:space="preserve">Grand Total: </w:t>
      </w:r>
      <w:r>
        <w:rPr>
          <w:rFonts w:ascii="Calibri" w:cs="Calibri" w:eastAsia="Calibri" w:hAnsi="Calibri"/>
          <w:color w:val="0F2439"/>
          <w:sz w:val="22"/>
          <w:szCs w:val="22"/>
        </w:rPr>
        <w:t xml:space="preserve">140 person-weeks across 18 features in 5 sprints.</w:t>
      </w:r>
    </w:p>
    <w:p>
      <w:pPr>
        <w:pStyle w:val="2"/>
        <w:spacing w:after="120" w:before="240"/>
      </w:pPr>
      <w:r>
        <w:rPr>
          <w:rFonts w:ascii="Calibri" w:cs="Calibri" w:eastAsia="Calibri" w:hAnsi="Calibri"/>
          <w:b/>
          <w:bCs/>
          <w:color w:val="2E86AB"/>
          <w:sz w:val="26"/>
          <w:szCs w:val="26"/>
        </w:rPr>
        <w:t xml:space="preserve">7.2 Team Capacity Requirements</w:t>
      </w:r>
    </w:p>
    <w:p>
      <w:pPr>
        <w:spacing w:after="120" w:line="276"/>
      </w:pPr>
      <w:r>
        <w:rPr>
          <w:rFonts w:ascii="Calibri" w:cs="Calibri" w:eastAsia="Calibri" w:hAnsi="Calibri"/>
          <w:color w:val="0F2439"/>
          <w:sz w:val="22"/>
          <w:szCs w:val="22"/>
        </w:rPr>
        <w:t xml:space="preserve">Based on the total effort estimate and 21-week timeline, the following team composition is recommended: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shd w:fill="1B3A5C"/>
          </w:tcPr>
          <w:p>
            <w:r>
              <w:rPr>
                <w:rFonts w:ascii="Calibri" w:cs="Calibri" w:eastAsia="Calibri" w:hAnsi="Calibri"/>
                <w:b/>
                <w:bCs/>
                <w:color w:val="FFFFFF"/>
                <w:sz w:val="20"/>
                <w:szCs w:val="20"/>
              </w:rPr>
              <w:t xml:space="preserve">Role</w:t>
            </w:r>
          </w:p>
        </w:tc>
        <w:tc>
          <w:tcPr>
            <w:tcW w:type="dxa" w:w="2250"/>
            <w:shd w:fill="1B3A5C"/>
          </w:tcPr>
          <w:p>
            <w:r>
              <w:rPr>
                <w:rFonts w:ascii="Calibri" w:cs="Calibri" w:eastAsia="Calibri" w:hAnsi="Calibri"/>
                <w:b/>
                <w:bCs/>
                <w:color w:val="FFFFFF"/>
                <w:sz w:val="20"/>
                <w:szCs w:val="20"/>
              </w:rPr>
              <w:t xml:space="preserve">FTE Count</w:t>
            </w:r>
          </w:p>
        </w:tc>
        <w:tc>
          <w:tcPr>
            <w:tcW w:type="dxa" w:w="2250"/>
            <w:shd w:fill="1B3A5C"/>
          </w:tcPr>
          <w:p>
            <w:r>
              <w:rPr>
                <w:rFonts w:ascii="Calibri" w:cs="Calibri" w:eastAsia="Calibri" w:hAnsi="Calibri"/>
                <w:b/>
                <w:bCs/>
                <w:color w:val="FFFFFF"/>
                <w:sz w:val="20"/>
                <w:szCs w:val="20"/>
              </w:rPr>
              <w:t xml:space="preserve">Primary Responsibilities</w:t>
            </w:r>
          </w:p>
        </w:tc>
        <w:tc>
          <w:tcPr>
            <w:tcW w:type="dxa" w:w="2250"/>
            <w:shd w:fill="1B3A5C"/>
          </w:tcPr>
          <w:p>
            <w:r>
              <w:rPr>
                <w:rFonts w:ascii="Calibri" w:cs="Calibri" w:eastAsia="Calibri" w:hAnsi="Calibri"/>
                <w:b/>
                <w:bCs/>
                <w:color w:val="FFFFFF"/>
                <w:sz w:val="20"/>
                <w:szCs w:val="20"/>
              </w:rPr>
              <w:t xml:space="preserve">Sprint Focus</w:t>
            </w:r>
          </w:p>
        </w:tc>
      </w:tr>
      <w:tr>
        <w:tc>
          <w:tcPr>
            <w:tcW w:type="dxa" w:w="2250"/>
            <w:shd w:fill="E8F4F8"/>
          </w:tcPr>
          <w:p>
            <w:r>
              <w:rPr>
                <w:rFonts w:ascii="Calibri" w:cs="Calibri" w:eastAsia="Calibri" w:hAnsi="Calibri"/>
                <w:color w:val="0F2439"/>
                <w:sz w:val="20"/>
                <w:szCs w:val="20"/>
              </w:rPr>
              <w:t xml:space="preserve">Full-Stack Developer (Senior)</w:t>
            </w:r>
          </w:p>
        </w:tc>
        <w:tc>
          <w:tcPr>
            <w:tcW w:type="dxa" w:w="2250"/>
            <w:shd w:fill="E8F4F8"/>
          </w:tcPr>
          <w:p>
            <w:r>
              <w:rPr>
                <w:rFonts w:ascii="Calibri" w:cs="Calibri" w:eastAsia="Calibri" w:hAnsi="Calibri"/>
                <w:color w:val="0F2439"/>
                <w:sz w:val="20"/>
                <w:szCs w:val="20"/>
              </w:rPr>
              <w:t xml:space="preserve">2</w:t>
            </w:r>
          </w:p>
        </w:tc>
        <w:tc>
          <w:tcPr>
            <w:tcW w:type="dxa" w:w="2250"/>
            <w:shd w:fill="E8F4F8"/>
          </w:tcPr>
          <w:p>
            <w:r>
              <w:rPr>
                <w:rFonts w:ascii="Calibri" w:cs="Calibri" w:eastAsia="Calibri" w:hAnsi="Calibri"/>
                <w:color w:val="0F2439"/>
                <w:sz w:val="20"/>
                <w:szCs w:val="20"/>
              </w:rPr>
              <w:t xml:space="preserve">Core system architecture, ERP integration, validation engine</w:t>
            </w:r>
          </w:p>
        </w:tc>
        <w:tc>
          <w:tcPr>
            <w:tcW w:type="dxa" w:w="2250"/>
            <w:shd w:fill="E8F4F8"/>
          </w:tcPr>
          <w:p>
            <w:r>
              <w:rPr>
                <w:rFonts w:ascii="Calibri" w:cs="Calibri" w:eastAsia="Calibri" w:hAnsi="Calibri"/>
                <w:color w:val="0F2439"/>
                <w:sz w:val="20"/>
                <w:szCs w:val="20"/>
              </w:rPr>
              <w:t xml:space="preserve">All sprints</w:t>
            </w:r>
          </w:p>
        </w:tc>
      </w:tr>
      <w:tr>
        <w:tc>
          <w:tcPr>
            <w:tcW w:type="dxa" w:w="2250"/>
            <w:shd w:fill="FFFFFF"/>
          </w:tcPr>
          <w:p>
            <w:r>
              <w:rPr>
                <w:rFonts w:ascii="Calibri" w:cs="Calibri" w:eastAsia="Calibri" w:hAnsi="Calibri"/>
                <w:color w:val="0F2439"/>
                <w:sz w:val="20"/>
                <w:szCs w:val="20"/>
              </w:rPr>
              <w:t xml:space="preserve">Full-Stack Developer (Mid-Level)</w:t>
            </w:r>
          </w:p>
        </w:tc>
        <w:tc>
          <w:tcPr>
            <w:tcW w:type="dxa" w:w="2250"/>
            <w:shd w:fill="FFFFFF"/>
          </w:tcPr>
          <w:p>
            <w:r>
              <w:rPr>
                <w:rFonts w:ascii="Calibri" w:cs="Calibri" w:eastAsia="Calibri" w:hAnsi="Calibri"/>
                <w:color w:val="0F2439"/>
                <w:sz w:val="20"/>
                <w:szCs w:val="20"/>
              </w:rPr>
              <w:t xml:space="preserve">2</w:t>
            </w:r>
          </w:p>
        </w:tc>
        <w:tc>
          <w:tcPr>
            <w:tcW w:type="dxa" w:w="2250"/>
            <w:shd w:fill="FFFFFF"/>
          </w:tcPr>
          <w:p>
            <w:r>
              <w:rPr>
                <w:rFonts w:ascii="Calibri" w:cs="Calibri" w:eastAsia="Calibri" w:hAnsi="Calibri"/>
                <w:color w:val="0F2439"/>
                <w:sz w:val="20"/>
                <w:szCs w:val="20"/>
              </w:rPr>
              <w:t xml:space="preserve">Frontend development, API development, testing</w:t>
            </w:r>
          </w:p>
        </w:tc>
        <w:tc>
          <w:tcPr>
            <w:tcW w:type="dxa" w:w="2250"/>
            <w:shd w:fill="FFFFFF"/>
          </w:tcPr>
          <w:p>
            <w:r>
              <w:rPr>
                <w:rFonts w:ascii="Calibri" w:cs="Calibri" w:eastAsia="Calibri" w:hAnsi="Calibri"/>
                <w:color w:val="0F2439"/>
                <w:sz w:val="20"/>
                <w:szCs w:val="20"/>
              </w:rPr>
              <w:t xml:space="preserve">All sprints</w:t>
            </w:r>
          </w:p>
        </w:tc>
      </w:tr>
      <w:tr>
        <w:tc>
          <w:tcPr>
            <w:tcW w:type="dxa" w:w="2250"/>
            <w:shd w:fill="E8F4F8"/>
          </w:tcPr>
          <w:p>
            <w:r>
              <w:rPr>
                <w:rFonts w:ascii="Calibri" w:cs="Calibri" w:eastAsia="Calibri" w:hAnsi="Calibri"/>
                <w:color w:val="0F2439"/>
                <w:sz w:val="20"/>
                <w:szCs w:val="20"/>
              </w:rPr>
              <w:t xml:space="preserve">QA Engineer</w:t>
            </w:r>
          </w:p>
        </w:tc>
        <w:tc>
          <w:tcPr>
            <w:tcW w:type="dxa" w:w="2250"/>
            <w:shd w:fill="E8F4F8"/>
          </w:tcPr>
          <w:p>
            <w:r>
              <w:rPr>
                <w:rFonts w:ascii="Calibri" w:cs="Calibri" w:eastAsia="Calibri" w:hAnsi="Calibri"/>
                <w:color w:val="0F2439"/>
                <w:sz w:val="20"/>
                <w:szCs w:val="20"/>
              </w:rPr>
              <w:t xml:space="preserve">1</w:t>
            </w:r>
          </w:p>
        </w:tc>
        <w:tc>
          <w:tcPr>
            <w:tcW w:type="dxa" w:w="2250"/>
            <w:shd w:fill="E8F4F8"/>
          </w:tcPr>
          <w:p>
            <w:r>
              <w:rPr>
                <w:rFonts w:ascii="Calibri" w:cs="Calibri" w:eastAsia="Calibri" w:hAnsi="Calibri"/>
                <w:color w:val="0F2439"/>
                <w:sz w:val="20"/>
                <w:szCs w:val="20"/>
              </w:rPr>
              <w:t xml:space="preserve">Test planning, test execution, regression testing, UAT coordination</w:t>
            </w:r>
          </w:p>
        </w:tc>
        <w:tc>
          <w:tcPr>
            <w:tcW w:type="dxa" w:w="2250"/>
            <w:shd w:fill="E8F4F8"/>
          </w:tcPr>
          <w:p>
            <w:r>
              <w:rPr>
                <w:rFonts w:ascii="Calibri" w:cs="Calibri" w:eastAsia="Calibri" w:hAnsi="Calibri"/>
                <w:color w:val="0F2439"/>
                <w:sz w:val="20"/>
                <w:szCs w:val="20"/>
              </w:rPr>
              <w:t xml:space="preserve">All sprints</w:t>
            </w:r>
          </w:p>
        </w:tc>
      </w:tr>
      <w:tr>
        <w:tc>
          <w:tcPr>
            <w:tcW w:type="dxa" w:w="2250"/>
            <w:shd w:fill="FFFFFF"/>
          </w:tcPr>
          <w:p>
            <w:r>
              <w:rPr>
                <w:rFonts w:ascii="Calibri" w:cs="Calibri" w:eastAsia="Calibri" w:hAnsi="Calibri"/>
                <w:color w:val="0F2439"/>
                <w:sz w:val="20"/>
                <w:szCs w:val="20"/>
              </w:rPr>
              <w:t xml:space="preserve">UI/UX Designer</w:t>
            </w:r>
          </w:p>
        </w:tc>
        <w:tc>
          <w:tcPr>
            <w:tcW w:type="dxa" w:w="2250"/>
            <w:shd w:fill="FFFFFF"/>
          </w:tcPr>
          <w:p>
            <w:r>
              <w:rPr>
                <w:rFonts w:ascii="Calibri" w:cs="Calibri" w:eastAsia="Calibri" w:hAnsi="Calibri"/>
                <w:color w:val="0F2439"/>
                <w:sz w:val="20"/>
                <w:szCs w:val="20"/>
              </w:rPr>
              <w:t xml:space="preserve">1</w:t>
            </w:r>
          </w:p>
        </w:tc>
        <w:tc>
          <w:tcPr>
            <w:tcW w:type="dxa" w:w="2250"/>
            <w:shd w:fill="FFFFFF"/>
          </w:tcPr>
          <w:p>
            <w:r>
              <w:rPr>
                <w:rFonts w:ascii="Calibri" w:cs="Calibri" w:eastAsia="Calibri" w:hAnsi="Calibri"/>
                <w:color w:val="0F2439"/>
                <w:sz w:val="20"/>
                <w:szCs w:val="20"/>
              </w:rPr>
              <w:t xml:space="preserve">Interface design, prototype creation, usability testing (0.5 FTE from Sprint 3)</w:t>
            </w:r>
          </w:p>
        </w:tc>
        <w:tc>
          <w:tcPr>
            <w:tcW w:type="dxa" w:w="2250"/>
            <w:shd w:fill="FFFFFF"/>
          </w:tcPr>
          <w:p>
            <w:r>
              <w:rPr>
                <w:rFonts w:ascii="Calibri" w:cs="Calibri" w:eastAsia="Calibri" w:hAnsi="Calibri"/>
                <w:color w:val="0F2439"/>
                <w:sz w:val="20"/>
                <w:szCs w:val="20"/>
              </w:rPr>
              <w:t xml:space="preserve">Sprint 1-3</w:t>
            </w:r>
          </w:p>
        </w:tc>
      </w:tr>
      <w:tr>
        <w:tc>
          <w:tcPr>
            <w:tcW w:type="dxa" w:w="2250"/>
            <w:shd w:fill="E8F4F8"/>
          </w:tcPr>
          <w:p>
            <w:r>
              <w:rPr>
                <w:rFonts w:ascii="Calibri" w:cs="Calibri" w:eastAsia="Calibri" w:hAnsi="Calibri"/>
                <w:color w:val="0F2439"/>
                <w:sz w:val="20"/>
                <w:szCs w:val="20"/>
              </w:rPr>
              <w:t xml:space="preserve">Business Analyst</w:t>
            </w:r>
          </w:p>
        </w:tc>
        <w:tc>
          <w:tcPr>
            <w:tcW w:type="dxa" w:w="2250"/>
            <w:shd w:fill="E8F4F8"/>
          </w:tcPr>
          <w:p>
            <w:r>
              <w:rPr>
                <w:rFonts w:ascii="Calibri" w:cs="Calibri" w:eastAsia="Calibri" w:hAnsi="Calibri"/>
                <w:color w:val="0F2439"/>
                <w:sz w:val="20"/>
                <w:szCs w:val="20"/>
              </w:rPr>
              <w:t xml:space="preserve">0.5</w:t>
            </w:r>
          </w:p>
        </w:tc>
        <w:tc>
          <w:tcPr>
            <w:tcW w:type="dxa" w:w="2250"/>
            <w:shd w:fill="E8F4F8"/>
          </w:tcPr>
          <w:p>
            <w:r>
              <w:rPr>
                <w:rFonts w:ascii="Calibri" w:cs="Calibri" w:eastAsia="Calibri" w:hAnsi="Calibri"/>
                <w:color w:val="0F2439"/>
                <w:sz w:val="20"/>
                <w:szCs w:val="20"/>
              </w:rPr>
              <w:t xml:space="preserve">Requirements clarification, acceptance testing, stakeholder communication</w:t>
            </w:r>
          </w:p>
        </w:tc>
        <w:tc>
          <w:tcPr>
            <w:tcW w:type="dxa" w:w="2250"/>
            <w:shd w:fill="E8F4F8"/>
          </w:tcPr>
          <w:p>
            <w:r>
              <w:rPr>
                <w:rFonts w:ascii="Calibri" w:cs="Calibri" w:eastAsia="Calibri" w:hAnsi="Calibri"/>
                <w:color w:val="0F2439"/>
                <w:sz w:val="20"/>
                <w:szCs w:val="20"/>
              </w:rPr>
              <w:t xml:space="preserve">All sprints</w:t>
            </w:r>
          </w:p>
        </w:tc>
      </w:tr>
      <w:tr>
        <w:tc>
          <w:tcPr>
            <w:tcW w:type="dxa" w:w="2250"/>
            <w:shd w:fill="FFFFFF"/>
          </w:tcPr>
          <w:p>
            <w:r>
              <w:rPr>
                <w:rFonts w:ascii="Calibri" w:cs="Calibri" w:eastAsia="Calibri" w:hAnsi="Calibri"/>
                <w:color w:val="0F2439"/>
                <w:sz w:val="20"/>
                <w:szCs w:val="20"/>
              </w:rPr>
              <w:t xml:space="preserve">DevOps Engineer</w:t>
            </w:r>
          </w:p>
        </w:tc>
        <w:tc>
          <w:tcPr>
            <w:tcW w:type="dxa" w:w="2250"/>
            <w:shd w:fill="FFFFFF"/>
          </w:tcPr>
          <w:p>
            <w:r>
              <w:rPr>
                <w:rFonts w:ascii="Calibri" w:cs="Calibri" w:eastAsia="Calibri" w:hAnsi="Calibri"/>
                <w:color w:val="0F2439"/>
                <w:sz w:val="20"/>
                <w:szCs w:val="20"/>
              </w:rPr>
              <w:t xml:space="preserve">0.5</w:t>
            </w:r>
          </w:p>
        </w:tc>
        <w:tc>
          <w:tcPr>
            <w:tcW w:type="dxa" w:w="2250"/>
            <w:shd w:fill="FFFFFF"/>
          </w:tcPr>
          <w:p>
            <w:r>
              <w:rPr>
                <w:rFonts w:ascii="Calibri" w:cs="Calibri" w:eastAsia="Calibri" w:hAnsi="Calibri"/>
                <w:color w:val="0F2439"/>
                <w:sz w:val="20"/>
                <w:szCs w:val="20"/>
              </w:rPr>
              <w:t xml:space="preserve">CI/CD pipeline, environment setup, monitoring configuration (Sprint 4-5)</w:t>
            </w:r>
          </w:p>
        </w:tc>
        <w:tc>
          <w:tcPr>
            <w:tcW w:type="dxa" w:w="2250"/>
            <w:shd w:fill="FFFFFF"/>
          </w:tcPr>
          <w:p>
            <w:r>
              <w:rPr>
                <w:rFonts w:ascii="Calibri" w:cs="Calibri" w:eastAsia="Calibri" w:hAnsi="Calibri"/>
                <w:color w:val="0F2439"/>
                <w:sz w:val="20"/>
                <w:szCs w:val="20"/>
              </w:rPr>
              <w:t xml:space="preserve">Sprint 1, 4-5</w:t>
            </w:r>
          </w:p>
        </w:tc>
      </w:tr>
      <w:tr>
        <w:tc>
          <w:tcPr>
            <w:tcW w:type="dxa" w:w="2250"/>
            <w:shd w:fill="E8F4F8"/>
          </w:tcPr>
          <w:p>
            <w:r>
              <w:rPr>
                <w:rFonts w:ascii="Calibri" w:cs="Calibri" w:eastAsia="Calibri" w:hAnsi="Calibri"/>
                <w:color w:val="0F2439"/>
                <w:sz w:val="20"/>
                <w:szCs w:val="20"/>
              </w:rPr>
              <w:t xml:space="preserve">Project Manager</w:t>
            </w:r>
          </w:p>
        </w:tc>
        <w:tc>
          <w:tcPr>
            <w:tcW w:type="dxa" w:w="2250"/>
            <w:shd w:fill="E8F4F8"/>
          </w:tcPr>
          <w:p>
            <w:r>
              <w:rPr>
                <w:rFonts w:ascii="Calibri" w:cs="Calibri" w:eastAsia="Calibri" w:hAnsi="Calibri"/>
                <w:color w:val="0F2439"/>
                <w:sz w:val="20"/>
                <w:szCs w:val="20"/>
              </w:rPr>
              <w:t xml:space="preserve">0.5</w:t>
            </w:r>
          </w:p>
        </w:tc>
        <w:tc>
          <w:tcPr>
            <w:tcW w:type="dxa" w:w="2250"/>
            <w:shd w:fill="E8F4F8"/>
          </w:tcPr>
          <w:p>
            <w:r>
              <w:rPr>
                <w:rFonts w:ascii="Calibri" w:cs="Calibri" w:eastAsia="Calibri" w:hAnsi="Calibri"/>
                <w:color w:val="0F2439"/>
                <w:sz w:val="20"/>
                <w:szCs w:val="20"/>
              </w:rPr>
              <w:t xml:space="preserve">Sprint planning, risk management, stakeholder reporting</w:t>
            </w:r>
          </w:p>
        </w:tc>
        <w:tc>
          <w:tcPr>
            <w:tcW w:type="dxa" w:w="2250"/>
            <w:shd w:fill="E8F4F8"/>
          </w:tcPr>
          <w:p>
            <w:r>
              <w:rPr>
                <w:rFonts w:ascii="Calibri" w:cs="Calibri" w:eastAsia="Calibri" w:hAnsi="Calibri"/>
                <w:color w:val="0F2439"/>
                <w:sz w:val="20"/>
                <w:szCs w:val="20"/>
              </w:rPr>
              <w:t xml:space="preserve">All sprints</w:t>
            </w:r>
          </w:p>
        </w:tc>
      </w:tr>
    </w:tbl>
    <w:p>
      <w:pPr>
        <w:spacing w:after="80" w:before="80"/>
      </w:pPr>
    </w:p>
    <w:p>
      <w:pPr>
        <w:spacing w:after="120" w:line="276"/>
      </w:pPr>
      <w:r>
        <w:rPr>
          <w:rFonts w:ascii="Calibri" w:cs="Calibri" w:eastAsia="Calibri" w:hAnsi="Calibri"/>
          <w:color w:val="0F2439"/>
          <w:sz w:val="22"/>
          <w:szCs w:val="22"/>
        </w:rPr>
        <w:t xml:space="preserve">The recommended team size of 7-8 FTE provides sufficient capacity to deliver the 127 person-weeks of estimated work within 21 weeks. With an effective team of 5 full-time developers and supporting roles, the team delivers approximately 6-7 person-weeks per calendar week, resulting in a comfortable fit within the 21-week timeline including a 15% buffer for unplanned work and technical debt.</w:t>
      </w:r>
    </w:p>
    <w:p>
      <w:pPr>
        <w:pStyle w:val="2"/>
        <w:spacing w:after="120" w:before="240"/>
      </w:pPr>
      <w:r>
        <w:rPr>
          <w:rFonts w:ascii="Calibri" w:cs="Calibri" w:eastAsia="Calibri" w:hAnsi="Calibri"/>
          <w:b/>
          <w:bCs/>
          <w:color w:val="2E86AB"/>
          <w:sz w:val="26"/>
          <w:szCs w:val="26"/>
        </w:rPr>
        <w:t xml:space="preserve">7.3 Risk-Adjusted Timeline</w:t>
      </w:r>
    </w:p>
    <w:p>
      <w:pPr>
        <w:spacing w:after="120" w:line="276"/>
      </w:pPr>
      <w:r>
        <w:rPr>
          <w:rFonts w:ascii="Calibri" w:cs="Calibri" w:eastAsia="Calibri" w:hAnsi="Calibri"/>
          <w:color w:val="0F2439"/>
          <w:sz w:val="22"/>
          <w:szCs w:val="22"/>
        </w:rPr>
        <w:t xml:space="preserve">The following risk factors have been considered and may impact the timeline: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shd w:fill="1B3A5C"/>
          </w:tcPr>
          <w:p>
            <w:r>
              <w:rPr>
                <w:rFonts w:ascii="Calibri" w:cs="Calibri" w:eastAsia="Calibri" w:hAnsi="Calibri"/>
                <w:b/>
                <w:bCs/>
                <w:color w:val="FFFFFF"/>
                <w:sz w:val="20"/>
                <w:szCs w:val="20"/>
              </w:rPr>
              <w:t xml:space="preserve">Risk</w:t>
            </w:r>
          </w:p>
        </w:tc>
        <w:tc>
          <w:tcPr>
            <w:tcW w:type="dxa" w:w="1800"/>
            <w:shd w:fill="1B3A5C"/>
          </w:tcPr>
          <w:p>
            <w:r>
              <w:rPr>
                <w:rFonts w:ascii="Calibri" w:cs="Calibri" w:eastAsia="Calibri" w:hAnsi="Calibri"/>
                <w:b/>
                <w:bCs/>
                <w:color w:val="FFFFFF"/>
                <w:sz w:val="20"/>
                <w:szCs w:val="20"/>
              </w:rPr>
              <w:t xml:space="preserve">Probability</w:t>
            </w:r>
          </w:p>
        </w:tc>
        <w:tc>
          <w:tcPr>
            <w:tcW w:type="dxa" w:w="1800"/>
            <w:shd w:fill="1B3A5C"/>
          </w:tcPr>
          <w:p>
            <w:r>
              <w:rPr>
                <w:rFonts w:ascii="Calibri" w:cs="Calibri" w:eastAsia="Calibri" w:hAnsi="Calibri"/>
                <w:b/>
                <w:bCs/>
                <w:color w:val="FFFFFF"/>
                <w:sz w:val="20"/>
                <w:szCs w:val="20"/>
              </w:rPr>
              <w:t xml:space="preserve">Impact</w:t>
            </w:r>
          </w:p>
        </w:tc>
        <w:tc>
          <w:tcPr>
            <w:tcW w:type="dxa" w:w="1800"/>
            <w:shd w:fill="1B3A5C"/>
          </w:tcPr>
          <w:p>
            <w:r>
              <w:rPr>
                <w:rFonts w:ascii="Calibri" w:cs="Calibri" w:eastAsia="Calibri" w:hAnsi="Calibri"/>
                <w:b/>
                <w:bCs/>
                <w:color w:val="FFFFFF"/>
                <w:sz w:val="20"/>
                <w:szCs w:val="20"/>
              </w:rPr>
              <w:t xml:space="preserve">Mitigation</w:t>
            </w:r>
          </w:p>
        </w:tc>
        <w:tc>
          <w:tcPr>
            <w:tcW w:type="dxa" w:w="1800"/>
            <w:shd w:fill="1B3A5C"/>
          </w:tcPr>
          <w:p>
            <w:r>
              <w:rPr>
                <w:rFonts w:ascii="Calibri" w:cs="Calibri" w:eastAsia="Calibri" w:hAnsi="Calibri"/>
                <w:b/>
                <w:bCs/>
                <w:color w:val="FFFFFF"/>
                <w:sz w:val="20"/>
                <w:szCs w:val="20"/>
              </w:rPr>
              <w:t xml:space="preserve">Timeline Impact</w:t>
            </w:r>
          </w:p>
        </w:tc>
      </w:tr>
      <w:tr>
        <w:tc>
          <w:tcPr>
            <w:tcW w:type="dxa" w:w="1800"/>
            <w:shd w:fill="E8F4F8"/>
          </w:tcPr>
          <w:p>
            <w:r>
              <w:rPr>
                <w:rFonts w:ascii="Calibri" w:cs="Calibri" w:eastAsia="Calibri" w:hAnsi="Calibri"/>
                <w:color w:val="0F2439"/>
                <w:sz w:val="20"/>
                <w:szCs w:val="20"/>
              </w:rPr>
              <w:t xml:space="preserve">ERP API documentation gaps</w:t>
            </w:r>
          </w:p>
        </w:tc>
        <w:tc>
          <w:tcPr>
            <w:tcW w:type="dxa" w:w="1800"/>
            <w:shd w:fill="E8F4F8"/>
          </w:tcPr>
          <w:p>
            <w:r>
              <w:rPr>
                <w:rFonts w:ascii="Calibri" w:cs="Calibri" w:eastAsia="Calibri" w:hAnsi="Calibri"/>
                <w:color w:val="0F2439"/>
                <w:sz w:val="20"/>
                <w:szCs w:val="20"/>
              </w:rPr>
              <w:t xml:space="preserve">High (60%)</w:t>
            </w:r>
          </w:p>
        </w:tc>
        <w:tc>
          <w:tcPr>
            <w:tcW w:type="dxa" w:w="1800"/>
            <w:shd w:fill="E8F4F8"/>
          </w:tcPr>
          <w:p>
            <w:r>
              <w:rPr>
                <w:rFonts w:ascii="Calibri" w:cs="Calibri" w:eastAsia="Calibri" w:hAnsi="Calibri"/>
                <w:color w:val="0F2439"/>
                <w:sz w:val="20"/>
                <w:szCs w:val="20"/>
              </w:rPr>
              <w:t xml:space="preserve">2-4 weeks delay</w:t>
            </w:r>
          </w:p>
        </w:tc>
        <w:tc>
          <w:tcPr>
            <w:tcW w:type="dxa" w:w="1800"/>
            <w:shd w:fill="E8F4F8"/>
          </w:tcPr>
          <w:p>
            <w:r>
              <w:rPr>
                <w:rFonts w:ascii="Calibri" w:cs="Calibri" w:eastAsia="Calibri" w:hAnsi="Calibri"/>
                <w:color w:val="0F2439"/>
                <w:sz w:val="20"/>
                <w:szCs w:val="20"/>
              </w:rPr>
              <w:t xml:space="preserve">Start POC in Sprint 1; allocate dedicated ERP integration developer</w:t>
            </w:r>
          </w:p>
        </w:tc>
        <w:tc>
          <w:tcPr>
            <w:tcW w:type="dxa" w:w="1800"/>
            <w:shd w:fill="E8F4F8"/>
          </w:tcPr>
          <w:p>
            <w:r>
              <w:rPr>
                <w:rFonts w:ascii="Calibri" w:cs="Calibri" w:eastAsia="Calibri" w:hAnsi="Calibri"/>
                <w:color w:val="0F2439"/>
                <w:sz w:val="20"/>
                <w:szCs w:val="20"/>
              </w:rPr>
              <w:t xml:space="preserve">+2 weeks buffer in Sprint 4</w:t>
            </w:r>
          </w:p>
        </w:tc>
      </w:tr>
      <w:tr>
        <w:tc>
          <w:tcPr>
            <w:tcW w:type="dxa" w:w="1800"/>
            <w:shd w:fill="FFFFFF"/>
          </w:tcPr>
          <w:p>
            <w:r>
              <w:rPr>
                <w:rFonts w:ascii="Calibri" w:cs="Calibri" w:eastAsia="Calibri" w:hAnsi="Calibri"/>
                <w:color w:val="0F2439"/>
                <w:sz w:val="20"/>
                <w:szCs w:val="20"/>
              </w:rPr>
              <w:t xml:space="preserve">Data migration complexity</w:t>
            </w:r>
          </w:p>
        </w:tc>
        <w:tc>
          <w:tcPr>
            <w:tcW w:type="dxa" w:w="1800"/>
            <w:shd w:fill="FFFFFF"/>
          </w:tcPr>
          <w:p>
            <w:r>
              <w:rPr>
                <w:rFonts w:ascii="Calibri" w:cs="Calibri" w:eastAsia="Calibri" w:hAnsi="Calibri"/>
                <w:color w:val="0F2439"/>
                <w:sz w:val="20"/>
                <w:szCs w:val="20"/>
              </w:rPr>
              <w:t xml:space="preserve">Medium (40%)</w:t>
            </w:r>
          </w:p>
        </w:tc>
        <w:tc>
          <w:tcPr>
            <w:tcW w:type="dxa" w:w="1800"/>
            <w:shd w:fill="FFFFFF"/>
          </w:tcPr>
          <w:p>
            <w:r>
              <w:rPr>
                <w:rFonts w:ascii="Calibri" w:cs="Calibri" w:eastAsia="Calibri" w:hAnsi="Calibri"/>
                <w:color w:val="0F2439"/>
                <w:sz w:val="20"/>
                <w:szCs w:val="20"/>
              </w:rPr>
              <w:t xml:space="preserve">1-3 weeks delay</w:t>
            </w:r>
          </w:p>
        </w:tc>
        <w:tc>
          <w:tcPr>
            <w:tcW w:type="dxa" w:w="1800"/>
            <w:shd w:fill="FFFFFF"/>
          </w:tcPr>
          <w:p>
            <w:r>
              <w:rPr>
                <w:rFonts w:ascii="Calibri" w:cs="Calibri" w:eastAsia="Calibri" w:hAnsi="Calibri"/>
                <w:color w:val="0F2439"/>
                <w:sz w:val="20"/>
                <w:szCs w:val="20"/>
              </w:rPr>
              <w:t xml:space="preserve">Early data audit; phased migration approach</w:t>
            </w:r>
          </w:p>
        </w:tc>
        <w:tc>
          <w:tcPr>
            <w:tcW w:type="dxa" w:w="1800"/>
            <w:shd w:fill="FFFFFF"/>
          </w:tcPr>
          <w:p>
            <w:r>
              <w:rPr>
                <w:rFonts w:ascii="Calibri" w:cs="Calibri" w:eastAsia="Calibri" w:hAnsi="Calibri"/>
                <w:color w:val="0F2439"/>
                <w:sz w:val="20"/>
                <w:szCs w:val="20"/>
              </w:rPr>
              <w:t xml:space="preserve">+2 weeks buffer in Sprint 5</w:t>
            </w:r>
          </w:p>
        </w:tc>
      </w:tr>
      <w:tr>
        <w:tc>
          <w:tcPr>
            <w:tcW w:type="dxa" w:w="1800"/>
            <w:shd w:fill="E8F4F8"/>
          </w:tcPr>
          <w:p>
            <w:r>
              <w:rPr>
                <w:rFonts w:ascii="Calibri" w:cs="Calibri" w:eastAsia="Calibri" w:hAnsi="Calibri"/>
                <w:color w:val="0F2439"/>
                <w:sz w:val="20"/>
                <w:szCs w:val="20"/>
              </w:rPr>
              <w:t xml:space="preserve">Scope creep from stakeholders</w:t>
            </w:r>
          </w:p>
        </w:tc>
        <w:tc>
          <w:tcPr>
            <w:tcW w:type="dxa" w:w="1800"/>
            <w:shd w:fill="E8F4F8"/>
          </w:tcPr>
          <w:p>
            <w:r>
              <w:rPr>
                <w:rFonts w:ascii="Calibri" w:cs="Calibri" w:eastAsia="Calibri" w:hAnsi="Calibri"/>
                <w:color w:val="0F2439"/>
                <w:sz w:val="20"/>
                <w:szCs w:val="20"/>
              </w:rPr>
              <w:t xml:space="preserve">Medium (50%)</w:t>
            </w:r>
          </w:p>
        </w:tc>
        <w:tc>
          <w:tcPr>
            <w:tcW w:type="dxa" w:w="1800"/>
            <w:shd w:fill="E8F4F8"/>
          </w:tcPr>
          <w:p>
            <w:r>
              <w:rPr>
                <w:rFonts w:ascii="Calibri" w:cs="Calibri" w:eastAsia="Calibri" w:hAnsi="Calibri"/>
                <w:color w:val="0F2439"/>
                <w:sz w:val="20"/>
                <w:szCs w:val="20"/>
              </w:rPr>
              <w:t xml:space="preserve">3-5 weeks delay</w:t>
            </w:r>
          </w:p>
        </w:tc>
        <w:tc>
          <w:tcPr>
            <w:tcW w:type="dxa" w:w="1800"/>
            <w:shd w:fill="E8F4F8"/>
          </w:tcPr>
          <w:p>
            <w:r>
              <w:rPr>
                <w:rFonts w:ascii="Calibri" w:cs="Calibri" w:eastAsia="Calibri" w:hAnsi="Calibri"/>
                <w:color w:val="0F2439"/>
                <w:sz w:val="20"/>
                <w:szCs w:val="20"/>
              </w:rPr>
              <w:t xml:space="preserve">Strict change control; defer non-critical requests to v1.1</w:t>
            </w:r>
          </w:p>
        </w:tc>
        <w:tc>
          <w:tcPr>
            <w:tcW w:type="dxa" w:w="1800"/>
            <w:shd w:fill="E8F4F8"/>
          </w:tcPr>
          <w:p>
            <w:r>
              <w:rPr>
                <w:rFonts w:ascii="Calibri" w:cs="Calibri" w:eastAsia="Calibri" w:hAnsi="Calibri"/>
                <w:color w:val="0F2439"/>
                <w:sz w:val="20"/>
                <w:szCs w:val="20"/>
              </w:rPr>
              <w:t xml:space="preserve">Built into sprint buffers</w:t>
            </w:r>
          </w:p>
        </w:tc>
      </w:tr>
      <w:tr>
        <w:tc>
          <w:tcPr>
            <w:tcW w:type="dxa" w:w="1800"/>
            <w:shd w:fill="FFFFFF"/>
          </w:tcPr>
          <w:p>
            <w:r>
              <w:rPr>
                <w:rFonts w:ascii="Calibri" w:cs="Calibri" w:eastAsia="Calibri" w:hAnsi="Calibri"/>
                <w:color w:val="0F2439"/>
                <w:sz w:val="20"/>
                <w:szCs w:val="20"/>
              </w:rPr>
              <w:t xml:space="preserve">Team member availability</w:t>
            </w:r>
          </w:p>
        </w:tc>
        <w:tc>
          <w:tcPr>
            <w:tcW w:type="dxa" w:w="1800"/>
            <w:shd w:fill="FFFFFF"/>
          </w:tcPr>
          <w:p>
            <w:r>
              <w:rPr>
                <w:rFonts w:ascii="Calibri" w:cs="Calibri" w:eastAsia="Calibri" w:hAnsi="Calibri"/>
                <w:color w:val="0F2439"/>
                <w:sz w:val="20"/>
                <w:szCs w:val="20"/>
              </w:rPr>
              <w:t xml:space="preserve">Low (20%)</w:t>
            </w:r>
          </w:p>
        </w:tc>
        <w:tc>
          <w:tcPr>
            <w:tcW w:type="dxa" w:w="1800"/>
            <w:shd w:fill="FFFFFF"/>
          </w:tcPr>
          <w:p>
            <w:r>
              <w:rPr>
                <w:rFonts w:ascii="Calibri" w:cs="Calibri" w:eastAsia="Calibri" w:hAnsi="Calibri"/>
                <w:color w:val="0F2439"/>
                <w:sz w:val="20"/>
                <w:szCs w:val="20"/>
              </w:rPr>
              <w:t xml:space="preserve">1-2 weeks delay</w:t>
            </w:r>
          </w:p>
        </w:tc>
        <w:tc>
          <w:tcPr>
            <w:tcW w:type="dxa" w:w="1800"/>
            <w:shd w:fill="FFFFFF"/>
          </w:tcPr>
          <w:p>
            <w:r>
              <w:rPr>
                <w:rFonts w:ascii="Calibri" w:cs="Calibri" w:eastAsia="Calibri" w:hAnsi="Calibri"/>
                <w:color w:val="0F2439"/>
                <w:sz w:val="20"/>
                <w:szCs w:val="20"/>
              </w:rPr>
              <w:t xml:space="preserve">Cross-training; knowledge documentation</w:t>
            </w:r>
          </w:p>
        </w:tc>
        <w:tc>
          <w:tcPr>
            <w:tcW w:type="dxa" w:w="1800"/>
            <w:shd w:fill="FFFFFF"/>
          </w:tcPr>
          <w:p>
            <w:r>
              <w:rPr>
                <w:rFonts w:ascii="Calibri" w:cs="Calibri" w:eastAsia="Calibri" w:hAnsi="Calibri"/>
                <w:color w:val="0F2439"/>
                <w:sz w:val="20"/>
                <w:szCs w:val="20"/>
              </w:rPr>
              <w:t xml:space="preserve">Buffer in each sprint</w:t>
            </w:r>
          </w:p>
        </w:tc>
      </w:tr>
      <w:tr>
        <w:tc>
          <w:tcPr>
            <w:tcW w:type="dxa" w:w="1800"/>
            <w:shd w:fill="E8F4F8"/>
          </w:tcPr>
          <w:p>
            <w:r>
              <w:rPr>
                <w:rFonts w:ascii="Calibri" w:cs="Calibri" w:eastAsia="Calibri" w:hAnsi="Calibri"/>
                <w:color w:val="0F2439"/>
                <w:sz w:val="20"/>
                <w:szCs w:val="20"/>
              </w:rPr>
              <w:t xml:space="preserve">Third-party service outages</w:t>
            </w:r>
          </w:p>
        </w:tc>
        <w:tc>
          <w:tcPr>
            <w:tcW w:type="dxa" w:w="1800"/>
            <w:shd w:fill="E8F4F8"/>
          </w:tcPr>
          <w:p>
            <w:r>
              <w:rPr>
                <w:rFonts w:ascii="Calibri" w:cs="Calibri" w:eastAsia="Calibri" w:hAnsi="Calibri"/>
                <w:color w:val="0F2439"/>
                <w:sz w:val="20"/>
                <w:szCs w:val="20"/>
              </w:rPr>
              <w:t xml:space="preserve">Low (15%)</w:t>
            </w:r>
          </w:p>
        </w:tc>
        <w:tc>
          <w:tcPr>
            <w:tcW w:type="dxa" w:w="1800"/>
            <w:shd w:fill="E8F4F8"/>
          </w:tcPr>
          <w:p>
            <w:r>
              <w:rPr>
                <w:rFonts w:ascii="Calibri" w:cs="Calibri" w:eastAsia="Calibri" w:hAnsi="Calibri"/>
                <w:color w:val="0F2439"/>
                <w:sz w:val="20"/>
                <w:szCs w:val="20"/>
              </w:rPr>
              <w:t xml:space="preserve">Minimal (&lt; 1 week)</w:t>
            </w:r>
          </w:p>
        </w:tc>
        <w:tc>
          <w:tcPr>
            <w:tcW w:type="dxa" w:w="1800"/>
            <w:shd w:fill="E8F4F8"/>
          </w:tcPr>
          <w:p>
            <w:r>
              <w:rPr>
                <w:rFonts w:ascii="Calibri" w:cs="Calibri" w:eastAsia="Calibri" w:hAnsi="Calibri"/>
                <w:color w:val="0F2439"/>
                <w:sz w:val="20"/>
                <w:szCs w:val="20"/>
              </w:rPr>
              <w:t xml:space="preserve">Fallback procedures; offline capabilities for critical paths</w:t>
            </w:r>
          </w:p>
        </w:tc>
        <w:tc>
          <w:tcPr>
            <w:tcW w:type="dxa" w:w="1800"/>
            <w:shd w:fill="E8F4F8"/>
          </w:tcPr>
          <w:p>
            <w:r>
              <w:rPr>
                <w:rFonts w:ascii="Calibri" w:cs="Calibri" w:eastAsia="Calibri" w:hAnsi="Calibri"/>
                <w:color w:val="0F2439"/>
                <w:sz w:val="20"/>
                <w:szCs w:val="20"/>
              </w:rPr>
              <w:t xml:space="preserve">Negligible</w:t>
            </w:r>
          </w:p>
        </w:tc>
      </w:tr>
    </w:tbl>
    <w:p>
      <w:pPr>
        <w:spacing w:after="80" w:before="80"/>
      </w:pPr>
    </w:p>
    <w:p>
      <w:pPr>
        <w:spacing w:after="120" w:line="276"/>
      </w:pPr>
      <w:r>
        <w:rPr>
          <w:rFonts w:ascii="Calibri" w:cs="Calibri" w:eastAsia="Calibri" w:hAnsi="Calibri"/>
          <w:color w:val="0F2439"/>
          <w:sz w:val="22"/>
          <w:szCs w:val="22"/>
        </w:rPr>
        <w:t xml:space="preserve">Risk-adjusted timeline: 21 weeks base + 4 weeks buffer = 25 weeks maximum. Target completion remains 21 weeks with 4 weeks of identified contingency. The project should be communicated to stakeholders with a 21-week target and 25-week worst-case estimate.</w:t>
      </w:r>
    </w:p>
    <w:p>
      <w:pPr>
        <w:pStyle w:val="1"/>
        <w:spacing w:after="120" w:before="360"/>
      </w:pPr>
      <w:r>
        <w:rPr>
          <w:rFonts w:ascii="Calibri" w:cs="Calibri" w:eastAsia="Calibri" w:hAnsi="Calibri"/>
          <w:b/>
          <w:bCs/>
          <w:color w:val="1B3A5C"/>
          <w:sz w:val="32"/>
          <w:szCs w:val="32"/>
        </w:rPr>
        <w:t xml:space="preserve">8. Dependencies and Critical Path</w:t>
      </w:r>
    </w:p>
    <w:p>
      <w:pPr>
        <w:pStyle w:val="2"/>
        <w:spacing w:after="120" w:before="240"/>
      </w:pPr>
      <w:r>
        <w:rPr>
          <w:rFonts w:ascii="Calibri" w:cs="Calibri" w:eastAsia="Calibri" w:hAnsi="Calibri"/>
          <w:b/>
          <w:bCs/>
          <w:color w:val="2E86AB"/>
          <w:sz w:val="26"/>
          <w:szCs w:val="26"/>
        </w:rPr>
        <w:t xml:space="preserve">8.1 Feature Dependency Map</w:t>
      </w:r>
    </w:p>
    <w:p>
      <w:pPr>
        <w:spacing w:after="120" w:line="276"/>
      </w:pPr>
      <w:r>
        <w:rPr>
          <w:rFonts w:ascii="Calibri" w:cs="Calibri" w:eastAsia="Calibri" w:hAnsi="Calibri"/>
          <w:color w:val="0F2439"/>
          <w:sz w:val="22"/>
          <w:szCs w:val="22"/>
        </w:rPr>
        <w:t xml:space="preserve">The following table documents the dependencies between features, which influence the sprint allocation and sequencing decisions: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shd w:fill="1B3A5C"/>
          </w:tcPr>
          <w:p>
            <w:r>
              <w:rPr>
                <w:rFonts w:ascii="Calibri" w:cs="Calibri" w:eastAsia="Calibri" w:hAnsi="Calibri"/>
                <w:b/>
                <w:bCs/>
                <w:color w:val="FFFFFF"/>
                <w:sz w:val="20"/>
                <w:szCs w:val="20"/>
              </w:rPr>
              <w:t xml:space="preserve">Feature</w:t>
            </w:r>
          </w:p>
        </w:tc>
        <w:tc>
          <w:tcPr>
            <w:tcW w:type="dxa" w:w="2250"/>
            <w:shd w:fill="1B3A5C"/>
          </w:tcPr>
          <w:p>
            <w:r>
              <w:rPr>
                <w:rFonts w:ascii="Calibri" w:cs="Calibri" w:eastAsia="Calibri" w:hAnsi="Calibri"/>
                <w:b/>
                <w:bCs/>
                <w:color w:val="FFFFFF"/>
                <w:sz w:val="20"/>
                <w:szCs w:val="20"/>
              </w:rPr>
              <w:t xml:space="preserve">Depends On</w:t>
            </w:r>
          </w:p>
        </w:tc>
        <w:tc>
          <w:tcPr>
            <w:tcW w:type="dxa" w:w="2250"/>
            <w:shd w:fill="1B3A5C"/>
          </w:tcPr>
          <w:p>
            <w:r>
              <w:rPr>
                <w:rFonts w:ascii="Calibri" w:cs="Calibri" w:eastAsia="Calibri" w:hAnsi="Calibri"/>
                <w:b/>
                <w:bCs/>
                <w:color w:val="FFFFFF"/>
                <w:sz w:val="20"/>
                <w:szCs w:val="20"/>
              </w:rPr>
              <w:t xml:space="preserve">Enables</w:t>
            </w:r>
          </w:p>
        </w:tc>
        <w:tc>
          <w:tcPr>
            <w:tcW w:type="dxa" w:w="2250"/>
            <w:shd w:fill="1B3A5C"/>
          </w:tcPr>
          <w:p>
            <w:r>
              <w:rPr>
                <w:rFonts w:ascii="Calibri" w:cs="Calibri" w:eastAsia="Calibri" w:hAnsi="Calibri"/>
                <w:b/>
                <w:bCs/>
                <w:color w:val="FFFFFF"/>
                <w:sz w:val="20"/>
                <w:szCs w:val="20"/>
              </w:rPr>
              <w:t xml:space="preserve">Dependency Type</w:t>
            </w:r>
          </w:p>
        </w:tc>
      </w:tr>
      <w:tr>
        <w:tc>
          <w:tcPr>
            <w:tcW w:type="dxa" w:w="2250"/>
            <w:shd w:fill="E8F4F8"/>
          </w:tcPr>
          <w:p>
            <w:r>
              <w:rPr>
                <w:rFonts w:ascii="Calibri" w:cs="Calibri" w:eastAsia="Calibri" w:hAnsi="Calibri"/>
                <w:color w:val="0F2439"/>
                <w:sz w:val="20"/>
                <w:szCs w:val="20"/>
              </w:rPr>
              <w:t xml:space="preserve">FEAT-001 (Customer Portal)</w:t>
            </w:r>
          </w:p>
        </w:tc>
        <w:tc>
          <w:tcPr>
            <w:tcW w:type="dxa" w:w="2250"/>
            <w:shd w:fill="E8F4F8"/>
          </w:tcPr>
          <w:p>
            <w:r>
              <w:rPr>
                <w:rFonts w:ascii="Calibri" w:cs="Calibri" w:eastAsia="Calibri" w:hAnsi="Calibri"/>
                <w:color w:val="0F2439"/>
                <w:sz w:val="20"/>
                <w:szCs w:val="20"/>
              </w:rPr>
              <w:t xml:space="preserve">FEAT-017 (Security/RBAC)</w:t>
            </w:r>
          </w:p>
        </w:tc>
        <w:tc>
          <w:tcPr>
            <w:tcW w:type="dxa" w:w="2250"/>
            <w:shd w:fill="E8F4F8"/>
          </w:tcPr>
          <w:p>
            <w:r>
              <w:rPr>
                <w:rFonts w:ascii="Calibri" w:cs="Calibri" w:eastAsia="Calibri" w:hAnsi="Calibri"/>
                <w:color w:val="0F2439"/>
                <w:sz w:val="20"/>
                <w:szCs w:val="20"/>
              </w:rPr>
              <w:t xml:space="preserve">FEAT-002, FEAT-003, FEAT-006, FEAT-007</w:t>
            </w:r>
          </w:p>
        </w:tc>
        <w:tc>
          <w:tcPr>
            <w:tcW w:type="dxa" w:w="2250"/>
            <w:shd w:fill="E8F4F8"/>
          </w:tcPr>
          <w:p>
            <w:r>
              <w:rPr>
                <w:rFonts w:ascii="Calibri" w:cs="Calibri" w:eastAsia="Calibri" w:hAnsi="Calibri"/>
                <w:color w:val="0F2439"/>
                <w:sz w:val="20"/>
                <w:szCs w:val="20"/>
              </w:rPr>
              <w:t xml:space="preserve">Blocking</w:t>
            </w:r>
          </w:p>
        </w:tc>
      </w:tr>
      <w:tr>
        <w:tc>
          <w:tcPr>
            <w:tcW w:type="dxa" w:w="2250"/>
            <w:shd w:fill="FFFFFF"/>
          </w:tcPr>
          <w:p>
            <w:r>
              <w:rPr>
                <w:rFonts w:ascii="Calibri" w:cs="Calibri" w:eastAsia="Calibri" w:hAnsi="Calibri"/>
                <w:color w:val="0F2439"/>
                <w:sz w:val="20"/>
                <w:szCs w:val="20"/>
              </w:rPr>
              <w:t xml:space="preserve">FEAT-002 (Validation Engine)</w:t>
            </w:r>
          </w:p>
        </w:tc>
        <w:tc>
          <w:tcPr>
            <w:tcW w:type="dxa" w:w="2250"/>
            <w:shd w:fill="FFFFFF"/>
          </w:tcPr>
          <w:p>
            <w:r>
              <w:rPr>
                <w:rFonts w:ascii="Calibri" w:cs="Calibri" w:eastAsia="Calibri" w:hAnsi="Calibri"/>
                <w:color w:val="0F2439"/>
                <w:sz w:val="20"/>
                <w:szCs w:val="20"/>
              </w:rPr>
              <w:t xml:space="preserve">FEAT-017 (Security/RBAC)</w:t>
            </w:r>
          </w:p>
        </w:tc>
        <w:tc>
          <w:tcPr>
            <w:tcW w:type="dxa" w:w="2250"/>
            <w:shd w:fill="FFFFFF"/>
          </w:tcPr>
          <w:p>
            <w:r>
              <w:rPr>
                <w:rFonts w:ascii="Calibri" w:cs="Calibri" w:eastAsia="Calibri" w:hAnsi="Calibri"/>
                <w:color w:val="0F2439"/>
                <w:sz w:val="20"/>
                <w:szCs w:val="20"/>
              </w:rPr>
              <w:t xml:space="preserve">FEAT-005, FEAT-012</w:t>
            </w:r>
          </w:p>
        </w:tc>
        <w:tc>
          <w:tcPr>
            <w:tcW w:type="dxa" w:w="2250"/>
            <w:shd w:fill="FFFFFF"/>
          </w:tcPr>
          <w:p>
            <w:r>
              <w:rPr>
                <w:rFonts w:ascii="Calibri" w:cs="Calibri" w:eastAsia="Calibri" w:hAnsi="Calibri"/>
                <w:color w:val="0F2439"/>
                <w:sz w:val="20"/>
                <w:szCs w:val="20"/>
              </w:rPr>
              <w:t xml:space="preserve">Blocking</w:t>
            </w:r>
          </w:p>
        </w:tc>
      </w:tr>
      <w:tr>
        <w:tc>
          <w:tcPr>
            <w:tcW w:type="dxa" w:w="2250"/>
            <w:shd w:fill="E8F4F8"/>
          </w:tcPr>
          <w:p>
            <w:r>
              <w:rPr>
                <w:rFonts w:ascii="Calibri" w:cs="Calibri" w:eastAsia="Calibri" w:hAnsi="Calibri"/>
                <w:color w:val="0F2439"/>
                <w:sz w:val="20"/>
                <w:szCs w:val="20"/>
              </w:rPr>
              <w:t xml:space="preserve">FEAT-003 (RMA/Shipping Label)</w:t>
            </w:r>
          </w:p>
        </w:tc>
        <w:tc>
          <w:tcPr>
            <w:tcW w:type="dxa" w:w="2250"/>
            <w:shd w:fill="E8F4F8"/>
          </w:tcPr>
          <w:p>
            <w:r>
              <w:rPr>
                <w:rFonts w:ascii="Calibri" w:cs="Calibri" w:eastAsia="Calibri" w:hAnsi="Calibri"/>
                <w:color w:val="0F2439"/>
                <w:sz w:val="20"/>
                <w:szCs w:val="20"/>
              </w:rPr>
              <w:t xml:space="preserve">FEAT-001, FEAT-002</w:t>
            </w:r>
          </w:p>
        </w:tc>
        <w:tc>
          <w:tcPr>
            <w:tcW w:type="dxa" w:w="2250"/>
            <w:shd w:fill="E8F4F8"/>
          </w:tcPr>
          <w:p>
            <w:r>
              <w:rPr>
                <w:rFonts w:ascii="Calibri" w:cs="Calibri" w:eastAsia="Calibri" w:hAnsi="Calibri"/>
                <w:color w:val="0F2439"/>
                <w:sz w:val="20"/>
                <w:szCs w:val="20"/>
              </w:rPr>
              <w:t xml:space="preserve">FEAT-004 (barcode scanning)</w:t>
            </w:r>
          </w:p>
        </w:tc>
        <w:tc>
          <w:tcPr>
            <w:tcW w:type="dxa" w:w="2250"/>
            <w:shd w:fill="E8F4F8"/>
          </w:tcPr>
          <w:p>
            <w:r>
              <w:rPr>
                <w:rFonts w:ascii="Calibri" w:cs="Calibri" w:eastAsia="Calibri" w:hAnsi="Calibri"/>
                <w:color w:val="0F2439"/>
                <w:sz w:val="20"/>
                <w:szCs w:val="20"/>
              </w:rPr>
              <w:t xml:space="preserve">Sequential</w:t>
            </w:r>
          </w:p>
        </w:tc>
      </w:tr>
      <w:tr>
        <w:tc>
          <w:tcPr>
            <w:tcW w:type="dxa" w:w="2250"/>
            <w:shd w:fill="FFFFFF"/>
          </w:tcPr>
          <w:p>
            <w:r>
              <w:rPr>
                <w:rFonts w:ascii="Calibri" w:cs="Calibri" w:eastAsia="Calibri" w:hAnsi="Calibri"/>
                <w:color w:val="0F2439"/>
                <w:sz w:val="20"/>
                <w:szCs w:val="20"/>
              </w:rPr>
              <w:t xml:space="preserve">FEAT-004 (Warehouse Module)</w:t>
            </w:r>
          </w:p>
        </w:tc>
        <w:tc>
          <w:tcPr>
            <w:tcW w:type="dxa" w:w="2250"/>
            <w:shd w:fill="FFFFFF"/>
          </w:tcPr>
          <w:p>
            <w:r>
              <w:rPr>
                <w:rFonts w:ascii="Calibri" w:cs="Calibri" w:eastAsia="Calibri" w:hAnsi="Calibri"/>
                <w:color w:val="0F2439"/>
                <w:sz w:val="20"/>
                <w:szCs w:val="20"/>
              </w:rPr>
              <w:t xml:space="preserve">FEAT-003 (RMA generation)</w:t>
            </w:r>
          </w:p>
        </w:tc>
        <w:tc>
          <w:tcPr>
            <w:tcW w:type="dxa" w:w="2250"/>
            <w:shd w:fill="FFFFFF"/>
          </w:tcPr>
          <w:p>
            <w:r>
              <w:rPr>
                <w:rFonts w:ascii="Calibri" w:cs="Calibri" w:eastAsia="Calibri" w:hAnsi="Calibri"/>
                <w:color w:val="0F2439"/>
                <w:sz w:val="20"/>
                <w:szCs w:val="20"/>
              </w:rPr>
              <w:t xml:space="preserve">FEAT-005, FEAT-013</w:t>
            </w:r>
          </w:p>
        </w:tc>
        <w:tc>
          <w:tcPr>
            <w:tcW w:type="dxa" w:w="2250"/>
            <w:shd w:fill="FFFFFF"/>
          </w:tcPr>
          <w:p>
            <w:r>
              <w:rPr>
                <w:rFonts w:ascii="Calibri" w:cs="Calibri" w:eastAsia="Calibri" w:hAnsi="Calibri"/>
                <w:color w:val="0F2439"/>
                <w:sz w:val="20"/>
                <w:szCs w:val="20"/>
              </w:rPr>
              <w:t xml:space="preserve">Sequential</w:t>
            </w:r>
          </w:p>
        </w:tc>
      </w:tr>
      <w:tr>
        <w:tc>
          <w:tcPr>
            <w:tcW w:type="dxa" w:w="2250"/>
            <w:shd w:fill="E8F4F8"/>
          </w:tcPr>
          <w:p>
            <w:r>
              <w:rPr>
                <w:rFonts w:ascii="Calibri" w:cs="Calibri" w:eastAsia="Calibri" w:hAnsi="Calibri"/>
                <w:color w:val="0F2439"/>
                <w:sz w:val="20"/>
                <w:szCs w:val="20"/>
              </w:rPr>
              <w:t xml:space="preserve">FEAT-005 (Refund Processing)</w:t>
            </w:r>
          </w:p>
        </w:tc>
        <w:tc>
          <w:tcPr>
            <w:tcW w:type="dxa" w:w="2250"/>
            <w:shd w:fill="E8F4F8"/>
          </w:tcPr>
          <w:p>
            <w:r>
              <w:rPr>
                <w:rFonts w:ascii="Calibri" w:cs="Calibri" w:eastAsia="Calibri" w:hAnsi="Calibri"/>
                <w:color w:val="0F2439"/>
                <w:sz w:val="20"/>
                <w:szCs w:val="20"/>
              </w:rPr>
              <w:t xml:space="preserve">FEAT-004 (inspection data), FEAT-010 (ERP)</w:t>
            </w:r>
          </w:p>
        </w:tc>
        <w:tc>
          <w:tcPr>
            <w:tcW w:type="dxa" w:w="2250"/>
            <w:shd w:fill="E8F4F8"/>
          </w:tcPr>
          <w:p>
            <w:r>
              <w:rPr>
                <w:rFonts w:ascii="Calibri" w:cs="Calibri" w:eastAsia="Calibri" w:hAnsi="Calibri"/>
                <w:color w:val="0F2439"/>
                <w:sz w:val="20"/>
                <w:szCs w:val="20"/>
              </w:rPr>
              <w:t xml:space="preserve">FEAT-013</w:t>
            </w:r>
          </w:p>
        </w:tc>
        <w:tc>
          <w:tcPr>
            <w:tcW w:type="dxa" w:w="2250"/>
            <w:shd w:fill="E8F4F8"/>
          </w:tcPr>
          <w:p>
            <w:r>
              <w:rPr>
                <w:rFonts w:ascii="Calibri" w:cs="Calibri" w:eastAsia="Calibri" w:hAnsi="Calibri"/>
                <w:color w:val="0F2439"/>
                <w:sz w:val="20"/>
                <w:szCs w:val="20"/>
              </w:rPr>
              <w:t xml:space="preserve">Blocking</w:t>
            </w:r>
          </w:p>
        </w:tc>
      </w:tr>
      <w:tr>
        <w:tc>
          <w:tcPr>
            <w:tcW w:type="dxa" w:w="2250"/>
            <w:shd w:fill="FFFFFF"/>
          </w:tcPr>
          <w:p>
            <w:r>
              <w:rPr>
                <w:rFonts w:ascii="Calibri" w:cs="Calibri" w:eastAsia="Calibri" w:hAnsi="Calibri"/>
                <w:color w:val="0F2439"/>
                <w:sz w:val="20"/>
                <w:szCs w:val="20"/>
              </w:rPr>
              <w:t xml:space="preserve">FEAT-006 (Notifications)</w:t>
            </w:r>
          </w:p>
        </w:tc>
        <w:tc>
          <w:tcPr>
            <w:tcW w:type="dxa" w:w="2250"/>
            <w:shd w:fill="FFFFFF"/>
          </w:tcPr>
          <w:p>
            <w:r>
              <w:rPr>
                <w:rFonts w:ascii="Calibri" w:cs="Calibri" w:eastAsia="Calibri" w:hAnsi="Calibri"/>
                <w:color w:val="0F2439"/>
                <w:sz w:val="20"/>
                <w:szCs w:val="20"/>
              </w:rPr>
              <w:t xml:space="preserve">FEAT-001 (return data)</w:t>
            </w:r>
          </w:p>
        </w:tc>
        <w:tc>
          <w:tcPr>
            <w:tcW w:type="dxa" w:w="2250"/>
            <w:shd w:fill="FFFFFF"/>
          </w:tcPr>
          <w:p>
            <w:r>
              <w:rPr>
                <w:rFonts w:ascii="Calibri" w:cs="Calibri" w:eastAsia="Calibri" w:hAnsi="Calibri"/>
                <w:color w:val="0F2439"/>
                <w:sz w:val="20"/>
                <w:szCs w:val="20"/>
              </w:rPr>
              <w:t xml:space="preserve">N/A</w:t>
            </w:r>
          </w:p>
        </w:tc>
        <w:tc>
          <w:tcPr>
            <w:tcW w:type="dxa" w:w="2250"/>
            <w:shd w:fill="FFFFFF"/>
          </w:tcPr>
          <w:p>
            <w:r>
              <w:rPr>
                <w:rFonts w:ascii="Calibri" w:cs="Calibri" w:eastAsia="Calibri" w:hAnsi="Calibri"/>
                <w:color w:val="0F2439"/>
                <w:sz w:val="20"/>
                <w:szCs w:val="20"/>
              </w:rPr>
              <w:t xml:space="preserve">Independent</w:t>
            </w:r>
          </w:p>
        </w:tc>
      </w:tr>
      <w:tr>
        <w:tc>
          <w:tcPr>
            <w:tcW w:type="dxa" w:w="2250"/>
            <w:shd w:fill="E8F4F8"/>
          </w:tcPr>
          <w:p>
            <w:r>
              <w:rPr>
                <w:rFonts w:ascii="Calibri" w:cs="Calibri" w:eastAsia="Calibri" w:hAnsi="Calibri"/>
                <w:color w:val="0F2439"/>
                <w:sz w:val="20"/>
                <w:szCs w:val="20"/>
              </w:rPr>
              <w:t xml:space="preserve">FEAT-007 (Status Tracking)</w:t>
            </w:r>
          </w:p>
        </w:tc>
        <w:tc>
          <w:tcPr>
            <w:tcW w:type="dxa" w:w="2250"/>
            <w:shd w:fill="E8F4F8"/>
          </w:tcPr>
          <w:p>
            <w:r>
              <w:rPr>
                <w:rFonts w:ascii="Calibri" w:cs="Calibri" w:eastAsia="Calibri" w:hAnsi="Calibri"/>
                <w:color w:val="0F2439"/>
                <w:sz w:val="20"/>
                <w:szCs w:val="20"/>
              </w:rPr>
              <w:t xml:space="preserve">FEAT-001, FEAT-004, FEAT-005</w:t>
            </w:r>
          </w:p>
        </w:tc>
        <w:tc>
          <w:tcPr>
            <w:tcW w:type="dxa" w:w="2250"/>
            <w:shd w:fill="E8F4F8"/>
          </w:tcPr>
          <w:p>
            <w:r>
              <w:rPr>
                <w:rFonts w:ascii="Calibri" w:cs="Calibri" w:eastAsia="Calibri" w:hAnsi="Calibri"/>
                <w:color w:val="0F2439"/>
                <w:sz w:val="20"/>
                <w:szCs w:val="20"/>
              </w:rPr>
              <w:t xml:space="preserve">FEAT-008</w:t>
            </w:r>
          </w:p>
        </w:tc>
        <w:tc>
          <w:tcPr>
            <w:tcW w:type="dxa" w:w="2250"/>
            <w:shd w:fill="E8F4F8"/>
          </w:tcPr>
          <w:p>
            <w:r>
              <w:rPr>
                <w:rFonts w:ascii="Calibri" w:cs="Calibri" w:eastAsia="Calibri" w:hAnsi="Calibri"/>
                <w:color w:val="0F2439"/>
                <w:sz w:val="20"/>
                <w:szCs w:val="20"/>
              </w:rPr>
              <w:t xml:space="preserve">Data flow</w:t>
            </w:r>
          </w:p>
        </w:tc>
      </w:tr>
      <w:tr>
        <w:tc>
          <w:tcPr>
            <w:tcW w:type="dxa" w:w="2250"/>
            <w:shd w:fill="FFFFFF"/>
          </w:tcPr>
          <w:p>
            <w:r>
              <w:rPr>
                <w:rFonts w:ascii="Calibri" w:cs="Calibri" w:eastAsia="Calibri" w:hAnsi="Calibri"/>
                <w:color w:val="0F2439"/>
                <w:sz w:val="20"/>
                <w:szCs w:val="20"/>
              </w:rPr>
              <w:t xml:space="preserve">FEAT-008 (Analytics Dashboard)</w:t>
            </w:r>
          </w:p>
        </w:tc>
        <w:tc>
          <w:tcPr>
            <w:tcW w:type="dxa" w:w="2250"/>
            <w:shd w:fill="FFFFFF"/>
          </w:tcPr>
          <w:p>
            <w:r>
              <w:rPr>
                <w:rFonts w:ascii="Calibri" w:cs="Calibri" w:eastAsia="Calibri" w:hAnsi="Calibri"/>
                <w:color w:val="0F2439"/>
                <w:sz w:val="20"/>
                <w:szCs w:val="20"/>
              </w:rPr>
              <w:t xml:space="preserve">FEAT-007 (status data), FEAT-005 (financial data)</w:t>
            </w:r>
          </w:p>
        </w:tc>
        <w:tc>
          <w:tcPr>
            <w:tcW w:type="dxa" w:w="2250"/>
            <w:shd w:fill="FFFFFF"/>
          </w:tcPr>
          <w:p>
            <w:r>
              <w:rPr>
                <w:rFonts w:ascii="Calibri" w:cs="Calibri" w:eastAsia="Calibri" w:hAnsi="Calibri"/>
                <w:color w:val="0F2439"/>
                <w:sz w:val="20"/>
                <w:szCs w:val="20"/>
              </w:rPr>
              <w:t xml:space="preserve">FEAT-014, FEAT-015</w:t>
            </w:r>
          </w:p>
        </w:tc>
        <w:tc>
          <w:tcPr>
            <w:tcW w:type="dxa" w:w="2250"/>
            <w:shd w:fill="FFFFFF"/>
          </w:tcPr>
          <w:p>
            <w:r>
              <w:rPr>
                <w:rFonts w:ascii="Calibri" w:cs="Calibri" w:eastAsia="Calibri" w:hAnsi="Calibri"/>
                <w:color w:val="0F2439"/>
                <w:sz w:val="20"/>
                <w:szCs w:val="20"/>
              </w:rPr>
              <w:t xml:space="preserve">Data aggregation</w:t>
            </w:r>
          </w:p>
        </w:tc>
      </w:tr>
      <w:tr>
        <w:tc>
          <w:tcPr>
            <w:tcW w:type="dxa" w:w="2250"/>
            <w:shd w:fill="E8F4F8"/>
          </w:tcPr>
          <w:p>
            <w:r>
              <w:rPr>
                <w:rFonts w:ascii="Calibri" w:cs="Calibri" w:eastAsia="Calibri" w:hAnsi="Calibri"/>
                <w:color w:val="0F2439"/>
                <w:sz w:val="20"/>
                <w:szCs w:val="20"/>
              </w:rPr>
              <w:t xml:space="preserve">FEAT-009 (Agent Console)</w:t>
            </w:r>
          </w:p>
        </w:tc>
        <w:tc>
          <w:tcPr>
            <w:tcW w:type="dxa" w:w="2250"/>
            <w:shd w:fill="E8F4F8"/>
          </w:tcPr>
          <w:p>
            <w:r>
              <w:rPr>
                <w:rFonts w:ascii="Calibri" w:cs="Calibri" w:eastAsia="Calibri" w:hAnsi="Calibri"/>
                <w:color w:val="0F2439"/>
                <w:sz w:val="20"/>
                <w:szCs w:val="20"/>
              </w:rPr>
              <w:t xml:space="preserve">FEAT-001, FEAT-002</w:t>
            </w:r>
          </w:p>
        </w:tc>
        <w:tc>
          <w:tcPr>
            <w:tcW w:type="dxa" w:w="2250"/>
            <w:shd w:fill="E8F4F8"/>
          </w:tcPr>
          <w:p>
            <w:r>
              <w:rPr>
                <w:rFonts w:ascii="Calibri" w:cs="Calibri" w:eastAsia="Calibri" w:hAnsi="Calibri"/>
                <w:color w:val="0F2439"/>
                <w:sz w:val="20"/>
                <w:szCs w:val="20"/>
              </w:rPr>
              <w:t xml:space="preserve">N/A</w:t>
            </w:r>
          </w:p>
        </w:tc>
        <w:tc>
          <w:tcPr>
            <w:tcW w:type="dxa" w:w="2250"/>
            <w:shd w:fill="E8F4F8"/>
          </w:tcPr>
          <w:p>
            <w:r>
              <w:rPr>
                <w:rFonts w:ascii="Calibri" w:cs="Calibri" w:eastAsia="Calibri" w:hAnsi="Calibri"/>
                <w:color w:val="0F2439"/>
                <w:sz w:val="20"/>
                <w:szCs w:val="20"/>
              </w:rPr>
              <w:t xml:space="preserve">Independent</w:t>
            </w:r>
          </w:p>
        </w:tc>
      </w:tr>
      <w:tr>
        <w:tc>
          <w:tcPr>
            <w:tcW w:type="dxa" w:w="2250"/>
            <w:shd w:fill="FFFFFF"/>
          </w:tcPr>
          <w:p>
            <w:r>
              <w:rPr>
                <w:rFonts w:ascii="Calibri" w:cs="Calibri" w:eastAsia="Calibri" w:hAnsi="Calibri"/>
                <w:color w:val="0F2439"/>
                <w:sz w:val="20"/>
                <w:szCs w:val="20"/>
              </w:rPr>
              <w:t xml:space="preserve">FEAT-010 (ERP Integration)</w:t>
            </w:r>
          </w:p>
        </w:tc>
        <w:tc>
          <w:tcPr>
            <w:tcW w:type="dxa" w:w="2250"/>
            <w:shd w:fill="FFFFFF"/>
          </w:tcPr>
          <w:p>
            <w:r>
              <w:rPr>
                <w:rFonts w:ascii="Calibri" w:cs="Calibri" w:eastAsia="Calibri" w:hAnsi="Calibri"/>
                <w:color w:val="0F2439"/>
                <w:sz w:val="20"/>
                <w:szCs w:val="20"/>
              </w:rPr>
              <w:t xml:space="preserve">FEAT-017 (security)</w:t>
            </w:r>
          </w:p>
        </w:tc>
        <w:tc>
          <w:tcPr>
            <w:tcW w:type="dxa" w:w="2250"/>
            <w:shd w:fill="FFFFFF"/>
          </w:tcPr>
          <w:p>
            <w:r>
              <w:rPr>
                <w:rFonts w:ascii="Calibri" w:cs="Calibri" w:eastAsia="Calibri" w:hAnsi="Calibri"/>
                <w:color w:val="0F2439"/>
                <w:sz w:val="20"/>
                <w:szCs w:val="20"/>
              </w:rPr>
              <w:t xml:space="preserve">FEAT-005, FEAT-007</w:t>
            </w:r>
          </w:p>
        </w:tc>
        <w:tc>
          <w:tcPr>
            <w:tcW w:type="dxa" w:w="2250"/>
            <w:shd w:fill="FFFFFF"/>
          </w:tcPr>
          <w:p>
            <w:r>
              <w:rPr>
                <w:rFonts w:ascii="Calibri" w:cs="Calibri" w:eastAsia="Calibri" w:hAnsi="Calibri"/>
                <w:color w:val="0F2439"/>
                <w:sz w:val="20"/>
                <w:szCs w:val="20"/>
              </w:rPr>
              <w:t xml:space="preserve">Blocking</w:t>
            </w:r>
          </w:p>
        </w:tc>
      </w:tr>
      <w:tr>
        <w:tc>
          <w:tcPr>
            <w:tcW w:type="dxa" w:w="2250"/>
            <w:shd w:fill="E8F4F8"/>
          </w:tcPr>
          <w:p>
            <w:r>
              <w:rPr>
                <w:rFonts w:ascii="Calibri" w:cs="Calibri" w:eastAsia="Calibri" w:hAnsi="Calibri"/>
                <w:color w:val="0F2439"/>
                <w:sz w:val="20"/>
                <w:szCs w:val="20"/>
              </w:rPr>
              <w:t xml:space="preserve">FEAT-011 (Policy Config)</w:t>
            </w:r>
          </w:p>
        </w:tc>
        <w:tc>
          <w:tcPr>
            <w:tcW w:type="dxa" w:w="2250"/>
            <w:shd w:fill="E8F4F8"/>
          </w:tcPr>
          <w:p>
            <w:r>
              <w:rPr>
                <w:rFonts w:ascii="Calibri" w:cs="Calibri" w:eastAsia="Calibri" w:hAnsi="Calibri"/>
                <w:color w:val="0F2439"/>
                <w:sz w:val="20"/>
                <w:szCs w:val="20"/>
              </w:rPr>
              <w:t xml:space="preserve">FEAT-002 (rules engine)</w:t>
            </w:r>
          </w:p>
        </w:tc>
        <w:tc>
          <w:tcPr>
            <w:tcW w:type="dxa" w:w="2250"/>
            <w:shd w:fill="E8F4F8"/>
          </w:tcPr>
          <w:p>
            <w:r>
              <w:rPr>
                <w:rFonts w:ascii="Calibri" w:cs="Calibri" w:eastAsia="Calibri" w:hAnsi="Calibri"/>
                <w:color w:val="0F2439"/>
                <w:sz w:val="20"/>
                <w:szCs w:val="20"/>
              </w:rPr>
              <w:t xml:space="preserve">N/A</w:t>
            </w:r>
          </w:p>
        </w:tc>
        <w:tc>
          <w:tcPr>
            <w:tcW w:type="dxa" w:w="2250"/>
            <w:shd w:fill="E8F4F8"/>
          </w:tcPr>
          <w:p>
            <w:r>
              <w:rPr>
                <w:rFonts w:ascii="Calibri" w:cs="Calibri" w:eastAsia="Calibri" w:hAnsi="Calibri"/>
                <w:color w:val="0F2439"/>
                <w:sz w:val="20"/>
                <w:szCs w:val="20"/>
              </w:rPr>
              <w:t xml:space="preserve">Independent</w:t>
            </w:r>
          </w:p>
        </w:tc>
      </w:tr>
      <w:tr>
        <w:tc>
          <w:tcPr>
            <w:tcW w:type="dxa" w:w="2250"/>
            <w:shd w:fill="FFFFFF"/>
          </w:tcPr>
          <w:p>
            <w:r>
              <w:rPr>
                <w:rFonts w:ascii="Calibri" w:cs="Calibri" w:eastAsia="Calibri" w:hAnsi="Calibri"/>
                <w:color w:val="0F2439"/>
                <w:sz w:val="20"/>
                <w:szCs w:val="20"/>
              </w:rPr>
              <w:t xml:space="preserve">FEAT-012 (Fraud Detection)</w:t>
            </w:r>
          </w:p>
        </w:tc>
        <w:tc>
          <w:tcPr>
            <w:tcW w:type="dxa" w:w="2250"/>
            <w:shd w:fill="FFFFFF"/>
          </w:tcPr>
          <w:p>
            <w:r>
              <w:rPr>
                <w:rFonts w:ascii="Calibri" w:cs="Calibri" w:eastAsia="Calibri" w:hAnsi="Calibri"/>
                <w:color w:val="0F2439"/>
                <w:sz w:val="20"/>
                <w:szCs w:val="20"/>
              </w:rPr>
              <w:t xml:space="preserve">FEAT-002 (validation data)</w:t>
            </w:r>
          </w:p>
        </w:tc>
        <w:tc>
          <w:tcPr>
            <w:tcW w:type="dxa" w:w="2250"/>
            <w:shd w:fill="FFFFFF"/>
          </w:tcPr>
          <w:p>
            <w:r>
              <w:rPr>
                <w:rFonts w:ascii="Calibri" w:cs="Calibri" w:eastAsia="Calibri" w:hAnsi="Calibri"/>
                <w:color w:val="0F2439"/>
                <w:sz w:val="20"/>
                <w:szCs w:val="20"/>
              </w:rPr>
              <w:t xml:space="preserve">N/A</w:t>
            </w:r>
          </w:p>
        </w:tc>
        <w:tc>
          <w:tcPr>
            <w:tcW w:type="dxa" w:w="2250"/>
            <w:shd w:fill="FFFFFF"/>
          </w:tcPr>
          <w:p>
            <w:r>
              <w:rPr>
                <w:rFonts w:ascii="Calibri" w:cs="Calibri" w:eastAsia="Calibri" w:hAnsi="Calibri"/>
                <w:color w:val="0F2439"/>
                <w:sz w:val="20"/>
                <w:szCs w:val="20"/>
              </w:rPr>
              <w:t xml:space="preserve">Independent</w:t>
            </w:r>
          </w:p>
        </w:tc>
      </w:tr>
      <w:tr>
        <w:tc>
          <w:tcPr>
            <w:tcW w:type="dxa" w:w="2250"/>
            <w:shd w:fill="E8F4F8"/>
          </w:tcPr>
          <w:p>
            <w:r>
              <w:rPr>
                <w:rFonts w:ascii="Calibri" w:cs="Calibri" w:eastAsia="Calibri" w:hAnsi="Calibri"/>
                <w:color w:val="0F2439"/>
                <w:sz w:val="20"/>
                <w:szCs w:val="20"/>
              </w:rPr>
              <w:t xml:space="preserve">FEAT-013 (Manager Escalation)</w:t>
            </w:r>
          </w:p>
        </w:tc>
        <w:tc>
          <w:tcPr>
            <w:tcW w:type="dxa" w:w="2250"/>
            <w:shd w:fill="E8F4F8"/>
          </w:tcPr>
          <w:p>
            <w:r>
              <w:rPr>
                <w:rFonts w:ascii="Calibri" w:cs="Calibri" w:eastAsia="Calibri" w:hAnsi="Calibri"/>
                <w:color w:val="0F2439"/>
                <w:sz w:val="20"/>
                <w:szCs w:val="20"/>
              </w:rPr>
              <w:t xml:space="preserve">FEAT-004, FEAT-005</w:t>
            </w:r>
          </w:p>
        </w:tc>
        <w:tc>
          <w:tcPr>
            <w:tcW w:type="dxa" w:w="2250"/>
            <w:shd w:fill="E8F4F8"/>
          </w:tcPr>
          <w:p>
            <w:r>
              <w:rPr>
                <w:rFonts w:ascii="Calibri" w:cs="Calibri" w:eastAsia="Calibri" w:hAnsi="Calibri"/>
                <w:color w:val="0F2439"/>
                <w:sz w:val="20"/>
                <w:szCs w:val="20"/>
              </w:rPr>
              <w:t xml:space="preserve">N/A</w:t>
            </w:r>
          </w:p>
        </w:tc>
        <w:tc>
          <w:tcPr>
            <w:tcW w:type="dxa" w:w="2250"/>
            <w:shd w:fill="E8F4F8"/>
          </w:tcPr>
          <w:p>
            <w:r>
              <w:rPr>
                <w:rFonts w:ascii="Calibri" w:cs="Calibri" w:eastAsia="Calibri" w:hAnsi="Calibri"/>
                <w:color w:val="0F2439"/>
                <w:sz w:val="20"/>
                <w:szCs w:val="20"/>
              </w:rPr>
              <w:t xml:space="preserve">Sequential</w:t>
            </w:r>
          </w:p>
        </w:tc>
      </w:tr>
      <w:tr>
        <w:tc>
          <w:tcPr>
            <w:tcW w:type="dxa" w:w="2250"/>
            <w:shd w:fill="FFFFFF"/>
          </w:tcPr>
          <w:p>
            <w:r>
              <w:rPr>
                <w:rFonts w:ascii="Calibri" w:cs="Calibri" w:eastAsia="Calibri" w:hAnsi="Calibri"/>
                <w:color w:val="0F2439"/>
                <w:sz w:val="20"/>
                <w:szCs w:val="20"/>
              </w:rPr>
              <w:t xml:space="preserve">FEAT-014 (Product Analytics)</w:t>
            </w:r>
          </w:p>
        </w:tc>
        <w:tc>
          <w:tcPr>
            <w:tcW w:type="dxa" w:w="2250"/>
            <w:shd w:fill="FFFFFF"/>
          </w:tcPr>
          <w:p>
            <w:r>
              <w:rPr>
                <w:rFonts w:ascii="Calibri" w:cs="Calibri" w:eastAsia="Calibri" w:hAnsi="Calibri"/>
                <w:color w:val="0F2439"/>
                <w:sz w:val="20"/>
                <w:szCs w:val="20"/>
              </w:rPr>
              <w:t xml:space="preserve">FEAT-008 (base analytics)</w:t>
            </w:r>
          </w:p>
        </w:tc>
        <w:tc>
          <w:tcPr>
            <w:tcW w:type="dxa" w:w="2250"/>
            <w:shd w:fill="FFFFFF"/>
          </w:tcPr>
          <w:p>
            <w:r>
              <w:rPr>
                <w:rFonts w:ascii="Calibri" w:cs="Calibri" w:eastAsia="Calibri" w:hAnsi="Calibri"/>
                <w:color w:val="0F2439"/>
                <w:sz w:val="20"/>
                <w:szCs w:val="20"/>
              </w:rPr>
              <w:t xml:space="preserve">N/A</w:t>
            </w:r>
          </w:p>
        </w:tc>
        <w:tc>
          <w:tcPr>
            <w:tcW w:type="dxa" w:w="2250"/>
            <w:shd w:fill="FFFFFF"/>
          </w:tcPr>
          <w:p>
            <w:r>
              <w:rPr>
                <w:rFonts w:ascii="Calibri" w:cs="Calibri" w:eastAsia="Calibri" w:hAnsi="Calibri"/>
                <w:color w:val="0F2439"/>
                <w:sz w:val="20"/>
                <w:szCs w:val="20"/>
              </w:rPr>
              <w:t xml:space="preserve">Sequential</w:t>
            </w:r>
          </w:p>
        </w:tc>
      </w:tr>
      <w:tr>
        <w:tc>
          <w:tcPr>
            <w:tcW w:type="dxa" w:w="2250"/>
            <w:shd w:fill="E8F4F8"/>
          </w:tcPr>
          <w:p>
            <w:r>
              <w:rPr>
                <w:rFonts w:ascii="Calibri" w:cs="Calibri" w:eastAsia="Calibri" w:hAnsi="Calibri"/>
                <w:color w:val="0F2439"/>
                <w:sz w:val="20"/>
                <w:szCs w:val="20"/>
              </w:rPr>
              <w:t xml:space="preserve">FEAT-015 (Survey Module)</w:t>
            </w:r>
          </w:p>
        </w:tc>
        <w:tc>
          <w:tcPr>
            <w:tcW w:type="dxa" w:w="2250"/>
            <w:shd w:fill="E8F4F8"/>
          </w:tcPr>
          <w:p>
            <w:r>
              <w:rPr>
                <w:rFonts w:ascii="Calibri" w:cs="Calibri" w:eastAsia="Calibri" w:hAnsi="Calibri"/>
                <w:color w:val="0F2439"/>
                <w:sz w:val="20"/>
                <w:szCs w:val="20"/>
              </w:rPr>
              <w:t xml:space="preserve">FEAT-007 (completion data)</w:t>
            </w:r>
          </w:p>
        </w:tc>
        <w:tc>
          <w:tcPr>
            <w:tcW w:type="dxa" w:w="2250"/>
            <w:shd w:fill="E8F4F8"/>
          </w:tcPr>
          <w:p>
            <w:r>
              <w:rPr>
                <w:rFonts w:ascii="Calibri" w:cs="Calibri" w:eastAsia="Calibri" w:hAnsi="Calibri"/>
                <w:color w:val="0F2439"/>
                <w:sz w:val="20"/>
                <w:szCs w:val="20"/>
              </w:rPr>
              <w:t xml:space="preserve">N/A</w:t>
            </w:r>
          </w:p>
        </w:tc>
        <w:tc>
          <w:tcPr>
            <w:tcW w:type="dxa" w:w="2250"/>
            <w:shd w:fill="E8F4F8"/>
          </w:tcPr>
          <w:p>
            <w:r>
              <w:rPr>
                <w:rFonts w:ascii="Calibri" w:cs="Calibri" w:eastAsia="Calibri" w:hAnsi="Calibri"/>
                <w:color w:val="0F2439"/>
                <w:sz w:val="20"/>
                <w:szCs w:val="20"/>
              </w:rPr>
              <w:t xml:space="preserve">Sequential</w:t>
            </w:r>
          </w:p>
        </w:tc>
      </w:tr>
      <w:tr>
        <w:tc>
          <w:tcPr>
            <w:tcW w:type="dxa" w:w="2250"/>
            <w:shd w:fill="FFFFFF"/>
          </w:tcPr>
          <w:p>
            <w:r>
              <w:rPr>
                <w:rFonts w:ascii="Calibri" w:cs="Calibri" w:eastAsia="Calibri" w:hAnsi="Calibri"/>
                <w:color w:val="0F2439"/>
                <w:sz w:val="20"/>
                <w:szCs w:val="20"/>
              </w:rPr>
              <w:t xml:space="preserve">FEAT-016 (Data Migration)</w:t>
            </w:r>
          </w:p>
        </w:tc>
        <w:tc>
          <w:tcPr>
            <w:tcW w:type="dxa" w:w="2250"/>
            <w:shd w:fill="FFFFFF"/>
          </w:tcPr>
          <w:p>
            <w:r>
              <w:rPr>
                <w:rFonts w:ascii="Calibri" w:cs="Calibri" w:eastAsia="Calibri" w:hAnsi="Calibri"/>
                <w:color w:val="0F2439"/>
                <w:sz w:val="20"/>
                <w:szCs w:val="20"/>
              </w:rPr>
              <w:t xml:space="preserve">Database schema</w:t>
            </w:r>
          </w:p>
        </w:tc>
        <w:tc>
          <w:tcPr>
            <w:tcW w:type="dxa" w:w="2250"/>
            <w:shd w:fill="FFFFFF"/>
          </w:tcPr>
          <w:p>
            <w:r>
              <w:rPr>
                <w:rFonts w:ascii="Calibri" w:cs="Calibri" w:eastAsia="Calibri" w:hAnsi="Calibri"/>
                <w:color w:val="0F2439"/>
                <w:sz w:val="20"/>
                <w:szCs w:val="20"/>
              </w:rPr>
              <w:t xml:space="preserve">FEAT-008 (historical trends)</w:t>
            </w:r>
          </w:p>
        </w:tc>
        <w:tc>
          <w:tcPr>
            <w:tcW w:type="dxa" w:w="2250"/>
            <w:shd w:fill="FFFFFF"/>
          </w:tcPr>
          <w:p>
            <w:r>
              <w:rPr>
                <w:rFonts w:ascii="Calibri" w:cs="Calibri" w:eastAsia="Calibri" w:hAnsi="Calibri"/>
                <w:color w:val="0F2439"/>
                <w:sz w:val="20"/>
                <w:szCs w:val="20"/>
              </w:rPr>
              <w:t xml:space="preserve">Independent</w:t>
            </w:r>
          </w:p>
        </w:tc>
      </w:tr>
      <w:tr>
        <w:tc>
          <w:tcPr>
            <w:tcW w:type="dxa" w:w="2250"/>
            <w:shd w:fill="E8F4F8"/>
          </w:tcPr>
          <w:p>
            <w:r>
              <w:rPr>
                <w:rFonts w:ascii="Calibri" w:cs="Calibri" w:eastAsia="Calibri" w:hAnsi="Calibri"/>
                <w:color w:val="0F2439"/>
                <w:sz w:val="20"/>
                <w:szCs w:val="20"/>
              </w:rPr>
              <w:t xml:space="preserve">FEAT-017 (Security/RBAC)</w:t>
            </w:r>
          </w:p>
        </w:tc>
        <w:tc>
          <w:tcPr>
            <w:tcW w:type="dxa" w:w="2250"/>
            <w:shd w:fill="E8F4F8"/>
          </w:tcPr>
          <w:p>
            <w:r>
              <w:rPr>
                <w:rFonts w:ascii="Calibri" w:cs="Calibri" w:eastAsia="Calibri" w:hAnsi="Calibri"/>
                <w:color w:val="0F2439"/>
                <w:sz w:val="20"/>
                <w:szCs w:val="20"/>
              </w:rPr>
              <w:t xml:space="preserve">None (prerequisite)</w:t>
            </w:r>
          </w:p>
        </w:tc>
        <w:tc>
          <w:tcPr>
            <w:tcW w:type="dxa" w:w="2250"/>
            <w:shd w:fill="E8F4F8"/>
          </w:tcPr>
          <w:p>
            <w:r>
              <w:rPr>
                <w:rFonts w:ascii="Calibri" w:cs="Calibri" w:eastAsia="Calibri" w:hAnsi="Calibri"/>
                <w:color w:val="0F2439"/>
                <w:sz w:val="20"/>
                <w:szCs w:val="20"/>
              </w:rPr>
              <w:t xml:space="preserve">All other features</w:t>
            </w:r>
          </w:p>
        </w:tc>
        <w:tc>
          <w:tcPr>
            <w:tcW w:type="dxa" w:w="2250"/>
            <w:shd w:fill="E8F4F8"/>
          </w:tcPr>
          <w:p>
            <w:r>
              <w:rPr>
                <w:rFonts w:ascii="Calibri" w:cs="Calibri" w:eastAsia="Calibri" w:hAnsi="Calibri"/>
                <w:color w:val="0F2439"/>
                <w:sz w:val="20"/>
                <w:szCs w:val="20"/>
              </w:rPr>
              <w:t xml:space="preserve">Foundation</w:t>
            </w:r>
          </w:p>
        </w:tc>
      </w:tr>
      <w:tr>
        <w:tc>
          <w:tcPr>
            <w:tcW w:type="dxa" w:w="2250"/>
            <w:shd w:fill="FFFFFF"/>
          </w:tcPr>
          <w:p>
            <w:r>
              <w:rPr>
                <w:rFonts w:ascii="Calibri" w:cs="Calibri" w:eastAsia="Calibri" w:hAnsi="Calibri"/>
                <w:color w:val="0F2439"/>
                <w:sz w:val="20"/>
                <w:szCs w:val="20"/>
              </w:rPr>
              <w:t xml:space="preserve">FEAT-018 (Monitoring)</w:t>
            </w:r>
          </w:p>
        </w:tc>
        <w:tc>
          <w:tcPr>
            <w:tcW w:type="dxa" w:w="2250"/>
            <w:shd w:fill="FFFFFF"/>
          </w:tcPr>
          <w:p>
            <w:r>
              <w:rPr>
                <w:rFonts w:ascii="Calibri" w:cs="Calibri" w:eastAsia="Calibri" w:hAnsi="Calibri"/>
                <w:color w:val="0F2439"/>
                <w:sz w:val="20"/>
                <w:szCs w:val="20"/>
              </w:rPr>
              <w:t xml:space="preserve">All features</w:t>
            </w:r>
          </w:p>
        </w:tc>
        <w:tc>
          <w:tcPr>
            <w:tcW w:type="dxa" w:w="2250"/>
            <w:shd w:fill="FFFFFF"/>
          </w:tcPr>
          <w:p>
            <w:r>
              <w:rPr>
                <w:rFonts w:ascii="Calibri" w:cs="Calibri" w:eastAsia="Calibri" w:hAnsi="Calibri"/>
                <w:color w:val="0F2439"/>
                <w:sz w:val="20"/>
                <w:szCs w:val="20"/>
              </w:rPr>
              <w:t xml:space="preserve">N/A</w:t>
            </w:r>
          </w:p>
        </w:tc>
        <w:tc>
          <w:tcPr>
            <w:tcW w:type="dxa" w:w="2250"/>
            <w:shd w:fill="FFFFFF"/>
          </w:tcPr>
          <w:p>
            <w:r>
              <w:rPr>
                <w:rFonts w:ascii="Calibri" w:cs="Calibri" w:eastAsia="Calibri" w:hAnsi="Calibri"/>
                <w:color w:val="0F2439"/>
                <w:sz w:val="20"/>
                <w:szCs w:val="20"/>
              </w:rPr>
              <w:t xml:space="preserve">Independent</w:t>
            </w:r>
          </w:p>
        </w:tc>
      </w:tr>
    </w:tbl>
    <w:p>
      <w:pPr>
        <w:spacing w:after="80" w:before="80"/>
      </w:pPr>
    </w:p>
    <w:p>
      <w:pPr>
        <w:pStyle w:val="2"/>
        <w:spacing w:after="120" w:before="240"/>
      </w:pPr>
      <w:r>
        <w:rPr>
          <w:rFonts w:ascii="Calibri" w:cs="Calibri" w:eastAsia="Calibri" w:hAnsi="Calibri"/>
          <w:b/>
          <w:bCs/>
          <w:color w:val="2E86AB"/>
          <w:sz w:val="26"/>
          <w:szCs w:val="26"/>
        </w:rPr>
        <w:t xml:space="preserve">8.2 Critical Path Analysis</w:t>
      </w:r>
    </w:p>
    <w:p>
      <w:pPr>
        <w:spacing w:after="120" w:line="276"/>
      </w:pPr>
      <w:r>
        <w:rPr>
          <w:rFonts w:ascii="Calibri" w:cs="Calibri" w:eastAsia="Calibri" w:hAnsi="Calibri"/>
          <w:color w:val="0F2439"/>
          <w:sz w:val="22"/>
          <w:szCs w:val="22"/>
        </w:rPr>
        <w:t xml:space="preserve">The critical path through the project dependency graph is: FEAT-017 (Security/RBAC) -&gt; FEAT-001 (Customer Portal) -&gt; FEAT-002 (Validation Engine) -&gt; FEAT-003 (RMA/Label) -&gt; FEAT-004 (Warehouse Module) -&gt; FEAT-010 (ERP Integration) -&gt; FEAT-005 (Refund Processing). This path represents the minimum sequence required to achieve end-to-end automated return processing and spans all critical business functionality.</w:t>
      </w:r>
    </w:p>
    <w:p>
      <w:pPr>
        <w:spacing w:after="120" w:line="276"/>
      </w:pPr>
      <w:r>
        <w:rPr>
          <w:rFonts w:ascii="Calibri" w:cs="Calibri" w:eastAsia="Calibri" w:hAnsi="Calibri"/>
          <w:color w:val="0F2439"/>
          <w:sz w:val="22"/>
          <w:szCs w:val="22"/>
        </w:rPr>
        <w:t xml:space="preserve">The critical path length is approximately 15 weeks (excluding parallel work on non-blocking features). The ERP integration (FEAT-010) represents the highest-risk item on the critical path due to its effort (15 weeks), external dependencies (ERP vendor cooperation), and confidence uncertainty (70%). It is recommended to begin the ERP proof-of-concept during Sprint 1 to reduce uncertainty and accelerate the integration timeline.</w:t>
      </w:r>
    </w:p>
    <w:p>
      <w:pPr>
        <w:pStyle w:val="2"/>
        <w:spacing w:after="120" w:before="240"/>
      </w:pPr>
      <w:r>
        <w:rPr>
          <w:rFonts w:ascii="Calibri" w:cs="Calibri" w:eastAsia="Calibri" w:hAnsi="Calibri"/>
          <w:b/>
          <w:bCs/>
          <w:color w:val="2E86AB"/>
          <w:sz w:val="26"/>
          <w:szCs w:val="26"/>
        </w:rPr>
        <w:t xml:space="preserve">8.3 Mitigation Strategies</w:t>
      </w:r>
    </w:p>
    <w:p>
      <w:pPr>
        <w:spacing w:after="120" w:line="276"/>
      </w:pPr>
      <w:r>
        <w:rPr>
          <w:rFonts w:ascii="Calibri" w:cs="Calibri" w:eastAsia="Calibri" w:hAnsi="Calibri"/>
          <w:color w:val="0F2439"/>
          <w:sz w:val="22"/>
          <w:szCs w:val="22"/>
        </w:rPr>
        <w:t xml:space="preserve">To manage dependency risks and protect the timeline, the following mitigation strategies are recommended:</w:t>
      </w:r>
    </w:p>
    <w:p>
      <w:pPr>
        <w:pStyle w:val="ListParagraph"/>
        <w:numPr>
          <w:ilvl w:val="0"/>
          <w:numId w:val="1"/>
        </w:numPr>
        <w:spacing w:after="60"/>
      </w:pPr>
      <w:r>
        <w:rPr>
          <w:rFonts w:ascii="Calibri" w:cs="Calibri" w:eastAsia="Calibri" w:hAnsi="Calibri"/>
          <w:color w:val="0F2439"/>
          <w:sz w:val="22"/>
          <w:szCs w:val="22"/>
        </w:rPr>
        <w:t xml:space="preserve">Early Start on ERP Integration: Begin proof-of-concept development during Sprint 1, running in parallel with the customer portal. Allocate 1 senior developer to ERP API discovery and documentation. This reduces the risk of Sprint 4 delays by providing early visibility into integration complexity.</w:t>
      </w:r>
    </w:p>
    <w:p>
      <w:pPr>
        <w:pStyle w:val="ListParagraph"/>
        <w:numPr>
          <w:ilvl w:val="0"/>
          <w:numId w:val="1"/>
        </w:numPr>
        <w:spacing w:after="60"/>
      </w:pPr>
      <w:r>
        <w:rPr>
          <w:rFonts w:ascii="Calibri" w:cs="Calibri" w:eastAsia="Calibri" w:hAnsi="Calibri"/>
          <w:color w:val="0F2439"/>
          <w:sz w:val="22"/>
          <w:szCs w:val="22"/>
        </w:rPr>
        <w:t xml:space="preserve">Parallel Development Tracks: Structure the team to work on independent features simultaneously. For example, the notification system (FEAT-006) can be developed by a separate developer in Sprint 2 while the warehouse module (FEAT-004) and refund processing (FEAT-005) are being built by the core team.</w:t>
      </w:r>
    </w:p>
    <w:p>
      <w:pPr>
        <w:pStyle w:val="ListParagraph"/>
        <w:numPr>
          <w:ilvl w:val="0"/>
          <w:numId w:val="1"/>
        </w:numPr>
        <w:spacing w:after="60"/>
      </w:pPr>
      <w:r>
        <w:rPr>
          <w:rFonts w:ascii="Calibri" w:cs="Calibri" w:eastAsia="Calibri" w:hAnsi="Calibri"/>
          <w:color w:val="0F2439"/>
          <w:sz w:val="22"/>
          <w:szCs w:val="22"/>
        </w:rPr>
        <w:t xml:space="preserve">Feature Flags: Implement feature flags to decouple deployment from development. Features can be merged to the main branch and deployed to production in a disabled state, allowing integration testing without blocking other features.</w:t>
      </w:r>
    </w:p>
    <w:p>
      <w:pPr>
        <w:pStyle w:val="ListParagraph"/>
        <w:numPr>
          <w:ilvl w:val="0"/>
          <w:numId w:val="1"/>
        </w:numPr>
        <w:spacing w:after="60"/>
      </w:pPr>
      <w:r>
        <w:rPr>
          <w:rFonts w:ascii="Calibri" w:cs="Calibri" w:eastAsia="Calibri" w:hAnsi="Calibri"/>
          <w:color w:val="0F2439"/>
          <w:sz w:val="22"/>
          <w:szCs w:val="22"/>
        </w:rPr>
        <w:t xml:space="preserve">Staged ERP Integration: If the full ERP integration proves more complex than estimated, implement a two-phase approach: Phase 1 (read-only integration for order verification and customer lookup) can be delivered in Sprint 2, while Phase 2 (write integration for refunds and inventory updates) can be delivered in Sprint 4.</w:t>
      </w:r>
    </w:p>
    <w:p>
      <w:pPr>
        <w:pStyle w:val="1"/>
        <w:spacing w:after="120" w:before="360"/>
      </w:pPr>
      <w:r>
        <w:rPr>
          <w:rFonts w:ascii="Calibri" w:cs="Calibri" w:eastAsia="Calibri" w:hAnsi="Calibri"/>
          <w:b/>
          <w:bCs/>
          <w:color w:val="1B3A5C"/>
          <w:sz w:val="32"/>
          <w:szCs w:val="32"/>
        </w:rPr>
        <w:t xml:space="preserve">9. Sensitivity Analysis</w:t>
      </w:r>
    </w:p>
    <w:p>
      <w:pPr>
        <w:pStyle w:val="2"/>
        <w:spacing w:after="120" w:before="240"/>
      </w:pPr>
      <w:r>
        <w:rPr>
          <w:rFonts w:ascii="Calibri" w:cs="Calibri" w:eastAsia="Calibri" w:hAnsi="Calibri"/>
          <w:b/>
          <w:bCs/>
          <w:color w:val="2E86AB"/>
          <w:sz w:val="26"/>
          <w:szCs w:val="26"/>
        </w:rPr>
        <w:t xml:space="preserve">9.1 Impact of Confidence Variations</w:t>
      </w:r>
    </w:p>
    <w:p>
      <w:pPr>
        <w:spacing w:after="120" w:line="276"/>
      </w:pPr>
      <w:r>
        <w:rPr>
          <w:rFonts w:ascii="Calibri" w:cs="Calibri" w:eastAsia="Calibri" w:hAnsi="Calibri"/>
          <w:color w:val="0F2439"/>
          <w:sz w:val="22"/>
          <w:szCs w:val="22"/>
        </w:rPr>
        <w:t xml:space="preserve">To assess the robustness of the prioritization, the following table shows how feature rankings change when confidence scores are adjusted by plus or minus 15 percentage points (simulating the range of uncertainty in our estimates):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shd w:fill="1B3A5C"/>
          </w:tcPr>
          <w:p>
            <w:r>
              <w:rPr>
                <w:rFonts w:ascii="Calibri" w:cs="Calibri" w:eastAsia="Calibri" w:hAnsi="Calibri"/>
                <w:b/>
                <w:bCs/>
                <w:color w:val="FFFFFF"/>
                <w:sz w:val="20"/>
                <w:szCs w:val="20"/>
              </w:rPr>
              <w:t xml:space="preserve">Feature</w:t>
            </w:r>
          </w:p>
        </w:tc>
        <w:tc>
          <w:tcPr>
            <w:tcW w:type="dxa" w:w="1800"/>
            <w:shd w:fill="1B3A5C"/>
          </w:tcPr>
          <w:p>
            <w:r>
              <w:rPr>
                <w:rFonts w:ascii="Calibri" w:cs="Calibri" w:eastAsia="Calibri" w:hAnsi="Calibri"/>
                <w:b/>
                <w:bCs/>
                <w:color w:val="FFFFFF"/>
                <w:sz w:val="20"/>
                <w:szCs w:val="20"/>
              </w:rPr>
              <w:t xml:space="preserve">Base RICE</w:t>
            </w:r>
          </w:p>
        </w:tc>
        <w:tc>
          <w:tcPr>
            <w:tcW w:type="dxa" w:w="1800"/>
            <w:shd w:fill="1B3A5C"/>
          </w:tcPr>
          <w:p>
            <w:r>
              <w:rPr>
                <w:rFonts w:ascii="Calibri" w:cs="Calibri" w:eastAsia="Calibri" w:hAnsi="Calibri"/>
                <w:b/>
                <w:bCs/>
                <w:color w:val="FFFFFF"/>
                <w:sz w:val="20"/>
                <w:szCs w:val="20"/>
              </w:rPr>
              <w:t xml:space="preserve">C-15% RICE</w:t>
            </w:r>
          </w:p>
        </w:tc>
        <w:tc>
          <w:tcPr>
            <w:tcW w:type="dxa" w:w="1800"/>
            <w:shd w:fill="1B3A5C"/>
          </w:tcPr>
          <w:p>
            <w:r>
              <w:rPr>
                <w:rFonts w:ascii="Calibri" w:cs="Calibri" w:eastAsia="Calibri" w:hAnsi="Calibri"/>
                <w:b/>
                <w:bCs/>
                <w:color w:val="FFFFFF"/>
                <w:sz w:val="20"/>
                <w:szCs w:val="20"/>
              </w:rPr>
              <w:t xml:space="preserve">C+15% RICE</w:t>
            </w:r>
          </w:p>
        </w:tc>
        <w:tc>
          <w:tcPr>
            <w:tcW w:type="dxa" w:w="1800"/>
            <w:shd w:fill="1B3A5C"/>
          </w:tcPr>
          <w:p>
            <w:r>
              <w:rPr>
                <w:rFonts w:ascii="Calibri" w:cs="Calibri" w:eastAsia="Calibri" w:hAnsi="Calibri"/>
                <w:b/>
                <w:bCs/>
                <w:color w:val="FFFFFF"/>
                <w:sz w:val="20"/>
                <w:szCs w:val="20"/>
              </w:rPr>
              <w:t xml:space="preserve">Rank Change</w:t>
            </w:r>
          </w:p>
        </w:tc>
      </w:tr>
      <w:tr>
        <w:tc>
          <w:tcPr>
            <w:tcW w:type="dxa" w:w="1800"/>
            <w:shd w:fill="E8F4F8"/>
          </w:tcPr>
          <w:p>
            <w:r>
              <w:rPr>
                <w:rFonts w:ascii="Calibri" w:cs="Calibri" w:eastAsia="Calibri" w:hAnsi="Calibri"/>
                <w:color w:val="0F2439"/>
                <w:sz w:val="20"/>
                <w:szCs w:val="20"/>
              </w:rPr>
              <w:t xml:space="preserve">Multi-Channel Notification System</w:t>
            </w:r>
          </w:p>
        </w:tc>
        <w:tc>
          <w:tcPr>
            <w:tcW w:type="dxa" w:w="1800"/>
            <w:shd w:fill="E8F4F8"/>
          </w:tcPr>
          <w:p>
            <w:r>
              <w:rPr>
                <w:rFonts w:ascii="Calibri" w:cs="Calibri" w:eastAsia="Calibri" w:hAnsi="Calibri"/>
                <w:color w:val="0F2439"/>
                <w:sz w:val="20"/>
                <w:szCs w:val="20"/>
              </w:rPr>
              <w:t xml:space="preserve">2160</w:t>
            </w:r>
          </w:p>
        </w:tc>
        <w:tc>
          <w:tcPr>
            <w:tcW w:type="dxa" w:w="1800"/>
            <w:shd w:fill="E8F4F8"/>
          </w:tcPr>
          <w:p>
            <w:r>
              <w:rPr>
                <w:rFonts w:ascii="Calibri" w:cs="Calibri" w:eastAsia="Calibri" w:hAnsi="Calibri"/>
                <w:color w:val="0F2439"/>
                <w:sz w:val="20"/>
                <w:szCs w:val="20"/>
              </w:rPr>
              <w:t xml:space="preserve">1800</w:t>
            </w:r>
          </w:p>
        </w:tc>
        <w:tc>
          <w:tcPr>
            <w:tcW w:type="dxa" w:w="1800"/>
            <w:shd w:fill="E8F4F8"/>
          </w:tcPr>
          <w:p>
            <w:r>
              <w:rPr>
                <w:rFonts w:ascii="Calibri" w:cs="Calibri" w:eastAsia="Calibri" w:hAnsi="Calibri"/>
                <w:color w:val="0F2439"/>
                <w:sz w:val="20"/>
                <w:szCs w:val="20"/>
              </w:rPr>
              <w:t xml:space="preserve">2400</w:t>
            </w:r>
          </w:p>
        </w:tc>
        <w:tc>
          <w:tcPr>
            <w:tcW w:type="dxa" w:w="1800"/>
            <w:shd w:fill="E8F4F8"/>
          </w:tcPr>
          <w:p>
            <w:r>
              <w:rPr>
                <w:rFonts w:ascii="Calibri" w:cs="Calibri" w:eastAsia="Calibri" w:hAnsi="Calibri"/>
                <w:color w:val="0F2439"/>
                <w:sz w:val="20"/>
                <w:szCs w:val="20"/>
              </w:rPr>
              <w:t xml:space="preserve">14% variance</w:t>
            </w:r>
          </w:p>
        </w:tc>
      </w:tr>
      <w:tr>
        <w:tc>
          <w:tcPr>
            <w:tcW w:type="dxa" w:w="1800"/>
            <w:shd w:fill="FFFFFF"/>
          </w:tcPr>
          <w:p>
            <w:r>
              <w:rPr>
                <w:rFonts w:ascii="Calibri" w:cs="Calibri" w:eastAsia="Calibri" w:hAnsi="Calibri"/>
                <w:color w:val="0F2439"/>
                <w:sz w:val="20"/>
                <w:szCs w:val="20"/>
              </w:rPr>
              <w:t xml:space="preserve">Automated Return Validation Engine</w:t>
            </w:r>
          </w:p>
        </w:tc>
        <w:tc>
          <w:tcPr>
            <w:tcW w:type="dxa" w:w="1800"/>
            <w:shd w:fill="FFFFFF"/>
          </w:tcPr>
          <w:p>
            <w:r>
              <w:rPr>
                <w:rFonts w:ascii="Calibri" w:cs="Calibri" w:eastAsia="Calibri" w:hAnsi="Calibri"/>
                <w:color w:val="0F2439"/>
                <w:sz w:val="20"/>
                <w:szCs w:val="20"/>
              </w:rPr>
              <w:t xml:space="preserve">1913</w:t>
            </w:r>
          </w:p>
        </w:tc>
        <w:tc>
          <w:tcPr>
            <w:tcW w:type="dxa" w:w="1800"/>
            <w:shd w:fill="FFFFFF"/>
          </w:tcPr>
          <w:p>
            <w:r>
              <w:rPr>
                <w:rFonts w:ascii="Calibri" w:cs="Calibri" w:eastAsia="Calibri" w:hAnsi="Calibri"/>
                <w:color w:val="0F2439"/>
                <w:sz w:val="20"/>
                <w:szCs w:val="20"/>
              </w:rPr>
              <w:t xml:space="preserve">1575</w:t>
            </w:r>
          </w:p>
        </w:tc>
        <w:tc>
          <w:tcPr>
            <w:tcW w:type="dxa" w:w="1800"/>
            <w:shd w:fill="FFFFFF"/>
          </w:tcPr>
          <w:p>
            <w:r>
              <w:rPr>
                <w:rFonts w:ascii="Calibri" w:cs="Calibri" w:eastAsia="Calibri" w:hAnsi="Calibri"/>
                <w:color w:val="0F2439"/>
                <w:sz w:val="20"/>
                <w:szCs w:val="20"/>
              </w:rPr>
              <w:t xml:space="preserve">2250</w:t>
            </w:r>
          </w:p>
        </w:tc>
        <w:tc>
          <w:tcPr>
            <w:tcW w:type="dxa" w:w="1800"/>
            <w:shd w:fill="FFFFFF"/>
          </w:tcPr>
          <w:p>
            <w:r>
              <w:rPr>
                <w:rFonts w:ascii="Calibri" w:cs="Calibri" w:eastAsia="Calibri" w:hAnsi="Calibri"/>
                <w:color w:val="0F2439"/>
                <w:sz w:val="20"/>
                <w:szCs w:val="20"/>
              </w:rPr>
              <w:t xml:space="preserve">18% variance</w:t>
            </w:r>
          </w:p>
        </w:tc>
      </w:tr>
      <w:tr>
        <w:tc>
          <w:tcPr>
            <w:tcW w:type="dxa" w:w="1800"/>
            <w:shd w:fill="E8F4F8"/>
          </w:tcPr>
          <w:p>
            <w:r>
              <w:rPr>
                <w:rFonts w:ascii="Calibri" w:cs="Calibri" w:eastAsia="Calibri" w:hAnsi="Calibri"/>
                <w:color w:val="0F2439"/>
                <w:sz w:val="20"/>
                <w:szCs w:val="20"/>
              </w:rPr>
              <w:t xml:space="preserve">RMA Number Generation and Return Shipping Label</w:t>
            </w:r>
          </w:p>
        </w:tc>
        <w:tc>
          <w:tcPr>
            <w:tcW w:type="dxa" w:w="1800"/>
            <w:shd w:fill="E8F4F8"/>
          </w:tcPr>
          <w:p>
            <w:r>
              <w:rPr>
                <w:rFonts w:ascii="Calibri" w:cs="Calibri" w:eastAsia="Calibri" w:hAnsi="Calibri"/>
                <w:color w:val="0F2439"/>
                <w:sz w:val="20"/>
                <w:szCs w:val="20"/>
              </w:rPr>
              <w:t xml:space="preserve">1824</w:t>
            </w:r>
          </w:p>
        </w:tc>
        <w:tc>
          <w:tcPr>
            <w:tcW w:type="dxa" w:w="1800"/>
            <w:shd w:fill="E8F4F8"/>
          </w:tcPr>
          <w:p>
            <w:r>
              <w:rPr>
                <w:rFonts w:ascii="Calibri" w:cs="Calibri" w:eastAsia="Calibri" w:hAnsi="Calibri"/>
                <w:color w:val="0F2439"/>
                <w:sz w:val="20"/>
                <w:szCs w:val="20"/>
              </w:rPr>
              <w:t xml:space="preserve">1536</w:t>
            </w:r>
          </w:p>
        </w:tc>
        <w:tc>
          <w:tcPr>
            <w:tcW w:type="dxa" w:w="1800"/>
            <w:shd w:fill="E8F4F8"/>
          </w:tcPr>
          <w:p>
            <w:r>
              <w:rPr>
                <w:rFonts w:ascii="Calibri" w:cs="Calibri" w:eastAsia="Calibri" w:hAnsi="Calibri"/>
                <w:color w:val="0F2439"/>
                <w:sz w:val="20"/>
                <w:szCs w:val="20"/>
              </w:rPr>
              <w:t xml:space="preserve">1920</w:t>
            </w:r>
          </w:p>
        </w:tc>
        <w:tc>
          <w:tcPr>
            <w:tcW w:type="dxa" w:w="1800"/>
            <w:shd w:fill="E8F4F8"/>
          </w:tcPr>
          <w:p>
            <w:r>
              <w:rPr>
                <w:rFonts w:ascii="Calibri" w:cs="Calibri" w:eastAsia="Calibri" w:hAnsi="Calibri"/>
                <w:color w:val="0F2439"/>
                <w:sz w:val="20"/>
                <w:szCs w:val="20"/>
              </w:rPr>
              <w:t xml:space="preserve">11% variance</w:t>
            </w:r>
          </w:p>
        </w:tc>
      </w:tr>
      <w:tr>
        <w:tc>
          <w:tcPr>
            <w:tcW w:type="dxa" w:w="1800"/>
            <w:shd w:fill="FFFFFF"/>
          </w:tcPr>
          <w:p>
            <w:r>
              <w:rPr>
                <w:rFonts w:ascii="Calibri" w:cs="Calibri" w:eastAsia="Calibri" w:hAnsi="Calibri"/>
                <w:color w:val="0F2439"/>
                <w:sz w:val="20"/>
                <w:szCs w:val="20"/>
              </w:rPr>
              <w:t xml:space="preserve">Duplicate Return Detection and Fraud Prevention</w:t>
            </w:r>
          </w:p>
        </w:tc>
        <w:tc>
          <w:tcPr>
            <w:tcW w:type="dxa" w:w="1800"/>
            <w:shd w:fill="FFFFFF"/>
          </w:tcPr>
          <w:p>
            <w:r>
              <w:rPr>
                <w:rFonts w:ascii="Calibri" w:cs="Calibri" w:eastAsia="Calibri" w:hAnsi="Calibri"/>
                <w:color w:val="0F2439"/>
                <w:sz w:val="20"/>
                <w:szCs w:val="20"/>
              </w:rPr>
              <w:t xml:space="preserve">1500</w:t>
            </w:r>
          </w:p>
        </w:tc>
        <w:tc>
          <w:tcPr>
            <w:tcW w:type="dxa" w:w="1800"/>
            <w:shd w:fill="FFFFFF"/>
          </w:tcPr>
          <w:p>
            <w:r>
              <w:rPr>
                <w:rFonts w:ascii="Calibri" w:cs="Calibri" w:eastAsia="Calibri" w:hAnsi="Calibri"/>
                <w:color w:val="0F2439"/>
                <w:sz w:val="20"/>
                <w:szCs w:val="20"/>
              </w:rPr>
              <w:t xml:space="preserve">1200</w:t>
            </w:r>
          </w:p>
        </w:tc>
        <w:tc>
          <w:tcPr>
            <w:tcW w:type="dxa" w:w="1800"/>
            <w:shd w:fill="FFFFFF"/>
          </w:tcPr>
          <w:p>
            <w:r>
              <w:rPr>
                <w:rFonts w:ascii="Calibri" w:cs="Calibri" w:eastAsia="Calibri" w:hAnsi="Calibri"/>
                <w:color w:val="0F2439"/>
                <w:sz w:val="20"/>
                <w:szCs w:val="20"/>
              </w:rPr>
              <w:t xml:space="preserve">1800</w:t>
            </w:r>
          </w:p>
        </w:tc>
        <w:tc>
          <w:tcPr>
            <w:tcW w:type="dxa" w:w="1800"/>
            <w:shd w:fill="FFFFFF"/>
          </w:tcPr>
          <w:p>
            <w:r>
              <w:rPr>
                <w:rFonts w:ascii="Calibri" w:cs="Calibri" w:eastAsia="Calibri" w:hAnsi="Calibri"/>
                <w:color w:val="0F2439"/>
                <w:sz w:val="20"/>
                <w:szCs w:val="20"/>
              </w:rPr>
              <w:t xml:space="preserve">20% variance</w:t>
            </w:r>
          </w:p>
        </w:tc>
      </w:tr>
      <w:tr>
        <w:tc>
          <w:tcPr>
            <w:tcW w:type="dxa" w:w="1800"/>
            <w:shd w:fill="E8F4F8"/>
          </w:tcPr>
          <w:p>
            <w:r>
              <w:rPr>
                <w:rFonts w:ascii="Calibri" w:cs="Calibri" w:eastAsia="Calibri" w:hAnsi="Calibri"/>
                <w:color w:val="0F2439"/>
                <w:sz w:val="20"/>
                <w:szCs w:val="20"/>
              </w:rPr>
              <w:t xml:space="preserve">Return Request Status Tracking and Customer Portal</w:t>
            </w:r>
          </w:p>
        </w:tc>
        <w:tc>
          <w:tcPr>
            <w:tcW w:type="dxa" w:w="1800"/>
            <w:shd w:fill="E8F4F8"/>
          </w:tcPr>
          <w:p>
            <w:r>
              <w:rPr>
                <w:rFonts w:ascii="Calibri" w:cs="Calibri" w:eastAsia="Calibri" w:hAnsi="Calibri"/>
                <w:color w:val="0F2439"/>
                <w:sz w:val="20"/>
                <w:szCs w:val="20"/>
              </w:rPr>
              <w:t xml:space="preserve">1457</w:t>
            </w:r>
          </w:p>
        </w:tc>
        <w:tc>
          <w:tcPr>
            <w:tcW w:type="dxa" w:w="1800"/>
            <w:shd w:fill="E8F4F8"/>
          </w:tcPr>
          <w:p>
            <w:r>
              <w:rPr>
                <w:rFonts w:ascii="Calibri" w:cs="Calibri" w:eastAsia="Calibri" w:hAnsi="Calibri"/>
                <w:color w:val="0F2439"/>
                <w:sz w:val="20"/>
                <w:szCs w:val="20"/>
              </w:rPr>
              <w:t xml:space="preserve">1200</w:t>
            </w:r>
          </w:p>
        </w:tc>
        <w:tc>
          <w:tcPr>
            <w:tcW w:type="dxa" w:w="1800"/>
            <w:shd w:fill="E8F4F8"/>
          </w:tcPr>
          <w:p>
            <w:r>
              <w:rPr>
                <w:rFonts w:ascii="Calibri" w:cs="Calibri" w:eastAsia="Calibri" w:hAnsi="Calibri"/>
                <w:color w:val="0F2439"/>
                <w:sz w:val="20"/>
                <w:szCs w:val="20"/>
              </w:rPr>
              <w:t xml:space="preserve">1714</w:t>
            </w:r>
          </w:p>
        </w:tc>
        <w:tc>
          <w:tcPr>
            <w:tcW w:type="dxa" w:w="1800"/>
            <w:shd w:fill="E8F4F8"/>
          </w:tcPr>
          <w:p>
            <w:r>
              <w:rPr>
                <w:rFonts w:ascii="Calibri" w:cs="Calibri" w:eastAsia="Calibri" w:hAnsi="Calibri"/>
                <w:color w:val="0F2439"/>
                <w:sz w:val="20"/>
                <w:szCs w:val="20"/>
              </w:rPr>
              <w:t xml:space="preserve">18% variance</w:t>
            </w:r>
          </w:p>
        </w:tc>
      </w:tr>
      <w:tr>
        <w:tc>
          <w:tcPr>
            <w:tcW w:type="dxa" w:w="1800"/>
            <w:shd w:fill="FFFFFF"/>
          </w:tcPr>
          <w:p>
            <w:r>
              <w:rPr>
                <w:rFonts w:ascii="Calibri" w:cs="Calibri" w:eastAsia="Calibri" w:hAnsi="Calibri"/>
                <w:color w:val="0F2439"/>
                <w:sz w:val="20"/>
                <w:szCs w:val="20"/>
              </w:rPr>
              <w:t xml:space="preserve">Automated Refund Calculation and Processing</w:t>
            </w:r>
          </w:p>
        </w:tc>
        <w:tc>
          <w:tcPr>
            <w:tcW w:type="dxa" w:w="1800"/>
            <w:shd w:fill="FFFFFF"/>
          </w:tcPr>
          <w:p>
            <w:r>
              <w:rPr>
                <w:rFonts w:ascii="Calibri" w:cs="Calibri" w:eastAsia="Calibri" w:hAnsi="Calibri"/>
                <w:color w:val="0F2439"/>
                <w:sz w:val="20"/>
                <w:szCs w:val="20"/>
              </w:rPr>
              <w:t xml:space="preserve">1454</w:t>
            </w:r>
          </w:p>
        </w:tc>
        <w:tc>
          <w:tcPr>
            <w:tcW w:type="dxa" w:w="1800"/>
            <w:shd w:fill="FFFFFF"/>
          </w:tcPr>
          <w:p>
            <w:r>
              <w:rPr>
                <w:rFonts w:ascii="Calibri" w:cs="Calibri" w:eastAsia="Calibri" w:hAnsi="Calibri"/>
                <w:color w:val="0F2439"/>
                <w:sz w:val="20"/>
                <w:szCs w:val="20"/>
              </w:rPr>
              <w:t xml:space="preserve">1197</w:t>
            </w:r>
          </w:p>
        </w:tc>
        <w:tc>
          <w:tcPr>
            <w:tcW w:type="dxa" w:w="1800"/>
            <w:shd w:fill="FFFFFF"/>
          </w:tcPr>
          <w:p>
            <w:r>
              <w:rPr>
                <w:rFonts w:ascii="Calibri" w:cs="Calibri" w:eastAsia="Calibri" w:hAnsi="Calibri"/>
                <w:color w:val="0F2439"/>
                <w:sz w:val="20"/>
                <w:szCs w:val="20"/>
              </w:rPr>
              <w:t xml:space="preserve">1710</w:t>
            </w:r>
          </w:p>
        </w:tc>
        <w:tc>
          <w:tcPr>
            <w:tcW w:type="dxa" w:w="1800"/>
            <w:shd w:fill="FFFFFF"/>
          </w:tcPr>
          <w:p>
            <w:r>
              <w:rPr>
                <w:rFonts w:ascii="Calibri" w:cs="Calibri" w:eastAsia="Calibri" w:hAnsi="Calibri"/>
                <w:color w:val="0F2439"/>
                <w:sz w:val="20"/>
                <w:szCs w:val="20"/>
              </w:rPr>
              <w:t xml:space="preserve">18% variance</w:t>
            </w:r>
          </w:p>
        </w:tc>
      </w:tr>
      <w:tr>
        <w:tc>
          <w:tcPr>
            <w:tcW w:type="dxa" w:w="1800"/>
            <w:shd w:fill="E8F4F8"/>
          </w:tcPr>
          <w:p>
            <w:r>
              <w:rPr>
                <w:rFonts w:ascii="Calibri" w:cs="Calibri" w:eastAsia="Calibri" w:hAnsi="Calibri"/>
                <w:color w:val="0F2439"/>
                <w:sz w:val="20"/>
                <w:szCs w:val="20"/>
              </w:rPr>
              <w:t xml:space="preserve">Customer Self-Service Return Portal</w:t>
            </w:r>
          </w:p>
        </w:tc>
        <w:tc>
          <w:tcPr>
            <w:tcW w:type="dxa" w:w="1800"/>
            <w:shd w:fill="E8F4F8"/>
          </w:tcPr>
          <w:p>
            <w:r>
              <w:rPr>
                <w:rFonts w:ascii="Calibri" w:cs="Calibri" w:eastAsia="Calibri" w:hAnsi="Calibri"/>
                <w:color w:val="0F2439"/>
                <w:sz w:val="20"/>
                <w:szCs w:val="20"/>
              </w:rPr>
              <w:t xml:space="preserve">1246</w:t>
            </w:r>
          </w:p>
        </w:tc>
        <w:tc>
          <w:tcPr>
            <w:tcW w:type="dxa" w:w="1800"/>
            <w:shd w:fill="E8F4F8"/>
          </w:tcPr>
          <w:p>
            <w:r>
              <w:rPr>
                <w:rFonts w:ascii="Calibri" w:cs="Calibri" w:eastAsia="Calibri" w:hAnsi="Calibri"/>
                <w:color w:val="0F2439"/>
                <w:sz w:val="20"/>
                <w:szCs w:val="20"/>
              </w:rPr>
              <w:t xml:space="preserve">1038</w:t>
            </w:r>
          </w:p>
        </w:tc>
        <w:tc>
          <w:tcPr>
            <w:tcW w:type="dxa" w:w="1800"/>
            <w:shd w:fill="E8F4F8"/>
          </w:tcPr>
          <w:p>
            <w:r>
              <w:rPr>
                <w:rFonts w:ascii="Calibri" w:cs="Calibri" w:eastAsia="Calibri" w:hAnsi="Calibri"/>
                <w:color w:val="0F2439"/>
                <w:sz w:val="20"/>
                <w:szCs w:val="20"/>
              </w:rPr>
              <w:t xml:space="preserve">1385</w:t>
            </w:r>
          </w:p>
        </w:tc>
        <w:tc>
          <w:tcPr>
            <w:tcW w:type="dxa" w:w="1800"/>
            <w:shd w:fill="E8F4F8"/>
          </w:tcPr>
          <w:p>
            <w:r>
              <w:rPr>
                <w:rFonts w:ascii="Calibri" w:cs="Calibri" w:eastAsia="Calibri" w:hAnsi="Calibri"/>
                <w:color w:val="0F2439"/>
                <w:sz w:val="20"/>
                <w:szCs w:val="20"/>
              </w:rPr>
              <w:t xml:space="preserve">14% variance</w:t>
            </w:r>
          </w:p>
        </w:tc>
      </w:tr>
      <w:tr>
        <w:tc>
          <w:tcPr>
            <w:tcW w:type="dxa" w:w="1800"/>
            <w:shd w:fill="FFFFFF"/>
          </w:tcPr>
          <w:p>
            <w:r>
              <w:rPr>
                <w:rFonts w:ascii="Calibri" w:cs="Calibri" w:eastAsia="Calibri" w:hAnsi="Calibri"/>
                <w:color w:val="0F2439"/>
                <w:sz w:val="20"/>
                <w:szCs w:val="20"/>
              </w:rPr>
              <w:t xml:space="preserve">Customer Feedback and Satisfaction Survey Module</w:t>
            </w:r>
          </w:p>
        </w:tc>
        <w:tc>
          <w:tcPr>
            <w:tcW w:type="dxa" w:w="1800"/>
            <w:shd w:fill="FFFFFF"/>
          </w:tcPr>
          <w:p>
            <w:r>
              <w:rPr>
                <w:rFonts w:ascii="Calibri" w:cs="Calibri" w:eastAsia="Calibri" w:hAnsi="Calibri"/>
                <w:color w:val="0F2439"/>
                <w:sz w:val="20"/>
                <w:szCs w:val="20"/>
              </w:rPr>
              <w:t xml:space="preserve">1200</w:t>
            </w:r>
          </w:p>
        </w:tc>
        <w:tc>
          <w:tcPr>
            <w:tcW w:type="dxa" w:w="1800"/>
            <w:shd w:fill="FFFFFF"/>
          </w:tcPr>
          <w:p>
            <w:r>
              <w:rPr>
                <w:rFonts w:ascii="Calibri" w:cs="Calibri" w:eastAsia="Calibri" w:hAnsi="Calibri"/>
                <w:color w:val="0F2439"/>
                <w:sz w:val="20"/>
                <w:szCs w:val="20"/>
              </w:rPr>
              <w:t xml:space="preserve">975</w:t>
            </w:r>
          </w:p>
        </w:tc>
        <w:tc>
          <w:tcPr>
            <w:tcW w:type="dxa" w:w="1800"/>
            <w:shd w:fill="FFFFFF"/>
          </w:tcPr>
          <w:p>
            <w:r>
              <w:rPr>
                <w:rFonts w:ascii="Calibri" w:cs="Calibri" w:eastAsia="Calibri" w:hAnsi="Calibri"/>
                <w:color w:val="0F2439"/>
                <w:sz w:val="20"/>
                <w:szCs w:val="20"/>
              </w:rPr>
              <w:t xml:space="preserve">1425</w:t>
            </w:r>
          </w:p>
        </w:tc>
        <w:tc>
          <w:tcPr>
            <w:tcW w:type="dxa" w:w="1800"/>
            <w:shd w:fill="FFFFFF"/>
          </w:tcPr>
          <w:p>
            <w:r>
              <w:rPr>
                <w:rFonts w:ascii="Calibri" w:cs="Calibri" w:eastAsia="Calibri" w:hAnsi="Calibri"/>
                <w:color w:val="0F2439"/>
                <w:sz w:val="20"/>
                <w:szCs w:val="20"/>
              </w:rPr>
              <w:t xml:space="preserve">19% variance</w:t>
            </w:r>
          </w:p>
        </w:tc>
      </w:tr>
      <w:tr>
        <w:tc>
          <w:tcPr>
            <w:tcW w:type="dxa" w:w="1800"/>
            <w:shd w:fill="E8F4F8"/>
          </w:tcPr>
          <w:p>
            <w:r>
              <w:rPr>
                <w:rFonts w:ascii="Calibri" w:cs="Calibri" w:eastAsia="Calibri" w:hAnsi="Calibri"/>
                <w:color w:val="0F2439"/>
                <w:sz w:val="20"/>
                <w:szCs w:val="20"/>
              </w:rPr>
              <w:t xml:space="preserve">Data Migration and Historical Record Import</w:t>
            </w:r>
          </w:p>
        </w:tc>
        <w:tc>
          <w:tcPr>
            <w:tcW w:type="dxa" w:w="1800"/>
            <w:shd w:fill="E8F4F8"/>
          </w:tcPr>
          <w:p>
            <w:r>
              <w:rPr>
                <w:rFonts w:ascii="Calibri" w:cs="Calibri" w:eastAsia="Calibri" w:hAnsi="Calibri"/>
                <w:color w:val="0F2439"/>
                <w:sz w:val="20"/>
                <w:szCs w:val="20"/>
              </w:rPr>
              <w:t xml:space="preserve">900</w:t>
            </w:r>
          </w:p>
        </w:tc>
        <w:tc>
          <w:tcPr>
            <w:tcW w:type="dxa" w:w="1800"/>
            <w:shd w:fill="E8F4F8"/>
          </w:tcPr>
          <w:p>
            <w:r>
              <w:rPr>
                <w:rFonts w:ascii="Calibri" w:cs="Calibri" w:eastAsia="Calibri" w:hAnsi="Calibri"/>
                <w:color w:val="0F2439"/>
                <w:sz w:val="20"/>
                <w:szCs w:val="20"/>
              </w:rPr>
              <w:t xml:space="preserve">675</w:t>
            </w:r>
          </w:p>
        </w:tc>
        <w:tc>
          <w:tcPr>
            <w:tcW w:type="dxa" w:w="1800"/>
            <w:shd w:fill="E8F4F8"/>
          </w:tcPr>
          <w:p>
            <w:r>
              <w:rPr>
                <w:rFonts w:ascii="Calibri" w:cs="Calibri" w:eastAsia="Calibri" w:hAnsi="Calibri"/>
                <w:color w:val="0F2439"/>
                <w:sz w:val="20"/>
                <w:szCs w:val="20"/>
              </w:rPr>
              <w:t xml:space="preserve">1125</w:t>
            </w:r>
          </w:p>
        </w:tc>
        <w:tc>
          <w:tcPr>
            <w:tcW w:type="dxa" w:w="1800"/>
            <w:shd w:fill="E8F4F8"/>
          </w:tcPr>
          <w:p>
            <w:r>
              <w:rPr>
                <w:rFonts w:ascii="Calibri" w:cs="Calibri" w:eastAsia="Calibri" w:hAnsi="Calibri"/>
                <w:color w:val="0F2439"/>
                <w:sz w:val="20"/>
                <w:szCs w:val="20"/>
              </w:rPr>
              <w:t xml:space="preserve">25% variance</w:t>
            </w:r>
          </w:p>
        </w:tc>
      </w:tr>
      <w:tr>
        <w:tc>
          <w:tcPr>
            <w:tcW w:type="dxa" w:w="1800"/>
            <w:shd w:fill="FFFFFF"/>
          </w:tcPr>
          <w:p>
            <w:r>
              <w:rPr>
                <w:rFonts w:ascii="Calibri" w:cs="Calibri" w:eastAsia="Calibri" w:hAnsi="Calibri"/>
                <w:color w:val="0F2439"/>
                <w:sz w:val="20"/>
                <w:szCs w:val="20"/>
              </w:rPr>
              <w:t xml:space="preserve">ERP System Integration Layer</w:t>
            </w:r>
          </w:p>
        </w:tc>
        <w:tc>
          <w:tcPr>
            <w:tcW w:type="dxa" w:w="1800"/>
            <w:shd w:fill="FFFFFF"/>
          </w:tcPr>
          <w:p>
            <w:r>
              <w:rPr>
                <w:rFonts w:ascii="Calibri" w:cs="Calibri" w:eastAsia="Calibri" w:hAnsi="Calibri"/>
                <w:color w:val="0F2439"/>
                <w:sz w:val="20"/>
                <w:szCs w:val="20"/>
              </w:rPr>
              <w:t xml:space="preserve">840</w:t>
            </w:r>
          </w:p>
        </w:tc>
        <w:tc>
          <w:tcPr>
            <w:tcW w:type="dxa" w:w="1800"/>
            <w:shd w:fill="FFFFFF"/>
          </w:tcPr>
          <w:p>
            <w:r>
              <w:rPr>
                <w:rFonts w:ascii="Calibri" w:cs="Calibri" w:eastAsia="Calibri" w:hAnsi="Calibri"/>
                <w:color w:val="0F2439"/>
                <w:sz w:val="20"/>
                <w:szCs w:val="20"/>
              </w:rPr>
              <w:t xml:space="preserve">660</w:t>
            </w:r>
          </w:p>
        </w:tc>
        <w:tc>
          <w:tcPr>
            <w:tcW w:type="dxa" w:w="1800"/>
            <w:shd w:fill="FFFFFF"/>
          </w:tcPr>
          <w:p>
            <w:r>
              <w:rPr>
                <w:rFonts w:ascii="Calibri" w:cs="Calibri" w:eastAsia="Calibri" w:hAnsi="Calibri"/>
                <w:color w:val="0F2439"/>
                <w:sz w:val="20"/>
                <w:szCs w:val="20"/>
              </w:rPr>
              <w:t xml:space="preserve">1020</w:t>
            </w:r>
          </w:p>
        </w:tc>
        <w:tc>
          <w:tcPr>
            <w:tcW w:type="dxa" w:w="1800"/>
            <w:shd w:fill="FFFFFF"/>
          </w:tcPr>
          <w:p>
            <w:r>
              <w:rPr>
                <w:rFonts w:ascii="Calibri" w:cs="Calibri" w:eastAsia="Calibri" w:hAnsi="Calibri"/>
                <w:color w:val="0F2439"/>
                <w:sz w:val="20"/>
                <w:szCs w:val="20"/>
              </w:rPr>
              <w:t xml:space="preserve">21% variance</w:t>
            </w:r>
          </w:p>
        </w:tc>
      </w:tr>
    </w:tbl>
    <w:p>
      <w:pPr>
        <w:spacing w:after="80" w:before="80"/>
      </w:pPr>
    </w:p>
    <w:p>
      <w:pPr>
        <w:spacing w:after="120" w:line="276"/>
      </w:pPr>
      <w:r>
        <w:rPr>
          <w:rFonts w:ascii="Calibri" w:cs="Calibri" w:eastAsia="Calibri" w:hAnsi="Calibri"/>
          <w:color w:val="0F2439"/>
          <w:sz w:val="22"/>
          <w:szCs w:val="22"/>
        </w:rPr>
        <w:t xml:space="preserve">The sensitivity analysis confirms that the top 6 features maintain their relative ranking even under pessimistic confidence assumptions. The largest variance is observed in FEAT-010 (ERP Integration), which has the lowest base confidence (70%). However, even at 55% confidence, the ERP integration remains in the top 6 due to its exceptionally high reach and impact scores. This provides confidence in the robustness of the prioritization decisions.</w:t>
      </w:r>
    </w:p>
    <w:p>
      <w:pPr>
        <w:pStyle w:val="2"/>
        <w:spacing w:after="120" w:before="240"/>
      </w:pPr>
      <w:r>
        <w:rPr>
          <w:rFonts w:ascii="Calibri" w:cs="Calibri" w:eastAsia="Calibri" w:hAnsi="Calibri"/>
          <w:b/>
          <w:bCs/>
          <w:color w:val="2E86AB"/>
          <w:sz w:val="26"/>
          <w:szCs w:val="26"/>
        </w:rPr>
        <w:t xml:space="preserve">9.2 Impact of Effort Variations</w:t>
      </w:r>
    </w:p>
    <w:p>
      <w:pPr>
        <w:spacing w:after="120" w:line="276"/>
      </w:pPr>
      <w:r>
        <w:rPr>
          <w:rFonts w:ascii="Calibri" w:cs="Calibri" w:eastAsia="Calibri" w:hAnsi="Calibri"/>
          <w:color w:val="0F2439"/>
          <w:sz w:val="22"/>
          <w:szCs w:val="22"/>
        </w:rPr>
        <w:t xml:space="preserve">Effort estimates are inherently uncertain, particularly for features involving external integrations or new technology stacks. The following table shows the impact of 30% effort overruns on RICE scores for the top 10 features: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shd w:fill="1B3A5C"/>
          </w:tcPr>
          <w:p>
            <w:r>
              <w:rPr>
                <w:rFonts w:ascii="Calibri" w:cs="Calibri" w:eastAsia="Calibri" w:hAnsi="Calibri"/>
                <w:b/>
                <w:bCs/>
                <w:color w:val="FFFFFF"/>
                <w:sz w:val="20"/>
                <w:szCs w:val="20"/>
              </w:rPr>
              <w:t xml:space="preserve">Feature</w:t>
            </w:r>
          </w:p>
        </w:tc>
        <w:tc>
          <w:tcPr>
            <w:tcW w:type="dxa" w:w="1800"/>
            <w:shd w:fill="1B3A5C"/>
          </w:tcPr>
          <w:p>
            <w:r>
              <w:rPr>
                <w:rFonts w:ascii="Calibri" w:cs="Calibri" w:eastAsia="Calibri" w:hAnsi="Calibri"/>
                <w:b/>
                <w:bCs/>
                <w:color w:val="FFFFFF"/>
                <w:sz w:val="20"/>
                <w:szCs w:val="20"/>
              </w:rPr>
              <w:t xml:space="preserve">Base Effort</w:t>
            </w:r>
          </w:p>
        </w:tc>
        <w:tc>
          <w:tcPr>
            <w:tcW w:type="dxa" w:w="1800"/>
            <w:shd w:fill="1B3A5C"/>
          </w:tcPr>
          <w:p>
            <w:r>
              <w:rPr>
                <w:rFonts w:ascii="Calibri" w:cs="Calibri" w:eastAsia="Calibri" w:hAnsi="Calibri"/>
                <w:b/>
                <w:bCs/>
                <w:color w:val="FFFFFF"/>
                <w:sz w:val="20"/>
                <w:szCs w:val="20"/>
              </w:rPr>
              <w:t xml:space="preserve">Base RICE</w:t>
            </w:r>
          </w:p>
        </w:tc>
        <w:tc>
          <w:tcPr>
            <w:tcW w:type="dxa" w:w="1800"/>
            <w:shd w:fill="1B3A5C"/>
          </w:tcPr>
          <w:p>
            <w:r>
              <w:rPr>
                <w:rFonts w:ascii="Calibri" w:cs="Calibri" w:eastAsia="Calibri" w:hAnsi="Calibri"/>
                <w:b/>
                <w:bCs/>
                <w:color w:val="FFFFFF"/>
                <w:sz w:val="20"/>
                <w:szCs w:val="20"/>
              </w:rPr>
              <w:t xml:space="preserve">+30% Effort RICE</w:t>
            </w:r>
          </w:p>
        </w:tc>
        <w:tc>
          <w:tcPr>
            <w:tcW w:type="dxa" w:w="1800"/>
            <w:shd w:fill="1B3A5C"/>
          </w:tcPr>
          <w:p>
            <w:r>
              <w:rPr>
                <w:rFonts w:ascii="Calibri" w:cs="Calibri" w:eastAsia="Calibri" w:hAnsi="Calibri"/>
                <w:b/>
                <w:bCs/>
                <w:color w:val="FFFFFF"/>
                <w:sz w:val="20"/>
                <w:szCs w:val="20"/>
              </w:rPr>
              <w:t xml:space="preserve">Score Reduction</w:t>
            </w:r>
          </w:p>
        </w:tc>
      </w:tr>
      <w:tr>
        <w:tc>
          <w:tcPr>
            <w:tcW w:type="dxa" w:w="1800"/>
            <w:shd w:fill="E8F4F8"/>
          </w:tcPr>
          <w:p>
            <w:r>
              <w:rPr>
                <w:rFonts w:ascii="Calibri" w:cs="Calibri" w:eastAsia="Calibri" w:hAnsi="Calibri"/>
                <w:color w:val="0F2439"/>
                <w:sz w:val="20"/>
                <w:szCs w:val="20"/>
              </w:rPr>
              <w:t xml:space="preserve">Multi-Channel Notification System</w:t>
            </w:r>
          </w:p>
        </w:tc>
        <w:tc>
          <w:tcPr>
            <w:tcW w:type="dxa" w:w="1800"/>
            <w:shd w:fill="E8F4F8"/>
          </w:tcPr>
          <w:p>
            <w:r>
              <w:rPr>
                <w:rFonts w:ascii="Calibri" w:cs="Calibri" w:eastAsia="Calibri" w:hAnsi="Calibri"/>
                <w:color w:val="0F2439"/>
                <w:sz w:val="20"/>
                <w:szCs w:val="20"/>
              </w:rPr>
              <w:t xml:space="preserve">5 wks</w:t>
            </w:r>
          </w:p>
        </w:tc>
        <w:tc>
          <w:tcPr>
            <w:tcW w:type="dxa" w:w="1800"/>
            <w:shd w:fill="E8F4F8"/>
          </w:tcPr>
          <w:p>
            <w:r>
              <w:rPr>
                <w:rFonts w:ascii="Calibri" w:cs="Calibri" w:eastAsia="Calibri" w:hAnsi="Calibri"/>
                <w:color w:val="0F2439"/>
                <w:sz w:val="20"/>
                <w:szCs w:val="20"/>
              </w:rPr>
              <w:t xml:space="preserve">2160</w:t>
            </w:r>
          </w:p>
        </w:tc>
        <w:tc>
          <w:tcPr>
            <w:tcW w:type="dxa" w:w="1800"/>
            <w:shd w:fill="E8F4F8"/>
          </w:tcPr>
          <w:p>
            <w:r>
              <w:rPr>
                <w:rFonts w:ascii="Calibri" w:cs="Calibri" w:eastAsia="Calibri" w:hAnsi="Calibri"/>
                <w:color w:val="0F2439"/>
                <w:sz w:val="20"/>
                <w:szCs w:val="20"/>
              </w:rPr>
              <w:t xml:space="preserve">1543 (7 wks)</w:t>
            </w:r>
          </w:p>
        </w:tc>
        <w:tc>
          <w:tcPr>
            <w:tcW w:type="dxa" w:w="1800"/>
            <w:shd w:fill="E8F4F8"/>
          </w:tcPr>
          <w:p>
            <w:r>
              <w:rPr>
                <w:rFonts w:ascii="Calibri" w:cs="Calibri" w:eastAsia="Calibri" w:hAnsi="Calibri"/>
                <w:color w:val="0F2439"/>
                <w:sz w:val="20"/>
                <w:szCs w:val="20"/>
              </w:rPr>
              <w:t xml:space="preserve">29%</w:t>
            </w:r>
          </w:p>
        </w:tc>
      </w:tr>
      <w:tr>
        <w:tc>
          <w:tcPr>
            <w:tcW w:type="dxa" w:w="1800"/>
            <w:shd w:fill="FFFFFF"/>
          </w:tcPr>
          <w:p>
            <w:r>
              <w:rPr>
                <w:rFonts w:ascii="Calibri" w:cs="Calibri" w:eastAsia="Calibri" w:hAnsi="Calibri"/>
                <w:color w:val="0F2439"/>
                <w:sz w:val="20"/>
                <w:szCs w:val="20"/>
              </w:rPr>
              <w:t xml:space="preserve">Automated Return Validation Engine</w:t>
            </w:r>
          </w:p>
        </w:tc>
        <w:tc>
          <w:tcPr>
            <w:tcW w:type="dxa" w:w="1800"/>
            <w:shd w:fill="FFFFFF"/>
          </w:tcPr>
          <w:p>
            <w:r>
              <w:rPr>
                <w:rFonts w:ascii="Calibri" w:cs="Calibri" w:eastAsia="Calibri" w:hAnsi="Calibri"/>
                <w:color w:val="0F2439"/>
                <w:sz w:val="20"/>
                <w:szCs w:val="20"/>
              </w:rPr>
              <w:t xml:space="preserve">8 wks</w:t>
            </w:r>
          </w:p>
        </w:tc>
        <w:tc>
          <w:tcPr>
            <w:tcW w:type="dxa" w:w="1800"/>
            <w:shd w:fill="FFFFFF"/>
          </w:tcPr>
          <w:p>
            <w:r>
              <w:rPr>
                <w:rFonts w:ascii="Calibri" w:cs="Calibri" w:eastAsia="Calibri" w:hAnsi="Calibri"/>
                <w:color w:val="0F2439"/>
                <w:sz w:val="20"/>
                <w:szCs w:val="20"/>
              </w:rPr>
              <w:t xml:space="preserve">1913</w:t>
            </w:r>
          </w:p>
        </w:tc>
        <w:tc>
          <w:tcPr>
            <w:tcW w:type="dxa" w:w="1800"/>
            <w:shd w:fill="FFFFFF"/>
          </w:tcPr>
          <w:p>
            <w:r>
              <w:rPr>
                <w:rFonts w:ascii="Calibri" w:cs="Calibri" w:eastAsia="Calibri" w:hAnsi="Calibri"/>
                <w:color w:val="0F2439"/>
                <w:sz w:val="20"/>
                <w:szCs w:val="20"/>
              </w:rPr>
              <w:t xml:space="preserve">1530 (10 wks)</w:t>
            </w:r>
          </w:p>
        </w:tc>
        <w:tc>
          <w:tcPr>
            <w:tcW w:type="dxa" w:w="1800"/>
            <w:shd w:fill="FFFFFF"/>
          </w:tcPr>
          <w:p>
            <w:r>
              <w:rPr>
                <w:rFonts w:ascii="Calibri" w:cs="Calibri" w:eastAsia="Calibri" w:hAnsi="Calibri"/>
                <w:color w:val="0F2439"/>
                <w:sz w:val="20"/>
                <w:szCs w:val="20"/>
              </w:rPr>
              <w:t xml:space="preserve">20%</w:t>
            </w:r>
          </w:p>
        </w:tc>
      </w:tr>
      <w:tr>
        <w:tc>
          <w:tcPr>
            <w:tcW w:type="dxa" w:w="1800"/>
            <w:shd w:fill="E8F4F8"/>
          </w:tcPr>
          <w:p>
            <w:r>
              <w:rPr>
                <w:rFonts w:ascii="Calibri" w:cs="Calibri" w:eastAsia="Calibri" w:hAnsi="Calibri"/>
                <w:color w:val="0F2439"/>
                <w:sz w:val="20"/>
                <w:szCs w:val="20"/>
              </w:rPr>
              <w:t xml:space="preserve">RMA Number Generation and Return Shipping Label</w:t>
            </w:r>
          </w:p>
        </w:tc>
        <w:tc>
          <w:tcPr>
            <w:tcW w:type="dxa" w:w="1800"/>
            <w:shd w:fill="E8F4F8"/>
          </w:tcPr>
          <w:p>
            <w:r>
              <w:rPr>
                <w:rFonts w:ascii="Calibri" w:cs="Calibri" w:eastAsia="Calibri" w:hAnsi="Calibri"/>
                <w:color w:val="0F2439"/>
                <w:sz w:val="20"/>
                <w:szCs w:val="20"/>
              </w:rPr>
              <w:t xml:space="preserve">5 wks</w:t>
            </w:r>
          </w:p>
        </w:tc>
        <w:tc>
          <w:tcPr>
            <w:tcW w:type="dxa" w:w="1800"/>
            <w:shd w:fill="E8F4F8"/>
          </w:tcPr>
          <w:p>
            <w:r>
              <w:rPr>
                <w:rFonts w:ascii="Calibri" w:cs="Calibri" w:eastAsia="Calibri" w:hAnsi="Calibri"/>
                <w:color w:val="0F2439"/>
                <w:sz w:val="20"/>
                <w:szCs w:val="20"/>
              </w:rPr>
              <w:t xml:space="preserve">1824</w:t>
            </w:r>
          </w:p>
        </w:tc>
        <w:tc>
          <w:tcPr>
            <w:tcW w:type="dxa" w:w="1800"/>
            <w:shd w:fill="E8F4F8"/>
          </w:tcPr>
          <w:p>
            <w:r>
              <w:rPr>
                <w:rFonts w:ascii="Calibri" w:cs="Calibri" w:eastAsia="Calibri" w:hAnsi="Calibri"/>
                <w:color w:val="0F2439"/>
                <w:sz w:val="20"/>
                <w:szCs w:val="20"/>
              </w:rPr>
              <w:t xml:space="preserve">1303 (7 wks)</w:t>
            </w:r>
          </w:p>
        </w:tc>
        <w:tc>
          <w:tcPr>
            <w:tcW w:type="dxa" w:w="1800"/>
            <w:shd w:fill="E8F4F8"/>
          </w:tcPr>
          <w:p>
            <w:r>
              <w:rPr>
                <w:rFonts w:ascii="Calibri" w:cs="Calibri" w:eastAsia="Calibri" w:hAnsi="Calibri"/>
                <w:color w:val="0F2439"/>
                <w:sz w:val="20"/>
                <w:szCs w:val="20"/>
              </w:rPr>
              <w:t xml:space="preserve">29%</w:t>
            </w:r>
          </w:p>
        </w:tc>
      </w:tr>
      <w:tr>
        <w:tc>
          <w:tcPr>
            <w:tcW w:type="dxa" w:w="1800"/>
            <w:shd w:fill="FFFFFF"/>
          </w:tcPr>
          <w:p>
            <w:r>
              <w:rPr>
                <w:rFonts w:ascii="Calibri" w:cs="Calibri" w:eastAsia="Calibri" w:hAnsi="Calibri"/>
                <w:color w:val="0F2439"/>
                <w:sz w:val="20"/>
                <w:szCs w:val="20"/>
              </w:rPr>
              <w:t xml:space="preserve">Duplicate Return Detection and Fraud Prevention</w:t>
            </w:r>
          </w:p>
        </w:tc>
        <w:tc>
          <w:tcPr>
            <w:tcW w:type="dxa" w:w="1800"/>
            <w:shd w:fill="FFFFFF"/>
          </w:tcPr>
          <w:p>
            <w:r>
              <w:rPr>
                <w:rFonts w:ascii="Calibri" w:cs="Calibri" w:eastAsia="Calibri" w:hAnsi="Calibri"/>
                <w:color w:val="0F2439"/>
                <w:sz w:val="20"/>
                <w:szCs w:val="20"/>
              </w:rPr>
              <w:t xml:space="preserve">6 wks</w:t>
            </w:r>
          </w:p>
        </w:tc>
        <w:tc>
          <w:tcPr>
            <w:tcW w:type="dxa" w:w="1800"/>
            <w:shd w:fill="FFFFFF"/>
          </w:tcPr>
          <w:p>
            <w:r>
              <w:rPr>
                <w:rFonts w:ascii="Calibri" w:cs="Calibri" w:eastAsia="Calibri" w:hAnsi="Calibri"/>
                <w:color w:val="0F2439"/>
                <w:sz w:val="20"/>
                <w:szCs w:val="20"/>
              </w:rPr>
              <w:t xml:space="preserve">1500</w:t>
            </w:r>
          </w:p>
        </w:tc>
        <w:tc>
          <w:tcPr>
            <w:tcW w:type="dxa" w:w="1800"/>
            <w:shd w:fill="FFFFFF"/>
          </w:tcPr>
          <w:p>
            <w:r>
              <w:rPr>
                <w:rFonts w:ascii="Calibri" w:cs="Calibri" w:eastAsia="Calibri" w:hAnsi="Calibri"/>
                <w:color w:val="0F2439"/>
                <w:sz w:val="20"/>
                <w:szCs w:val="20"/>
              </w:rPr>
              <w:t xml:space="preserve">1125 (8 wks)</w:t>
            </w:r>
          </w:p>
        </w:tc>
        <w:tc>
          <w:tcPr>
            <w:tcW w:type="dxa" w:w="1800"/>
            <w:shd w:fill="FFFFFF"/>
          </w:tcPr>
          <w:p>
            <w:r>
              <w:rPr>
                <w:rFonts w:ascii="Calibri" w:cs="Calibri" w:eastAsia="Calibri" w:hAnsi="Calibri"/>
                <w:color w:val="0F2439"/>
                <w:sz w:val="20"/>
                <w:szCs w:val="20"/>
              </w:rPr>
              <w:t xml:space="preserve">25%</w:t>
            </w:r>
          </w:p>
        </w:tc>
      </w:tr>
      <w:tr>
        <w:tc>
          <w:tcPr>
            <w:tcW w:type="dxa" w:w="1800"/>
            <w:shd w:fill="E8F4F8"/>
          </w:tcPr>
          <w:p>
            <w:r>
              <w:rPr>
                <w:rFonts w:ascii="Calibri" w:cs="Calibri" w:eastAsia="Calibri" w:hAnsi="Calibri"/>
                <w:color w:val="0F2439"/>
                <w:sz w:val="20"/>
                <w:szCs w:val="20"/>
              </w:rPr>
              <w:t xml:space="preserve">Return Request Status Tracking and Customer Portal</w:t>
            </w:r>
          </w:p>
        </w:tc>
        <w:tc>
          <w:tcPr>
            <w:tcW w:type="dxa" w:w="1800"/>
            <w:shd w:fill="E8F4F8"/>
          </w:tcPr>
          <w:p>
            <w:r>
              <w:rPr>
                <w:rFonts w:ascii="Calibri" w:cs="Calibri" w:eastAsia="Calibri" w:hAnsi="Calibri"/>
                <w:color w:val="0F2439"/>
                <w:sz w:val="20"/>
                <w:szCs w:val="20"/>
              </w:rPr>
              <w:t xml:space="preserve">7 wks</w:t>
            </w:r>
          </w:p>
        </w:tc>
        <w:tc>
          <w:tcPr>
            <w:tcW w:type="dxa" w:w="1800"/>
            <w:shd w:fill="E8F4F8"/>
          </w:tcPr>
          <w:p>
            <w:r>
              <w:rPr>
                <w:rFonts w:ascii="Calibri" w:cs="Calibri" w:eastAsia="Calibri" w:hAnsi="Calibri"/>
                <w:color w:val="0F2439"/>
                <w:sz w:val="20"/>
                <w:szCs w:val="20"/>
              </w:rPr>
              <w:t xml:space="preserve">1457</w:t>
            </w:r>
          </w:p>
        </w:tc>
        <w:tc>
          <w:tcPr>
            <w:tcW w:type="dxa" w:w="1800"/>
            <w:shd w:fill="E8F4F8"/>
          </w:tcPr>
          <w:p>
            <w:r>
              <w:rPr>
                <w:rFonts w:ascii="Calibri" w:cs="Calibri" w:eastAsia="Calibri" w:hAnsi="Calibri"/>
                <w:color w:val="0F2439"/>
                <w:sz w:val="20"/>
                <w:szCs w:val="20"/>
              </w:rPr>
              <w:t xml:space="preserve">1133 (9 wks)</w:t>
            </w:r>
          </w:p>
        </w:tc>
        <w:tc>
          <w:tcPr>
            <w:tcW w:type="dxa" w:w="1800"/>
            <w:shd w:fill="E8F4F8"/>
          </w:tcPr>
          <w:p>
            <w:r>
              <w:rPr>
                <w:rFonts w:ascii="Calibri" w:cs="Calibri" w:eastAsia="Calibri" w:hAnsi="Calibri"/>
                <w:color w:val="0F2439"/>
                <w:sz w:val="20"/>
                <w:szCs w:val="20"/>
              </w:rPr>
              <w:t xml:space="preserve">22%</w:t>
            </w:r>
          </w:p>
        </w:tc>
      </w:tr>
      <w:tr>
        <w:tc>
          <w:tcPr>
            <w:tcW w:type="dxa" w:w="1800"/>
            <w:shd w:fill="FFFFFF"/>
          </w:tcPr>
          <w:p>
            <w:r>
              <w:rPr>
                <w:rFonts w:ascii="Calibri" w:cs="Calibri" w:eastAsia="Calibri" w:hAnsi="Calibri"/>
                <w:color w:val="0F2439"/>
                <w:sz w:val="20"/>
                <w:szCs w:val="20"/>
              </w:rPr>
              <w:t xml:space="preserve">Automated Refund Calculation and Processing</w:t>
            </w:r>
          </w:p>
        </w:tc>
        <w:tc>
          <w:tcPr>
            <w:tcW w:type="dxa" w:w="1800"/>
            <w:shd w:fill="FFFFFF"/>
          </w:tcPr>
          <w:p>
            <w:r>
              <w:rPr>
                <w:rFonts w:ascii="Calibri" w:cs="Calibri" w:eastAsia="Calibri" w:hAnsi="Calibri"/>
                <w:color w:val="0F2439"/>
                <w:sz w:val="20"/>
                <w:szCs w:val="20"/>
              </w:rPr>
              <w:t xml:space="preserve">10 wks</w:t>
            </w:r>
          </w:p>
        </w:tc>
        <w:tc>
          <w:tcPr>
            <w:tcW w:type="dxa" w:w="1800"/>
            <w:shd w:fill="FFFFFF"/>
          </w:tcPr>
          <w:p>
            <w:r>
              <w:rPr>
                <w:rFonts w:ascii="Calibri" w:cs="Calibri" w:eastAsia="Calibri" w:hAnsi="Calibri"/>
                <w:color w:val="0F2439"/>
                <w:sz w:val="20"/>
                <w:szCs w:val="20"/>
              </w:rPr>
              <w:t xml:space="preserve">1454</w:t>
            </w:r>
          </w:p>
        </w:tc>
        <w:tc>
          <w:tcPr>
            <w:tcW w:type="dxa" w:w="1800"/>
            <w:shd w:fill="FFFFFF"/>
          </w:tcPr>
          <w:p>
            <w:r>
              <w:rPr>
                <w:rFonts w:ascii="Calibri" w:cs="Calibri" w:eastAsia="Calibri" w:hAnsi="Calibri"/>
                <w:color w:val="0F2439"/>
                <w:sz w:val="20"/>
                <w:szCs w:val="20"/>
              </w:rPr>
              <w:t xml:space="preserve">1118 (13 wks)</w:t>
            </w:r>
          </w:p>
        </w:tc>
        <w:tc>
          <w:tcPr>
            <w:tcW w:type="dxa" w:w="1800"/>
            <w:shd w:fill="FFFFFF"/>
          </w:tcPr>
          <w:p>
            <w:r>
              <w:rPr>
                <w:rFonts w:ascii="Calibri" w:cs="Calibri" w:eastAsia="Calibri" w:hAnsi="Calibri"/>
                <w:color w:val="0F2439"/>
                <w:sz w:val="20"/>
                <w:szCs w:val="20"/>
              </w:rPr>
              <w:t xml:space="preserve">23%</w:t>
            </w:r>
          </w:p>
        </w:tc>
      </w:tr>
      <w:tr>
        <w:tc>
          <w:tcPr>
            <w:tcW w:type="dxa" w:w="1800"/>
            <w:shd w:fill="E8F4F8"/>
          </w:tcPr>
          <w:p>
            <w:r>
              <w:rPr>
                <w:rFonts w:ascii="Calibri" w:cs="Calibri" w:eastAsia="Calibri" w:hAnsi="Calibri"/>
                <w:color w:val="0F2439"/>
                <w:sz w:val="20"/>
                <w:szCs w:val="20"/>
              </w:rPr>
              <w:t xml:space="preserve">Customer Self-Service Return Portal</w:t>
            </w:r>
          </w:p>
        </w:tc>
        <w:tc>
          <w:tcPr>
            <w:tcW w:type="dxa" w:w="1800"/>
            <w:shd w:fill="E8F4F8"/>
          </w:tcPr>
          <w:p>
            <w:r>
              <w:rPr>
                <w:rFonts w:ascii="Calibri" w:cs="Calibri" w:eastAsia="Calibri" w:hAnsi="Calibri"/>
                <w:color w:val="0F2439"/>
                <w:sz w:val="20"/>
                <w:szCs w:val="20"/>
              </w:rPr>
              <w:t xml:space="preserve">13 wks</w:t>
            </w:r>
          </w:p>
        </w:tc>
        <w:tc>
          <w:tcPr>
            <w:tcW w:type="dxa" w:w="1800"/>
            <w:shd w:fill="E8F4F8"/>
          </w:tcPr>
          <w:p>
            <w:r>
              <w:rPr>
                <w:rFonts w:ascii="Calibri" w:cs="Calibri" w:eastAsia="Calibri" w:hAnsi="Calibri"/>
                <w:color w:val="0F2439"/>
                <w:sz w:val="20"/>
                <w:szCs w:val="20"/>
              </w:rPr>
              <w:t xml:space="preserve">1246</w:t>
            </w:r>
          </w:p>
        </w:tc>
        <w:tc>
          <w:tcPr>
            <w:tcW w:type="dxa" w:w="1800"/>
            <w:shd w:fill="E8F4F8"/>
          </w:tcPr>
          <w:p>
            <w:r>
              <w:rPr>
                <w:rFonts w:ascii="Calibri" w:cs="Calibri" w:eastAsia="Calibri" w:hAnsi="Calibri"/>
                <w:color w:val="0F2439"/>
                <w:sz w:val="20"/>
                <w:szCs w:val="20"/>
              </w:rPr>
              <w:t xml:space="preserve">953 (17 wks)</w:t>
            </w:r>
          </w:p>
        </w:tc>
        <w:tc>
          <w:tcPr>
            <w:tcW w:type="dxa" w:w="1800"/>
            <w:shd w:fill="E8F4F8"/>
          </w:tcPr>
          <w:p>
            <w:r>
              <w:rPr>
                <w:rFonts w:ascii="Calibri" w:cs="Calibri" w:eastAsia="Calibri" w:hAnsi="Calibri"/>
                <w:color w:val="0F2439"/>
                <w:sz w:val="20"/>
                <w:szCs w:val="20"/>
              </w:rPr>
              <w:t xml:space="preserve">24%</w:t>
            </w:r>
          </w:p>
        </w:tc>
      </w:tr>
      <w:tr>
        <w:tc>
          <w:tcPr>
            <w:tcW w:type="dxa" w:w="1800"/>
            <w:shd w:fill="FFFFFF"/>
          </w:tcPr>
          <w:p>
            <w:r>
              <w:rPr>
                <w:rFonts w:ascii="Calibri" w:cs="Calibri" w:eastAsia="Calibri" w:hAnsi="Calibri"/>
                <w:color w:val="0F2439"/>
                <w:sz w:val="20"/>
                <w:szCs w:val="20"/>
              </w:rPr>
              <w:t xml:space="preserve">Customer Feedback and Satisfaction Survey Module</w:t>
            </w:r>
          </w:p>
        </w:tc>
        <w:tc>
          <w:tcPr>
            <w:tcW w:type="dxa" w:w="1800"/>
            <w:shd w:fill="FFFFFF"/>
          </w:tcPr>
          <w:p>
            <w:r>
              <w:rPr>
                <w:rFonts w:ascii="Calibri" w:cs="Calibri" w:eastAsia="Calibri" w:hAnsi="Calibri"/>
                <w:color w:val="0F2439"/>
                <w:sz w:val="20"/>
                <w:szCs w:val="20"/>
              </w:rPr>
              <w:t xml:space="preserve">4 wks</w:t>
            </w:r>
          </w:p>
        </w:tc>
        <w:tc>
          <w:tcPr>
            <w:tcW w:type="dxa" w:w="1800"/>
            <w:shd w:fill="FFFFFF"/>
          </w:tcPr>
          <w:p>
            <w:r>
              <w:rPr>
                <w:rFonts w:ascii="Calibri" w:cs="Calibri" w:eastAsia="Calibri" w:hAnsi="Calibri"/>
                <w:color w:val="0F2439"/>
                <w:sz w:val="20"/>
                <w:szCs w:val="20"/>
              </w:rPr>
              <w:t xml:space="preserve">1200</w:t>
            </w:r>
          </w:p>
        </w:tc>
        <w:tc>
          <w:tcPr>
            <w:tcW w:type="dxa" w:w="1800"/>
            <w:shd w:fill="FFFFFF"/>
          </w:tcPr>
          <w:p>
            <w:r>
              <w:rPr>
                <w:rFonts w:ascii="Calibri" w:cs="Calibri" w:eastAsia="Calibri" w:hAnsi="Calibri"/>
                <w:color w:val="0F2439"/>
                <w:sz w:val="20"/>
                <w:szCs w:val="20"/>
              </w:rPr>
              <w:t xml:space="preserve">960 (5 wks)</w:t>
            </w:r>
          </w:p>
        </w:tc>
        <w:tc>
          <w:tcPr>
            <w:tcW w:type="dxa" w:w="1800"/>
            <w:shd w:fill="FFFFFF"/>
          </w:tcPr>
          <w:p>
            <w:r>
              <w:rPr>
                <w:rFonts w:ascii="Calibri" w:cs="Calibri" w:eastAsia="Calibri" w:hAnsi="Calibri"/>
                <w:color w:val="0F2439"/>
                <w:sz w:val="20"/>
                <w:szCs w:val="20"/>
              </w:rPr>
              <w:t xml:space="preserve">20%</w:t>
            </w:r>
          </w:p>
        </w:tc>
      </w:tr>
      <w:tr>
        <w:tc>
          <w:tcPr>
            <w:tcW w:type="dxa" w:w="1800"/>
            <w:shd w:fill="E8F4F8"/>
          </w:tcPr>
          <w:p>
            <w:r>
              <w:rPr>
                <w:rFonts w:ascii="Calibri" w:cs="Calibri" w:eastAsia="Calibri" w:hAnsi="Calibri"/>
                <w:color w:val="0F2439"/>
                <w:sz w:val="20"/>
                <w:szCs w:val="20"/>
              </w:rPr>
              <w:t xml:space="preserve">Data Migration and Historical Record Import</w:t>
            </w:r>
          </w:p>
        </w:tc>
        <w:tc>
          <w:tcPr>
            <w:tcW w:type="dxa" w:w="1800"/>
            <w:shd w:fill="E8F4F8"/>
          </w:tcPr>
          <w:p>
            <w:r>
              <w:rPr>
                <w:rFonts w:ascii="Calibri" w:cs="Calibri" w:eastAsia="Calibri" w:hAnsi="Calibri"/>
                <w:color w:val="0F2439"/>
                <w:sz w:val="20"/>
                <w:szCs w:val="20"/>
              </w:rPr>
              <w:t xml:space="preserve">8 wks</w:t>
            </w:r>
          </w:p>
        </w:tc>
        <w:tc>
          <w:tcPr>
            <w:tcW w:type="dxa" w:w="1800"/>
            <w:shd w:fill="E8F4F8"/>
          </w:tcPr>
          <w:p>
            <w:r>
              <w:rPr>
                <w:rFonts w:ascii="Calibri" w:cs="Calibri" w:eastAsia="Calibri" w:hAnsi="Calibri"/>
                <w:color w:val="0F2439"/>
                <w:sz w:val="20"/>
                <w:szCs w:val="20"/>
              </w:rPr>
              <w:t xml:space="preserve">900</w:t>
            </w:r>
          </w:p>
        </w:tc>
        <w:tc>
          <w:tcPr>
            <w:tcW w:type="dxa" w:w="1800"/>
            <w:shd w:fill="E8F4F8"/>
          </w:tcPr>
          <w:p>
            <w:r>
              <w:rPr>
                <w:rFonts w:ascii="Calibri" w:cs="Calibri" w:eastAsia="Calibri" w:hAnsi="Calibri"/>
                <w:color w:val="0F2439"/>
                <w:sz w:val="20"/>
                <w:szCs w:val="20"/>
              </w:rPr>
              <w:t xml:space="preserve">720 (10 wks)</w:t>
            </w:r>
          </w:p>
        </w:tc>
        <w:tc>
          <w:tcPr>
            <w:tcW w:type="dxa" w:w="1800"/>
            <w:shd w:fill="E8F4F8"/>
          </w:tcPr>
          <w:p>
            <w:r>
              <w:rPr>
                <w:rFonts w:ascii="Calibri" w:cs="Calibri" w:eastAsia="Calibri" w:hAnsi="Calibri"/>
                <w:color w:val="0F2439"/>
                <w:sz w:val="20"/>
                <w:szCs w:val="20"/>
              </w:rPr>
              <w:t xml:space="preserve">20%</w:t>
            </w:r>
          </w:p>
        </w:tc>
      </w:tr>
      <w:tr>
        <w:tc>
          <w:tcPr>
            <w:tcW w:type="dxa" w:w="1800"/>
            <w:shd w:fill="FFFFFF"/>
          </w:tcPr>
          <w:p>
            <w:r>
              <w:rPr>
                <w:rFonts w:ascii="Calibri" w:cs="Calibri" w:eastAsia="Calibri" w:hAnsi="Calibri"/>
                <w:color w:val="0F2439"/>
                <w:sz w:val="20"/>
                <w:szCs w:val="20"/>
              </w:rPr>
              <w:t xml:space="preserve">ERP System Integration Layer</w:t>
            </w:r>
          </w:p>
        </w:tc>
        <w:tc>
          <w:tcPr>
            <w:tcW w:type="dxa" w:w="1800"/>
            <w:shd w:fill="FFFFFF"/>
          </w:tcPr>
          <w:p>
            <w:r>
              <w:rPr>
                <w:rFonts w:ascii="Calibri" w:cs="Calibri" w:eastAsia="Calibri" w:hAnsi="Calibri"/>
                <w:color w:val="0F2439"/>
                <w:sz w:val="20"/>
                <w:szCs w:val="20"/>
              </w:rPr>
              <w:t xml:space="preserve">15 wks</w:t>
            </w:r>
          </w:p>
        </w:tc>
        <w:tc>
          <w:tcPr>
            <w:tcW w:type="dxa" w:w="1800"/>
            <w:shd w:fill="FFFFFF"/>
          </w:tcPr>
          <w:p>
            <w:r>
              <w:rPr>
                <w:rFonts w:ascii="Calibri" w:cs="Calibri" w:eastAsia="Calibri" w:hAnsi="Calibri"/>
                <w:color w:val="0F2439"/>
                <w:sz w:val="20"/>
                <w:szCs w:val="20"/>
              </w:rPr>
              <w:t xml:space="preserve">840</w:t>
            </w:r>
          </w:p>
        </w:tc>
        <w:tc>
          <w:tcPr>
            <w:tcW w:type="dxa" w:w="1800"/>
            <w:shd w:fill="FFFFFF"/>
          </w:tcPr>
          <w:p>
            <w:r>
              <w:rPr>
                <w:rFonts w:ascii="Calibri" w:cs="Calibri" w:eastAsia="Calibri" w:hAnsi="Calibri"/>
                <w:color w:val="0F2439"/>
                <w:sz w:val="20"/>
                <w:szCs w:val="20"/>
              </w:rPr>
              <w:t xml:space="preserve">630 (20 wks)</w:t>
            </w:r>
          </w:p>
        </w:tc>
        <w:tc>
          <w:tcPr>
            <w:tcW w:type="dxa" w:w="1800"/>
            <w:shd w:fill="FFFFFF"/>
          </w:tcPr>
          <w:p>
            <w:r>
              <w:rPr>
                <w:rFonts w:ascii="Calibri" w:cs="Calibri" w:eastAsia="Calibri" w:hAnsi="Calibri"/>
                <w:color w:val="0F2439"/>
                <w:sz w:val="20"/>
                <w:szCs w:val="20"/>
              </w:rPr>
              <w:t xml:space="preserve">25%</w:t>
            </w:r>
          </w:p>
        </w:tc>
      </w:tr>
    </w:tbl>
    <w:p>
      <w:pPr>
        <w:spacing w:after="80" w:before="80"/>
      </w:pPr>
    </w:p>
    <w:p>
      <w:pPr>
        <w:spacing w:after="120" w:line="276"/>
      </w:pPr>
      <w:r>
        <w:rPr>
          <w:rFonts w:ascii="Calibri" w:cs="Calibri" w:eastAsia="Calibri" w:hAnsi="Calibri"/>
          <w:color w:val="0F2439"/>
          <w:sz w:val="22"/>
          <w:szCs w:val="22"/>
        </w:rPr>
        <w:t xml:space="preserve">Even with a 30% effort overrun, all top 6 features maintain RICE scores above 500, which remains significantly higher than the lower-ranked features. This analysis suggests that the prioritization is resilient to moderate estimation errors. The one area of concern is FEAT-004 (Warehouse Module), where a 30% overrun would reduce its RICE score to 369, potentially making it competitive with infrastructure features. Close monitoring of warehouse module development progress is recommended.</w:t>
      </w:r>
    </w:p>
    <w:p>
      <w:pPr>
        <w:pStyle w:val="2"/>
        <w:spacing w:after="120" w:before="240"/>
      </w:pPr>
      <w:r>
        <w:rPr>
          <w:rFonts w:ascii="Calibri" w:cs="Calibri" w:eastAsia="Calibri" w:hAnsi="Calibri"/>
          <w:b/>
          <w:bCs/>
          <w:color w:val="2E86AB"/>
          <w:sz w:val="26"/>
          <w:szCs w:val="26"/>
        </w:rPr>
        <w:t xml:space="preserve">9.3 What-If Scenario Analysis</w:t>
      </w:r>
    </w:p>
    <w:p>
      <w:pPr>
        <w:spacing w:after="120" w:line="276"/>
      </w:pPr>
      <w:r>
        <w:rPr>
          <w:rFonts w:ascii="Calibri" w:cs="Calibri" w:eastAsia="Calibri" w:hAnsi="Calibri"/>
          <w:color w:val="0F2439"/>
          <w:sz w:val="22"/>
          <w:szCs w:val="22"/>
        </w:rPr>
        <w:t xml:space="preserve">Three scenarios have been modeled to test the prioritization under different conditions:</w:t>
      </w:r>
    </w:p>
    <w:p>
      <w:pPr>
        <w:spacing w:after="120" w:line="276"/>
      </w:pPr>
      <w:r>
        <w:rPr>
          <w:rFonts w:ascii="Calibri" w:cs="Calibri" w:eastAsia="Calibri" w:hAnsi="Calibri"/>
          <w:color w:val="1B3A5C"/>
          <w:sz w:val="22"/>
          <w:szCs w:val="22"/>
        </w:rPr>
        <w:t xml:space="preserve">Scenario A: Budget Cut (30% reduction in available person-weeks)</w:t>
      </w:r>
    </w:p>
    <w:p>
      <w:pPr>
        <w:spacing w:after="120" w:line="276"/>
      </w:pPr>
      <w:r>
        <w:rPr>
          <w:rFonts w:ascii="Calibri" w:cs="Calibri" w:eastAsia="Calibri" w:hAnsi="Calibri"/>
          <w:color w:val="0F2439"/>
          <w:sz w:val="22"/>
          <w:szCs w:val="22"/>
        </w:rPr>
        <w:t xml:space="preserve">If the budget is reduced by 30% (from 127 to ~89 person-weeks), the recommended scope reduction removes FEAT-014, FEAT-015, FEAT-016, and FEAT-018 entirely, defers FEAT-008 (Analytics Dashboard) to a future phase, and reduces the scope of FEAT-010 (ERP Integration) to read-only Phase 1. The resulting 14-feature scope delivers the core return process digitization while sacrificing analytics, migration, and monitoring capabilities. This scenario delivers approximately 75% of the total value at 70% of the cost, making it a viable option if budget constraints emerge.</w:t>
      </w:r>
    </w:p>
    <w:p>
      <w:pPr>
        <w:spacing w:after="120" w:line="276"/>
      </w:pPr>
      <w:r>
        <w:rPr>
          <w:rFonts w:ascii="Calibri" w:cs="Calibri" w:eastAsia="Calibri" w:hAnsi="Calibri"/>
          <w:color w:val="1B3A5C"/>
          <w:sz w:val="22"/>
          <w:szCs w:val="22"/>
        </w:rPr>
        <w:t xml:space="preserve">Scenario B: Aggressive Timeline (16 weeks instead of 21)</w:t>
      </w:r>
    </w:p>
    <w:p>
      <w:pPr>
        <w:spacing w:after="120" w:line="276"/>
      </w:pPr>
      <w:r>
        <w:rPr>
          <w:rFonts w:ascii="Calibri" w:cs="Calibri" w:eastAsia="Calibri" w:hAnsi="Calibri"/>
          <w:color w:val="0F2439"/>
          <w:sz w:val="22"/>
          <w:szCs w:val="22"/>
        </w:rPr>
        <w:t xml:space="preserve">If the timeline is compressed to 16 weeks, the recommended approach is to run Sprint 1 and Sprint 2 in parallel (requiring 7-8 developers instead of 4-5), defer all 'Could Have' features to a v1.1 release, and implement the ERP integration in two phases. The compressed timeline delivers 11 features (all Must Have and Should Have) within 16 weeks. The trade-off is increased team coordination overhead and reduced time for testing and iteration.</w:t>
      </w:r>
    </w:p>
    <w:p>
      <w:pPr>
        <w:spacing w:after="120" w:line="276"/>
      </w:pPr>
      <w:r>
        <w:rPr>
          <w:rFonts w:ascii="Calibri" w:cs="Calibri" w:eastAsia="Calibri" w:hAnsi="Calibri"/>
          <w:color w:val="1B3A5C"/>
          <w:sz w:val="22"/>
          <w:szCs w:val="22"/>
        </w:rPr>
        <w:t xml:space="preserve">Scenario C: Scope Expansion (Add 3 new features)</w:t>
      </w:r>
    </w:p>
    <w:p>
      <w:pPr>
        <w:spacing w:after="120" w:line="276"/>
      </w:pPr>
      <w:r>
        <w:rPr>
          <w:rFonts w:ascii="Calibri" w:cs="Calibri" w:eastAsia="Calibri" w:hAnsi="Calibri"/>
          <w:color w:val="0F2439"/>
          <w:sz w:val="22"/>
          <w:szCs w:val="22"/>
        </w:rPr>
        <w:t xml:space="preserve">If three additional high-priority features are requested (e.g., mobile app, chatbot integration, multi-language support), the total effort would increase by an estimated 25-35 person-weeks, extending the timeline to 26-29 weeks. The RICE analysis should be re-run for the expanded backlog to determine whether the new features should displace existing lower-priority items or be deferred to v2.0.</w:t>
      </w:r>
    </w:p>
    <w:p>
      <w:pPr>
        <w:pStyle w:val="1"/>
        <w:spacing w:after="120" w:before="360"/>
      </w:pPr>
      <w:r>
        <w:rPr>
          <w:rFonts w:ascii="Calibri" w:cs="Calibri" w:eastAsia="Calibri" w:hAnsi="Calibri"/>
          <w:b/>
          <w:bCs/>
          <w:color w:val="1B3A5C"/>
          <w:sz w:val="32"/>
          <w:szCs w:val="32"/>
        </w:rPr>
        <w:t xml:space="preserve">10. Alignment with Business Objectives</w:t>
      </w:r>
    </w:p>
    <w:p>
      <w:pPr>
        <w:spacing w:after="120" w:line="276"/>
      </w:pPr>
      <w:r>
        <w:rPr>
          <w:rFonts w:ascii="Calibri" w:cs="Calibri" w:eastAsia="Calibri" w:hAnsi="Calibri"/>
          <w:color w:val="0F2439"/>
          <w:sz w:val="22"/>
          <w:szCs w:val="22"/>
        </w:rPr>
        <w:t xml:space="preserve">The RICE prioritization has been designed to maximize alignment with Kontakt Home's strategic objectives for the return process digitization project. The following table maps the top-ranked features to the business objectives defined in the BRD and validates that the prioritization serves the overall project goals: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shd w:fill="1B3A5C"/>
          </w:tcPr>
          <w:p>
            <w:r>
              <w:rPr>
                <w:rFonts w:ascii="Calibri" w:cs="Calibri" w:eastAsia="Calibri" w:hAnsi="Calibri"/>
                <w:b/>
                <w:bCs/>
                <w:color w:val="FFFFFF"/>
                <w:sz w:val="20"/>
                <w:szCs w:val="20"/>
              </w:rPr>
              <w:t xml:space="preserve">Business Objective</w:t>
            </w:r>
          </w:p>
        </w:tc>
        <w:tc>
          <w:tcPr>
            <w:tcW w:type="dxa" w:w="2250"/>
            <w:shd w:fill="1B3A5C"/>
          </w:tcPr>
          <w:p>
            <w:r>
              <w:rPr>
                <w:rFonts w:ascii="Calibri" w:cs="Calibri" w:eastAsia="Calibri" w:hAnsi="Calibri"/>
                <w:b/>
                <w:bCs/>
                <w:color w:val="FFFFFF"/>
                <w:sz w:val="20"/>
                <w:szCs w:val="20"/>
              </w:rPr>
              <w:t xml:space="preserve">Target KPI</w:t>
            </w:r>
          </w:p>
        </w:tc>
        <w:tc>
          <w:tcPr>
            <w:tcW w:type="dxa" w:w="2250"/>
            <w:shd w:fill="1B3A5C"/>
          </w:tcPr>
          <w:p>
            <w:r>
              <w:rPr>
                <w:rFonts w:ascii="Calibri" w:cs="Calibri" w:eastAsia="Calibri" w:hAnsi="Calibri"/>
                <w:b/>
                <w:bCs/>
                <w:color w:val="FFFFFF"/>
                <w:sz w:val="20"/>
                <w:szCs w:val="20"/>
              </w:rPr>
              <w:t xml:space="preserve">Contributing Features (by RICE Rank)</w:t>
            </w:r>
          </w:p>
        </w:tc>
        <w:tc>
          <w:tcPr>
            <w:tcW w:type="dxa" w:w="2250"/>
            <w:shd w:fill="1B3A5C"/>
          </w:tcPr>
          <w:p>
            <w:r>
              <w:rPr>
                <w:rFonts w:ascii="Calibri" w:cs="Calibri" w:eastAsia="Calibri" w:hAnsi="Calibri"/>
                <w:b/>
                <w:bCs/>
                <w:color w:val="FFFFFF"/>
                <w:sz w:val="20"/>
                <w:szCs w:val="20"/>
              </w:rPr>
              <w:t xml:space="preserve">Expected Contribution</w:t>
            </w:r>
          </w:p>
        </w:tc>
      </w:tr>
      <w:tr>
        <w:tc>
          <w:tcPr>
            <w:tcW w:type="dxa" w:w="2250"/>
            <w:shd w:fill="E8F4F8"/>
          </w:tcPr>
          <w:p>
            <w:r>
              <w:rPr>
                <w:rFonts w:ascii="Calibri" w:cs="Calibri" w:eastAsia="Calibri" w:hAnsi="Calibri"/>
                <w:color w:val="0F2439"/>
                <w:sz w:val="20"/>
                <w:szCs w:val="20"/>
              </w:rPr>
              <w:t xml:space="preserve">Reduce return processing time</w:t>
            </w:r>
          </w:p>
        </w:tc>
        <w:tc>
          <w:tcPr>
            <w:tcW w:type="dxa" w:w="2250"/>
            <w:shd w:fill="E8F4F8"/>
          </w:tcPr>
          <w:p>
            <w:r>
              <w:rPr>
                <w:rFonts w:ascii="Calibri" w:cs="Calibri" w:eastAsia="Calibri" w:hAnsi="Calibri"/>
                <w:color w:val="0F2439"/>
                <w:sz w:val="20"/>
                <w:szCs w:val="20"/>
              </w:rPr>
              <w:t xml:space="preserve">From 12-15 days to 3-5 days (60-75% reduction)</w:t>
            </w:r>
          </w:p>
        </w:tc>
        <w:tc>
          <w:tcPr>
            <w:tcW w:type="dxa" w:w="2250"/>
            <w:shd w:fill="E8F4F8"/>
          </w:tcPr>
          <w:p>
            <w:r>
              <w:rPr>
                <w:rFonts w:ascii="Calibri" w:cs="Calibri" w:eastAsia="Calibri" w:hAnsi="Calibri"/>
                <w:color w:val="0F2439"/>
                <w:sz w:val="20"/>
                <w:szCs w:val="20"/>
              </w:rPr>
              <w:t xml:space="preserve">FEAT-001 (#1), FEAT-002 (#2), FEAT-004 (#6), FEAT-005 (#3)</w:t>
            </w:r>
          </w:p>
        </w:tc>
        <w:tc>
          <w:tcPr>
            <w:tcW w:type="dxa" w:w="2250"/>
            <w:shd w:fill="E8F4F8"/>
          </w:tcPr>
          <w:p>
            <w:r>
              <w:rPr>
                <w:rFonts w:ascii="Calibri" w:cs="Calibri" w:eastAsia="Calibri" w:hAnsi="Calibri"/>
                <w:color w:val="0F2439"/>
                <w:sz w:val="20"/>
                <w:szCs w:val="20"/>
              </w:rPr>
              <w:t xml:space="preserve">Automation of validation, warehouse processing, and refund execution eliminates manual handoffs and batch processing delays</w:t>
            </w:r>
          </w:p>
        </w:tc>
      </w:tr>
      <w:tr>
        <w:tc>
          <w:tcPr>
            <w:tcW w:type="dxa" w:w="2250"/>
            <w:shd w:fill="FFFFFF"/>
          </w:tcPr>
          <w:p>
            <w:r>
              <w:rPr>
                <w:rFonts w:ascii="Calibri" w:cs="Calibri" w:eastAsia="Calibri" w:hAnsi="Calibri"/>
                <w:color w:val="0F2439"/>
                <w:sz w:val="20"/>
                <w:szCs w:val="20"/>
              </w:rPr>
              <w:t xml:space="preserve">Improve customer satisfaction</w:t>
            </w:r>
          </w:p>
        </w:tc>
        <w:tc>
          <w:tcPr>
            <w:tcW w:type="dxa" w:w="2250"/>
            <w:shd w:fill="FFFFFF"/>
          </w:tcPr>
          <w:p>
            <w:r>
              <w:rPr>
                <w:rFonts w:ascii="Calibri" w:cs="Calibri" w:eastAsia="Calibri" w:hAnsi="Calibri"/>
                <w:color w:val="0F2439"/>
                <w:sz w:val="20"/>
                <w:szCs w:val="20"/>
              </w:rPr>
              <w:t xml:space="preserve">From 62% to 90%+ CSAT</w:t>
            </w:r>
          </w:p>
        </w:tc>
        <w:tc>
          <w:tcPr>
            <w:tcW w:type="dxa" w:w="2250"/>
            <w:shd w:fill="FFFFFF"/>
          </w:tcPr>
          <w:p>
            <w:r>
              <w:rPr>
                <w:rFonts w:ascii="Calibri" w:cs="Calibri" w:eastAsia="Calibri" w:hAnsi="Calibri"/>
                <w:color w:val="0F2439"/>
                <w:sz w:val="20"/>
                <w:szCs w:val="20"/>
              </w:rPr>
              <w:t xml:space="preserve">FEAT-001 (#1), FEAT-003 (#4), FEAT-006 (#5), FEAT-007 (#8)</w:t>
            </w:r>
          </w:p>
        </w:tc>
        <w:tc>
          <w:tcPr>
            <w:tcW w:type="dxa" w:w="2250"/>
            <w:shd w:fill="FFFFFF"/>
          </w:tcPr>
          <w:p>
            <w:r>
              <w:rPr>
                <w:rFonts w:ascii="Calibri" w:cs="Calibri" w:eastAsia="Calibri" w:hAnsi="Calibri"/>
                <w:color w:val="0F2439"/>
                <w:sz w:val="20"/>
                <w:szCs w:val="20"/>
              </w:rPr>
              <w:t xml:space="preserve">Self-service, proactive notifications, shipping labels, and real-time tracking transform the customer experience</w:t>
            </w:r>
          </w:p>
        </w:tc>
      </w:tr>
      <w:tr>
        <w:tc>
          <w:tcPr>
            <w:tcW w:type="dxa" w:w="2250"/>
            <w:shd w:fill="E8F4F8"/>
          </w:tcPr>
          <w:p>
            <w:r>
              <w:rPr>
                <w:rFonts w:ascii="Calibri" w:cs="Calibri" w:eastAsia="Calibri" w:hAnsi="Calibri"/>
                <w:color w:val="0F2439"/>
                <w:sz w:val="20"/>
                <w:szCs w:val="20"/>
              </w:rPr>
              <w:t xml:space="preserve">Reduce operational costs</w:t>
            </w:r>
          </w:p>
        </w:tc>
        <w:tc>
          <w:tcPr>
            <w:tcW w:type="dxa" w:w="2250"/>
            <w:shd w:fill="E8F4F8"/>
          </w:tcPr>
          <w:p>
            <w:r>
              <w:rPr>
                <w:rFonts w:ascii="Calibri" w:cs="Calibri" w:eastAsia="Calibri" w:hAnsi="Calibri"/>
                <w:color w:val="0F2439"/>
                <w:sz w:val="20"/>
                <w:szCs w:val="20"/>
              </w:rPr>
              <w:t xml:space="preserve">Save 144,000-162,000 AZN annually</w:t>
            </w:r>
          </w:p>
        </w:tc>
        <w:tc>
          <w:tcPr>
            <w:tcW w:type="dxa" w:w="2250"/>
            <w:shd w:fill="E8F4F8"/>
          </w:tcPr>
          <w:p>
            <w:r>
              <w:rPr>
                <w:rFonts w:ascii="Calibri" w:cs="Calibri" w:eastAsia="Calibri" w:hAnsi="Calibri"/>
                <w:color w:val="0F2439"/>
                <w:sz w:val="20"/>
                <w:szCs w:val="20"/>
              </w:rPr>
              <w:t xml:space="preserve">FEAT-002 (#2), FEAT-005 (#3), FEAT-009 (#11), FEAT-012 (#13)</w:t>
            </w:r>
          </w:p>
        </w:tc>
        <w:tc>
          <w:tcPr>
            <w:tcW w:type="dxa" w:w="2250"/>
            <w:shd w:fill="E8F4F8"/>
          </w:tcPr>
          <w:p>
            <w:r>
              <w:rPr>
                <w:rFonts w:ascii="Calibri" w:cs="Calibri" w:eastAsia="Calibri" w:hAnsi="Calibri"/>
                <w:color w:val="0F2439"/>
                <w:sz w:val="20"/>
                <w:szCs w:val="20"/>
              </w:rPr>
              <w:t xml:space="preserve">Automation reduces labor cost per return from 35 AZN to 12-15 AZN. Fraud prevention reduces revenue loss.</w:t>
            </w:r>
          </w:p>
        </w:tc>
      </w:tr>
      <w:tr>
        <w:tc>
          <w:tcPr>
            <w:tcW w:type="dxa" w:w="2250"/>
            <w:shd w:fill="FFFFFF"/>
          </w:tcPr>
          <w:p>
            <w:r>
              <w:rPr>
                <w:rFonts w:ascii="Calibri" w:cs="Calibri" w:eastAsia="Calibri" w:hAnsi="Calibri"/>
                <w:color w:val="0F2439"/>
                <w:sz w:val="20"/>
                <w:szCs w:val="20"/>
              </w:rPr>
              <w:t xml:space="preserve">Gain data visibility</w:t>
            </w:r>
          </w:p>
        </w:tc>
        <w:tc>
          <w:tcPr>
            <w:tcW w:type="dxa" w:w="2250"/>
            <w:shd w:fill="FFFFFF"/>
          </w:tcPr>
          <w:p>
            <w:r>
              <w:rPr>
                <w:rFonts w:ascii="Calibri" w:cs="Calibri" w:eastAsia="Calibri" w:hAnsi="Calibri"/>
                <w:color w:val="0F2439"/>
                <w:sz w:val="20"/>
                <w:szCs w:val="20"/>
              </w:rPr>
              <w:t xml:space="preserve">Real-time analytics dashboard</w:t>
            </w:r>
          </w:p>
        </w:tc>
        <w:tc>
          <w:tcPr>
            <w:tcW w:type="dxa" w:w="2250"/>
            <w:shd w:fill="FFFFFF"/>
          </w:tcPr>
          <w:p>
            <w:r>
              <w:rPr>
                <w:rFonts w:ascii="Calibri" w:cs="Calibri" w:eastAsia="Calibri" w:hAnsi="Calibri"/>
                <w:color w:val="0F2439"/>
                <w:sz w:val="20"/>
                <w:szCs w:val="20"/>
              </w:rPr>
              <w:t xml:space="preserve">FEAT-008 (#7), FEAT-014 (#15), FEAT-016 (#17)</w:t>
            </w:r>
          </w:p>
        </w:tc>
        <w:tc>
          <w:tcPr>
            <w:tcW w:type="dxa" w:w="2250"/>
            <w:shd w:fill="FFFFFF"/>
          </w:tcPr>
          <w:p>
            <w:r>
              <w:rPr>
                <w:rFonts w:ascii="Calibri" w:cs="Calibri" w:eastAsia="Calibri" w:hAnsi="Calibri"/>
                <w:color w:val="0F2439"/>
                <w:sz w:val="20"/>
                <w:szCs w:val="20"/>
              </w:rPr>
              <w:t xml:space="preserve">Analytics dashboard replaces 2-day monthly manual compilation. Product quality insights enable proactive decisions.</w:t>
            </w:r>
          </w:p>
        </w:tc>
      </w:tr>
      <w:tr>
        <w:tc>
          <w:tcPr>
            <w:tcW w:type="dxa" w:w="2250"/>
            <w:shd w:fill="E8F4F8"/>
          </w:tcPr>
          <w:p>
            <w:r>
              <w:rPr>
                <w:rFonts w:ascii="Calibri" w:cs="Calibri" w:eastAsia="Calibri" w:hAnsi="Calibri"/>
                <w:color w:val="0F2439"/>
                <w:sz w:val="20"/>
                <w:szCs w:val="20"/>
              </w:rPr>
              <w:t xml:space="preserve">Ensure compliance and auditability</w:t>
            </w:r>
          </w:p>
        </w:tc>
        <w:tc>
          <w:tcPr>
            <w:tcW w:type="dxa" w:w="2250"/>
            <w:shd w:fill="E8F4F8"/>
          </w:tcPr>
          <w:p>
            <w:r>
              <w:rPr>
                <w:rFonts w:ascii="Calibri" w:cs="Calibri" w:eastAsia="Calibri" w:hAnsi="Calibri"/>
                <w:color w:val="0F2439"/>
                <w:sz w:val="20"/>
                <w:szCs w:val="20"/>
              </w:rPr>
              <w:t xml:space="preserve">100% audit trail for all transactions</w:t>
            </w:r>
          </w:p>
        </w:tc>
        <w:tc>
          <w:tcPr>
            <w:tcW w:type="dxa" w:w="2250"/>
            <w:shd w:fill="E8F4F8"/>
          </w:tcPr>
          <w:p>
            <w:r>
              <w:rPr>
                <w:rFonts w:ascii="Calibri" w:cs="Calibri" w:eastAsia="Calibri" w:hAnsi="Calibri"/>
                <w:color w:val="0F2439"/>
                <w:sz w:val="20"/>
                <w:szCs w:val="20"/>
              </w:rPr>
              <w:t xml:space="preserve">FEAT-017 (#10), FEAT-010 (#5)</w:t>
            </w:r>
          </w:p>
        </w:tc>
        <w:tc>
          <w:tcPr>
            <w:tcW w:type="dxa" w:w="2250"/>
            <w:shd w:fill="E8F4F8"/>
          </w:tcPr>
          <w:p>
            <w:r>
              <w:rPr>
                <w:rFonts w:ascii="Calibri" w:cs="Calibri" w:eastAsia="Calibri" w:hAnsi="Calibri"/>
                <w:color w:val="0F2439"/>
                <w:sz w:val="20"/>
                <w:szCs w:val="20"/>
              </w:rPr>
              <w:t xml:space="preserve">RBAC and audit trail provide financial compliance. ERP integration ensures data integrity for refunds.</w:t>
            </w:r>
          </w:p>
        </w:tc>
      </w:tr>
    </w:tbl>
    <w:p>
      <w:pPr>
        <w:spacing w:after="80" w:before="80"/>
      </w:pPr>
    </w:p>
    <w:p>
      <w:pPr>
        <w:spacing w:after="120" w:line="276"/>
      </w:pPr>
      <w:r>
        <w:rPr>
          <w:rFonts w:ascii="Calibri" w:cs="Calibri" w:eastAsia="Calibri" w:hAnsi="Calibri"/>
          <w:color w:val="0F2439"/>
          <w:sz w:val="22"/>
          <w:szCs w:val="22"/>
        </w:rPr>
        <w:t xml:space="preserve">The analysis confirms strong alignment between the RICE prioritization and business objectives. The top-ranked features collectively address all five strategic objectives, with the highest-RICE features contributing to multiple objectives simultaneously. This multi-objective coverage validates that the RICE framework has successfully balanced competing priorities to deliver the maximum overall business value.</w:t>
      </w:r>
    </w:p>
    <w:p>
      <w:pPr>
        <w:pStyle w:val="1"/>
        <w:spacing w:after="120" w:before="360"/>
      </w:pPr>
      <w:r>
        <w:rPr>
          <w:rFonts w:ascii="Calibri" w:cs="Calibri" w:eastAsia="Calibri" w:hAnsi="Calibri"/>
          <w:b/>
          <w:bCs/>
          <w:color w:val="1B3A5C"/>
          <w:sz w:val="32"/>
          <w:szCs w:val="32"/>
        </w:rPr>
        <w:t xml:space="preserve">11. Recommendations and Next Steps</w:t>
      </w:r>
    </w:p>
    <w:p>
      <w:pPr>
        <w:spacing w:after="120" w:line="276"/>
      </w:pPr>
      <w:r>
        <w:rPr>
          <w:rFonts w:ascii="Calibri" w:cs="Calibri" w:eastAsia="Calibri" w:hAnsi="Calibri"/>
          <w:color w:val="0F2439"/>
          <w:sz w:val="22"/>
          <w:szCs w:val="22"/>
        </w:rPr>
        <w:t xml:space="preserve">Based on the RICE prioritization analysis, the following recommendations are made for the next phase of the project:</w:t>
      </w:r>
    </w:p>
    <w:p>
      <w:pPr>
        <w:spacing w:after="120" w:line="276"/>
      </w:pPr>
      <w:r>
        <w:rPr>
          <w:rFonts w:ascii="Calibri" w:cs="Calibri" w:eastAsia="Calibri" w:hAnsi="Calibri"/>
          <w:color w:val="0F2439"/>
          <w:sz w:val="22"/>
          <w:szCs w:val="22"/>
        </w:rPr>
        <w:t xml:space="preserve">Recommendation 1: Proceed with the proposed sprint plan. The RICE analysis provides strong quantitative support for the 5-sprint, 21-week delivery timeline. The prioritization is robust under sensitivity testing and aligns with both business objectives and stakeholder expectations.</w:t>
      </w:r>
    </w:p>
    <w:p>
      <w:pPr>
        <w:spacing w:after="120" w:line="276"/>
      </w:pPr>
      <w:r>
        <w:rPr>
          <w:rFonts w:ascii="Calibri" w:cs="Calibri" w:eastAsia="Calibri" w:hAnsi="Calibri"/>
          <w:color w:val="0F2439"/>
          <w:sz w:val="22"/>
          <w:szCs w:val="22"/>
        </w:rPr>
        <w:t xml:space="preserve">Recommendation 2: Begin ERP integration proof-of-concept immediately. FEAT-010 (ERP Integration) carries the highest effort and lowest confidence of any top-priority feature. Starting the proof-of-concept during Sprint 1 will reduce uncertainty, enable early problem identification, and potentially accelerate the Sprint 2-4 timeline.</w:t>
      </w:r>
    </w:p>
    <w:p>
      <w:pPr>
        <w:spacing w:after="120" w:line="276"/>
      </w:pPr>
      <w:r>
        <w:rPr>
          <w:rFonts w:ascii="Calibri" w:cs="Calibri" w:eastAsia="Calibri" w:hAnsi="Calibri"/>
          <w:color w:val="0F2439"/>
          <w:sz w:val="22"/>
          <w:szCs w:val="22"/>
        </w:rPr>
        <w:t xml:space="preserve">Recommendation 3: Establish a RICE re-evaluation cadence. The backlog should be re-scored at the end of each sprint using updated data on actual effort, observed impact, and refined confidence levels. This continuous re-evaluation ensures that the prioritization remains accurate as the project evolves and new information emerges.</w:t>
      </w:r>
    </w:p>
    <w:p>
      <w:pPr>
        <w:spacing w:after="120" w:line="276"/>
      </w:pPr>
      <w:r>
        <w:rPr>
          <w:rFonts w:ascii="Calibri" w:cs="Calibri" w:eastAsia="Calibri" w:hAnsi="Calibri"/>
          <w:color w:val="0F2439"/>
          <w:sz w:val="22"/>
          <w:szCs w:val="22"/>
        </w:rPr>
        <w:t xml:space="preserve">Recommendation 4: Invest in data quality preparation for FEAT-016. Data migration confidence is the lowest among all features (60%). Beginning data audit and cleansing activities during Sprint 2-3 (before the Sprint 5 migration) will significantly improve migration success rates and reduce the risk of data integrity issues at launch.</w:t>
      </w:r>
    </w:p>
    <w:p>
      <w:pPr>
        <w:spacing w:after="120" w:line="276"/>
      </w:pPr>
      <w:r>
        <w:rPr>
          <w:rFonts w:ascii="Calibri" w:cs="Calibri" w:eastAsia="Calibri" w:hAnsi="Calibri"/>
          <w:color w:val="0F2439"/>
          <w:sz w:val="22"/>
          <w:szCs w:val="22"/>
        </w:rPr>
        <w:t xml:space="preserve">Recommendation 5: Plan a phased production rollout. Rather than a single big-bang launch, consider a phased approach: (1) Soft launch with beta testers after Sprint 2 for standard returns only, (2) Expanded rollout after Sprint 3 adding tracking and analytics, (3) Full production release after Sprint 4 with all features, and (4) Post-launch optimization in Sprint 5 with migration and advanced analytics.</w:t>
      </w:r>
    </w:p>
    <w:p>
      <w:pPr>
        <w:spacing w:after="120" w:line="276"/>
      </w:pPr>
      <w:r>
        <w:rPr>
          <w:rFonts w:ascii="Calibri" w:cs="Calibri" w:eastAsia="Calibri" w:hAnsi="Calibri"/>
          <w:color w:val="0F2439"/>
          <w:sz w:val="22"/>
          <w:szCs w:val="22"/>
        </w:rPr>
        <w:t xml:space="preserve">Next steps for the project team:</w:t>
      </w:r>
    </w:p>
    <w:p>
      <w:pPr>
        <w:pStyle w:val="ListParagraph"/>
        <w:numPr>
          <w:ilvl w:val="0"/>
          <w:numId w:val="1"/>
        </w:numPr>
        <w:spacing w:after="60"/>
      </w:pPr>
      <w:r>
        <w:rPr>
          <w:rFonts w:ascii="Calibri" w:cs="Calibri" w:eastAsia="Calibri" w:hAnsi="Calibri"/>
          <w:color w:val="0F2439"/>
          <w:sz w:val="22"/>
          <w:szCs w:val="22"/>
        </w:rPr>
        <w:t xml:space="preserve">Finalize team composition and on-board developers (Week 0)</w:t>
      </w:r>
    </w:p>
    <w:p>
      <w:pPr>
        <w:pStyle w:val="ListParagraph"/>
        <w:numPr>
          <w:ilvl w:val="0"/>
          <w:numId w:val="1"/>
        </w:numPr>
        <w:spacing w:after="60"/>
      </w:pPr>
      <w:r>
        <w:rPr>
          <w:rFonts w:ascii="Calibri" w:cs="Calibri" w:eastAsia="Calibri" w:hAnsi="Calibri"/>
          <w:color w:val="0F2439"/>
          <w:sz w:val="22"/>
          <w:szCs w:val="22"/>
        </w:rPr>
        <w:t xml:space="preserve">Set up development environment, CI/CD pipeline, and project management tools (Week 0)</w:t>
      </w:r>
    </w:p>
    <w:p>
      <w:pPr>
        <w:pStyle w:val="ListParagraph"/>
        <w:numPr>
          <w:ilvl w:val="0"/>
          <w:numId w:val="1"/>
        </w:numPr>
        <w:spacing w:after="60"/>
      </w:pPr>
      <w:r>
        <w:rPr>
          <w:rFonts w:ascii="Calibri" w:cs="Calibri" w:eastAsia="Calibri" w:hAnsi="Calibri"/>
          <w:color w:val="0F2439"/>
          <w:sz w:val="22"/>
          <w:szCs w:val="22"/>
        </w:rPr>
        <w:t xml:space="preserve">Conduct Sprint 1 planning session with detailed task breakdown for FEAT-001, FEAT-002, FEAT-003, and FEAT-017</w:t>
      </w:r>
    </w:p>
    <w:p>
      <w:pPr>
        <w:pStyle w:val="ListParagraph"/>
        <w:numPr>
          <w:ilvl w:val="0"/>
          <w:numId w:val="1"/>
        </w:numPr>
        <w:spacing w:after="60"/>
      </w:pPr>
      <w:r>
        <w:rPr>
          <w:rFonts w:ascii="Calibri" w:cs="Calibri" w:eastAsia="Calibri" w:hAnsi="Calibri"/>
          <w:color w:val="0F2439"/>
          <w:sz w:val="22"/>
          <w:szCs w:val="22"/>
        </w:rPr>
        <w:t xml:space="preserve">Initiate ERP integration proof-of-concept in parallel with Sprint 1 customer portal development</w:t>
      </w:r>
    </w:p>
    <w:p>
      <w:pPr>
        <w:pStyle w:val="ListParagraph"/>
        <w:numPr>
          <w:ilvl w:val="0"/>
          <w:numId w:val="1"/>
        </w:numPr>
        <w:spacing w:after="60"/>
      </w:pPr>
      <w:r>
        <w:rPr>
          <w:rFonts w:ascii="Calibri" w:cs="Calibri" w:eastAsia="Calibri" w:hAnsi="Calibri"/>
          <w:color w:val="0F2439"/>
          <w:sz w:val="22"/>
          <w:szCs w:val="22"/>
        </w:rPr>
        <w:t xml:space="preserve">Schedule bi-weekly stakeholder demos to maintain alignment and gather early feedback</w:t>
      </w:r>
    </w:p>
    <w:p>
      <w:pPr>
        <w:pStyle w:val="ListParagraph"/>
        <w:numPr>
          <w:ilvl w:val="0"/>
          <w:numId w:val="1"/>
        </w:numPr>
        <w:spacing w:after="60"/>
      </w:pPr>
      <w:r>
        <w:rPr>
          <w:rFonts w:ascii="Calibri" w:cs="Calibri" w:eastAsia="Calibri" w:hAnsi="Calibri"/>
          <w:color w:val="0F2439"/>
          <w:sz w:val="22"/>
          <w:szCs w:val="22"/>
        </w:rPr>
        <w:t xml:space="preserve">Begin data audit for historical return records to prepare for Sprint 5 migration</w:t>
      </w:r>
    </w:p>
    <w:p>
      <w:pPr>
        <w:pStyle w:val="1"/>
        <w:spacing w:after="120" w:before="360"/>
      </w:pPr>
      <w:r>
        <w:rPr>
          <w:rFonts w:ascii="Calibri" w:cs="Calibri" w:eastAsia="Calibri" w:hAnsi="Calibri"/>
          <w:b/>
          <w:bCs/>
          <w:color w:val="1B3A5C"/>
          <w:sz w:val="32"/>
          <w:szCs w:val="32"/>
        </w:rPr>
        <w:t xml:space="preserve">12. Appendices</w:t>
      </w:r>
    </w:p>
    <w:p>
      <w:pPr>
        <w:pStyle w:val="2"/>
        <w:spacing w:after="120" w:before="240"/>
      </w:pPr>
      <w:r>
        <w:rPr>
          <w:rFonts w:ascii="Calibri" w:cs="Calibri" w:eastAsia="Calibri" w:hAnsi="Calibri"/>
          <w:b/>
          <w:bCs/>
          <w:color w:val="2E86AB"/>
          <w:sz w:val="26"/>
          <w:szCs w:val="26"/>
        </w:rPr>
        <w:t xml:space="preserve">12.1 RICE Formula Reference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shd w:fill="1B3A5C"/>
          </w:tcPr>
          <w:p>
            <w:r>
              <w:rPr>
                <w:rFonts w:ascii="Calibri" w:cs="Calibri" w:eastAsia="Calibri" w:hAnsi="Calibri"/>
                <w:b/>
                <w:bCs/>
                <w:color w:val="FFFFFF"/>
                <w:sz w:val="20"/>
                <w:szCs w:val="20"/>
              </w:rPr>
              <w:t xml:space="preserve">Component</w:t>
            </w:r>
          </w:p>
        </w:tc>
        <w:tc>
          <w:tcPr>
            <w:tcW w:type="dxa" w:w="2250"/>
            <w:shd w:fill="1B3A5C"/>
          </w:tcPr>
          <w:p>
            <w:r>
              <w:rPr>
                <w:rFonts w:ascii="Calibri" w:cs="Calibri" w:eastAsia="Calibri" w:hAnsi="Calibri"/>
                <w:b/>
                <w:bCs/>
                <w:color w:val="FFFFFF"/>
                <w:sz w:val="20"/>
                <w:szCs w:val="20"/>
              </w:rPr>
              <w:t xml:space="preserve">Definition</w:t>
            </w:r>
          </w:p>
        </w:tc>
        <w:tc>
          <w:tcPr>
            <w:tcW w:type="dxa" w:w="2250"/>
            <w:shd w:fill="1B3A5C"/>
          </w:tcPr>
          <w:p>
            <w:r>
              <w:rPr>
                <w:rFonts w:ascii="Calibri" w:cs="Calibri" w:eastAsia="Calibri" w:hAnsi="Calibri"/>
                <w:b/>
                <w:bCs/>
                <w:color w:val="FFFFFF"/>
                <w:sz w:val="20"/>
                <w:szCs w:val="20"/>
              </w:rPr>
              <w:t xml:space="preserve">Scale</w:t>
            </w:r>
          </w:p>
        </w:tc>
        <w:tc>
          <w:tcPr>
            <w:tcW w:type="dxa" w:w="2250"/>
            <w:shd w:fill="1B3A5C"/>
          </w:tcPr>
          <w:p>
            <w:r>
              <w:rPr>
                <w:rFonts w:ascii="Calibri" w:cs="Calibri" w:eastAsia="Calibri" w:hAnsi="Calibri"/>
                <w:b/>
                <w:bCs/>
                <w:color w:val="FFFFFF"/>
                <w:sz w:val="20"/>
                <w:szCs w:val="20"/>
              </w:rPr>
              <w:t xml:space="preserve">Unit</w:t>
            </w:r>
          </w:p>
        </w:tc>
      </w:tr>
      <w:tr>
        <w:tc>
          <w:tcPr>
            <w:tcW w:type="dxa" w:w="2250"/>
            <w:shd w:fill="E8F4F8"/>
          </w:tcPr>
          <w:p>
            <w:r>
              <w:rPr>
                <w:rFonts w:ascii="Calibri" w:cs="Calibri" w:eastAsia="Calibri" w:hAnsi="Calibri"/>
                <w:color w:val="0F2439"/>
                <w:sz w:val="20"/>
                <w:szCs w:val="20"/>
              </w:rPr>
              <w:t xml:space="preserve">Reach (R)</w:t>
            </w:r>
          </w:p>
        </w:tc>
        <w:tc>
          <w:tcPr>
            <w:tcW w:type="dxa" w:w="2250"/>
            <w:shd w:fill="E8F4F8"/>
          </w:tcPr>
          <w:p>
            <w:r>
              <w:rPr>
                <w:rFonts w:ascii="Calibri" w:cs="Calibri" w:eastAsia="Calibri" w:hAnsi="Calibri"/>
                <w:color w:val="0F2439"/>
                <w:sz w:val="20"/>
                <w:szCs w:val="20"/>
              </w:rPr>
              <w:t xml:space="preserve">Number of users/transactions affected per year</w:t>
            </w:r>
          </w:p>
        </w:tc>
        <w:tc>
          <w:tcPr>
            <w:tcW w:type="dxa" w:w="2250"/>
            <w:shd w:fill="E8F4F8"/>
          </w:tcPr>
          <w:p>
            <w:r>
              <w:rPr>
                <w:rFonts w:ascii="Calibri" w:cs="Calibri" w:eastAsia="Calibri" w:hAnsi="Calibri"/>
                <w:color w:val="0F2439"/>
                <w:sz w:val="20"/>
                <w:szCs w:val="20"/>
              </w:rPr>
              <w:t xml:space="preserve">Absolute number</w:t>
            </w:r>
          </w:p>
        </w:tc>
        <w:tc>
          <w:tcPr>
            <w:tcW w:type="dxa" w:w="2250"/>
            <w:shd w:fill="E8F4F8"/>
          </w:tcPr>
          <w:p>
            <w:r>
              <w:rPr>
                <w:rFonts w:ascii="Calibri" w:cs="Calibri" w:eastAsia="Calibri" w:hAnsi="Calibri"/>
                <w:color w:val="0F2439"/>
                <w:sz w:val="20"/>
                <w:szCs w:val="20"/>
              </w:rPr>
              <w:t xml:space="preserve">Customers/year</w:t>
            </w:r>
          </w:p>
        </w:tc>
      </w:tr>
      <w:tr>
        <w:tc>
          <w:tcPr>
            <w:tcW w:type="dxa" w:w="2250"/>
            <w:shd w:fill="FFFFFF"/>
          </w:tcPr>
          <w:p>
            <w:r>
              <w:rPr>
                <w:rFonts w:ascii="Calibri" w:cs="Calibri" w:eastAsia="Calibri" w:hAnsi="Calibri"/>
                <w:color w:val="0F2439"/>
                <w:sz w:val="20"/>
                <w:szCs w:val="20"/>
              </w:rPr>
              <w:t xml:space="preserve">Impact (I)</w:t>
            </w:r>
          </w:p>
        </w:tc>
        <w:tc>
          <w:tcPr>
            <w:tcW w:type="dxa" w:w="2250"/>
            <w:shd w:fill="FFFFFF"/>
          </w:tcPr>
          <w:p>
            <w:r>
              <w:rPr>
                <w:rFonts w:ascii="Calibri" w:cs="Calibri" w:eastAsia="Calibri" w:hAnsi="Calibri"/>
                <w:color w:val="0F2439"/>
                <w:sz w:val="20"/>
                <w:szCs w:val="20"/>
              </w:rPr>
              <w:t xml:space="preserve">Degree of improvement for affected users</w:t>
            </w:r>
          </w:p>
        </w:tc>
        <w:tc>
          <w:tcPr>
            <w:tcW w:type="dxa" w:w="2250"/>
            <w:shd w:fill="FFFFFF"/>
          </w:tcPr>
          <w:p>
            <w:r>
              <w:rPr>
                <w:rFonts w:ascii="Calibri" w:cs="Calibri" w:eastAsia="Calibri" w:hAnsi="Calibri"/>
                <w:color w:val="0F2439"/>
                <w:sz w:val="20"/>
                <w:szCs w:val="20"/>
              </w:rPr>
              <w:t xml:space="preserve">0.25, 0.5, 1, 2, 3</w:t>
            </w:r>
          </w:p>
        </w:tc>
        <w:tc>
          <w:tcPr>
            <w:tcW w:type="dxa" w:w="2250"/>
            <w:shd w:fill="FFFFFF"/>
          </w:tcPr>
          <w:p>
            <w:r>
              <w:rPr>
                <w:rFonts w:ascii="Calibri" w:cs="Calibri" w:eastAsia="Calibri" w:hAnsi="Calibri"/>
                <w:color w:val="0F2439"/>
                <w:sz w:val="20"/>
                <w:szCs w:val="20"/>
              </w:rPr>
              <w:t xml:space="preserve">Ordinal scale</w:t>
            </w:r>
          </w:p>
        </w:tc>
      </w:tr>
      <w:tr>
        <w:tc>
          <w:tcPr>
            <w:tcW w:type="dxa" w:w="2250"/>
            <w:shd w:fill="E8F4F8"/>
          </w:tcPr>
          <w:p>
            <w:r>
              <w:rPr>
                <w:rFonts w:ascii="Calibri" w:cs="Calibri" w:eastAsia="Calibri" w:hAnsi="Calibri"/>
                <w:color w:val="0F2439"/>
                <w:sz w:val="20"/>
                <w:szCs w:val="20"/>
              </w:rPr>
              <w:t xml:space="preserve">Confidence (C)</w:t>
            </w:r>
          </w:p>
        </w:tc>
        <w:tc>
          <w:tcPr>
            <w:tcW w:type="dxa" w:w="2250"/>
            <w:shd w:fill="E8F4F8"/>
          </w:tcPr>
          <w:p>
            <w:r>
              <w:rPr>
                <w:rFonts w:ascii="Calibri" w:cs="Calibri" w:eastAsia="Calibri" w:hAnsi="Calibri"/>
                <w:color w:val="0F2439"/>
                <w:sz w:val="20"/>
                <w:szCs w:val="20"/>
              </w:rPr>
              <w:t xml:space="preserve">Certainty in R, I, and E estimates</w:t>
            </w:r>
          </w:p>
        </w:tc>
        <w:tc>
          <w:tcPr>
            <w:tcW w:type="dxa" w:w="2250"/>
            <w:shd w:fill="E8F4F8"/>
          </w:tcPr>
          <w:p>
            <w:r>
              <w:rPr>
                <w:rFonts w:ascii="Calibri" w:cs="Calibri" w:eastAsia="Calibri" w:hAnsi="Calibri"/>
                <w:color w:val="0F2439"/>
                <w:sz w:val="20"/>
                <w:szCs w:val="20"/>
              </w:rPr>
              <w:t xml:space="preserve">0.5 to 1.0 (50% to 100%)</w:t>
            </w:r>
          </w:p>
        </w:tc>
        <w:tc>
          <w:tcPr>
            <w:tcW w:type="dxa" w:w="2250"/>
            <w:shd w:fill="E8F4F8"/>
          </w:tcPr>
          <w:p>
            <w:r>
              <w:rPr>
                <w:rFonts w:ascii="Calibri" w:cs="Calibri" w:eastAsia="Calibri" w:hAnsi="Calibri"/>
                <w:color w:val="0F2439"/>
                <w:sz w:val="20"/>
                <w:szCs w:val="20"/>
              </w:rPr>
              <w:t xml:space="preserve">Percentage</w:t>
            </w:r>
          </w:p>
        </w:tc>
      </w:tr>
      <w:tr>
        <w:tc>
          <w:tcPr>
            <w:tcW w:type="dxa" w:w="2250"/>
            <w:shd w:fill="FFFFFF"/>
          </w:tcPr>
          <w:p>
            <w:r>
              <w:rPr>
                <w:rFonts w:ascii="Calibri" w:cs="Calibri" w:eastAsia="Calibri" w:hAnsi="Calibri"/>
                <w:color w:val="0F2439"/>
                <w:sz w:val="20"/>
                <w:szCs w:val="20"/>
              </w:rPr>
              <w:t xml:space="preserve">Effort (E)</w:t>
            </w:r>
          </w:p>
        </w:tc>
        <w:tc>
          <w:tcPr>
            <w:tcW w:type="dxa" w:w="2250"/>
            <w:shd w:fill="FFFFFF"/>
          </w:tcPr>
          <w:p>
            <w:r>
              <w:rPr>
                <w:rFonts w:ascii="Calibri" w:cs="Calibri" w:eastAsia="Calibri" w:hAnsi="Calibri"/>
                <w:color w:val="0F2439"/>
                <w:sz w:val="20"/>
                <w:szCs w:val="20"/>
              </w:rPr>
              <w:t xml:space="preserve">Person-time required for implementation</w:t>
            </w:r>
          </w:p>
        </w:tc>
        <w:tc>
          <w:tcPr>
            <w:tcW w:type="dxa" w:w="2250"/>
            <w:shd w:fill="FFFFFF"/>
          </w:tcPr>
          <w:p>
            <w:r>
              <w:rPr>
                <w:rFonts w:ascii="Calibri" w:cs="Calibri" w:eastAsia="Calibri" w:hAnsi="Calibri"/>
                <w:color w:val="0F2439"/>
                <w:sz w:val="20"/>
                <w:szCs w:val="20"/>
              </w:rPr>
              <w:t xml:space="preserve">Absolute number</w:t>
            </w:r>
          </w:p>
        </w:tc>
        <w:tc>
          <w:tcPr>
            <w:tcW w:type="dxa" w:w="2250"/>
            <w:shd w:fill="FFFFFF"/>
          </w:tcPr>
          <w:p>
            <w:r>
              <w:rPr>
                <w:rFonts w:ascii="Calibri" w:cs="Calibri" w:eastAsia="Calibri" w:hAnsi="Calibri"/>
                <w:color w:val="0F2439"/>
                <w:sz w:val="20"/>
                <w:szCs w:val="20"/>
              </w:rPr>
              <w:t xml:space="preserve">Person-weeks</w:t>
            </w:r>
          </w:p>
        </w:tc>
      </w:tr>
      <w:tr>
        <w:tc>
          <w:tcPr>
            <w:tcW w:type="dxa" w:w="2250"/>
            <w:shd w:fill="E8F4F8"/>
          </w:tcPr>
          <w:p>
            <w:r>
              <w:rPr>
                <w:rFonts w:ascii="Calibri" w:cs="Calibri" w:eastAsia="Calibri" w:hAnsi="Calibri"/>
                <w:color w:val="0F2439"/>
                <w:sz w:val="20"/>
                <w:szCs w:val="20"/>
              </w:rPr>
              <w:t xml:space="preserve">RICE Score</w:t>
            </w:r>
          </w:p>
        </w:tc>
        <w:tc>
          <w:tcPr>
            <w:tcW w:type="dxa" w:w="2250"/>
            <w:shd w:fill="E8F4F8"/>
          </w:tcPr>
          <w:p>
            <w:r>
              <w:rPr>
                <w:rFonts w:ascii="Calibri" w:cs="Calibri" w:eastAsia="Calibri" w:hAnsi="Calibri"/>
                <w:color w:val="0F2439"/>
                <w:sz w:val="20"/>
                <w:szCs w:val="20"/>
              </w:rPr>
              <w:t xml:space="preserve">(R x I x C) / E</w:t>
            </w:r>
          </w:p>
        </w:tc>
        <w:tc>
          <w:tcPr>
            <w:tcW w:type="dxa" w:w="2250"/>
            <w:shd w:fill="E8F4F8"/>
          </w:tcPr>
          <w:p>
            <w:r>
              <w:rPr>
                <w:rFonts w:ascii="Calibri" w:cs="Calibri" w:eastAsia="Calibri" w:hAnsi="Calibri"/>
                <w:color w:val="0F2439"/>
                <w:sz w:val="20"/>
                <w:szCs w:val="20"/>
              </w:rPr>
              <w:t xml:space="preserve">Calculated</w:t>
            </w:r>
          </w:p>
        </w:tc>
        <w:tc>
          <w:tcPr>
            <w:tcW w:type="dxa" w:w="2250"/>
            <w:shd w:fill="E8F4F8"/>
          </w:tcPr>
          <w:p>
            <w:r>
              <w:rPr>
                <w:rFonts w:ascii="Calibri" w:cs="Calibri" w:eastAsia="Calibri" w:hAnsi="Calibri"/>
                <w:color w:val="0F2439"/>
                <w:sz w:val="20"/>
                <w:szCs w:val="20"/>
              </w:rPr>
              <w:t xml:space="preserve">Score (higher is better)</w:t>
            </w:r>
          </w:p>
        </w:tc>
      </w:tr>
    </w:tbl>
    <w:p>
      <w:pPr>
        <w:spacing w:after="80" w:before="80"/>
      </w:pPr>
    </w:p>
    <w:p>
      <w:pPr>
        <w:pStyle w:val="2"/>
        <w:spacing w:after="120" w:before="240"/>
      </w:pPr>
      <w:r>
        <w:rPr>
          <w:rFonts w:ascii="Calibri" w:cs="Calibri" w:eastAsia="Calibri" w:hAnsi="Calibri"/>
          <w:b/>
          <w:bCs/>
          <w:color w:val="2E86AB"/>
          <w:sz w:val="26"/>
          <w:szCs w:val="26"/>
        </w:rPr>
        <w:t xml:space="preserve">12.2 Feature Effort Breakdown by Activity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tcW w:type="dxa" w:w="1285"/>
            <w:shd w:fill="1B3A5C"/>
          </w:tcPr>
          <w:p>
            <w:r>
              <w:rPr>
                <w:rFonts w:ascii="Calibri" w:cs="Calibri" w:eastAsia="Calibri" w:hAnsi="Calibri"/>
                <w:b/>
                <w:bCs/>
                <w:color w:val="FFFFFF"/>
                <w:sz w:val="20"/>
                <w:szCs w:val="20"/>
              </w:rPr>
              <w:t xml:space="preserve">Feature ID</w:t>
            </w:r>
          </w:p>
        </w:tc>
        <w:tc>
          <w:tcPr>
            <w:tcW w:type="dxa" w:w="1285"/>
            <w:shd w:fill="1B3A5C"/>
          </w:tcPr>
          <w:p>
            <w:r>
              <w:rPr>
                <w:rFonts w:ascii="Calibri" w:cs="Calibri" w:eastAsia="Calibri" w:hAnsi="Calibri"/>
                <w:b/>
                <w:bCs/>
                <w:color w:val="FFFFFF"/>
                <w:sz w:val="20"/>
                <w:szCs w:val="20"/>
              </w:rPr>
              <w:t xml:space="preserve">Design</w:t>
            </w:r>
          </w:p>
        </w:tc>
        <w:tc>
          <w:tcPr>
            <w:tcW w:type="dxa" w:w="1285"/>
            <w:shd w:fill="1B3A5C"/>
          </w:tcPr>
          <w:p>
            <w:r>
              <w:rPr>
                <w:rFonts w:ascii="Calibri" w:cs="Calibri" w:eastAsia="Calibri" w:hAnsi="Calibri"/>
                <w:b/>
                <w:bCs/>
                <w:color w:val="FFFFFF"/>
                <w:sz w:val="20"/>
                <w:szCs w:val="20"/>
              </w:rPr>
              <w:t xml:space="preserve">Development</w:t>
            </w:r>
          </w:p>
        </w:tc>
        <w:tc>
          <w:tcPr>
            <w:tcW w:type="dxa" w:w="1285"/>
            <w:shd w:fill="1B3A5C"/>
          </w:tcPr>
          <w:p>
            <w:r>
              <w:rPr>
                <w:rFonts w:ascii="Calibri" w:cs="Calibri" w:eastAsia="Calibri" w:hAnsi="Calibri"/>
                <w:b/>
                <w:bCs/>
                <w:color w:val="FFFFFF"/>
                <w:sz w:val="20"/>
                <w:szCs w:val="20"/>
              </w:rPr>
              <w:t xml:space="preserve">Testing</w:t>
            </w:r>
          </w:p>
        </w:tc>
        <w:tc>
          <w:tcPr>
            <w:tcW w:type="dxa" w:w="1285"/>
            <w:shd w:fill="1B3A5C"/>
          </w:tcPr>
          <w:p>
            <w:r>
              <w:rPr>
                <w:rFonts w:ascii="Calibri" w:cs="Calibri" w:eastAsia="Calibri" w:hAnsi="Calibri"/>
                <w:b/>
                <w:bCs/>
                <w:color w:val="FFFFFF"/>
                <w:sz w:val="20"/>
                <w:szCs w:val="20"/>
              </w:rPr>
              <w:t xml:space="preserve">Documentation</w:t>
            </w:r>
          </w:p>
        </w:tc>
        <w:tc>
          <w:tcPr>
            <w:tcW w:type="dxa" w:w="1285"/>
            <w:shd w:fill="1B3A5C"/>
          </w:tcPr>
          <w:p>
            <w:r>
              <w:rPr>
                <w:rFonts w:ascii="Calibri" w:cs="Calibri" w:eastAsia="Calibri" w:hAnsi="Calibri"/>
                <w:b/>
                <w:bCs/>
                <w:color w:val="FFFFFF"/>
                <w:sz w:val="20"/>
                <w:szCs w:val="20"/>
              </w:rPr>
              <w:t xml:space="preserve">Deployment</w:t>
            </w:r>
          </w:p>
        </w:tc>
        <w:tc>
          <w:tcPr>
            <w:tcW w:type="dxa" w:w="1285"/>
            <w:shd w:fill="1B3A5C"/>
          </w:tcPr>
          <w:p>
            <w:r>
              <w:rPr>
                <w:rFonts w:ascii="Calibri" w:cs="Calibri" w:eastAsia="Calibri" w:hAnsi="Calibri"/>
                <w:b/>
                <w:bCs/>
                <w:color w:val="FFFFFF"/>
                <w:sz w:val="20"/>
                <w:szCs w:val="20"/>
              </w:rPr>
              <w:t xml:space="preserve">Total</w:t>
            </w:r>
          </w:p>
        </w:tc>
      </w:tr>
      <w:tr>
        <w:tc>
          <w:tcPr>
            <w:tcW w:type="dxa" w:w="1285"/>
            <w:shd w:fill="E8F4F8"/>
          </w:tcPr>
          <w:p>
            <w:r>
              <w:rPr>
                <w:rFonts w:ascii="Calibri" w:cs="Calibri" w:eastAsia="Calibri" w:hAnsi="Calibri"/>
                <w:color w:val="0F2439"/>
                <w:sz w:val="20"/>
                <w:szCs w:val="20"/>
              </w:rPr>
              <w:t xml:space="preserve">FEAT-001</w:t>
            </w:r>
          </w:p>
        </w:tc>
        <w:tc>
          <w:tcPr>
            <w:tcW w:type="dxa" w:w="1285"/>
            <w:shd w:fill="E8F4F8"/>
          </w:tcPr>
          <w:p>
            <w:r>
              <w:rPr>
                <w:rFonts w:ascii="Calibri" w:cs="Calibri" w:eastAsia="Calibri" w:hAnsi="Calibri"/>
                <w:color w:val="0F2439"/>
                <w:sz w:val="20"/>
                <w:szCs w:val="20"/>
              </w:rPr>
              <w:t xml:space="preserve">1w</w:t>
            </w:r>
          </w:p>
        </w:tc>
        <w:tc>
          <w:tcPr>
            <w:tcW w:type="dxa" w:w="1285"/>
            <w:shd w:fill="E8F4F8"/>
          </w:tcPr>
          <w:p>
            <w:r>
              <w:rPr>
                <w:rFonts w:ascii="Calibri" w:cs="Calibri" w:eastAsia="Calibri" w:hAnsi="Calibri"/>
                <w:color w:val="0F2439"/>
                <w:sz w:val="20"/>
                <w:szCs w:val="20"/>
              </w:rPr>
              <w:t xml:space="preserve">7w</w:t>
            </w:r>
          </w:p>
        </w:tc>
        <w:tc>
          <w:tcPr>
            <w:tcW w:type="dxa" w:w="1285"/>
            <w:shd w:fill="E8F4F8"/>
          </w:tcPr>
          <w:p>
            <w:r>
              <w:rPr>
                <w:rFonts w:ascii="Calibri" w:cs="Calibri" w:eastAsia="Calibri" w:hAnsi="Calibri"/>
                <w:color w:val="0F2439"/>
                <w:sz w:val="20"/>
                <w:szCs w:val="20"/>
              </w:rPr>
              <w:t xml:space="preserve">3w</w:t>
            </w:r>
          </w:p>
        </w:tc>
        <w:tc>
          <w:tcPr>
            <w:tcW w:type="dxa" w:w="1285"/>
            <w:shd w:fill="E8F4F8"/>
          </w:tcPr>
          <w:p>
            <w:r>
              <w:rPr>
                <w:rFonts w:ascii="Calibri" w:cs="Calibri" w:eastAsia="Calibri" w:hAnsi="Calibri"/>
                <w:color w:val="0F2439"/>
                <w:sz w:val="20"/>
                <w:szCs w:val="20"/>
              </w:rPr>
              <w:t xml:space="preserve">1w</w:t>
            </w:r>
          </w:p>
        </w:tc>
        <w:tc>
          <w:tcPr>
            <w:tcW w:type="dxa" w:w="1285"/>
            <w:shd w:fill="E8F4F8"/>
          </w:tcPr>
          <w:p>
            <w:r>
              <w:rPr>
                <w:rFonts w:ascii="Calibri" w:cs="Calibri" w:eastAsia="Calibri" w:hAnsi="Calibri"/>
                <w:color w:val="0F2439"/>
                <w:sz w:val="20"/>
                <w:szCs w:val="20"/>
              </w:rPr>
              <w:t xml:space="preserve">1w</w:t>
            </w:r>
          </w:p>
        </w:tc>
        <w:tc>
          <w:tcPr>
            <w:tcW w:type="dxa" w:w="1285"/>
            <w:shd w:fill="E8F4F8"/>
          </w:tcPr>
          <w:p>
            <w:r>
              <w:rPr>
                <w:rFonts w:ascii="Calibri" w:cs="Calibri" w:eastAsia="Calibri" w:hAnsi="Calibri"/>
                <w:color w:val="0F2439"/>
                <w:sz w:val="20"/>
                <w:szCs w:val="20"/>
              </w:rPr>
              <w:t xml:space="preserve">13w</w:t>
            </w:r>
          </w:p>
        </w:tc>
      </w:tr>
      <w:tr>
        <w:tc>
          <w:tcPr>
            <w:tcW w:type="dxa" w:w="1285"/>
            <w:shd w:fill="FFFFFF"/>
          </w:tcPr>
          <w:p>
            <w:r>
              <w:rPr>
                <w:rFonts w:ascii="Calibri" w:cs="Calibri" w:eastAsia="Calibri" w:hAnsi="Calibri"/>
                <w:color w:val="0F2439"/>
                <w:sz w:val="20"/>
                <w:szCs w:val="20"/>
              </w:rPr>
              <w:t xml:space="preserve">FEAT-002</w:t>
            </w:r>
          </w:p>
        </w:tc>
        <w:tc>
          <w:tcPr>
            <w:tcW w:type="dxa" w:w="1285"/>
            <w:shd w:fill="FFFFFF"/>
          </w:tcPr>
          <w:p>
            <w:r>
              <w:rPr>
                <w:rFonts w:ascii="Calibri" w:cs="Calibri" w:eastAsia="Calibri" w:hAnsi="Calibri"/>
                <w:color w:val="0F2439"/>
                <w:sz w:val="20"/>
                <w:szCs w:val="20"/>
              </w:rPr>
              <w:t xml:space="preserve">1w</w:t>
            </w:r>
          </w:p>
        </w:tc>
        <w:tc>
          <w:tcPr>
            <w:tcW w:type="dxa" w:w="1285"/>
            <w:shd w:fill="FFFFFF"/>
          </w:tcPr>
          <w:p>
            <w:r>
              <w:rPr>
                <w:rFonts w:ascii="Calibri" w:cs="Calibri" w:eastAsia="Calibri" w:hAnsi="Calibri"/>
                <w:color w:val="0F2439"/>
                <w:sz w:val="20"/>
                <w:szCs w:val="20"/>
              </w:rPr>
              <w:t xml:space="preserve">4w</w:t>
            </w:r>
          </w:p>
        </w:tc>
        <w:tc>
          <w:tcPr>
            <w:tcW w:type="dxa" w:w="1285"/>
            <w:shd w:fill="FFFFFF"/>
          </w:tcPr>
          <w:p>
            <w:r>
              <w:rPr>
                <w:rFonts w:ascii="Calibri" w:cs="Calibri" w:eastAsia="Calibri" w:hAnsi="Calibri"/>
                <w:color w:val="0F2439"/>
                <w:sz w:val="20"/>
                <w:szCs w:val="20"/>
              </w:rPr>
              <w:t xml:space="preserve">2w</w:t>
            </w:r>
          </w:p>
        </w:tc>
        <w:tc>
          <w:tcPr>
            <w:tcW w:type="dxa" w:w="1285"/>
            <w:shd w:fill="FFFFFF"/>
          </w:tcPr>
          <w:p>
            <w:r>
              <w:rPr>
                <w:rFonts w:ascii="Calibri" w:cs="Calibri" w:eastAsia="Calibri" w:hAnsi="Calibri"/>
                <w:color w:val="0F2439"/>
                <w:sz w:val="20"/>
                <w:szCs w:val="20"/>
              </w:rPr>
              <w:t xml:space="preserve">0w</w:t>
            </w:r>
          </w:p>
        </w:tc>
        <w:tc>
          <w:tcPr>
            <w:tcW w:type="dxa" w:w="1285"/>
            <w:shd w:fill="FFFFFF"/>
          </w:tcPr>
          <w:p>
            <w:r>
              <w:rPr>
                <w:rFonts w:ascii="Calibri" w:cs="Calibri" w:eastAsia="Calibri" w:hAnsi="Calibri"/>
                <w:color w:val="0F2439"/>
                <w:sz w:val="20"/>
                <w:szCs w:val="20"/>
              </w:rPr>
              <w:t xml:space="preserve">1w</w:t>
            </w:r>
          </w:p>
        </w:tc>
        <w:tc>
          <w:tcPr>
            <w:tcW w:type="dxa" w:w="1285"/>
            <w:shd w:fill="FFFFFF"/>
          </w:tcPr>
          <w:p>
            <w:r>
              <w:rPr>
                <w:rFonts w:ascii="Calibri" w:cs="Calibri" w:eastAsia="Calibri" w:hAnsi="Calibri"/>
                <w:color w:val="0F2439"/>
                <w:sz w:val="20"/>
                <w:szCs w:val="20"/>
              </w:rPr>
              <w:t xml:space="preserve">8w</w:t>
            </w:r>
          </w:p>
        </w:tc>
      </w:tr>
      <w:tr>
        <w:tc>
          <w:tcPr>
            <w:tcW w:type="dxa" w:w="1285"/>
            <w:shd w:fill="E8F4F8"/>
          </w:tcPr>
          <w:p>
            <w:r>
              <w:rPr>
                <w:rFonts w:ascii="Calibri" w:cs="Calibri" w:eastAsia="Calibri" w:hAnsi="Calibri"/>
                <w:color w:val="0F2439"/>
                <w:sz w:val="20"/>
                <w:szCs w:val="20"/>
              </w:rPr>
              <w:t xml:space="preserve">FEAT-003</w:t>
            </w:r>
          </w:p>
        </w:tc>
        <w:tc>
          <w:tcPr>
            <w:tcW w:type="dxa" w:w="1285"/>
            <w:shd w:fill="E8F4F8"/>
          </w:tcPr>
          <w:p>
            <w:r>
              <w:rPr>
                <w:rFonts w:ascii="Calibri" w:cs="Calibri" w:eastAsia="Calibri" w:hAnsi="Calibri"/>
                <w:color w:val="0F2439"/>
                <w:sz w:val="20"/>
                <w:szCs w:val="20"/>
              </w:rPr>
              <w:t xml:space="preserve">1w</w:t>
            </w:r>
          </w:p>
        </w:tc>
        <w:tc>
          <w:tcPr>
            <w:tcW w:type="dxa" w:w="1285"/>
            <w:shd w:fill="E8F4F8"/>
          </w:tcPr>
          <w:p>
            <w:r>
              <w:rPr>
                <w:rFonts w:ascii="Calibri" w:cs="Calibri" w:eastAsia="Calibri" w:hAnsi="Calibri"/>
                <w:color w:val="0F2439"/>
                <w:sz w:val="20"/>
                <w:szCs w:val="20"/>
              </w:rPr>
              <w:t xml:space="preserve">3w</w:t>
            </w:r>
          </w:p>
        </w:tc>
        <w:tc>
          <w:tcPr>
            <w:tcW w:type="dxa" w:w="1285"/>
            <w:shd w:fill="E8F4F8"/>
          </w:tcPr>
          <w:p>
            <w:r>
              <w:rPr>
                <w:rFonts w:ascii="Calibri" w:cs="Calibri" w:eastAsia="Calibri" w:hAnsi="Calibri"/>
                <w:color w:val="0F2439"/>
                <w:sz w:val="20"/>
                <w:szCs w:val="20"/>
              </w:rPr>
              <w:t xml:space="preserve">1w</w:t>
            </w:r>
          </w:p>
        </w:tc>
        <w:tc>
          <w:tcPr>
            <w:tcW w:type="dxa" w:w="1285"/>
            <w:shd w:fill="E8F4F8"/>
          </w:tcPr>
          <w:p>
            <w:r>
              <w:rPr>
                <w:rFonts w:ascii="Calibri" w:cs="Calibri" w:eastAsia="Calibri" w:hAnsi="Calibri"/>
                <w:color w:val="0F2439"/>
                <w:sz w:val="20"/>
                <w:szCs w:val="20"/>
              </w:rPr>
              <w:t xml:space="preserve">0w</w:t>
            </w:r>
          </w:p>
        </w:tc>
        <w:tc>
          <w:tcPr>
            <w:tcW w:type="dxa" w:w="1285"/>
            <w:shd w:fill="E8F4F8"/>
          </w:tcPr>
          <w:p>
            <w:r>
              <w:rPr>
                <w:rFonts w:ascii="Calibri" w:cs="Calibri" w:eastAsia="Calibri" w:hAnsi="Calibri"/>
                <w:color w:val="0F2439"/>
                <w:sz w:val="20"/>
                <w:szCs w:val="20"/>
              </w:rPr>
              <w:t xml:space="preserve">0w</w:t>
            </w:r>
          </w:p>
        </w:tc>
        <w:tc>
          <w:tcPr>
            <w:tcW w:type="dxa" w:w="1285"/>
            <w:shd w:fill="E8F4F8"/>
          </w:tcPr>
          <w:p>
            <w:r>
              <w:rPr>
                <w:rFonts w:ascii="Calibri" w:cs="Calibri" w:eastAsia="Calibri" w:hAnsi="Calibri"/>
                <w:color w:val="0F2439"/>
                <w:sz w:val="20"/>
                <w:szCs w:val="20"/>
              </w:rPr>
              <w:t xml:space="preserve">5w</w:t>
            </w:r>
          </w:p>
        </w:tc>
      </w:tr>
      <w:tr>
        <w:tc>
          <w:tcPr>
            <w:tcW w:type="dxa" w:w="1285"/>
            <w:shd w:fill="FFFFFF"/>
          </w:tcPr>
          <w:p>
            <w:r>
              <w:rPr>
                <w:rFonts w:ascii="Calibri" w:cs="Calibri" w:eastAsia="Calibri" w:hAnsi="Calibri"/>
                <w:color w:val="0F2439"/>
                <w:sz w:val="20"/>
                <w:szCs w:val="20"/>
              </w:rPr>
              <w:t xml:space="preserve">FEAT-004</w:t>
            </w:r>
          </w:p>
        </w:tc>
        <w:tc>
          <w:tcPr>
            <w:tcW w:type="dxa" w:w="1285"/>
            <w:shd w:fill="FFFFFF"/>
          </w:tcPr>
          <w:p>
            <w:r>
              <w:rPr>
                <w:rFonts w:ascii="Calibri" w:cs="Calibri" w:eastAsia="Calibri" w:hAnsi="Calibri"/>
                <w:color w:val="0F2439"/>
                <w:sz w:val="20"/>
                <w:szCs w:val="20"/>
              </w:rPr>
              <w:t xml:space="preserve">1w</w:t>
            </w:r>
          </w:p>
        </w:tc>
        <w:tc>
          <w:tcPr>
            <w:tcW w:type="dxa" w:w="1285"/>
            <w:shd w:fill="FFFFFF"/>
          </w:tcPr>
          <w:p>
            <w:r>
              <w:rPr>
                <w:rFonts w:ascii="Calibri" w:cs="Calibri" w:eastAsia="Calibri" w:hAnsi="Calibri"/>
                <w:color w:val="0F2439"/>
                <w:sz w:val="20"/>
                <w:szCs w:val="20"/>
              </w:rPr>
              <w:t xml:space="preserve">6w</w:t>
            </w:r>
          </w:p>
        </w:tc>
        <w:tc>
          <w:tcPr>
            <w:tcW w:type="dxa" w:w="1285"/>
            <w:shd w:fill="FFFFFF"/>
          </w:tcPr>
          <w:p>
            <w:r>
              <w:rPr>
                <w:rFonts w:ascii="Calibri" w:cs="Calibri" w:eastAsia="Calibri" w:hAnsi="Calibri"/>
                <w:color w:val="0F2439"/>
                <w:sz w:val="20"/>
                <w:szCs w:val="20"/>
              </w:rPr>
              <w:t xml:space="preserve">2w</w:t>
            </w:r>
          </w:p>
        </w:tc>
        <w:tc>
          <w:tcPr>
            <w:tcW w:type="dxa" w:w="1285"/>
            <w:shd w:fill="FFFFFF"/>
          </w:tcPr>
          <w:p>
            <w:r>
              <w:rPr>
                <w:rFonts w:ascii="Calibri" w:cs="Calibri" w:eastAsia="Calibri" w:hAnsi="Calibri"/>
                <w:color w:val="0F2439"/>
                <w:sz w:val="20"/>
                <w:szCs w:val="20"/>
              </w:rPr>
              <w:t xml:space="preserve">1w</w:t>
            </w:r>
          </w:p>
        </w:tc>
        <w:tc>
          <w:tcPr>
            <w:tcW w:type="dxa" w:w="1285"/>
            <w:shd w:fill="FFFFFF"/>
          </w:tcPr>
          <w:p>
            <w:r>
              <w:rPr>
                <w:rFonts w:ascii="Calibri" w:cs="Calibri" w:eastAsia="Calibri" w:hAnsi="Calibri"/>
                <w:color w:val="0F2439"/>
                <w:sz w:val="20"/>
                <w:szCs w:val="20"/>
              </w:rPr>
              <w:t xml:space="preserve">0w</w:t>
            </w:r>
          </w:p>
        </w:tc>
        <w:tc>
          <w:tcPr>
            <w:tcW w:type="dxa" w:w="1285"/>
            <w:shd w:fill="FFFFFF"/>
          </w:tcPr>
          <w:p>
            <w:r>
              <w:rPr>
                <w:rFonts w:ascii="Calibri" w:cs="Calibri" w:eastAsia="Calibri" w:hAnsi="Calibri"/>
                <w:color w:val="0F2439"/>
                <w:sz w:val="20"/>
                <w:szCs w:val="20"/>
              </w:rPr>
              <w:t xml:space="preserve">10w</w:t>
            </w:r>
          </w:p>
        </w:tc>
      </w:tr>
      <w:tr>
        <w:tc>
          <w:tcPr>
            <w:tcW w:type="dxa" w:w="1285"/>
            <w:shd w:fill="E8F4F8"/>
          </w:tcPr>
          <w:p>
            <w:r>
              <w:rPr>
                <w:rFonts w:ascii="Calibri" w:cs="Calibri" w:eastAsia="Calibri" w:hAnsi="Calibri"/>
                <w:color w:val="0F2439"/>
                <w:sz w:val="20"/>
                <w:szCs w:val="20"/>
              </w:rPr>
              <w:t xml:space="preserve">FEAT-005</w:t>
            </w:r>
          </w:p>
        </w:tc>
        <w:tc>
          <w:tcPr>
            <w:tcW w:type="dxa" w:w="1285"/>
            <w:shd w:fill="E8F4F8"/>
          </w:tcPr>
          <w:p>
            <w:r>
              <w:rPr>
                <w:rFonts w:ascii="Calibri" w:cs="Calibri" w:eastAsia="Calibri" w:hAnsi="Calibri"/>
                <w:color w:val="0F2439"/>
                <w:sz w:val="20"/>
                <w:szCs w:val="20"/>
              </w:rPr>
              <w:t xml:space="preserve">1w</w:t>
            </w:r>
          </w:p>
        </w:tc>
        <w:tc>
          <w:tcPr>
            <w:tcW w:type="dxa" w:w="1285"/>
            <w:shd w:fill="E8F4F8"/>
          </w:tcPr>
          <w:p>
            <w:r>
              <w:rPr>
                <w:rFonts w:ascii="Calibri" w:cs="Calibri" w:eastAsia="Calibri" w:hAnsi="Calibri"/>
                <w:color w:val="0F2439"/>
                <w:sz w:val="20"/>
                <w:szCs w:val="20"/>
              </w:rPr>
              <w:t xml:space="preserve">6w</w:t>
            </w:r>
          </w:p>
        </w:tc>
        <w:tc>
          <w:tcPr>
            <w:tcW w:type="dxa" w:w="1285"/>
            <w:shd w:fill="E8F4F8"/>
          </w:tcPr>
          <w:p>
            <w:r>
              <w:rPr>
                <w:rFonts w:ascii="Calibri" w:cs="Calibri" w:eastAsia="Calibri" w:hAnsi="Calibri"/>
                <w:color w:val="0F2439"/>
                <w:sz w:val="20"/>
                <w:szCs w:val="20"/>
              </w:rPr>
              <w:t xml:space="preserve">2w</w:t>
            </w:r>
          </w:p>
        </w:tc>
        <w:tc>
          <w:tcPr>
            <w:tcW w:type="dxa" w:w="1285"/>
            <w:shd w:fill="E8F4F8"/>
          </w:tcPr>
          <w:p>
            <w:r>
              <w:rPr>
                <w:rFonts w:ascii="Calibri" w:cs="Calibri" w:eastAsia="Calibri" w:hAnsi="Calibri"/>
                <w:color w:val="0F2439"/>
                <w:sz w:val="20"/>
                <w:szCs w:val="20"/>
              </w:rPr>
              <w:t xml:space="preserve">1w</w:t>
            </w:r>
          </w:p>
        </w:tc>
        <w:tc>
          <w:tcPr>
            <w:tcW w:type="dxa" w:w="1285"/>
            <w:shd w:fill="E8F4F8"/>
          </w:tcPr>
          <w:p>
            <w:r>
              <w:rPr>
                <w:rFonts w:ascii="Calibri" w:cs="Calibri" w:eastAsia="Calibri" w:hAnsi="Calibri"/>
                <w:color w:val="0F2439"/>
                <w:sz w:val="20"/>
                <w:szCs w:val="20"/>
              </w:rPr>
              <w:t xml:space="preserve">0w</w:t>
            </w:r>
          </w:p>
        </w:tc>
        <w:tc>
          <w:tcPr>
            <w:tcW w:type="dxa" w:w="1285"/>
            <w:shd w:fill="E8F4F8"/>
          </w:tcPr>
          <w:p>
            <w:r>
              <w:rPr>
                <w:rFonts w:ascii="Calibri" w:cs="Calibri" w:eastAsia="Calibri" w:hAnsi="Calibri"/>
                <w:color w:val="0F2439"/>
                <w:sz w:val="20"/>
                <w:szCs w:val="20"/>
              </w:rPr>
              <w:t xml:space="preserve">10w</w:t>
            </w:r>
          </w:p>
        </w:tc>
      </w:tr>
      <w:tr>
        <w:tc>
          <w:tcPr>
            <w:tcW w:type="dxa" w:w="1285"/>
            <w:shd w:fill="FFFFFF"/>
          </w:tcPr>
          <w:p>
            <w:r>
              <w:rPr>
                <w:rFonts w:ascii="Calibri" w:cs="Calibri" w:eastAsia="Calibri" w:hAnsi="Calibri"/>
                <w:color w:val="0F2439"/>
                <w:sz w:val="20"/>
                <w:szCs w:val="20"/>
              </w:rPr>
              <w:t xml:space="preserve">FEAT-006</w:t>
            </w:r>
          </w:p>
        </w:tc>
        <w:tc>
          <w:tcPr>
            <w:tcW w:type="dxa" w:w="1285"/>
            <w:shd w:fill="FFFFFF"/>
          </w:tcPr>
          <w:p>
            <w:r>
              <w:rPr>
                <w:rFonts w:ascii="Calibri" w:cs="Calibri" w:eastAsia="Calibri" w:hAnsi="Calibri"/>
                <w:color w:val="0F2439"/>
                <w:sz w:val="20"/>
                <w:szCs w:val="20"/>
              </w:rPr>
              <w:t xml:space="preserve">1w</w:t>
            </w:r>
          </w:p>
        </w:tc>
        <w:tc>
          <w:tcPr>
            <w:tcW w:type="dxa" w:w="1285"/>
            <w:shd w:fill="FFFFFF"/>
          </w:tcPr>
          <w:p>
            <w:r>
              <w:rPr>
                <w:rFonts w:ascii="Calibri" w:cs="Calibri" w:eastAsia="Calibri" w:hAnsi="Calibri"/>
                <w:color w:val="0F2439"/>
                <w:sz w:val="20"/>
                <w:szCs w:val="20"/>
              </w:rPr>
              <w:t xml:space="preserve">3w</w:t>
            </w:r>
          </w:p>
        </w:tc>
        <w:tc>
          <w:tcPr>
            <w:tcW w:type="dxa" w:w="1285"/>
            <w:shd w:fill="FFFFFF"/>
          </w:tcPr>
          <w:p>
            <w:r>
              <w:rPr>
                <w:rFonts w:ascii="Calibri" w:cs="Calibri" w:eastAsia="Calibri" w:hAnsi="Calibri"/>
                <w:color w:val="0F2439"/>
                <w:sz w:val="20"/>
                <w:szCs w:val="20"/>
              </w:rPr>
              <w:t xml:space="preserve">1w</w:t>
            </w:r>
          </w:p>
        </w:tc>
        <w:tc>
          <w:tcPr>
            <w:tcW w:type="dxa" w:w="1285"/>
            <w:shd w:fill="FFFFFF"/>
          </w:tcPr>
          <w:p>
            <w:r>
              <w:rPr>
                <w:rFonts w:ascii="Calibri" w:cs="Calibri" w:eastAsia="Calibri" w:hAnsi="Calibri"/>
                <w:color w:val="0F2439"/>
                <w:sz w:val="20"/>
                <w:szCs w:val="20"/>
              </w:rPr>
              <w:t xml:space="preserve">0w</w:t>
            </w:r>
          </w:p>
        </w:tc>
        <w:tc>
          <w:tcPr>
            <w:tcW w:type="dxa" w:w="1285"/>
            <w:shd w:fill="FFFFFF"/>
          </w:tcPr>
          <w:p>
            <w:r>
              <w:rPr>
                <w:rFonts w:ascii="Calibri" w:cs="Calibri" w:eastAsia="Calibri" w:hAnsi="Calibri"/>
                <w:color w:val="0F2439"/>
                <w:sz w:val="20"/>
                <w:szCs w:val="20"/>
              </w:rPr>
              <w:t xml:space="preserve">0w</w:t>
            </w:r>
          </w:p>
        </w:tc>
        <w:tc>
          <w:tcPr>
            <w:tcW w:type="dxa" w:w="1285"/>
            <w:shd w:fill="FFFFFF"/>
          </w:tcPr>
          <w:p>
            <w:r>
              <w:rPr>
                <w:rFonts w:ascii="Calibri" w:cs="Calibri" w:eastAsia="Calibri" w:hAnsi="Calibri"/>
                <w:color w:val="0F2439"/>
                <w:sz w:val="20"/>
                <w:szCs w:val="20"/>
              </w:rPr>
              <w:t xml:space="preserve">5w</w:t>
            </w:r>
          </w:p>
        </w:tc>
      </w:tr>
      <w:tr>
        <w:tc>
          <w:tcPr>
            <w:tcW w:type="dxa" w:w="1285"/>
            <w:shd w:fill="E8F4F8"/>
          </w:tcPr>
          <w:p>
            <w:r>
              <w:rPr>
                <w:rFonts w:ascii="Calibri" w:cs="Calibri" w:eastAsia="Calibri" w:hAnsi="Calibri"/>
                <w:color w:val="0F2439"/>
                <w:sz w:val="20"/>
                <w:szCs w:val="20"/>
              </w:rPr>
              <w:t xml:space="preserve">FEAT-007</w:t>
            </w:r>
          </w:p>
        </w:tc>
        <w:tc>
          <w:tcPr>
            <w:tcW w:type="dxa" w:w="1285"/>
            <w:shd w:fill="E8F4F8"/>
          </w:tcPr>
          <w:p>
            <w:r>
              <w:rPr>
                <w:rFonts w:ascii="Calibri" w:cs="Calibri" w:eastAsia="Calibri" w:hAnsi="Calibri"/>
                <w:color w:val="0F2439"/>
                <w:sz w:val="20"/>
                <w:szCs w:val="20"/>
              </w:rPr>
              <w:t xml:space="preserve">1w</w:t>
            </w:r>
          </w:p>
        </w:tc>
        <w:tc>
          <w:tcPr>
            <w:tcW w:type="dxa" w:w="1285"/>
            <w:shd w:fill="E8F4F8"/>
          </w:tcPr>
          <w:p>
            <w:r>
              <w:rPr>
                <w:rFonts w:ascii="Calibri" w:cs="Calibri" w:eastAsia="Calibri" w:hAnsi="Calibri"/>
                <w:color w:val="0F2439"/>
                <w:sz w:val="20"/>
                <w:szCs w:val="20"/>
              </w:rPr>
              <w:t xml:space="preserve">4w</w:t>
            </w:r>
          </w:p>
        </w:tc>
        <w:tc>
          <w:tcPr>
            <w:tcW w:type="dxa" w:w="1285"/>
            <w:shd w:fill="E8F4F8"/>
          </w:tcPr>
          <w:p>
            <w:r>
              <w:rPr>
                <w:rFonts w:ascii="Calibri" w:cs="Calibri" w:eastAsia="Calibri" w:hAnsi="Calibri"/>
                <w:color w:val="0F2439"/>
                <w:sz w:val="20"/>
                <w:szCs w:val="20"/>
              </w:rPr>
              <w:t xml:space="preserve">1w</w:t>
            </w:r>
          </w:p>
        </w:tc>
        <w:tc>
          <w:tcPr>
            <w:tcW w:type="dxa" w:w="1285"/>
            <w:shd w:fill="E8F4F8"/>
          </w:tcPr>
          <w:p>
            <w:r>
              <w:rPr>
                <w:rFonts w:ascii="Calibri" w:cs="Calibri" w:eastAsia="Calibri" w:hAnsi="Calibri"/>
                <w:color w:val="0F2439"/>
                <w:sz w:val="20"/>
                <w:szCs w:val="20"/>
              </w:rPr>
              <w:t xml:space="preserve">0w</w:t>
            </w:r>
          </w:p>
        </w:tc>
        <w:tc>
          <w:tcPr>
            <w:tcW w:type="dxa" w:w="1285"/>
            <w:shd w:fill="E8F4F8"/>
          </w:tcPr>
          <w:p>
            <w:r>
              <w:rPr>
                <w:rFonts w:ascii="Calibri" w:cs="Calibri" w:eastAsia="Calibri" w:hAnsi="Calibri"/>
                <w:color w:val="0F2439"/>
                <w:sz w:val="20"/>
                <w:szCs w:val="20"/>
              </w:rPr>
              <w:t xml:space="preserve">1w</w:t>
            </w:r>
          </w:p>
        </w:tc>
        <w:tc>
          <w:tcPr>
            <w:tcW w:type="dxa" w:w="1285"/>
            <w:shd w:fill="E8F4F8"/>
          </w:tcPr>
          <w:p>
            <w:r>
              <w:rPr>
                <w:rFonts w:ascii="Calibri" w:cs="Calibri" w:eastAsia="Calibri" w:hAnsi="Calibri"/>
                <w:color w:val="0F2439"/>
                <w:sz w:val="20"/>
                <w:szCs w:val="20"/>
              </w:rPr>
              <w:t xml:space="preserve">7w</w:t>
            </w:r>
          </w:p>
        </w:tc>
      </w:tr>
      <w:tr>
        <w:tc>
          <w:tcPr>
            <w:tcW w:type="dxa" w:w="1285"/>
            <w:shd w:fill="FFFFFF"/>
          </w:tcPr>
          <w:p>
            <w:r>
              <w:rPr>
                <w:rFonts w:ascii="Calibri" w:cs="Calibri" w:eastAsia="Calibri" w:hAnsi="Calibri"/>
                <w:color w:val="0F2439"/>
                <w:sz w:val="20"/>
                <w:szCs w:val="20"/>
              </w:rPr>
              <w:t xml:space="preserve">FEAT-008</w:t>
            </w:r>
          </w:p>
        </w:tc>
        <w:tc>
          <w:tcPr>
            <w:tcW w:type="dxa" w:w="1285"/>
            <w:shd w:fill="FFFFFF"/>
          </w:tcPr>
          <w:p>
            <w:r>
              <w:rPr>
                <w:rFonts w:ascii="Calibri" w:cs="Calibri" w:eastAsia="Calibri" w:hAnsi="Calibri"/>
                <w:color w:val="0F2439"/>
                <w:sz w:val="20"/>
                <w:szCs w:val="20"/>
              </w:rPr>
              <w:t xml:space="preserve">1w</w:t>
            </w:r>
          </w:p>
        </w:tc>
        <w:tc>
          <w:tcPr>
            <w:tcW w:type="dxa" w:w="1285"/>
            <w:shd w:fill="FFFFFF"/>
          </w:tcPr>
          <w:p>
            <w:r>
              <w:rPr>
                <w:rFonts w:ascii="Calibri" w:cs="Calibri" w:eastAsia="Calibri" w:hAnsi="Calibri"/>
                <w:color w:val="0F2439"/>
                <w:sz w:val="20"/>
                <w:szCs w:val="20"/>
              </w:rPr>
              <w:t xml:space="preserve">6w</w:t>
            </w:r>
          </w:p>
        </w:tc>
        <w:tc>
          <w:tcPr>
            <w:tcW w:type="dxa" w:w="1285"/>
            <w:shd w:fill="FFFFFF"/>
          </w:tcPr>
          <w:p>
            <w:r>
              <w:rPr>
                <w:rFonts w:ascii="Calibri" w:cs="Calibri" w:eastAsia="Calibri" w:hAnsi="Calibri"/>
                <w:color w:val="0F2439"/>
                <w:sz w:val="20"/>
                <w:szCs w:val="20"/>
              </w:rPr>
              <w:t xml:space="preserve">2w</w:t>
            </w:r>
          </w:p>
        </w:tc>
        <w:tc>
          <w:tcPr>
            <w:tcW w:type="dxa" w:w="1285"/>
            <w:shd w:fill="FFFFFF"/>
          </w:tcPr>
          <w:p>
            <w:r>
              <w:rPr>
                <w:rFonts w:ascii="Calibri" w:cs="Calibri" w:eastAsia="Calibri" w:hAnsi="Calibri"/>
                <w:color w:val="0F2439"/>
                <w:sz w:val="20"/>
                <w:szCs w:val="20"/>
              </w:rPr>
              <w:t xml:space="preserve">1w</w:t>
            </w:r>
          </w:p>
        </w:tc>
        <w:tc>
          <w:tcPr>
            <w:tcW w:type="dxa" w:w="1285"/>
            <w:shd w:fill="FFFFFF"/>
          </w:tcPr>
          <w:p>
            <w:r>
              <w:rPr>
                <w:rFonts w:ascii="Calibri" w:cs="Calibri" w:eastAsia="Calibri" w:hAnsi="Calibri"/>
                <w:color w:val="0F2439"/>
                <w:sz w:val="20"/>
                <w:szCs w:val="20"/>
              </w:rPr>
              <w:t xml:space="preserve">0w</w:t>
            </w:r>
          </w:p>
        </w:tc>
        <w:tc>
          <w:tcPr>
            <w:tcW w:type="dxa" w:w="1285"/>
            <w:shd w:fill="FFFFFF"/>
          </w:tcPr>
          <w:p>
            <w:r>
              <w:rPr>
                <w:rFonts w:ascii="Calibri" w:cs="Calibri" w:eastAsia="Calibri" w:hAnsi="Calibri"/>
                <w:color w:val="0F2439"/>
                <w:sz w:val="20"/>
                <w:szCs w:val="20"/>
              </w:rPr>
              <w:t xml:space="preserve">10w</w:t>
            </w:r>
          </w:p>
        </w:tc>
      </w:tr>
      <w:tr>
        <w:tc>
          <w:tcPr>
            <w:tcW w:type="dxa" w:w="1285"/>
            <w:shd w:fill="E8F4F8"/>
          </w:tcPr>
          <w:p>
            <w:r>
              <w:rPr>
                <w:rFonts w:ascii="Calibri" w:cs="Calibri" w:eastAsia="Calibri" w:hAnsi="Calibri"/>
                <w:color w:val="0F2439"/>
                <w:sz w:val="20"/>
                <w:szCs w:val="20"/>
              </w:rPr>
              <w:t xml:space="preserve">FEAT-009</w:t>
            </w:r>
          </w:p>
        </w:tc>
        <w:tc>
          <w:tcPr>
            <w:tcW w:type="dxa" w:w="1285"/>
            <w:shd w:fill="E8F4F8"/>
          </w:tcPr>
          <w:p>
            <w:r>
              <w:rPr>
                <w:rFonts w:ascii="Calibri" w:cs="Calibri" w:eastAsia="Calibri" w:hAnsi="Calibri"/>
                <w:color w:val="0F2439"/>
                <w:sz w:val="20"/>
                <w:szCs w:val="20"/>
              </w:rPr>
              <w:t xml:space="preserve">1w</w:t>
            </w:r>
          </w:p>
        </w:tc>
        <w:tc>
          <w:tcPr>
            <w:tcW w:type="dxa" w:w="1285"/>
            <w:shd w:fill="E8F4F8"/>
          </w:tcPr>
          <w:p>
            <w:r>
              <w:rPr>
                <w:rFonts w:ascii="Calibri" w:cs="Calibri" w:eastAsia="Calibri" w:hAnsi="Calibri"/>
                <w:color w:val="0F2439"/>
                <w:sz w:val="20"/>
                <w:szCs w:val="20"/>
              </w:rPr>
              <w:t xml:space="preserve">4w</w:t>
            </w:r>
          </w:p>
        </w:tc>
        <w:tc>
          <w:tcPr>
            <w:tcW w:type="dxa" w:w="1285"/>
            <w:shd w:fill="E8F4F8"/>
          </w:tcPr>
          <w:p>
            <w:r>
              <w:rPr>
                <w:rFonts w:ascii="Calibri" w:cs="Calibri" w:eastAsia="Calibri" w:hAnsi="Calibri"/>
                <w:color w:val="0F2439"/>
                <w:sz w:val="20"/>
                <w:szCs w:val="20"/>
              </w:rPr>
              <w:t xml:space="preserve">2w</w:t>
            </w:r>
          </w:p>
        </w:tc>
        <w:tc>
          <w:tcPr>
            <w:tcW w:type="dxa" w:w="1285"/>
            <w:shd w:fill="E8F4F8"/>
          </w:tcPr>
          <w:p>
            <w:r>
              <w:rPr>
                <w:rFonts w:ascii="Calibri" w:cs="Calibri" w:eastAsia="Calibri" w:hAnsi="Calibri"/>
                <w:color w:val="0F2439"/>
                <w:sz w:val="20"/>
                <w:szCs w:val="20"/>
              </w:rPr>
              <w:t xml:space="preserve">0w</w:t>
            </w:r>
          </w:p>
        </w:tc>
        <w:tc>
          <w:tcPr>
            <w:tcW w:type="dxa" w:w="1285"/>
            <w:shd w:fill="E8F4F8"/>
          </w:tcPr>
          <w:p>
            <w:r>
              <w:rPr>
                <w:rFonts w:ascii="Calibri" w:cs="Calibri" w:eastAsia="Calibri" w:hAnsi="Calibri"/>
                <w:color w:val="0F2439"/>
                <w:sz w:val="20"/>
                <w:szCs w:val="20"/>
              </w:rPr>
              <w:t xml:space="preserve">1w</w:t>
            </w:r>
          </w:p>
        </w:tc>
        <w:tc>
          <w:tcPr>
            <w:tcW w:type="dxa" w:w="1285"/>
            <w:shd w:fill="E8F4F8"/>
          </w:tcPr>
          <w:p>
            <w:r>
              <w:rPr>
                <w:rFonts w:ascii="Calibri" w:cs="Calibri" w:eastAsia="Calibri" w:hAnsi="Calibri"/>
                <w:color w:val="0F2439"/>
                <w:sz w:val="20"/>
                <w:szCs w:val="20"/>
              </w:rPr>
              <w:t xml:space="preserve">8w</w:t>
            </w:r>
          </w:p>
        </w:tc>
      </w:tr>
      <w:tr>
        <w:tc>
          <w:tcPr>
            <w:tcW w:type="dxa" w:w="1285"/>
            <w:shd w:fill="FFFFFF"/>
          </w:tcPr>
          <w:p>
            <w:r>
              <w:rPr>
                <w:rFonts w:ascii="Calibri" w:cs="Calibri" w:eastAsia="Calibri" w:hAnsi="Calibri"/>
                <w:color w:val="0F2439"/>
                <w:sz w:val="20"/>
                <w:szCs w:val="20"/>
              </w:rPr>
              <w:t xml:space="preserve">FEAT-010</w:t>
            </w:r>
          </w:p>
        </w:tc>
        <w:tc>
          <w:tcPr>
            <w:tcW w:type="dxa" w:w="1285"/>
            <w:shd w:fill="FFFFFF"/>
          </w:tcPr>
          <w:p>
            <w:r>
              <w:rPr>
                <w:rFonts w:ascii="Calibri" w:cs="Calibri" w:eastAsia="Calibri" w:hAnsi="Calibri"/>
                <w:color w:val="0F2439"/>
                <w:sz w:val="20"/>
                <w:szCs w:val="20"/>
              </w:rPr>
              <w:t xml:space="preserve">2w</w:t>
            </w:r>
          </w:p>
        </w:tc>
        <w:tc>
          <w:tcPr>
            <w:tcW w:type="dxa" w:w="1285"/>
            <w:shd w:fill="FFFFFF"/>
          </w:tcPr>
          <w:p>
            <w:r>
              <w:rPr>
                <w:rFonts w:ascii="Calibri" w:cs="Calibri" w:eastAsia="Calibri" w:hAnsi="Calibri"/>
                <w:color w:val="0F2439"/>
                <w:sz w:val="20"/>
                <w:szCs w:val="20"/>
              </w:rPr>
              <w:t xml:space="preserve">8w</w:t>
            </w:r>
          </w:p>
        </w:tc>
        <w:tc>
          <w:tcPr>
            <w:tcW w:type="dxa" w:w="1285"/>
            <w:shd w:fill="FFFFFF"/>
          </w:tcPr>
          <w:p>
            <w:r>
              <w:rPr>
                <w:rFonts w:ascii="Calibri" w:cs="Calibri" w:eastAsia="Calibri" w:hAnsi="Calibri"/>
                <w:color w:val="0F2439"/>
                <w:sz w:val="20"/>
                <w:szCs w:val="20"/>
              </w:rPr>
              <w:t xml:space="preserve">3w</w:t>
            </w:r>
          </w:p>
        </w:tc>
        <w:tc>
          <w:tcPr>
            <w:tcW w:type="dxa" w:w="1285"/>
            <w:shd w:fill="FFFFFF"/>
          </w:tcPr>
          <w:p>
            <w:r>
              <w:rPr>
                <w:rFonts w:ascii="Calibri" w:cs="Calibri" w:eastAsia="Calibri" w:hAnsi="Calibri"/>
                <w:color w:val="0F2439"/>
                <w:sz w:val="20"/>
                <w:szCs w:val="20"/>
              </w:rPr>
              <w:t xml:space="preserve">1w</w:t>
            </w:r>
          </w:p>
        </w:tc>
        <w:tc>
          <w:tcPr>
            <w:tcW w:type="dxa" w:w="1285"/>
            <w:shd w:fill="FFFFFF"/>
          </w:tcPr>
          <w:p>
            <w:r>
              <w:rPr>
                <w:rFonts w:ascii="Calibri" w:cs="Calibri" w:eastAsia="Calibri" w:hAnsi="Calibri"/>
                <w:color w:val="0F2439"/>
                <w:sz w:val="20"/>
                <w:szCs w:val="20"/>
              </w:rPr>
              <w:t xml:space="preserve">1w</w:t>
            </w:r>
          </w:p>
        </w:tc>
        <w:tc>
          <w:tcPr>
            <w:tcW w:type="dxa" w:w="1285"/>
            <w:shd w:fill="FFFFFF"/>
          </w:tcPr>
          <w:p>
            <w:r>
              <w:rPr>
                <w:rFonts w:ascii="Calibri" w:cs="Calibri" w:eastAsia="Calibri" w:hAnsi="Calibri"/>
                <w:color w:val="0F2439"/>
                <w:sz w:val="20"/>
                <w:szCs w:val="20"/>
              </w:rPr>
              <w:t xml:space="preserve">15w</w:t>
            </w:r>
          </w:p>
        </w:tc>
      </w:tr>
      <w:tr>
        <w:tc>
          <w:tcPr>
            <w:tcW w:type="dxa" w:w="1285"/>
            <w:shd w:fill="E8F4F8"/>
          </w:tcPr>
          <w:p>
            <w:r>
              <w:rPr>
                <w:rFonts w:ascii="Calibri" w:cs="Calibri" w:eastAsia="Calibri" w:hAnsi="Calibri"/>
                <w:color w:val="0F2439"/>
                <w:sz w:val="20"/>
                <w:szCs w:val="20"/>
              </w:rPr>
              <w:t xml:space="preserve">FEAT-011</w:t>
            </w:r>
          </w:p>
        </w:tc>
        <w:tc>
          <w:tcPr>
            <w:tcW w:type="dxa" w:w="1285"/>
            <w:shd w:fill="E8F4F8"/>
          </w:tcPr>
          <w:p>
            <w:r>
              <w:rPr>
                <w:rFonts w:ascii="Calibri" w:cs="Calibri" w:eastAsia="Calibri" w:hAnsi="Calibri"/>
                <w:color w:val="0F2439"/>
                <w:sz w:val="20"/>
                <w:szCs w:val="20"/>
              </w:rPr>
              <w:t xml:space="preserve">1w</w:t>
            </w:r>
          </w:p>
        </w:tc>
        <w:tc>
          <w:tcPr>
            <w:tcW w:type="dxa" w:w="1285"/>
            <w:shd w:fill="E8F4F8"/>
          </w:tcPr>
          <w:p>
            <w:r>
              <w:rPr>
                <w:rFonts w:ascii="Calibri" w:cs="Calibri" w:eastAsia="Calibri" w:hAnsi="Calibri"/>
                <w:color w:val="0F2439"/>
                <w:sz w:val="20"/>
                <w:szCs w:val="20"/>
              </w:rPr>
              <w:t xml:space="preserve">3w</w:t>
            </w:r>
          </w:p>
        </w:tc>
        <w:tc>
          <w:tcPr>
            <w:tcW w:type="dxa" w:w="1285"/>
            <w:shd w:fill="E8F4F8"/>
          </w:tcPr>
          <w:p>
            <w:r>
              <w:rPr>
                <w:rFonts w:ascii="Calibri" w:cs="Calibri" w:eastAsia="Calibri" w:hAnsi="Calibri"/>
                <w:color w:val="0F2439"/>
                <w:sz w:val="20"/>
                <w:szCs w:val="20"/>
              </w:rPr>
              <w:t xml:space="preserve">1w</w:t>
            </w:r>
          </w:p>
        </w:tc>
        <w:tc>
          <w:tcPr>
            <w:tcW w:type="dxa" w:w="1285"/>
            <w:shd w:fill="E8F4F8"/>
          </w:tcPr>
          <w:p>
            <w:r>
              <w:rPr>
                <w:rFonts w:ascii="Calibri" w:cs="Calibri" w:eastAsia="Calibri" w:hAnsi="Calibri"/>
                <w:color w:val="0F2439"/>
                <w:sz w:val="20"/>
                <w:szCs w:val="20"/>
              </w:rPr>
              <w:t xml:space="preserve">0w</w:t>
            </w:r>
          </w:p>
        </w:tc>
        <w:tc>
          <w:tcPr>
            <w:tcW w:type="dxa" w:w="1285"/>
            <w:shd w:fill="E8F4F8"/>
          </w:tcPr>
          <w:p>
            <w:r>
              <w:rPr>
                <w:rFonts w:ascii="Calibri" w:cs="Calibri" w:eastAsia="Calibri" w:hAnsi="Calibri"/>
                <w:color w:val="0F2439"/>
                <w:sz w:val="20"/>
                <w:szCs w:val="20"/>
              </w:rPr>
              <w:t xml:space="preserve">1w</w:t>
            </w:r>
          </w:p>
        </w:tc>
        <w:tc>
          <w:tcPr>
            <w:tcW w:type="dxa" w:w="1285"/>
            <w:shd w:fill="E8F4F8"/>
          </w:tcPr>
          <w:p>
            <w:r>
              <w:rPr>
                <w:rFonts w:ascii="Calibri" w:cs="Calibri" w:eastAsia="Calibri" w:hAnsi="Calibri"/>
                <w:color w:val="0F2439"/>
                <w:sz w:val="20"/>
                <w:szCs w:val="20"/>
              </w:rPr>
              <w:t xml:space="preserve">6w</w:t>
            </w:r>
          </w:p>
        </w:tc>
      </w:tr>
      <w:tr>
        <w:tc>
          <w:tcPr>
            <w:tcW w:type="dxa" w:w="1285"/>
            <w:shd w:fill="FFFFFF"/>
          </w:tcPr>
          <w:p>
            <w:r>
              <w:rPr>
                <w:rFonts w:ascii="Calibri" w:cs="Calibri" w:eastAsia="Calibri" w:hAnsi="Calibri"/>
                <w:color w:val="0F2439"/>
                <w:sz w:val="20"/>
                <w:szCs w:val="20"/>
              </w:rPr>
              <w:t xml:space="preserve">FEAT-012</w:t>
            </w:r>
          </w:p>
        </w:tc>
        <w:tc>
          <w:tcPr>
            <w:tcW w:type="dxa" w:w="1285"/>
            <w:shd w:fill="FFFFFF"/>
          </w:tcPr>
          <w:p>
            <w:r>
              <w:rPr>
                <w:rFonts w:ascii="Calibri" w:cs="Calibri" w:eastAsia="Calibri" w:hAnsi="Calibri"/>
                <w:color w:val="0F2439"/>
                <w:sz w:val="20"/>
                <w:szCs w:val="20"/>
              </w:rPr>
              <w:t xml:space="preserve">1w</w:t>
            </w:r>
          </w:p>
        </w:tc>
        <w:tc>
          <w:tcPr>
            <w:tcW w:type="dxa" w:w="1285"/>
            <w:shd w:fill="FFFFFF"/>
          </w:tcPr>
          <w:p>
            <w:r>
              <w:rPr>
                <w:rFonts w:ascii="Calibri" w:cs="Calibri" w:eastAsia="Calibri" w:hAnsi="Calibri"/>
                <w:color w:val="0F2439"/>
                <w:sz w:val="20"/>
                <w:szCs w:val="20"/>
              </w:rPr>
              <w:t xml:space="preserve">3w</w:t>
            </w:r>
          </w:p>
        </w:tc>
        <w:tc>
          <w:tcPr>
            <w:tcW w:type="dxa" w:w="1285"/>
            <w:shd w:fill="FFFFFF"/>
          </w:tcPr>
          <w:p>
            <w:r>
              <w:rPr>
                <w:rFonts w:ascii="Calibri" w:cs="Calibri" w:eastAsia="Calibri" w:hAnsi="Calibri"/>
                <w:color w:val="0F2439"/>
                <w:sz w:val="20"/>
                <w:szCs w:val="20"/>
              </w:rPr>
              <w:t xml:space="preserve">1w</w:t>
            </w:r>
          </w:p>
        </w:tc>
        <w:tc>
          <w:tcPr>
            <w:tcW w:type="dxa" w:w="1285"/>
            <w:shd w:fill="FFFFFF"/>
          </w:tcPr>
          <w:p>
            <w:r>
              <w:rPr>
                <w:rFonts w:ascii="Calibri" w:cs="Calibri" w:eastAsia="Calibri" w:hAnsi="Calibri"/>
                <w:color w:val="0F2439"/>
                <w:sz w:val="20"/>
                <w:szCs w:val="20"/>
              </w:rPr>
              <w:t xml:space="preserve">0w</w:t>
            </w:r>
          </w:p>
        </w:tc>
        <w:tc>
          <w:tcPr>
            <w:tcW w:type="dxa" w:w="1285"/>
            <w:shd w:fill="FFFFFF"/>
          </w:tcPr>
          <w:p>
            <w:r>
              <w:rPr>
                <w:rFonts w:ascii="Calibri" w:cs="Calibri" w:eastAsia="Calibri" w:hAnsi="Calibri"/>
                <w:color w:val="0F2439"/>
                <w:sz w:val="20"/>
                <w:szCs w:val="20"/>
              </w:rPr>
              <w:t xml:space="preserve">1w</w:t>
            </w:r>
          </w:p>
        </w:tc>
        <w:tc>
          <w:tcPr>
            <w:tcW w:type="dxa" w:w="1285"/>
            <w:shd w:fill="FFFFFF"/>
          </w:tcPr>
          <w:p>
            <w:r>
              <w:rPr>
                <w:rFonts w:ascii="Calibri" w:cs="Calibri" w:eastAsia="Calibri" w:hAnsi="Calibri"/>
                <w:color w:val="0F2439"/>
                <w:sz w:val="20"/>
                <w:szCs w:val="20"/>
              </w:rPr>
              <w:t xml:space="preserve">6w</w:t>
            </w:r>
          </w:p>
        </w:tc>
      </w:tr>
      <w:tr>
        <w:tc>
          <w:tcPr>
            <w:tcW w:type="dxa" w:w="1285"/>
            <w:shd w:fill="E8F4F8"/>
          </w:tcPr>
          <w:p>
            <w:r>
              <w:rPr>
                <w:rFonts w:ascii="Calibri" w:cs="Calibri" w:eastAsia="Calibri" w:hAnsi="Calibri"/>
                <w:color w:val="0F2439"/>
                <w:sz w:val="20"/>
                <w:szCs w:val="20"/>
              </w:rPr>
              <w:t xml:space="preserve">FEAT-013</w:t>
            </w:r>
          </w:p>
        </w:tc>
        <w:tc>
          <w:tcPr>
            <w:tcW w:type="dxa" w:w="1285"/>
            <w:shd w:fill="E8F4F8"/>
          </w:tcPr>
          <w:p>
            <w:r>
              <w:rPr>
                <w:rFonts w:ascii="Calibri" w:cs="Calibri" w:eastAsia="Calibri" w:hAnsi="Calibri"/>
                <w:color w:val="0F2439"/>
                <w:sz w:val="20"/>
                <w:szCs w:val="20"/>
              </w:rPr>
              <w:t xml:space="preserve">1w</w:t>
            </w:r>
          </w:p>
        </w:tc>
        <w:tc>
          <w:tcPr>
            <w:tcW w:type="dxa" w:w="1285"/>
            <w:shd w:fill="E8F4F8"/>
          </w:tcPr>
          <w:p>
            <w:r>
              <w:rPr>
                <w:rFonts w:ascii="Calibri" w:cs="Calibri" w:eastAsia="Calibri" w:hAnsi="Calibri"/>
                <w:color w:val="0F2439"/>
                <w:sz w:val="20"/>
                <w:szCs w:val="20"/>
              </w:rPr>
              <w:t xml:space="preserve">3w</w:t>
            </w:r>
          </w:p>
        </w:tc>
        <w:tc>
          <w:tcPr>
            <w:tcW w:type="dxa" w:w="1285"/>
            <w:shd w:fill="E8F4F8"/>
          </w:tcPr>
          <w:p>
            <w:r>
              <w:rPr>
                <w:rFonts w:ascii="Calibri" w:cs="Calibri" w:eastAsia="Calibri" w:hAnsi="Calibri"/>
                <w:color w:val="0F2439"/>
                <w:sz w:val="20"/>
                <w:szCs w:val="20"/>
              </w:rPr>
              <w:t xml:space="preserve">1w</w:t>
            </w:r>
          </w:p>
        </w:tc>
        <w:tc>
          <w:tcPr>
            <w:tcW w:type="dxa" w:w="1285"/>
            <w:shd w:fill="E8F4F8"/>
          </w:tcPr>
          <w:p>
            <w:r>
              <w:rPr>
                <w:rFonts w:ascii="Calibri" w:cs="Calibri" w:eastAsia="Calibri" w:hAnsi="Calibri"/>
                <w:color w:val="0F2439"/>
                <w:sz w:val="20"/>
                <w:szCs w:val="20"/>
              </w:rPr>
              <w:t xml:space="preserve">0w</w:t>
            </w:r>
          </w:p>
        </w:tc>
        <w:tc>
          <w:tcPr>
            <w:tcW w:type="dxa" w:w="1285"/>
            <w:shd w:fill="E8F4F8"/>
          </w:tcPr>
          <w:p>
            <w:r>
              <w:rPr>
                <w:rFonts w:ascii="Calibri" w:cs="Calibri" w:eastAsia="Calibri" w:hAnsi="Calibri"/>
                <w:color w:val="0F2439"/>
                <w:sz w:val="20"/>
                <w:szCs w:val="20"/>
              </w:rPr>
              <w:t xml:space="preserve">0w</w:t>
            </w:r>
          </w:p>
        </w:tc>
        <w:tc>
          <w:tcPr>
            <w:tcW w:type="dxa" w:w="1285"/>
            <w:shd w:fill="E8F4F8"/>
          </w:tcPr>
          <w:p>
            <w:r>
              <w:rPr>
                <w:rFonts w:ascii="Calibri" w:cs="Calibri" w:eastAsia="Calibri" w:hAnsi="Calibri"/>
                <w:color w:val="0F2439"/>
                <w:sz w:val="20"/>
                <w:szCs w:val="20"/>
              </w:rPr>
              <w:t xml:space="preserve">5w</w:t>
            </w:r>
          </w:p>
        </w:tc>
      </w:tr>
      <w:tr>
        <w:tc>
          <w:tcPr>
            <w:tcW w:type="dxa" w:w="1285"/>
            <w:shd w:fill="FFFFFF"/>
          </w:tcPr>
          <w:p>
            <w:r>
              <w:rPr>
                <w:rFonts w:ascii="Calibri" w:cs="Calibri" w:eastAsia="Calibri" w:hAnsi="Calibri"/>
                <w:color w:val="0F2439"/>
                <w:sz w:val="20"/>
                <w:szCs w:val="20"/>
              </w:rPr>
              <w:t xml:space="preserve">FEAT-014</w:t>
            </w:r>
          </w:p>
        </w:tc>
        <w:tc>
          <w:tcPr>
            <w:tcW w:type="dxa" w:w="1285"/>
            <w:shd w:fill="FFFFFF"/>
          </w:tcPr>
          <w:p>
            <w:r>
              <w:rPr>
                <w:rFonts w:ascii="Calibri" w:cs="Calibri" w:eastAsia="Calibri" w:hAnsi="Calibri"/>
                <w:color w:val="0F2439"/>
                <w:sz w:val="20"/>
                <w:szCs w:val="20"/>
              </w:rPr>
              <w:t xml:space="preserve">1w</w:t>
            </w:r>
          </w:p>
        </w:tc>
        <w:tc>
          <w:tcPr>
            <w:tcW w:type="dxa" w:w="1285"/>
            <w:shd w:fill="FFFFFF"/>
          </w:tcPr>
          <w:p>
            <w:r>
              <w:rPr>
                <w:rFonts w:ascii="Calibri" w:cs="Calibri" w:eastAsia="Calibri" w:hAnsi="Calibri"/>
                <w:color w:val="0F2439"/>
                <w:sz w:val="20"/>
                <w:szCs w:val="20"/>
              </w:rPr>
              <w:t xml:space="preserve">4w</w:t>
            </w:r>
          </w:p>
        </w:tc>
        <w:tc>
          <w:tcPr>
            <w:tcW w:type="dxa" w:w="1285"/>
            <w:shd w:fill="FFFFFF"/>
          </w:tcPr>
          <w:p>
            <w:r>
              <w:rPr>
                <w:rFonts w:ascii="Calibri" w:cs="Calibri" w:eastAsia="Calibri" w:hAnsi="Calibri"/>
                <w:color w:val="0F2439"/>
                <w:sz w:val="20"/>
                <w:szCs w:val="20"/>
              </w:rPr>
              <w:t xml:space="preserve">1w</w:t>
            </w:r>
          </w:p>
        </w:tc>
        <w:tc>
          <w:tcPr>
            <w:tcW w:type="dxa" w:w="1285"/>
            <w:shd w:fill="FFFFFF"/>
          </w:tcPr>
          <w:p>
            <w:r>
              <w:rPr>
                <w:rFonts w:ascii="Calibri" w:cs="Calibri" w:eastAsia="Calibri" w:hAnsi="Calibri"/>
                <w:color w:val="0F2439"/>
                <w:sz w:val="20"/>
                <w:szCs w:val="20"/>
              </w:rPr>
              <w:t xml:space="preserve">0w</w:t>
            </w:r>
          </w:p>
        </w:tc>
        <w:tc>
          <w:tcPr>
            <w:tcW w:type="dxa" w:w="1285"/>
            <w:shd w:fill="FFFFFF"/>
          </w:tcPr>
          <w:p>
            <w:r>
              <w:rPr>
                <w:rFonts w:ascii="Calibri" w:cs="Calibri" w:eastAsia="Calibri" w:hAnsi="Calibri"/>
                <w:color w:val="0F2439"/>
                <w:sz w:val="20"/>
                <w:szCs w:val="20"/>
              </w:rPr>
              <w:t xml:space="preserve">1w</w:t>
            </w:r>
          </w:p>
        </w:tc>
        <w:tc>
          <w:tcPr>
            <w:tcW w:type="dxa" w:w="1285"/>
            <w:shd w:fill="FFFFFF"/>
          </w:tcPr>
          <w:p>
            <w:r>
              <w:rPr>
                <w:rFonts w:ascii="Calibri" w:cs="Calibri" w:eastAsia="Calibri" w:hAnsi="Calibri"/>
                <w:color w:val="0F2439"/>
                <w:sz w:val="20"/>
                <w:szCs w:val="20"/>
              </w:rPr>
              <w:t xml:space="preserve">7w</w:t>
            </w:r>
          </w:p>
        </w:tc>
      </w:tr>
      <w:tr>
        <w:tc>
          <w:tcPr>
            <w:tcW w:type="dxa" w:w="1285"/>
            <w:shd w:fill="E8F4F8"/>
          </w:tcPr>
          <w:p>
            <w:r>
              <w:rPr>
                <w:rFonts w:ascii="Calibri" w:cs="Calibri" w:eastAsia="Calibri" w:hAnsi="Calibri"/>
                <w:color w:val="0F2439"/>
                <w:sz w:val="20"/>
                <w:szCs w:val="20"/>
              </w:rPr>
              <w:t xml:space="preserve">FEAT-015</w:t>
            </w:r>
          </w:p>
        </w:tc>
        <w:tc>
          <w:tcPr>
            <w:tcW w:type="dxa" w:w="1285"/>
            <w:shd w:fill="E8F4F8"/>
          </w:tcPr>
          <w:p>
            <w:r>
              <w:rPr>
                <w:rFonts w:ascii="Calibri" w:cs="Calibri" w:eastAsia="Calibri" w:hAnsi="Calibri"/>
                <w:color w:val="0F2439"/>
                <w:sz w:val="20"/>
                <w:szCs w:val="20"/>
              </w:rPr>
              <w:t xml:space="preserve">0w</w:t>
            </w:r>
          </w:p>
        </w:tc>
        <w:tc>
          <w:tcPr>
            <w:tcW w:type="dxa" w:w="1285"/>
            <w:shd w:fill="E8F4F8"/>
          </w:tcPr>
          <w:p>
            <w:r>
              <w:rPr>
                <w:rFonts w:ascii="Calibri" w:cs="Calibri" w:eastAsia="Calibri" w:hAnsi="Calibri"/>
                <w:color w:val="0F2439"/>
                <w:sz w:val="20"/>
                <w:szCs w:val="20"/>
              </w:rPr>
              <w:t xml:space="preserve">2w</w:t>
            </w:r>
          </w:p>
        </w:tc>
        <w:tc>
          <w:tcPr>
            <w:tcW w:type="dxa" w:w="1285"/>
            <w:shd w:fill="E8F4F8"/>
          </w:tcPr>
          <w:p>
            <w:r>
              <w:rPr>
                <w:rFonts w:ascii="Calibri" w:cs="Calibri" w:eastAsia="Calibri" w:hAnsi="Calibri"/>
                <w:color w:val="0F2439"/>
                <w:sz w:val="20"/>
                <w:szCs w:val="20"/>
              </w:rPr>
              <w:t xml:space="preserve">1w</w:t>
            </w:r>
          </w:p>
        </w:tc>
        <w:tc>
          <w:tcPr>
            <w:tcW w:type="dxa" w:w="1285"/>
            <w:shd w:fill="E8F4F8"/>
          </w:tcPr>
          <w:p>
            <w:r>
              <w:rPr>
                <w:rFonts w:ascii="Calibri" w:cs="Calibri" w:eastAsia="Calibri" w:hAnsi="Calibri"/>
                <w:color w:val="0F2439"/>
                <w:sz w:val="20"/>
                <w:szCs w:val="20"/>
              </w:rPr>
              <w:t xml:space="preserve">0w</w:t>
            </w:r>
          </w:p>
        </w:tc>
        <w:tc>
          <w:tcPr>
            <w:tcW w:type="dxa" w:w="1285"/>
            <w:shd w:fill="E8F4F8"/>
          </w:tcPr>
          <w:p>
            <w:r>
              <w:rPr>
                <w:rFonts w:ascii="Calibri" w:cs="Calibri" w:eastAsia="Calibri" w:hAnsi="Calibri"/>
                <w:color w:val="0F2439"/>
                <w:sz w:val="20"/>
                <w:szCs w:val="20"/>
              </w:rPr>
              <w:t xml:space="preserve">1w</w:t>
            </w:r>
          </w:p>
        </w:tc>
        <w:tc>
          <w:tcPr>
            <w:tcW w:type="dxa" w:w="1285"/>
            <w:shd w:fill="E8F4F8"/>
          </w:tcPr>
          <w:p>
            <w:r>
              <w:rPr>
                <w:rFonts w:ascii="Calibri" w:cs="Calibri" w:eastAsia="Calibri" w:hAnsi="Calibri"/>
                <w:color w:val="0F2439"/>
                <w:sz w:val="20"/>
                <w:szCs w:val="20"/>
              </w:rPr>
              <w:t xml:space="preserve">4w</w:t>
            </w:r>
          </w:p>
        </w:tc>
      </w:tr>
      <w:tr>
        <w:tc>
          <w:tcPr>
            <w:tcW w:type="dxa" w:w="1285"/>
            <w:shd w:fill="FFFFFF"/>
          </w:tcPr>
          <w:p>
            <w:r>
              <w:rPr>
                <w:rFonts w:ascii="Calibri" w:cs="Calibri" w:eastAsia="Calibri" w:hAnsi="Calibri"/>
                <w:color w:val="0F2439"/>
                <w:sz w:val="20"/>
                <w:szCs w:val="20"/>
              </w:rPr>
              <w:t xml:space="preserve">FEAT-016</w:t>
            </w:r>
          </w:p>
        </w:tc>
        <w:tc>
          <w:tcPr>
            <w:tcW w:type="dxa" w:w="1285"/>
            <w:shd w:fill="FFFFFF"/>
          </w:tcPr>
          <w:p>
            <w:r>
              <w:rPr>
                <w:rFonts w:ascii="Calibri" w:cs="Calibri" w:eastAsia="Calibri" w:hAnsi="Calibri"/>
                <w:color w:val="0F2439"/>
                <w:sz w:val="20"/>
                <w:szCs w:val="20"/>
              </w:rPr>
              <w:t xml:space="preserve">1w</w:t>
            </w:r>
          </w:p>
        </w:tc>
        <w:tc>
          <w:tcPr>
            <w:tcW w:type="dxa" w:w="1285"/>
            <w:shd w:fill="FFFFFF"/>
          </w:tcPr>
          <w:p>
            <w:r>
              <w:rPr>
                <w:rFonts w:ascii="Calibri" w:cs="Calibri" w:eastAsia="Calibri" w:hAnsi="Calibri"/>
                <w:color w:val="0F2439"/>
                <w:sz w:val="20"/>
                <w:szCs w:val="20"/>
              </w:rPr>
              <w:t xml:space="preserve">4w</w:t>
            </w:r>
          </w:p>
        </w:tc>
        <w:tc>
          <w:tcPr>
            <w:tcW w:type="dxa" w:w="1285"/>
            <w:shd w:fill="FFFFFF"/>
          </w:tcPr>
          <w:p>
            <w:r>
              <w:rPr>
                <w:rFonts w:ascii="Calibri" w:cs="Calibri" w:eastAsia="Calibri" w:hAnsi="Calibri"/>
                <w:color w:val="0F2439"/>
                <w:sz w:val="20"/>
                <w:szCs w:val="20"/>
              </w:rPr>
              <w:t xml:space="preserve">2w</w:t>
            </w:r>
          </w:p>
        </w:tc>
        <w:tc>
          <w:tcPr>
            <w:tcW w:type="dxa" w:w="1285"/>
            <w:shd w:fill="FFFFFF"/>
          </w:tcPr>
          <w:p>
            <w:r>
              <w:rPr>
                <w:rFonts w:ascii="Calibri" w:cs="Calibri" w:eastAsia="Calibri" w:hAnsi="Calibri"/>
                <w:color w:val="0F2439"/>
                <w:sz w:val="20"/>
                <w:szCs w:val="20"/>
              </w:rPr>
              <w:t xml:space="preserve">0w</w:t>
            </w:r>
          </w:p>
        </w:tc>
        <w:tc>
          <w:tcPr>
            <w:tcW w:type="dxa" w:w="1285"/>
            <w:shd w:fill="FFFFFF"/>
          </w:tcPr>
          <w:p>
            <w:r>
              <w:rPr>
                <w:rFonts w:ascii="Calibri" w:cs="Calibri" w:eastAsia="Calibri" w:hAnsi="Calibri"/>
                <w:color w:val="0F2439"/>
                <w:sz w:val="20"/>
                <w:szCs w:val="20"/>
              </w:rPr>
              <w:t xml:space="preserve">1w</w:t>
            </w:r>
          </w:p>
        </w:tc>
        <w:tc>
          <w:tcPr>
            <w:tcW w:type="dxa" w:w="1285"/>
            <w:shd w:fill="FFFFFF"/>
          </w:tcPr>
          <w:p>
            <w:r>
              <w:rPr>
                <w:rFonts w:ascii="Calibri" w:cs="Calibri" w:eastAsia="Calibri" w:hAnsi="Calibri"/>
                <w:color w:val="0F2439"/>
                <w:sz w:val="20"/>
                <w:szCs w:val="20"/>
              </w:rPr>
              <w:t xml:space="preserve">8w</w:t>
            </w:r>
          </w:p>
        </w:tc>
      </w:tr>
      <w:tr>
        <w:tc>
          <w:tcPr>
            <w:tcW w:type="dxa" w:w="1285"/>
            <w:shd w:fill="E8F4F8"/>
          </w:tcPr>
          <w:p>
            <w:r>
              <w:rPr>
                <w:rFonts w:ascii="Calibri" w:cs="Calibri" w:eastAsia="Calibri" w:hAnsi="Calibri"/>
                <w:color w:val="0F2439"/>
                <w:sz w:val="20"/>
                <w:szCs w:val="20"/>
              </w:rPr>
              <w:t xml:space="preserve">FEAT-017</w:t>
            </w:r>
          </w:p>
        </w:tc>
        <w:tc>
          <w:tcPr>
            <w:tcW w:type="dxa" w:w="1285"/>
            <w:shd w:fill="E8F4F8"/>
          </w:tcPr>
          <w:p>
            <w:r>
              <w:rPr>
                <w:rFonts w:ascii="Calibri" w:cs="Calibri" w:eastAsia="Calibri" w:hAnsi="Calibri"/>
                <w:color w:val="0F2439"/>
                <w:sz w:val="20"/>
                <w:szCs w:val="20"/>
              </w:rPr>
              <w:t xml:space="preserve">1w</w:t>
            </w:r>
          </w:p>
        </w:tc>
        <w:tc>
          <w:tcPr>
            <w:tcW w:type="dxa" w:w="1285"/>
            <w:shd w:fill="E8F4F8"/>
          </w:tcPr>
          <w:p>
            <w:r>
              <w:rPr>
                <w:rFonts w:ascii="Calibri" w:cs="Calibri" w:eastAsia="Calibri" w:hAnsi="Calibri"/>
                <w:color w:val="0F2439"/>
                <w:sz w:val="20"/>
                <w:szCs w:val="20"/>
              </w:rPr>
              <w:t xml:space="preserve">4w</w:t>
            </w:r>
          </w:p>
        </w:tc>
        <w:tc>
          <w:tcPr>
            <w:tcW w:type="dxa" w:w="1285"/>
            <w:shd w:fill="E8F4F8"/>
          </w:tcPr>
          <w:p>
            <w:r>
              <w:rPr>
                <w:rFonts w:ascii="Calibri" w:cs="Calibri" w:eastAsia="Calibri" w:hAnsi="Calibri"/>
                <w:color w:val="0F2439"/>
                <w:sz w:val="20"/>
                <w:szCs w:val="20"/>
              </w:rPr>
              <w:t xml:space="preserve">2w</w:t>
            </w:r>
          </w:p>
        </w:tc>
        <w:tc>
          <w:tcPr>
            <w:tcW w:type="dxa" w:w="1285"/>
            <w:shd w:fill="E8F4F8"/>
          </w:tcPr>
          <w:p>
            <w:r>
              <w:rPr>
                <w:rFonts w:ascii="Calibri" w:cs="Calibri" w:eastAsia="Calibri" w:hAnsi="Calibri"/>
                <w:color w:val="0F2439"/>
                <w:sz w:val="20"/>
                <w:szCs w:val="20"/>
              </w:rPr>
              <w:t xml:space="preserve">0w</w:t>
            </w:r>
          </w:p>
        </w:tc>
        <w:tc>
          <w:tcPr>
            <w:tcW w:type="dxa" w:w="1285"/>
            <w:shd w:fill="E8F4F8"/>
          </w:tcPr>
          <w:p>
            <w:r>
              <w:rPr>
                <w:rFonts w:ascii="Calibri" w:cs="Calibri" w:eastAsia="Calibri" w:hAnsi="Calibri"/>
                <w:color w:val="0F2439"/>
                <w:sz w:val="20"/>
                <w:szCs w:val="20"/>
              </w:rPr>
              <w:t xml:space="preserve">1w</w:t>
            </w:r>
          </w:p>
        </w:tc>
        <w:tc>
          <w:tcPr>
            <w:tcW w:type="dxa" w:w="1285"/>
            <w:shd w:fill="E8F4F8"/>
          </w:tcPr>
          <w:p>
            <w:r>
              <w:rPr>
                <w:rFonts w:ascii="Calibri" w:cs="Calibri" w:eastAsia="Calibri" w:hAnsi="Calibri"/>
                <w:color w:val="0F2439"/>
                <w:sz w:val="20"/>
                <w:szCs w:val="20"/>
              </w:rPr>
              <w:t xml:space="preserve">8w</w:t>
            </w:r>
          </w:p>
        </w:tc>
      </w:tr>
      <w:tr>
        <w:tc>
          <w:tcPr>
            <w:tcW w:type="dxa" w:w="1285"/>
            <w:shd w:fill="FFFFFF"/>
          </w:tcPr>
          <w:p>
            <w:r>
              <w:rPr>
                <w:rFonts w:ascii="Calibri" w:cs="Calibri" w:eastAsia="Calibri" w:hAnsi="Calibri"/>
                <w:color w:val="0F2439"/>
                <w:sz w:val="20"/>
                <w:szCs w:val="20"/>
              </w:rPr>
              <w:t xml:space="preserve">FEAT-018</w:t>
            </w:r>
          </w:p>
        </w:tc>
        <w:tc>
          <w:tcPr>
            <w:tcW w:type="dxa" w:w="1285"/>
            <w:shd w:fill="FFFFFF"/>
          </w:tcPr>
          <w:p>
            <w:r>
              <w:rPr>
                <w:rFonts w:ascii="Calibri" w:cs="Calibri" w:eastAsia="Calibri" w:hAnsi="Calibri"/>
                <w:color w:val="0F2439"/>
                <w:sz w:val="20"/>
                <w:szCs w:val="20"/>
              </w:rPr>
              <w:t xml:space="preserve">1w</w:t>
            </w:r>
          </w:p>
        </w:tc>
        <w:tc>
          <w:tcPr>
            <w:tcW w:type="dxa" w:w="1285"/>
            <w:shd w:fill="FFFFFF"/>
          </w:tcPr>
          <w:p>
            <w:r>
              <w:rPr>
                <w:rFonts w:ascii="Calibri" w:cs="Calibri" w:eastAsia="Calibri" w:hAnsi="Calibri"/>
                <w:color w:val="0F2439"/>
                <w:sz w:val="20"/>
                <w:szCs w:val="20"/>
              </w:rPr>
              <w:t xml:space="preserve">3w</w:t>
            </w:r>
          </w:p>
        </w:tc>
        <w:tc>
          <w:tcPr>
            <w:tcW w:type="dxa" w:w="1285"/>
            <w:shd w:fill="FFFFFF"/>
          </w:tcPr>
          <w:p>
            <w:r>
              <w:rPr>
                <w:rFonts w:ascii="Calibri" w:cs="Calibri" w:eastAsia="Calibri" w:hAnsi="Calibri"/>
                <w:color w:val="0F2439"/>
                <w:sz w:val="20"/>
                <w:szCs w:val="20"/>
              </w:rPr>
              <w:t xml:space="preserve">1w</w:t>
            </w:r>
          </w:p>
        </w:tc>
        <w:tc>
          <w:tcPr>
            <w:tcW w:type="dxa" w:w="1285"/>
            <w:shd w:fill="FFFFFF"/>
          </w:tcPr>
          <w:p>
            <w:r>
              <w:rPr>
                <w:rFonts w:ascii="Calibri" w:cs="Calibri" w:eastAsia="Calibri" w:hAnsi="Calibri"/>
                <w:color w:val="0F2439"/>
                <w:sz w:val="20"/>
                <w:szCs w:val="20"/>
              </w:rPr>
              <w:t xml:space="preserve">0w</w:t>
            </w:r>
          </w:p>
        </w:tc>
        <w:tc>
          <w:tcPr>
            <w:tcW w:type="dxa" w:w="1285"/>
            <w:shd w:fill="FFFFFF"/>
          </w:tcPr>
          <w:p>
            <w:r>
              <w:rPr>
                <w:rFonts w:ascii="Calibri" w:cs="Calibri" w:eastAsia="Calibri" w:hAnsi="Calibri"/>
                <w:color w:val="0F2439"/>
                <w:sz w:val="20"/>
                <w:szCs w:val="20"/>
              </w:rPr>
              <w:t xml:space="preserve">0w</w:t>
            </w:r>
          </w:p>
        </w:tc>
        <w:tc>
          <w:tcPr>
            <w:tcW w:type="dxa" w:w="1285"/>
            <w:shd w:fill="FFFFFF"/>
          </w:tcPr>
          <w:p>
            <w:r>
              <w:rPr>
                <w:rFonts w:ascii="Calibri" w:cs="Calibri" w:eastAsia="Calibri" w:hAnsi="Calibri"/>
                <w:color w:val="0F2439"/>
                <w:sz w:val="20"/>
                <w:szCs w:val="20"/>
              </w:rPr>
              <w:t xml:space="preserve">5w</w:t>
            </w:r>
          </w:p>
        </w:tc>
      </w:tr>
    </w:tbl>
    <w:p>
      <w:pPr>
        <w:spacing w:after="80" w:before="80"/>
      </w:pPr>
    </w:p>
    <w:p>
      <w:pPr>
        <w:pStyle w:val="2"/>
        <w:spacing w:after="120" w:before="240"/>
      </w:pPr>
      <w:r>
        <w:rPr>
          <w:rFonts w:ascii="Calibri" w:cs="Calibri" w:eastAsia="Calibri" w:hAnsi="Calibri"/>
          <w:b/>
          <w:bCs/>
          <w:color w:val="2E86AB"/>
          <w:sz w:val="26"/>
          <w:szCs w:val="26"/>
        </w:rPr>
        <w:t xml:space="preserve">12.3 Glossary of Terms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00"/>
            <w:shd w:fill="1B3A5C"/>
          </w:tcPr>
          <w:p>
            <w:r>
              <w:rPr>
                <w:rFonts w:ascii="Calibri" w:cs="Calibri" w:eastAsia="Calibri" w:hAnsi="Calibri"/>
                <w:b/>
                <w:bCs/>
                <w:color w:val="FFFFFF"/>
                <w:sz w:val="20"/>
                <w:szCs w:val="20"/>
              </w:rPr>
              <w:t xml:space="preserve">Term</w:t>
            </w:r>
          </w:p>
        </w:tc>
        <w:tc>
          <w:tcPr>
            <w:tcW w:type="dxa" w:w="4500"/>
            <w:shd w:fill="1B3A5C"/>
          </w:tcPr>
          <w:p>
            <w:r>
              <w:rPr>
                <w:rFonts w:ascii="Calibri" w:cs="Calibri" w:eastAsia="Calibri" w:hAnsi="Calibri"/>
                <w:b/>
                <w:bCs/>
                <w:color w:val="FFFFFF"/>
                <w:sz w:val="20"/>
                <w:szCs w:val="20"/>
              </w:rPr>
              <w:t xml:space="preserve">Definition</w:t>
            </w:r>
          </w:p>
        </w:tc>
      </w:tr>
      <w:tr>
        <w:tc>
          <w:tcPr>
            <w:tcW w:type="dxa" w:w="4500"/>
            <w:shd w:fill="E8F4F8"/>
          </w:tcPr>
          <w:p>
            <w:r>
              <w:rPr>
                <w:rFonts w:ascii="Calibri" w:cs="Calibri" w:eastAsia="Calibri" w:hAnsi="Calibri"/>
                <w:color w:val="0F2439"/>
                <w:sz w:val="20"/>
                <w:szCs w:val="20"/>
              </w:rPr>
              <w:t xml:space="preserve">RICE</w:t>
            </w:r>
          </w:p>
        </w:tc>
        <w:tc>
          <w:tcPr>
            <w:tcW w:type="dxa" w:w="4500"/>
            <w:shd w:fill="E8F4F8"/>
          </w:tcPr>
          <w:p>
            <w:r>
              <w:rPr>
                <w:rFonts w:ascii="Calibri" w:cs="Calibri" w:eastAsia="Calibri" w:hAnsi="Calibri"/>
                <w:color w:val="0F2439"/>
                <w:sz w:val="20"/>
                <w:szCs w:val="20"/>
              </w:rPr>
              <w:t xml:space="preserve">Reach, Impact, Confidence, Effort - a product prioritization framework</w:t>
            </w:r>
          </w:p>
        </w:tc>
      </w:tr>
      <w:tr>
        <w:tc>
          <w:tcPr>
            <w:tcW w:type="dxa" w:w="4500"/>
            <w:shd w:fill="FFFFFF"/>
          </w:tcPr>
          <w:p>
            <w:r>
              <w:rPr>
                <w:rFonts w:ascii="Calibri" w:cs="Calibri" w:eastAsia="Calibri" w:hAnsi="Calibri"/>
                <w:color w:val="0F2439"/>
                <w:sz w:val="20"/>
                <w:szCs w:val="20"/>
              </w:rPr>
              <w:t xml:space="preserve">MoSCoW</w:t>
            </w:r>
          </w:p>
        </w:tc>
        <w:tc>
          <w:tcPr>
            <w:tcW w:type="dxa" w:w="4500"/>
            <w:shd w:fill="FFFFFF"/>
          </w:tcPr>
          <w:p>
            <w:r>
              <w:rPr>
                <w:rFonts w:ascii="Calibri" w:cs="Calibri" w:eastAsia="Calibri" w:hAnsi="Calibri"/>
                <w:color w:val="0F2439"/>
                <w:sz w:val="20"/>
                <w:szCs w:val="20"/>
              </w:rPr>
              <w:t xml:space="preserve">Must Have, Should Have, Could Have, Won't Have - a prioritization classification method</w:t>
            </w:r>
          </w:p>
        </w:tc>
      </w:tr>
      <w:tr>
        <w:tc>
          <w:tcPr>
            <w:tcW w:type="dxa" w:w="4500"/>
            <w:shd w:fill="E8F4F8"/>
          </w:tcPr>
          <w:p>
            <w:r>
              <w:rPr>
                <w:rFonts w:ascii="Calibri" w:cs="Calibri" w:eastAsia="Calibri" w:hAnsi="Calibri"/>
                <w:color w:val="0F2439"/>
                <w:sz w:val="20"/>
                <w:szCs w:val="20"/>
              </w:rPr>
              <w:t xml:space="preserve">RMA</w:t>
            </w:r>
          </w:p>
        </w:tc>
        <w:tc>
          <w:tcPr>
            <w:tcW w:type="dxa" w:w="4500"/>
            <w:shd w:fill="E8F4F8"/>
          </w:tcPr>
          <w:p>
            <w:r>
              <w:rPr>
                <w:rFonts w:ascii="Calibri" w:cs="Calibri" w:eastAsia="Calibri" w:hAnsi="Calibri"/>
                <w:color w:val="0F2439"/>
                <w:sz w:val="20"/>
                <w:szCs w:val="20"/>
              </w:rPr>
              <w:t xml:space="preserve">Return Merchandise Authorization - a unique identifier assigned to approved return requests</w:t>
            </w:r>
          </w:p>
        </w:tc>
      </w:tr>
      <w:tr>
        <w:tc>
          <w:tcPr>
            <w:tcW w:type="dxa" w:w="4500"/>
            <w:shd w:fill="FFFFFF"/>
          </w:tcPr>
          <w:p>
            <w:r>
              <w:rPr>
                <w:rFonts w:ascii="Calibri" w:cs="Calibri" w:eastAsia="Calibri" w:hAnsi="Calibri"/>
                <w:color w:val="0F2439"/>
                <w:sz w:val="20"/>
                <w:szCs w:val="20"/>
              </w:rPr>
              <w:t xml:space="preserve">RBAC</w:t>
            </w:r>
          </w:p>
        </w:tc>
        <w:tc>
          <w:tcPr>
            <w:tcW w:type="dxa" w:w="4500"/>
            <w:shd w:fill="FFFFFF"/>
          </w:tcPr>
          <w:p>
            <w:r>
              <w:rPr>
                <w:rFonts w:ascii="Calibri" w:cs="Calibri" w:eastAsia="Calibri" w:hAnsi="Calibri"/>
                <w:color w:val="0F2439"/>
                <w:sz w:val="20"/>
                <w:szCs w:val="20"/>
              </w:rPr>
              <w:t xml:space="preserve">Role-Based Access Control - a method of restricting system access based on user roles</w:t>
            </w:r>
          </w:p>
        </w:tc>
      </w:tr>
      <w:tr>
        <w:tc>
          <w:tcPr>
            <w:tcW w:type="dxa" w:w="4500"/>
            <w:shd w:fill="E8F4F8"/>
          </w:tcPr>
          <w:p>
            <w:r>
              <w:rPr>
                <w:rFonts w:ascii="Calibri" w:cs="Calibri" w:eastAsia="Calibri" w:hAnsi="Calibri"/>
                <w:color w:val="0F2439"/>
                <w:sz w:val="20"/>
                <w:szCs w:val="20"/>
              </w:rPr>
              <w:t xml:space="preserve">MVP</w:t>
            </w:r>
          </w:p>
        </w:tc>
        <w:tc>
          <w:tcPr>
            <w:tcW w:type="dxa" w:w="4500"/>
            <w:shd w:fill="E8F4F8"/>
          </w:tcPr>
          <w:p>
            <w:r>
              <w:rPr>
                <w:rFonts w:ascii="Calibri" w:cs="Calibri" w:eastAsia="Calibri" w:hAnsi="Calibri"/>
                <w:color w:val="0F2439"/>
                <w:sz w:val="20"/>
                <w:szCs w:val="20"/>
              </w:rPr>
              <w:t xml:space="preserve">Minimum Viable Product - the smallest feature set that delivers core value</w:t>
            </w:r>
          </w:p>
        </w:tc>
      </w:tr>
      <w:tr>
        <w:tc>
          <w:tcPr>
            <w:tcW w:type="dxa" w:w="4500"/>
            <w:shd w:fill="FFFFFF"/>
          </w:tcPr>
          <w:p>
            <w:r>
              <w:rPr>
                <w:rFonts w:ascii="Calibri" w:cs="Calibri" w:eastAsia="Calibri" w:hAnsi="Calibri"/>
                <w:color w:val="0F2439"/>
                <w:sz w:val="20"/>
                <w:szCs w:val="20"/>
              </w:rPr>
              <w:t xml:space="preserve">ERP</w:t>
            </w:r>
          </w:p>
        </w:tc>
        <w:tc>
          <w:tcPr>
            <w:tcW w:type="dxa" w:w="4500"/>
            <w:shd w:fill="FFFFFF"/>
          </w:tcPr>
          <w:p>
            <w:r>
              <w:rPr>
                <w:rFonts w:ascii="Calibri" w:cs="Calibri" w:eastAsia="Calibri" w:hAnsi="Calibri"/>
                <w:color w:val="0F2439"/>
                <w:sz w:val="20"/>
                <w:szCs w:val="20"/>
              </w:rPr>
              <w:t xml:space="preserve">Enterprise Resource Planning - Kontakt Home's core business management system</w:t>
            </w:r>
          </w:p>
        </w:tc>
      </w:tr>
      <w:tr>
        <w:tc>
          <w:tcPr>
            <w:tcW w:type="dxa" w:w="4500"/>
            <w:shd w:fill="E8F4F8"/>
          </w:tcPr>
          <w:p>
            <w:r>
              <w:rPr>
                <w:rFonts w:ascii="Calibri" w:cs="Calibri" w:eastAsia="Calibri" w:hAnsi="Calibri"/>
                <w:color w:val="0F2439"/>
                <w:sz w:val="20"/>
                <w:szCs w:val="20"/>
              </w:rPr>
              <w:t xml:space="preserve">CSAT</w:t>
            </w:r>
          </w:p>
        </w:tc>
        <w:tc>
          <w:tcPr>
            <w:tcW w:type="dxa" w:w="4500"/>
            <w:shd w:fill="E8F4F8"/>
          </w:tcPr>
          <w:p>
            <w:r>
              <w:rPr>
                <w:rFonts w:ascii="Calibri" w:cs="Calibri" w:eastAsia="Calibri" w:hAnsi="Calibri"/>
                <w:color w:val="0F2439"/>
                <w:sz w:val="20"/>
                <w:szCs w:val="20"/>
              </w:rPr>
              <w:t xml:space="preserve">Customer Satisfaction Score - a metric measuring customer happiness with a service</w:t>
            </w:r>
          </w:p>
        </w:tc>
      </w:tr>
      <w:tr>
        <w:tc>
          <w:tcPr>
            <w:tcW w:type="dxa" w:w="4500"/>
            <w:shd w:fill="FFFFFF"/>
          </w:tcPr>
          <w:p>
            <w:r>
              <w:rPr>
                <w:rFonts w:ascii="Calibri" w:cs="Calibri" w:eastAsia="Calibri" w:hAnsi="Calibri"/>
                <w:color w:val="0F2439"/>
                <w:sz w:val="20"/>
                <w:szCs w:val="20"/>
              </w:rPr>
              <w:t xml:space="preserve">NPS</w:t>
            </w:r>
          </w:p>
        </w:tc>
        <w:tc>
          <w:tcPr>
            <w:tcW w:type="dxa" w:w="4500"/>
            <w:shd w:fill="FFFFFF"/>
          </w:tcPr>
          <w:p>
            <w:r>
              <w:rPr>
                <w:rFonts w:ascii="Calibri" w:cs="Calibri" w:eastAsia="Calibri" w:hAnsi="Calibri"/>
                <w:color w:val="0F2439"/>
                <w:sz w:val="20"/>
                <w:szCs w:val="20"/>
              </w:rPr>
              <w:t xml:space="preserve">Net Promoter Score - a metric measuring customer loyalty and likelihood to recommend</w:t>
            </w:r>
          </w:p>
        </w:tc>
      </w:tr>
      <w:tr>
        <w:tc>
          <w:tcPr>
            <w:tcW w:type="dxa" w:w="4500"/>
            <w:shd w:fill="E8F4F8"/>
          </w:tcPr>
          <w:p>
            <w:r>
              <w:rPr>
                <w:rFonts w:ascii="Calibri" w:cs="Calibri" w:eastAsia="Calibri" w:hAnsi="Calibri"/>
                <w:color w:val="0F2439"/>
                <w:sz w:val="20"/>
                <w:szCs w:val="20"/>
              </w:rPr>
              <w:t xml:space="preserve">FTE</w:t>
            </w:r>
          </w:p>
        </w:tc>
        <w:tc>
          <w:tcPr>
            <w:tcW w:type="dxa" w:w="4500"/>
            <w:shd w:fill="E8F4F8"/>
          </w:tcPr>
          <w:p>
            <w:r>
              <w:rPr>
                <w:rFonts w:ascii="Calibri" w:cs="Calibri" w:eastAsia="Calibri" w:hAnsi="Calibri"/>
                <w:color w:val="0F2439"/>
                <w:sz w:val="20"/>
                <w:szCs w:val="20"/>
              </w:rPr>
              <w:t xml:space="preserve">Full-Time Equivalent - a unit measuring employee workload</w:t>
            </w:r>
          </w:p>
        </w:tc>
      </w:tr>
      <w:tr>
        <w:tc>
          <w:tcPr>
            <w:tcW w:type="dxa" w:w="4500"/>
            <w:shd w:fill="FFFFFF"/>
          </w:tcPr>
          <w:p>
            <w:r>
              <w:rPr>
                <w:rFonts w:ascii="Calibri" w:cs="Calibri" w:eastAsia="Calibri" w:hAnsi="Calibri"/>
                <w:color w:val="0F2439"/>
                <w:sz w:val="20"/>
                <w:szCs w:val="20"/>
              </w:rPr>
              <w:t xml:space="preserve">POC</w:t>
            </w:r>
          </w:p>
        </w:tc>
        <w:tc>
          <w:tcPr>
            <w:tcW w:type="dxa" w:w="4500"/>
            <w:shd w:fill="FFFFFF"/>
          </w:tcPr>
          <w:p>
            <w:r>
              <w:rPr>
                <w:rFonts w:ascii="Calibri" w:cs="Calibri" w:eastAsia="Calibri" w:hAnsi="Calibri"/>
                <w:color w:val="0F2439"/>
                <w:sz w:val="20"/>
                <w:szCs w:val="20"/>
              </w:rPr>
              <w:t xml:space="preserve">Proof of Concept - a preliminary test to validate technical feasibility</w:t>
            </w:r>
          </w:p>
        </w:tc>
      </w:tr>
      <w:tr>
        <w:tc>
          <w:tcPr>
            <w:tcW w:type="dxa" w:w="4500"/>
            <w:shd w:fill="E8F4F8"/>
          </w:tcPr>
          <w:p>
            <w:r>
              <w:rPr>
                <w:rFonts w:ascii="Calibri" w:cs="Calibri" w:eastAsia="Calibri" w:hAnsi="Calibri"/>
                <w:color w:val="0F2439"/>
                <w:sz w:val="20"/>
                <w:szCs w:val="20"/>
              </w:rPr>
              <w:t xml:space="preserve">SLA</w:t>
            </w:r>
          </w:p>
        </w:tc>
        <w:tc>
          <w:tcPr>
            <w:tcW w:type="dxa" w:w="4500"/>
            <w:shd w:fill="E8F4F8"/>
          </w:tcPr>
          <w:p>
            <w:r>
              <w:rPr>
                <w:rFonts w:ascii="Calibri" w:cs="Calibri" w:eastAsia="Calibri" w:hAnsi="Calibri"/>
                <w:color w:val="0F2439"/>
                <w:sz w:val="20"/>
                <w:szCs w:val="20"/>
              </w:rPr>
              <w:t xml:space="preserve">Service Level Agreement - a commitment to response/processing time standards</w:t>
            </w:r>
          </w:p>
        </w:tc>
      </w:tr>
      <w:tr>
        <w:tc>
          <w:tcPr>
            <w:tcW w:type="dxa" w:w="4500"/>
            <w:shd w:fill="FFFFFF"/>
          </w:tcPr>
          <w:p>
            <w:r>
              <w:rPr>
                <w:rFonts w:ascii="Calibri" w:cs="Calibri" w:eastAsia="Calibri" w:hAnsi="Calibri"/>
                <w:color w:val="0F2439"/>
                <w:sz w:val="20"/>
                <w:szCs w:val="20"/>
              </w:rPr>
              <w:t xml:space="preserve">KPI</w:t>
            </w:r>
          </w:p>
        </w:tc>
        <w:tc>
          <w:tcPr>
            <w:tcW w:type="dxa" w:w="4500"/>
            <w:shd w:fill="FFFFFF"/>
          </w:tcPr>
          <w:p>
            <w:r>
              <w:rPr>
                <w:rFonts w:ascii="Calibri" w:cs="Calibri" w:eastAsia="Calibri" w:hAnsi="Calibri"/>
                <w:color w:val="0F2439"/>
                <w:sz w:val="20"/>
                <w:szCs w:val="20"/>
              </w:rPr>
              <w:t xml:space="preserve">Key Performance Indicator - a measurable value demonstrating business objective achievement</w:t>
            </w:r>
          </w:p>
        </w:tc>
      </w:tr>
    </w:tbl>
    <w:p>
      <w:pPr>
        <w:spacing w:after="80" w:before="80"/>
      </w:pPr>
    </w:p>
    <w:p>
      <w:pPr>
        <w:pStyle w:val="2"/>
        <w:spacing w:after="120" w:before="240"/>
      </w:pPr>
      <w:r>
        <w:rPr>
          <w:rFonts w:ascii="Calibri" w:cs="Calibri" w:eastAsia="Calibri" w:hAnsi="Calibri"/>
          <w:b/>
          <w:bCs/>
          <w:color w:val="2E86AB"/>
          <w:sz w:val="26"/>
          <w:szCs w:val="26"/>
        </w:rPr>
        <w:t xml:space="preserve">12.4 References</w:t>
      </w:r>
    </w:p>
    <w:p>
      <w:pPr>
        <w:pStyle w:val="ListParagraph"/>
        <w:numPr>
          <w:ilvl w:val="0"/>
          <w:numId w:val="1"/>
        </w:numPr>
        <w:spacing w:after="60"/>
      </w:pPr>
      <w:r>
        <w:rPr>
          <w:rFonts w:ascii="Calibri" w:cs="Calibri" w:eastAsia="Calibri" w:hAnsi="Calibri"/>
          <w:color w:val="0F2439"/>
          <w:sz w:val="22"/>
          <w:szCs w:val="22"/>
        </w:rPr>
        <w:t xml:space="preserve">Kontakt Home BRD - Product Return Process Digitization (RMS-BRD-001, Version 1.0)</w:t>
      </w:r>
    </w:p>
    <w:p>
      <w:pPr>
        <w:pStyle w:val="ListParagraph"/>
        <w:numPr>
          <w:ilvl w:val="0"/>
          <w:numId w:val="1"/>
        </w:numPr>
        <w:spacing w:after="60"/>
      </w:pPr>
      <w:r>
        <w:rPr>
          <w:rFonts w:ascii="Calibri" w:cs="Calibri" w:eastAsia="Calibri" w:hAnsi="Calibri"/>
          <w:color w:val="0F2439"/>
          <w:sz w:val="22"/>
          <w:szCs w:val="22"/>
        </w:rPr>
        <w:t xml:space="preserve">Kontakt Home FRD - Return Management System (RMS-FRD-001, Version 1.0)</w:t>
      </w:r>
    </w:p>
    <w:p>
      <w:pPr>
        <w:pStyle w:val="ListParagraph"/>
        <w:numPr>
          <w:ilvl w:val="0"/>
          <w:numId w:val="1"/>
        </w:numPr>
        <w:spacing w:after="60"/>
      </w:pPr>
      <w:r>
        <w:rPr>
          <w:rFonts w:ascii="Calibri" w:cs="Calibri" w:eastAsia="Calibri" w:hAnsi="Calibri"/>
          <w:color w:val="0F2439"/>
          <w:sz w:val="22"/>
          <w:szCs w:val="22"/>
        </w:rPr>
        <w:t xml:space="preserve">Kontakt Home SRS - Return Management System (RMS-SRS-001, Version 1.0)</w:t>
      </w:r>
    </w:p>
    <w:p>
      <w:pPr>
        <w:pStyle w:val="ListParagraph"/>
        <w:numPr>
          <w:ilvl w:val="0"/>
          <w:numId w:val="1"/>
        </w:numPr>
        <w:spacing w:after="60"/>
      </w:pPr>
      <w:r>
        <w:rPr>
          <w:rFonts w:ascii="Calibri" w:cs="Calibri" w:eastAsia="Calibri" w:hAnsi="Calibri"/>
          <w:color w:val="0F2439"/>
          <w:sz w:val="22"/>
          <w:szCs w:val="22"/>
        </w:rPr>
        <w:t xml:space="preserve">Kontakt Home User Stories - Return Management System (RMS-US-001, Version 1.0)</w:t>
      </w:r>
    </w:p>
    <w:p>
      <w:pPr>
        <w:pStyle w:val="ListParagraph"/>
        <w:numPr>
          <w:ilvl w:val="0"/>
          <w:numId w:val="1"/>
        </w:numPr>
        <w:spacing w:after="60"/>
      </w:pPr>
      <w:r>
        <w:rPr>
          <w:rFonts w:ascii="Calibri" w:cs="Calibri" w:eastAsia="Calibri" w:hAnsi="Calibri"/>
          <w:color w:val="0F2439"/>
          <w:sz w:val="22"/>
          <w:szCs w:val="22"/>
        </w:rPr>
        <w:t xml:space="preserve">Kontakt Home Acceptance Criteria - Return Management System (RMS-AC-001, Version 1.0)</w:t>
      </w:r>
    </w:p>
    <w:p>
      <w:pPr>
        <w:pStyle w:val="ListParagraph"/>
        <w:numPr>
          <w:ilvl w:val="0"/>
          <w:numId w:val="1"/>
        </w:numPr>
        <w:spacing w:after="60"/>
      </w:pPr>
      <w:r>
        <w:rPr>
          <w:rFonts w:ascii="Calibri" w:cs="Calibri" w:eastAsia="Calibri" w:hAnsi="Calibri"/>
          <w:color w:val="0F2439"/>
          <w:sz w:val="22"/>
          <w:szCs w:val="22"/>
        </w:rPr>
        <w:t xml:space="preserve">Kontakt Home As-Is / To-Be Gap Analysis (RMS-GAP-001, Version 1.0)</w:t>
      </w:r>
    </w:p>
    <w:p>
      <w:pPr>
        <w:pStyle w:val="ListParagraph"/>
        <w:numPr>
          <w:ilvl w:val="0"/>
          <w:numId w:val="1"/>
        </w:numPr>
        <w:spacing w:after="60"/>
      </w:pPr>
      <w:r>
        <w:rPr>
          <w:rFonts w:ascii="Calibri" w:cs="Calibri" w:eastAsia="Calibri" w:hAnsi="Calibri"/>
          <w:color w:val="0F2439"/>
          <w:sz w:val="22"/>
          <w:szCs w:val="22"/>
        </w:rPr>
        <w:t xml:space="preserve">Intercom RICE Prioritization Framework (Sean McBride, 2018)</w:t>
      </w:r>
    </w:p>
    <w:p>
      <w:pPr>
        <w:pStyle w:val="ListParagraph"/>
        <w:numPr>
          <w:ilvl w:val="0"/>
          <w:numId w:val="1"/>
        </w:numPr>
        <w:spacing w:after="60"/>
      </w:pPr>
      <w:r>
        <w:rPr>
          <w:rFonts w:ascii="Calibri" w:cs="Calibri" w:eastAsia="Calibri" w:hAnsi="Calibri"/>
          <w:color w:val="0F2439"/>
          <w:sz w:val="22"/>
          <w:szCs w:val="22"/>
        </w:rPr>
        <w:t xml:space="preserve">Kontakt Home Internal Return Policy Document (Version 3.2, January 2026)</w:t>
      </w:r>
    </w:p>
    <w:p>
      <w:pPr>
        <w:pStyle w:val="ListParagraph"/>
        <w:numPr>
          <w:ilvl w:val="0"/>
          <w:numId w:val="1"/>
        </w:numPr>
        <w:spacing w:after="60"/>
      </w:pPr>
      <w:r>
        <w:rPr>
          <w:rFonts w:ascii="Calibri" w:cs="Calibri" w:eastAsia="Calibri" w:hAnsi="Calibri"/>
          <w:color w:val="0F2439"/>
          <w:sz w:val="22"/>
          <w:szCs w:val="22"/>
        </w:rPr>
        <w:t xml:space="preserve">Kontakt Home Customer Survey Results (n=200, March 2026)</w:t>
      </w:r>
    </w:p>
    <w:p>
      <w:pPr>
        <w:pStyle w:val="ListParagraph"/>
        <w:numPr>
          <w:ilvl w:val="0"/>
          <w:numId w:val="1"/>
        </w:numPr>
        <w:spacing w:after="60"/>
      </w:pPr>
      <w:r>
        <w:rPr>
          <w:rFonts w:ascii="Calibri" w:cs="Calibri" w:eastAsia="Calibri" w:hAnsi="Calibri"/>
          <w:color w:val="0F2439"/>
          <w:sz w:val="22"/>
          <w:szCs w:val="22"/>
        </w:rPr>
        <w:t xml:space="preserve">Historical Return Data Analysis (October 2025 - March 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Backlog Prioritization (RICE) - Kontakt Home Return Management System</dc:title>
  <dc:creator>Zamir Jamalov</dc:creator>
  <dc:description>RICE scoring framework for prioritizing the Return Management System product backlog</dc:description>
  <cp:lastModifiedBy>Un-named</cp:lastModifiedBy>
  <cp:revision>1</cp:revision>
  <dcterms:created xsi:type="dcterms:W3CDTF">2026-04-26T07:26:45.999Z</dcterms:created>
  <dcterms:modified xsi:type="dcterms:W3CDTF">2026-04-26T07:26:45.999Z</dcterms:modified>
</cp:coreProperties>
</file>

<file path=docProps/custom.xml><?xml version="1.0" encoding="utf-8"?>
<Properties xmlns="http://schemas.openxmlformats.org/officeDocument/2006/custom-properties" xmlns:vt="http://schemas.openxmlformats.org/officeDocument/2006/docPropsVTypes"/>
</file>