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spacing w:after="200"/>
        <w:jc w:val="center"/>
      </w:pPr>
      <w:r>
        <w:rPr>
          <w:b/>
          <w:bCs/>
          <w:color w:val="5B8DB8"/>
          <w:sz w:val="56"/>
          <w:szCs w:val="56"/>
        </w:rPr>
        <w:t xml:space="preserve">RDC Loan Application Flow</w:t>
      </w:r>
    </w:p>
    <w:p>
      <w:pPr>
        <w:spacing w:after="600"/>
        <w:jc w:val="center"/>
      </w:pPr>
      <w:r>
        <w:rPr>
          <w:color w:val="6878A0"/>
          <w:sz w:val="40"/>
          <w:szCs w:val="40"/>
        </w:rPr>
        <w:t xml:space="preserve">Multi-Step Credit Laddering Process</w:t>
      </w:r>
    </w:p>
    <w:p>
      <w:pPr>
        <w:jc w:val="center"/>
      </w:pPr>
      <w:r>
        <w:rPr>
          <w:color w:val="6878A0"/>
          <w:sz w:val="22"/>
          <w:szCs w:val="22"/>
        </w:rPr>
        <w:t xml:space="preserve">4 Steps | 10 Statuses | 11 API Endpoints</w:t>
      </w:r>
    </w:p>
    <w:p>
      <w:pPr>
        <w:sectPr>
          <w:pgSz w:w="11906" w:h="16838" w:orient="portrait"/>
          <w:pgMar w:top="0" w:right="0" w:bottom="0" w:left="0" w:header="708" w:footer="708" w:gutter="0"/>
          <w:pgNumType/>
          <w:docGrid w:linePitch="360"/>
        </w:sectPr>
      </w:pPr>
    </w:p>
    <w:p>
      <w:pPr>
        <w:pStyle w:val="Heading1"/>
        <w:spacing w:after="200" w:before="360"/>
      </w:pPr>
      <w:r>
        <w:rPr>
          <w:b/>
          <w:bCs/>
          <w:color w:val="0A1628"/>
          <w:sz w:val="32"/>
          <w:szCs w:val="32"/>
        </w:rPr>
        <w:t xml:space="preserve">1. Process Overview</w:t>
      </w:r>
    </w:p>
    <w:p>
      <w:pPr>
        <w:spacing w:after="80" w:line="312"/>
        <w:jc w:val="both"/>
      </w:pPr>
      <w:r>
        <w:rPr>
          <w:color w:val="1A2B40"/>
          <w:sz w:val="24"/>
          <w:szCs w:val="24"/>
        </w:rPr>
        <w:t xml:space="preserve">The RDC loan application flow is a 4-step digital process designed to minimize customer friction while maintaining rigorous credit risk assessment. Each step builds on the previous one, progressively gathering and verifying customer data. The system enforces strict status transitions, ensuring applications follow the defined path without skipping steps or reverting to previous states.</w:t>
      </w:r>
    </w:p>
    <w:p>
      <w:pPr>
        <w:pStyle w:val="Heading1"/>
        <w:spacing w:after="200" w:before="360"/>
      </w:pPr>
      <w:r>
        <w:rPr>
          <w:b/>
          <w:bCs/>
          <w:color w:val="0A1628"/>
          <w:sz w:val="32"/>
          <w:szCs w:val="32"/>
        </w:rPr>
        <w:t xml:space="preserve">2. Status Flow</w:t>
      </w:r>
    </w:p>
    <w:p>
      <w:pPr>
        <w:spacing w:after="80" w:line="312"/>
        <w:jc w:val="both"/>
      </w:pPr>
      <w:r>
        <w:rPr>
          <w:color w:val="1A2B40"/>
          <w:sz w:val="24"/>
          <w:szCs w:val="24"/>
        </w:rPr>
        <w:t xml:space="preserve">The complete application lifecycle consists of 10 distinct statuses arranged in a linear flow with a binary terminal state. Starting from otp_pending, the application progresses through verification, amount selection, identity verification, income verification, and credit assessment before reaching either approved or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gridCol w:w="100"/>
      </w:tblGrid>
      <w:tr>
        <w:trPr>
          <w:cantSplit/>
          <w:tblHeader/>
        </w:trPr>
        <w:tc>
          <w:tcPr>
            <w:tcBorders>
              <w:top w:val="single" w:color="5B8DB8" w:sz="4"/>
              <w:left w:val="none"/>
              <w:bottom w:val="single" w:color="5B8DB8" w:sz="2"/>
              <w:right w:val="none"/>
            </w:tcBorders>
            <w:shd w:fill="F4F8FC" w:val="clear"/>
          </w:tcPr>
          <w:p>
            <w:r>
              <w:rPr>
                <w:b/>
                <w:bCs/>
                <w:color w:val="0A1628"/>
                <w:sz w:val="21"/>
                <w:szCs w:val="21"/>
              </w:rPr>
              <w:t xml:space="preserve">Order</w:t>
            </w:r>
          </w:p>
        </w:tc>
        <w:tc>
          <w:tcPr>
            <w:tcBorders>
              <w:top w:val="single" w:color="5B8DB8" w:sz="4"/>
              <w:left w:val="none"/>
              <w:bottom w:val="single" w:color="5B8DB8" w:sz="2"/>
              <w:right w:val="none"/>
            </w:tcBorders>
            <w:shd w:fill="F4F8FC" w:val="clear"/>
          </w:tcPr>
          <w:p>
            <w:r>
              <w:rPr>
                <w:b/>
                <w:bCs/>
                <w:color w:val="0A1628"/>
                <w:sz w:val="21"/>
                <w:szCs w:val="21"/>
              </w:rPr>
              <w:t xml:space="preserve">Status</w:t>
            </w:r>
          </w:p>
        </w:tc>
        <w:tc>
          <w:tcPr>
            <w:tcBorders>
              <w:top w:val="single" w:color="5B8DB8" w:sz="4"/>
              <w:left w:val="none"/>
              <w:bottom w:val="single" w:color="5B8DB8" w:sz="2"/>
              <w:right w:val="none"/>
            </w:tcBorders>
            <w:shd w:fill="F4F8FC" w:val="clear"/>
          </w:tcPr>
          <w:p>
            <w:r>
              <w:rPr>
                <w:b/>
                <w:bCs/>
                <w:color w:val="0A1628"/>
                <w:sz w:val="21"/>
                <w:szCs w:val="21"/>
              </w:rPr>
              <w:t xml:space="preserve">Trigger</w:t>
            </w:r>
          </w:p>
        </w:tc>
        <w:tc>
          <w:tcPr>
            <w:tcBorders>
              <w:top w:val="single" w:color="5B8DB8" w:sz="4"/>
              <w:left w:val="none"/>
              <w:bottom w:val="single" w:color="5B8DB8" w:sz="2"/>
              <w:right w:val="none"/>
            </w:tcBorders>
            <w:shd w:fill="F4F8FC" w:val="clear"/>
          </w:tcPr>
          <w:p>
            <w:r>
              <w:rPr>
                <w:b/>
                <w:bCs/>
                <w:color w:val="0A1628"/>
                <w:sz w:val="21"/>
                <w:szCs w:val="21"/>
              </w:rPr>
              <w:t xml:space="preserve">Description</w:t>
            </w:r>
          </w:p>
        </w:tc>
      </w:tr>
      <w:tr>
        <w:trPr>
          <w:cantSplit/>
        </w:trPr>
        <w:tc>
          <w:tcPr>
            <w:tcBorders>
              <w:top w:val="none"/>
              <w:left w:val="none"/>
              <w:bottom w:val="single" w:color="E0E0E0" w:sz="1"/>
              <w:right w:val="none"/>
            </w:tcBorders>
            <w:shd w:fill="F4F8FC" w:val="clear"/>
          </w:tcPr>
          <w:p>
            <w:r>
              <w:rPr>
                <w:color w:val="1A2B40"/>
                <w:sz w:val="21"/>
                <w:szCs w:val="21"/>
              </w:rPr>
              <w:t xml:space="preserve">1</w:t>
            </w:r>
          </w:p>
        </w:tc>
        <w:tc>
          <w:tcPr>
            <w:tcBorders>
              <w:top w:val="none"/>
              <w:left w:val="none"/>
              <w:bottom w:val="single" w:color="E0E0E0" w:sz="1"/>
              <w:right w:val="none"/>
            </w:tcBorders>
            <w:shd w:fill="F4F8FC" w:val="clear"/>
          </w:tcPr>
          <w:p>
            <w:r>
              <w:rPr>
                <w:color w:val="1A2B40"/>
                <w:sz w:val="21"/>
                <w:szCs w:val="21"/>
              </w:rPr>
              <w:t xml:space="preserve">otp_pending</w:t>
            </w:r>
          </w:p>
        </w:tc>
        <w:tc>
          <w:tcPr>
            <w:tcBorders>
              <w:top w:val="none"/>
              <w:left w:val="none"/>
              <w:bottom w:val="single" w:color="E0E0E0" w:sz="1"/>
              <w:right w:val="none"/>
            </w:tcBorders>
            <w:shd w:fill="F4F8FC" w:val="clear"/>
          </w:tcPr>
          <w:p>
            <w:r>
              <w:rPr>
                <w:color w:val="1A2B40"/>
                <w:sz w:val="21"/>
                <w:szCs w:val="21"/>
              </w:rPr>
              <w:t xml:space="preserve">OTP sent</w:t>
            </w:r>
          </w:p>
        </w:tc>
        <w:tc>
          <w:tcPr>
            <w:tcBorders>
              <w:top w:val="none"/>
              <w:left w:val="none"/>
              <w:bottom w:val="single" w:color="E0E0E0" w:sz="1"/>
              <w:right w:val="none"/>
            </w:tcBorders>
            <w:shd w:fill="F4F8FC" w:val="clear"/>
          </w:tcPr>
          <w:p>
            <w:r>
              <w:rPr>
                <w:color w:val="1A2B40"/>
                <w:sz w:val="21"/>
                <w:szCs w:val="21"/>
              </w:rPr>
              <w:t xml:space="preserve">Application started, OTP delivered to phone</w:t>
            </w:r>
          </w:p>
        </w:tc>
      </w:tr>
      <w:tr>
        <w:trPr>
          <w:cantSplit/>
        </w:trPr>
        <w:tc>
          <w:tcPr>
            <w:tcBorders>
              <w:top w:val="none"/>
              <w:left w:val="none"/>
              <w:bottom w:val="single" w:color="E0E0E0" w:sz="1"/>
              <w:right w:val="none"/>
            </w:tcBorders>
          </w:tcPr>
          <w:p>
            <w:r>
              <w:rPr>
                <w:color w:val="1A2B40"/>
                <w:sz w:val="21"/>
                <w:szCs w:val="21"/>
              </w:rPr>
              <w:t xml:space="preserve">2</w:t>
            </w:r>
          </w:p>
        </w:tc>
        <w:tc>
          <w:tcPr>
            <w:tcBorders>
              <w:top w:val="none"/>
              <w:left w:val="none"/>
              <w:bottom w:val="single" w:color="E0E0E0" w:sz="1"/>
              <w:right w:val="none"/>
            </w:tcBorders>
          </w:tcPr>
          <w:p>
            <w:r>
              <w:rPr>
                <w:color w:val="1A2B40"/>
                <w:sz w:val="21"/>
                <w:szCs w:val="21"/>
              </w:rPr>
              <w:t xml:space="preserve">otp_verified</w:t>
            </w:r>
          </w:p>
        </w:tc>
        <w:tc>
          <w:tcPr>
            <w:tcBorders>
              <w:top w:val="none"/>
              <w:left w:val="none"/>
              <w:bottom w:val="single" w:color="E0E0E0" w:sz="1"/>
              <w:right w:val="none"/>
            </w:tcBorders>
          </w:tcPr>
          <w:p>
            <w:r>
              <w:rPr>
                <w:color w:val="1A2B40"/>
                <w:sz w:val="21"/>
                <w:szCs w:val="21"/>
              </w:rPr>
              <w:t xml:space="preserve">OTP confirmed</w:t>
            </w:r>
          </w:p>
        </w:tc>
        <w:tc>
          <w:tcPr>
            <w:tcBorders>
              <w:top w:val="none"/>
              <w:left w:val="none"/>
              <w:bottom w:val="single" w:color="E0E0E0" w:sz="1"/>
              <w:right w:val="none"/>
            </w:tcBorders>
          </w:tcPr>
          <w:p>
            <w:r>
              <w:rPr>
                <w:color w:val="1A2B40"/>
                <w:sz w:val="21"/>
                <w:szCs w:val="21"/>
              </w:rPr>
              <w:t xml:space="preserve">Customer identity confirmed via phone</w:t>
            </w:r>
          </w:p>
        </w:tc>
      </w:tr>
      <w:tr>
        <w:trPr>
          <w:cantSplit/>
        </w:trPr>
        <w:tc>
          <w:tcPr>
            <w:tcBorders>
              <w:top w:val="none"/>
              <w:left w:val="none"/>
              <w:bottom w:val="single" w:color="E0E0E0" w:sz="1"/>
              <w:right w:val="none"/>
            </w:tcBorders>
            <w:shd w:fill="F4F8FC" w:val="clear"/>
          </w:tcPr>
          <w:p>
            <w:r>
              <w:rPr>
                <w:color w:val="1A2B40"/>
                <w:sz w:val="21"/>
                <w:szCs w:val="21"/>
              </w:rPr>
              <w:t xml:space="preserve">3</w:t>
            </w:r>
          </w:p>
        </w:tc>
        <w:tc>
          <w:tcPr>
            <w:tcBorders>
              <w:top w:val="none"/>
              <w:left w:val="none"/>
              <w:bottom w:val="single" w:color="E0E0E0" w:sz="1"/>
              <w:right w:val="none"/>
            </w:tcBorders>
            <w:shd w:fill="F4F8FC" w:val="clear"/>
          </w:tcPr>
          <w:p>
            <w:r>
              <w:rPr>
                <w:color w:val="1A2B40"/>
                <w:sz w:val="21"/>
                <w:szCs w:val="21"/>
              </w:rPr>
              <w:t xml:space="preserve">step2_completed</w:t>
            </w:r>
          </w:p>
        </w:tc>
        <w:tc>
          <w:tcPr>
            <w:tcBorders>
              <w:top w:val="none"/>
              <w:left w:val="none"/>
              <w:bottom w:val="single" w:color="E0E0E0" w:sz="1"/>
              <w:right w:val="none"/>
            </w:tcBorders>
            <w:shd w:fill="F4F8FC" w:val="clear"/>
          </w:tcPr>
          <w:p>
            <w:r>
              <w:rPr>
                <w:color w:val="1A2B40"/>
                <w:sz w:val="21"/>
                <w:szCs w:val="21"/>
              </w:rPr>
              <w:t xml:space="preserve">Amount selected</w:t>
            </w:r>
          </w:p>
        </w:tc>
        <w:tc>
          <w:tcPr>
            <w:tcBorders>
              <w:top w:val="none"/>
              <w:left w:val="none"/>
              <w:bottom w:val="single" w:color="E0E0E0" w:sz="1"/>
              <w:right w:val="none"/>
            </w:tcBorders>
            <w:shd w:fill="F4F8FC" w:val="clear"/>
          </w:tcPr>
          <w:p>
            <w:r>
              <w:rPr>
                <w:color w:val="1A2B40"/>
                <w:sz w:val="21"/>
                <w:szCs w:val="21"/>
              </w:rPr>
              <w:t xml:space="preserve">Credit amount and check type determined</w:t>
            </w:r>
          </w:p>
        </w:tc>
      </w:tr>
      <w:tr>
        <w:trPr>
          <w:cantSplit/>
        </w:trPr>
        <w:tc>
          <w:tcPr>
            <w:tcBorders>
              <w:top w:val="none"/>
              <w:left w:val="none"/>
              <w:bottom w:val="single" w:color="E0E0E0" w:sz="1"/>
              <w:right w:val="none"/>
            </w:tcBorders>
          </w:tcPr>
          <w:p>
            <w:r>
              <w:rPr>
                <w:color w:val="1A2B40"/>
                <w:sz w:val="21"/>
                <w:szCs w:val="21"/>
              </w:rPr>
              <w:t xml:space="preserve">4</w:t>
            </w:r>
          </w:p>
        </w:tc>
        <w:tc>
          <w:tcPr>
            <w:tcBorders>
              <w:top w:val="none"/>
              <w:left w:val="none"/>
              <w:bottom w:val="single" w:color="E0E0E0" w:sz="1"/>
              <w:right w:val="none"/>
            </w:tcBorders>
          </w:tcPr>
          <w:p>
            <w:r>
              <w:rPr>
                <w:color w:val="1A2B40"/>
                <w:sz w:val="21"/>
                <w:szCs w:val="21"/>
              </w:rPr>
              <w:t xml:space="preserve">sima_kyc_pending</w:t>
            </w:r>
          </w:p>
        </w:tc>
        <w:tc>
          <w:tcPr>
            <w:tcBorders>
              <w:top w:val="none"/>
              <w:left w:val="none"/>
              <w:bottom w:val="single" w:color="E0E0E0" w:sz="1"/>
              <w:right w:val="none"/>
            </w:tcBorders>
          </w:tcPr>
          <w:p>
            <w:r>
              <w:rPr>
                <w:color w:val="1A2B40"/>
                <w:sz w:val="21"/>
                <w:szCs w:val="21"/>
              </w:rPr>
              <w:t xml:space="preserve">SIMA initiated</w:t>
            </w:r>
          </w:p>
        </w:tc>
        <w:tc>
          <w:tcPr>
            <w:tcBorders>
              <w:top w:val="none"/>
              <w:left w:val="none"/>
              <w:bottom w:val="single" w:color="E0E0E0" w:sz="1"/>
              <w:right w:val="none"/>
            </w:tcBorders>
          </w:tcPr>
          <w:p>
            <w:r>
              <w:rPr>
                <w:color w:val="1A2B40"/>
                <w:sz w:val="21"/>
                <w:szCs w:val="21"/>
              </w:rPr>
              <w:t xml:space="preserve">Digital identity verification started</w:t>
            </w:r>
          </w:p>
        </w:tc>
      </w:tr>
      <w:tr>
        <w:trPr>
          <w:cantSplit/>
        </w:trPr>
        <w:tc>
          <w:tcPr>
            <w:tcBorders>
              <w:top w:val="none"/>
              <w:left w:val="none"/>
              <w:bottom w:val="single" w:color="E0E0E0" w:sz="1"/>
              <w:right w:val="none"/>
            </w:tcBorders>
            <w:shd w:fill="F4F8FC" w:val="clear"/>
          </w:tcPr>
          <w:p>
            <w:r>
              <w:rPr>
                <w:color w:val="1A2B40"/>
                <w:sz w:val="21"/>
                <w:szCs w:val="21"/>
              </w:rPr>
              <w:t xml:space="preserve">5</w:t>
            </w:r>
          </w:p>
        </w:tc>
        <w:tc>
          <w:tcPr>
            <w:tcBorders>
              <w:top w:val="none"/>
              <w:left w:val="none"/>
              <w:bottom w:val="single" w:color="E0E0E0" w:sz="1"/>
              <w:right w:val="none"/>
            </w:tcBorders>
            <w:shd w:fill="F4F8FC" w:val="clear"/>
          </w:tcPr>
          <w:p>
            <w:r>
              <w:rPr>
                <w:color w:val="1A2B40"/>
                <w:sz w:val="21"/>
                <w:szCs w:val="21"/>
              </w:rPr>
              <w:t xml:space="preserve">sima_verified</w:t>
            </w:r>
          </w:p>
        </w:tc>
        <w:tc>
          <w:tcPr>
            <w:tcBorders>
              <w:top w:val="none"/>
              <w:left w:val="none"/>
              <w:bottom w:val="single" w:color="E0E0E0" w:sz="1"/>
              <w:right w:val="none"/>
            </w:tcBorders>
            <w:shd w:fill="F4F8FC" w:val="clear"/>
          </w:tcPr>
          <w:p>
            <w:r>
              <w:rPr>
                <w:color w:val="1A2B40"/>
                <w:sz w:val="21"/>
                <w:szCs w:val="21"/>
              </w:rPr>
              <w:t xml:space="preserve">SIMA confirmed</w:t>
            </w:r>
          </w:p>
        </w:tc>
        <w:tc>
          <w:tcPr>
            <w:tcBorders>
              <w:top w:val="none"/>
              <w:left w:val="none"/>
              <w:bottom w:val="single" w:color="E0E0E0" w:sz="1"/>
              <w:right w:val="none"/>
            </w:tcBorders>
            <w:shd w:fill="F4F8FC" w:val="clear"/>
          </w:tcPr>
          <w:p>
            <w:r>
              <w:rPr>
                <w:color w:val="1A2B40"/>
                <w:sz w:val="21"/>
                <w:szCs w:val="21"/>
              </w:rPr>
              <w:t xml:space="preserve">PIN + SERIAL identity verified</w:t>
            </w:r>
          </w:p>
        </w:tc>
      </w:tr>
      <w:tr>
        <w:trPr>
          <w:cantSplit/>
        </w:trPr>
        <w:tc>
          <w:tcPr>
            <w:tcBorders>
              <w:top w:val="none"/>
              <w:left w:val="none"/>
              <w:bottom w:val="single" w:color="E0E0E0" w:sz="1"/>
              <w:right w:val="none"/>
            </w:tcBorders>
          </w:tcPr>
          <w:p>
            <w:r>
              <w:rPr>
                <w:color w:val="1A2B40"/>
                <w:sz w:val="21"/>
                <w:szCs w:val="21"/>
              </w:rPr>
              <w:t xml:space="preserve">6</w:t>
            </w:r>
          </w:p>
        </w:tc>
        <w:tc>
          <w:tcPr>
            <w:tcBorders>
              <w:top w:val="none"/>
              <w:left w:val="none"/>
              <w:bottom w:val="single" w:color="E0E0E0" w:sz="1"/>
              <w:right w:val="none"/>
            </w:tcBorders>
          </w:tcPr>
          <w:p>
            <w:r>
              <w:rPr>
                <w:color w:val="1A2B40"/>
                <w:sz w:val="21"/>
                <w:szCs w:val="21"/>
              </w:rPr>
              <w:t xml:space="preserve">mygov_pending</w:t>
            </w:r>
          </w:p>
        </w:tc>
        <w:tc>
          <w:tcPr>
            <w:tcBorders>
              <w:top w:val="none"/>
              <w:left w:val="none"/>
              <w:bottom w:val="single" w:color="E0E0E0" w:sz="1"/>
              <w:right w:val="none"/>
            </w:tcBorders>
          </w:tcPr>
          <w:p>
            <w:r>
              <w:rPr>
                <w:color w:val="1A2B40"/>
                <w:sz w:val="21"/>
                <w:szCs w:val="21"/>
              </w:rPr>
              <w:t xml:space="preserve">MyGov initiated</w:t>
            </w:r>
          </w:p>
        </w:tc>
        <w:tc>
          <w:tcPr>
            <w:tcBorders>
              <w:top w:val="none"/>
              <w:left w:val="none"/>
              <w:bottom w:val="single" w:color="E0E0E0" w:sz="1"/>
              <w:right w:val="none"/>
            </w:tcBorders>
          </w:tcPr>
          <w:p>
            <w:r>
              <w:rPr>
                <w:color w:val="1A2B40"/>
                <w:sz w:val="21"/>
                <w:szCs w:val="21"/>
              </w:rPr>
              <w:t xml:space="preserve">Income data request sent</w:t>
            </w:r>
          </w:p>
        </w:tc>
      </w:tr>
      <w:tr>
        <w:trPr>
          <w:cantSplit/>
        </w:trPr>
        <w:tc>
          <w:tcPr>
            <w:tcBorders>
              <w:top w:val="none"/>
              <w:left w:val="none"/>
              <w:bottom w:val="single" w:color="E0E0E0" w:sz="1"/>
              <w:right w:val="none"/>
            </w:tcBorders>
            <w:shd w:fill="F4F8FC" w:val="clear"/>
          </w:tcPr>
          <w:p>
            <w:r>
              <w:rPr>
                <w:color w:val="1A2B40"/>
                <w:sz w:val="21"/>
                <w:szCs w:val="21"/>
              </w:rPr>
              <w:t xml:space="preserve">7</w:t>
            </w:r>
          </w:p>
        </w:tc>
        <w:tc>
          <w:tcPr>
            <w:tcBorders>
              <w:top w:val="none"/>
              <w:left w:val="none"/>
              <w:bottom w:val="single" w:color="E0E0E0" w:sz="1"/>
              <w:right w:val="none"/>
            </w:tcBorders>
            <w:shd w:fill="F4F8FC" w:val="clear"/>
          </w:tcPr>
          <w:p>
            <w:r>
              <w:rPr>
                <w:color w:val="1A2B40"/>
                <w:sz w:val="21"/>
                <w:szCs w:val="21"/>
              </w:rPr>
              <w:t xml:space="preserve">mygov_verified</w:t>
            </w:r>
          </w:p>
        </w:tc>
        <w:tc>
          <w:tcPr>
            <w:tcBorders>
              <w:top w:val="none"/>
              <w:left w:val="none"/>
              <w:bottom w:val="single" w:color="E0E0E0" w:sz="1"/>
              <w:right w:val="none"/>
            </w:tcBorders>
            <w:shd w:fill="F4F8FC" w:val="clear"/>
          </w:tcPr>
          <w:p>
            <w:r>
              <w:rPr>
                <w:color w:val="1A2B40"/>
                <w:sz w:val="21"/>
                <w:szCs w:val="21"/>
              </w:rPr>
              <w:t xml:space="preserve">MyGov confirmed</w:t>
            </w:r>
          </w:p>
        </w:tc>
        <w:tc>
          <w:tcPr>
            <w:tcBorders>
              <w:top w:val="none"/>
              <w:left w:val="none"/>
              <w:bottom w:val="single" w:color="E0E0E0" w:sz="1"/>
              <w:right w:val="none"/>
            </w:tcBorders>
            <w:shd w:fill="F4F8FC" w:val="clear"/>
          </w:tcPr>
          <w:p>
            <w:r>
              <w:rPr>
                <w:color w:val="1A2B40"/>
                <w:sz w:val="21"/>
                <w:szCs w:val="21"/>
              </w:rPr>
              <w:t xml:space="preserve">Income data received and stored</w:t>
            </w:r>
          </w:p>
        </w:tc>
      </w:tr>
      <w:tr>
        <w:trPr>
          <w:cantSplit/>
        </w:trPr>
        <w:tc>
          <w:tcPr>
            <w:tcBorders>
              <w:top w:val="none"/>
              <w:left w:val="none"/>
              <w:bottom w:val="single" w:color="E0E0E0" w:sz="1"/>
              <w:right w:val="none"/>
            </w:tcBorders>
          </w:tcPr>
          <w:p>
            <w:r>
              <w:rPr>
                <w:color w:val="1A2B40"/>
                <w:sz w:val="21"/>
                <w:szCs w:val="21"/>
              </w:rPr>
              <w:t xml:space="preserve">8</w:t>
            </w:r>
          </w:p>
        </w:tc>
        <w:tc>
          <w:tcPr>
            <w:tcBorders>
              <w:top w:val="none"/>
              <w:left w:val="none"/>
              <w:bottom w:val="single" w:color="E0E0E0" w:sz="1"/>
              <w:right w:val="none"/>
            </w:tcBorders>
          </w:tcPr>
          <w:p>
            <w:r>
              <w:rPr>
                <w:color w:val="1A2B40"/>
                <w:sz w:val="21"/>
                <w:szCs w:val="21"/>
              </w:rPr>
              <w:t xml:space="preserve">income_verified</w:t>
            </w:r>
          </w:p>
        </w:tc>
        <w:tc>
          <w:tcPr>
            <w:tcBorders>
              <w:top w:val="none"/>
              <w:left w:val="none"/>
              <w:bottom w:val="single" w:color="E0E0E0" w:sz="1"/>
              <w:right w:val="none"/>
            </w:tcBorders>
          </w:tcPr>
          <w:p>
            <w:r>
              <w:rPr>
                <w:color w:val="1A2B40"/>
                <w:sz w:val="21"/>
                <w:szCs w:val="21"/>
              </w:rPr>
              <w:t xml:space="preserve">AKB retrieved</w:t>
            </w:r>
          </w:p>
        </w:tc>
        <w:tc>
          <w:tcPr>
            <w:tcBorders>
              <w:top w:val="none"/>
              <w:left w:val="none"/>
              <w:bottom w:val="single" w:color="E0E0E0" w:sz="1"/>
              <w:right w:val="none"/>
            </w:tcBorders>
          </w:tcPr>
          <w:p>
            <w:r>
              <w:rPr>
                <w:color w:val="1A2B40"/>
                <w:sz w:val="21"/>
                <w:szCs w:val="21"/>
              </w:rPr>
              <w:t xml:space="preserve">Credit score and history obtained</w:t>
            </w:r>
          </w:p>
        </w:tc>
      </w:tr>
      <w:tr>
        <w:trPr>
          <w:cantSplit/>
        </w:trPr>
        <w:tc>
          <w:tcPr>
            <w:tcBorders>
              <w:top w:val="none"/>
              <w:left w:val="none"/>
              <w:bottom w:val="single" w:color="E0E0E0" w:sz="1"/>
              <w:right w:val="none"/>
            </w:tcBorders>
            <w:shd w:fill="F4F8FC" w:val="clear"/>
          </w:tcPr>
          <w:p>
            <w:r>
              <w:rPr>
                <w:color w:val="1A2B40"/>
                <w:sz w:val="21"/>
                <w:szCs w:val="21"/>
              </w:rPr>
              <w:t xml:space="preserve">9</w:t>
            </w:r>
          </w:p>
        </w:tc>
        <w:tc>
          <w:tcPr>
            <w:tcBorders>
              <w:top w:val="none"/>
              <w:left w:val="none"/>
              <w:bottom w:val="single" w:color="E0E0E0" w:sz="1"/>
              <w:right w:val="none"/>
            </w:tcBorders>
            <w:shd w:fill="F4F8FC" w:val="clear"/>
          </w:tcPr>
          <w:p>
            <w:r>
              <w:rPr>
                <w:color w:val="1A2B40"/>
                <w:sz w:val="21"/>
                <w:szCs w:val="21"/>
              </w:rPr>
              <w:t xml:space="preserve">lw_approve_pending</w:t>
            </w:r>
          </w:p>
        </w:tc>
        <w:tc>
          <w:tcPr>
            <w:tcBorders>
              <w:top w:val="none"/>
              <w:left w:val="none"/>
              <w:bottom w:val="single" w:color="E0E0E0" w:sz="1"/>
              <w:right w:val="none"/>
            </w:tcBorders>
            <w:shd w:fill="F4F8FC" w:val="clear"/>
          </w:tcPr>
          <w:p>
            <w:r>
              <w:rPr>
                <w:color w:val="1A2B40"/>
                <w:sz w:val="21"/>
                <w:szCs w:val="21"/>
              </w:rPr>
              <w:t xml:space="preserve">LW requested</w:t>
            </w:r>
          </w:p>
        </w:tc>
        <w:tc>
          <w:tcPr>
            <w:tcBorders>
              <w:top w:val="none"/>
              <w:left w:val="none"/>
              <w:bottom w:val="single" w:color="E0E0E0" w:sz="1"/>
              <w:right w:val="none"/>
            </w:tcBorders>
            <w:shd w:fill="F4F8FC" w:val="clear"/>
          </w:tcPr>
          <w:p>
            <w:r>
              <w:rPr>
                <w:color w:val="1A2B40"/>
                <w:sz w:val="21"/>
                <w:szCs w:val="21"/>
              </w:rPr>
              <w:t xml:space="preserve">Final approval request submitted</w:t>
            </w:r>
          </w:p>
        </w:tc>
      </w:tr>
      <w:tr>
        <w:trPr>
          <w:cantSplit/>
        </w:trPr>
        <w:tc>
          <w:tcPr>
            <w:tcBorders>
              <w:top w:val="none"/>
              <w:left w:val="none"/>
              <w:bottom w:val="single" w:color="E0E0E0" w:sz="1"/>
              <w:right w:val="none"/>
            </w:tcBorders>
          </w:tcPr>
          <w:p>
            <w:r>
              <w:rPr>
                <w:color w:val="1A2B40"/>
                <w:sz w:val="21"/>
                <w:szCs w:val="21"/>
              </w:rPr>
              <w:t xml:space="preserve">10a</w:t>
            </w:r>
          </w:p>
        </w:tc>
        <w:tc>
          <w:tcPr>
            <w:tcBorders>
              <w:top w:val="none"/>
              <w:left w:val="none"/>
              <w:bottom w:val="single" w:color="E0E0E0" w:sz="1"/>
              <w:right w:val="none"/>
            </w:tcBorders>
          </w:tcPr>
          <w:p>
            <w:r>
              <w:rPr>
                <w:color w:val="1A2B40"/>
                <w:sz w:val="21"/>
                <w:szCs w:val="21"/>
              </w:rPr>
              <w:t xml:space="preserve">approved</w:t>
            </w:r>
          </w:p>
        </w:tc>
        <w:tc>
          <w:tcPr>
            <w:tcBorders>
              <w:top w:val="none"/>
              <w:left w:val="none"/>
              <w:bottom w:val="single" w:color="E0E0E0" w:sz="1"/>
              <w:right w:val="none"/>
            </w:tcBorders>
          </w:tcPr>
          <w:p>
            <w:r>
              <w:rPr>
                <w:color w:val="1A2B40"/>
                <w:sz w:val="21"/>
                <w:szCs w:val="21"/>
              </w:rPr>
              <w:t xml:space="preserve">LW approved</w:t>
            </w:r>
          </w:p>
        </w:tc>
        <w:tc>
          <w:tcPr>
            <w:tcBorders>
              <w:top w:val="none"/>
              <w:left w:val="none"/>
              <w:bottom w:val="single" w:color="E0E0E0" w:sz="1"/>
              <w:right w:val="none"/>
            </w:tcBorders>
          </w:tcPr>
          <w:p>
            <w:r>
              <w:rPr>
                <w:color w:val="1A2B40"/>
                <w:sz w:val="21"/>
                <w:szCs w:val="21"/>
              </w:rPr>
              <w:t xml:space="preserve">Loan approved and created</w:t>
            </w:r>
          </w:p>
        </w:tc>
      </w:tr>
      <w:tr>
        <w:trPr>
          <w:cantSplit/>
        </w:trPr>
        <w:tc>
          <w:tcPr>
            <w:tcBorders>
              <w:top w:val="none"/>
              <w:left w:val="none"/>
              <w:bottom w:val="single" w:color="E0E0E0" w:sz="1"/>
              <w:right w:val="none"/>
            </w:tcBorders>
            <w:shd w:fill="F4F8FC" w:val="clear"/>
          </w:tcPr>
          <w:p>
            <w:r>
              <w:rPr>
                <w:color w:val="1A2B40"/>
                <w:sz w:val="21"/>
                <w:szCs w:val="21"/>
              </w:rPr>
              <w:t xml:space="preserve">10b</w:t>
            </w:r>
          </w:p>
        </w:tc>
        <w:tc>
          <w:tcPr>
            <w:tcBorders>
              <w:top w:val="none"/>
              <w:left w:val="none"/>
              <w:bottom w:val="single" w:color="E0E0E0" w:sz="1"/>
              <w:right w:val="none"/>
            </w:tcBorders>
            <w:shd w:fill="F4F8FC" w:val="clear"/>
          </w:tcPr>
          <w:p>
            <w:r>
              <w:rPr>
                <w:color w:val="1A2B40"/>
                <w:sz w:val="21"/>
                <w:szCs w:val="21"/>
              </w:rPr>
              <w:t xml:space="preserve">rejected</w:t>
            </w:r>
          </w:p>
        </w:tc>
        <w:tc>
          <w:tcPr>
            <w:tcBorders>
              <w:top w:val="none"/>
              <w:left w:val="none"/>
              <w:bottom w:val="single" w:color="E0E0E0" w:sz="1"/>
              <w:right w:val="none"/>
            </w:tcBorders>
            <w:shd w:fill="F4F8FC" w:val="clear"/>
          </w:tcPr>
          <w:p>
            <w:r>
              <w:rPr>
                <w:color w:val="1A2B40"/>
                <w:sz w:val="21"/>
                <w:szCs w:val="21"/>
              </w:rPr>
              <w:t xml:space="preserve">LW rejected / blacklist</w:t>
            </w:r>
          </w:p>
        </w:tc>
        <w:tc>
          <w:tcPr>
            <w:tcBorders>
              <w:top w:val="none"/>
              <w:left w:val="none"/>
              <w:bottom w:val="single" w:color="E0E0E0" w:sz="1"/>
              <w:right w:val="none"/>
            </w:tcBorders>
            <w:shd w:fill="F4F8FC" w:val="clear"/>
          </w:tcPr>
          <w:p>
            <w:r>
              <w:rPr>
                <w:color w:val="1A2B40"/>
                <w:sz w:val="21"/>
                <w:szCs w:val="21"/>
              </w:rPr>
              <w:t xml:space="preserve">Application denied</w:t>
            </w:r>
          </w:p>
        </w:tc>
      </w:tr>
    </w:tbl>
    <w:p>
      <w:pPr>
        <w:pStyle w:val="Heading1"/>
        <w:spacing w:after="200" w:before="360"/>
      </w:pPr>
      <w:r>
        <w:rPr>
          <w:b/>
          <w:bCs/>
          <w:color w:val="0A1628"/>
          <w:sz w:val="32"/>
          <w:szCs w:val="32"/>
        </w:rPr>
        <w:t xml:space="preserve">3. Step 1: OTP Verification</w:t>
      </w:r>
    </w:p>
    <w:p>
      <w:pPr>
        <w:pStyle w:val="Heading2"/>
        <w:spacing w:after="140" w:before="280"/>
      </w:pPr>
      <w:r>
        <w:rPr>
          <w:b/>
          <w:bCs/>
          <w:color w:val="0A1628"/>
          <w:sz w:val="28"/>
          <w:szCs w:val="28"/>
        </w:rPr>
        <w:t xml:space="preserve">3.1 Request OTP</w:t>
      </w:r>
    </w:p>
    <w:p>
      <w:pPr>
        <w:spacing w:after="80" w:line="312"/>
        <w:jc w:val="both"/>
      </w:pPr>
      <w:r>
        <w:rPr>
          <w:color w:val="1A2B40"/>
          <w:sz w:val="24"/>
          <w:szCs w:val="24"/>
        </w:rPr>
        <w:t xml:space="preserve">The customer provides phone number, full name, PIN, serial, and birth date. The system first checks if the customer already exists in the database (by phone number), creating a new record if not found. A critical guard prevents customers with active pending applications from starting new ones. The OTP is generated as a random 6-digit number, stored in the database with a 120-second expiry, and delivered via the SMS provider (Softline or mock).</w:t>
      </w:r>
    </w:p>
    <w:p>
      <w:pPr>
        <w:pStyle w:val="Heading2"/>
        <w:spacing w:after="140" w:before="280"/>
      </w:pPr>
      <w:r>
        <w:rPr>
          <w:b/>
          <w:bCs/>
          <w:color w:val="0A1628"/>
          <w:sz w:val="28"/>
          <w:szCs w:val="28"/>
        </w:rPr>
        <w:t xml:space="preserve">3.2 Verify OTP</w:t>
      </w:r>
    </w:p>
    <w:p>
      <w:pPr>
        <w:spacing w:after="80" w:line="312"/>
        <w:jc w:val="both"/>
      </w:pPr>
      <w:r>
        <w:rPr>
          <w:color w:val="1A2B40"/>
          <w:sz w:val="24"/>
          <w:szCs w:val="24"/>
        </w:rPr>
        <w:t xml:space="preserve">The customer submits the received code. The system validates the code against the most recent active OTP for the customer, checking expiry time and enforcing a maximum of 3 attempts per code. On successful verification, a new loan application record is created with status otp_verified, and the application ID is returned to the customer for subsequent steps.</w:t>
      </w:r>
    </w:p>
    <w:p>
      <w:pPr>
        <w:pStyle w:val="Heading1"/>
        <w:spacing w:after="200" w:before="360"/>
      </w:pPr>
      <w:r>
        <w:rPr>
          <w:b/>
          <w:bCs/>
          <w:color w:val="0A1628"/>
          <w:sz w:val="32"/>
          <w:szCs w:val="32"/>
        </w:rPr>
        <w:t xml:space="preserve">4. Step 2: Credit Amount Selection</w:t>
      </w:r>
    </w:p>
    <w:p>
      <w:pPr>
        <w:spacing w:after="80" w:line="312"/>
        <w:jc w:val="both"/>
      </w:pPr>
      <w:r>
        <w:rPr>
          <w:color w:val="1A2B40"/>
          <w:sz w:val="24"/>
          <w:szCs w:val="24"/>
        </w:rPr>
        <w:t xml:space="preserve">The customer selects the desired loan amount and product code. The system validates the application is in otp_verified status, then queries the check_type_config table to determine the appropriate credit check level based on the amount range: SIMPLE (up to 2,000 AZN), STANDARD (2,000-10,000 AZN), or DEEP (above 10,000 AZN). The selected check type determines the depth of scoring analysis in Step 4.</w:t>
      </w:r>
    </w:p>
    <w:p>
      <w:pPr>
        <w:pStyle w:val="Heading1"/>
        <w:spacing w:after="200" w:before="360"/>
      </w:pPr>
      <w:r>
        <w:rPr>
          <w:b/>
          <w:bCs/>
          <w:color w:val="0A1628"/>
          <w:sz w:val="32"/>
          <w:szCs w:val="32"/>
        </w:rPr>
        <w:t xml:space="preserve">5. Step 3: Identity and Income Verification</w:t>
      </w:r>
    </w:p>
    <w:p>
      <w:pPr>
        <w:pStyle w:val="Heading2"/>
        <w:spacing w:after="140" w:before="280"/>
      </w:pPr>
      <w:r>
        <w:rPr>
          <w:b/>
          <w:bCs/>
          <w:color w:val="0A1628"/>
          <w:sz w:val="28"/>
          <w:szCs w:val="28"/>
        </w:rPr>
        <w:t xml:space="preserve">5.1 SIMA KYC</w:t>
      </w:r>
    </w:p>
    <w:p>
      <w:pPr>
        <w:spacing w:after="80" w:line="312"/>
        <w:jc w:val="both"/>
      </w:pPr>
      <w:r>
        <w:rPr>
          <w:color w:val="1A2B40"/>
          <w:sz w:val="24"/>
          <w:szCs w:val="24"/>
        </w:rPr>
        <w:t xml:space="preserve">The LW Provider initiates a SIMA KYC request using the customer's PIN, serial, and phone number. SIMA performs digital identity verification against government databases. The request ID and initial status are stored in the application record. Once SIMA confirms the identity (status changes to verified), the application progresses to income verification.</w:t>
      </w:r>
    </w:p>
    <w:p>
      <w:pPr>
        <w:pStyle w:val="Heading2"/>
        <w:spacing w:after="140" w:before="280"/>
      </w:pPr>
      <w:r>
        <w:rPr>
          <w:b/>
          <w:bCs/>
          <w:color w:val="0A1628"/>
          <w:sz w:val="28"/>
          <w:szCs w:val="28"/>
        </w:rPr>
        <w:t xml:space="preserve">5.2 MyGov Income Verification</w:t>
      </w:r>
    </w:p>
    <w:p>
      <w:pPr>
        <w:spacing w:after="80" w:line="312"/>
        <w:jc w:val="both"/>
      </w:pPr>
      <w:r>
        <w:rPr>
          <w:color w:val="1A2B40"/>
          <w:sz w:val="24"/>
          <w:szCs w:val="24"/>
        </w:rPr>
        <w:t xml:space="preserve">The system retrieves the customer's income data through ASAN Finance (via MyGov). The response includes a list of bank accounts with their balances and income figures. The total monthly income is calculated and stored along with the debt ratio (requested amount divided by 12 months of income). This financial data feeds directly into the credit scoring engine.</w:t>
      </w:r>
    </w:p>
    <w:p>
      <w:pPr>
        <w:pStyle w:val="Heading1"/>
        <w:spacing w:after="200" w:before="360"/>
      </w:pPr>
      <w:r>
        <w:rPr>
          <w:b/>
          <w:bCs/>
          <w:color w:val="0A1628"/>
          <w:sz w:val="32"/>
          <w:szCs w:val="32"/>
        </w:rPr>
        <w:t xml:space="preserve">6. Step 4: Credit Scoring and Approval</w:t>
      </w:r>
    </w:p>
    <w:p>
      <w:pPr>
        <w:pStyle w:val="Heading2"/>
        <w:spacing w:after="140" w:before="280"/>
      </w:pPr>
      <w:r>
        <w:rPr>
          <w:b/>
          <w:bCs/>
          <w:color w:val="0A1628"/>
          <w:sz w:val="28"/>
          <w:szCs w:val="28"/>
        </w:rPr>
        <w:t xml:space="preserve">6.1 Income Verification and AKB Score</w:t>
      </w:r>
    </w:p>
    <w:p>
      <w:pPr>
        <w:spacing w:after="80" w:line="312"/>
        <w:jc w:val="both"/>
      </w:pPr>
      <w:r>
        <w:rPr>
          <w:color w:val="1A2B40"/>
          <w:sz w:val="24"/>
          <w:szCs w:val="24"/>
        </w:rPr>
        <w:t xml:space="preserve">The system retrieves the customer's credit bureau score (AKB) and, for DEEP check types, the full credit history including total loans, active loans, overdue count, and maximum debt. This data is combined with the income information from Step 3 to prepare for scoring.</w:t>
      </w:r>
    </w:p>
    <w:p>
      <w:pPr>
        <w:pStyle w:val="Heading2"/>
        <w:spacing w:after="140" w:before="280"/>
      </w:pPr>
      <w:r>
        <w:rPr>
          <w:b/>
          <w:bCs/>
          <w:color w:val="0A1628"/>
          <w:sz w:val="28"/>
          <w:szCs w:val="28"/>
        </w:rPr>
        <w:t xml:space="preserve">6.2 LW Approval Request</w:t>
      </w:r>
    </w:p>
    <w:p>
      <w:pPr>
        <w:spacing w:after="80" w:line="312"/>
        <w:jc w:val="both"/>
      </w:pPr>
      <w:r>
        <w:rPr>
          <w:color w:val="1A2B40"/>
          <w:sz w:val="24"/>
          <w:szCs w:val="24"/>
        </w:rPr>
        <w:t xml:space="preserve">Before scoring, a blacklist check is performed. If the customer is blacklisted, the application is immediately rejected without scoring. For non-blacklisted customers, the Credit Engine calculates a score (0-100) based on the check type: SIMPLE uses income ratio only, STANDARD adds AKB score, and DEEP includes credit history. Scores of 70+ are approved with tiered maximum amounts.</w:t>
      </w:r>
    </w:p>
    <w:p>
      <w:pPr>
        <w:pStyle w:val="Heading2"/>
        <w:spacing w:after="140" w:before="280"/>
      </w:pPr>
      <w:r>
        <w:rPr>
          <w:b/>
          <w:bCs/>
          <w:color w:val="0A1628"/>
          <w:sz w:val="28"/>
          <w:szCs w:val="28"/>
        </w:rPr>
        <w:t xml:space="preserve">6.3 LW Decision</w:t>
      </w:r>
    </w:p>
    <w:p>
      <w:pPr>
        <w:spacing w:after="80" w:line="312"/>
        <w:jc w:val="both"/>
      </w:pPr>
      <w:r>
        <w:rPr>
          <w:color w:val="1A2B40"/>
          <w:sz w:val="24"/>
          <w:szCs w:val="24"/>
        </w:rPr>
        <w:t xml:space="preserve">The final approval request is sent to the LW Provider with all accumulated data (amount, product code, score, check type). The LW Provider returns a success/failure decision with a loan ID if approved. The application status is set to approved or rejected accordingly, completing the process.</w:t>
      </w:r>
    </w:p>
    <w:p>
      <w:pPr>
        <w:pStyle w:val="Heading1"/>
        <w:spacing w:after="200" w:before="360"/>
      </w:pPr>
      <w:r>
        <w:rPr>
          <w:b/>
          <w:bCs/>
          <w:color w:val="0A1628"/>
          <w:sz w:val="32"/>
          <w:szCs w:val="32"/>
        </w:rPr>
        <w:t xml:space="preserve">7. Error Handling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gridCol w:w="100"/>
      </w:tblGrid>
      <w:tr>
        <w:trPr>
          <w:cantSplit/>
          <w:tblHeader/>
        </w:trPr>
        <w:tc>
          <w:tcPr>
            <w:tcBorders>
              <w:top w:val="single" w:color="5B8DB8" w:sz="4"/>
              <w:left w:val="none"/>
              <w:bottom w:val="single" w:color="5B8DB8" w:sz="2"/>
              <w:right w:val="none"/>
            </w:tcBorders>
            <w:shd w:fill="F4F8FC" w:val="clear"/>
          </w:tcPr>
          <w:p>
            <w:r>
              <w:rPr>
                <w:b/>
                <w:bCs/>
                <w:color w:val="0A1628"/>
                <w:sz w:val="21"/>
                <w:szCs w:val="21"/>
              </w:rPr>
              <w:t xml:space="preserve">Error</w:t>
            </w:r>
          </w:p>
        </w:tc>
        <w:tc>
          <w:tcPr>
            <w:tcBorders>
              <w:top w:val="single" w:color="5B8DB8" w:sz="4"/>
              <w:left w:val="none"/>
              <w:bottom w:val="single" w:color="5B8DB8" w:sz="2"/>
              <w:right w:val="none"/>
            </w:tcBorders>
            <w:shd w:fill="F4F8FC" w:val="clear"/>
          </w:tcPr>
          <w:p>
            <w:r>
              <w:rPr>
                <w:b/>
                <w:bCs/>
                <w:color w:val="0A1628"/>
                <w:sz w:val="21"/>
                <w:szCs w:val="21"/>
              </w:rPr>
              <w:t xml:space="preserve">Step</w:t>
            </w:r>
          </w:p>
        </w:tc>
        <w:tc>
          <w:tcPr>
            <w:tcBorders>
              <w:top w:val="single" w:color="5B8DB8" w:sz="4"/>
              <w:left w:val="none"/>
              <w:bottom w:val="single" w:color="5B8DB8" w:sz="2"/>
              <w:right w:val="none"/>
            </w:tcBorders>
            <w:shd w:fill="F4F8FC" w:val="clear"/>
          </w:tcPr>
          <w:p>
            <w:r>
              <w:rPr>
                <w:b/>
                <w:bCs/>
                <w:color w:val="0A1628"/>
                <w:sz w:val="21"/>
                <w:szCs w:val="21"/>
              </w:rPr>
              <w:t xml:space="preserve">HTTP Status</w:t>
            </w:r>
          </w:p>
        </w:tc>
        <w:tc>
          <w:tcPr>
            <w:tcBorders>
              <w:top w:val="single" w:color="5B8DB8" w:sz="4"/>
              <w:left w:val="none"/>
              <w:bottom w:val="single" w:color="5B8DB8" w:sz="2"/>
              <w:right w:val="none"/>
            </w:tcBorders>
            <w:shd w:fill="F4F8FC" w:val="clear"/>
          </w:tcPr>
          <w:p>
            <w:r>
              <w:rPr>
                <w:b/>
                <w:bCs/>
                <w:color w:val="0A1628"/>
                <w:sz w:val="21"/>
                <w:szCs w:val="21"/>
              </w:rPr>
              <w:t xml:space="preserve">User Message</w:t>
            </w:r>
          </w:p>
        </w:tc>
      </w:tr>
      <w:tr>
        <w:trPr>
          <w:cantSplit/>
        </w:trPr>
        <w:tc>
          <w:tcPr>
            <w:tcBorders>
              <w:top w:val="none"/>
              <w:left w:val="none"/>
              <w:bottom w:val="single" w:color="E0E0E0" w:sz="1"/>
              <w:right w:val="none"/>
            </w:tcBorders>
            <w:shd w:fill="F4F8FC" w:val="clear"/>
          </w:tcPr>
          <w:p>
            <w:r>
              <w:rPr>
                <w:color w:val="1A2B40"/>
                <w:sz w:val="21"/>
                <w:szCs w:val="21"/>
              </w:rPr>
              <w:t xml:space="preserve">Active application exists</w:t>
            </w:r>
          </w:p>
        </w:tc>
        <w:tc>
          <w:tcPr>
            <w:tcBorders>
              <w:top w:val="none"/>
              <w:left w:val="none"/>
              <w:bottom w:val="single" w:color="E0E0E0" w:sz="1"/>
              <w:right w:val="none"/>
            </w:tcBorders>
            <w:shd w:fill="F4F8FC" w:val="clear"/>
          </w:tcPr>
          <w:p>
            <w:r>
              <w:rPr>
                <w:color w:val="1A2B40"/>
                <w:sz w:val="21"/>
                <w:szCs w:val="21"/>
              </w:rPr>
              <w:t xml:space="preserve">1.1</w:t>
            </w:r>
          </w:p>
        </w:tc>
        <w:tc>
          <w:tcPr>
            <w:tcBorders>
              <w:top w:val="none"/>
              <w:left w:val="none"/>
              <w:bottom w:val="single" w:color="E0E0E0" w:sz="1"/>
              <w:right w:val="none"/>
            </w:tcBorders>
            <w:shd w:fill="F4F8FC" w:val="clear"/>
          </w:tcPr>
          <w:p>
            <w:r>
              <w:rPr>
                <w:color w:val="1A2B40"/>
                <w:sz w:val="21"/>
                <w:szCs w:val="21"/>
              </w:rPr>
              <w:t xml:space="preserve">400</w:t>
            </w:r>
          </w:p>
        </w:tc>
        <w:tc>
          <w:tcPr>
            <w:tcBorders>
              <w:top w:val="none"/>
              <w:left w:val="none"/>
              <w:bottom w:val="single" w:color="E0E0E0" w:sz="1"/>
              <w:right w:val="none"/>
            </w:tcBorders>
            <w:shd w:fill="F4F8FC" w:val="clear"/>
          </w:tcPr>
          <w:p>
            <w:r>
              <w:rPr>
                <w:color w:val="1A2B40"/>
                <w:sz w:val="21"/>
                <w:szCs w:val="21"/>
              </w:rPr>
              <w:t xml:space="preserve">Customer already has a pending application</w:t>
            </w:r>
          </w:p>
        </w:tc>
      </w:tr>
      <w:tr>
        <w:trPr>
          <w:cantSplit/>
        </w:trPr>
        <w:tc>
          <w:tcPr>
            <w:tcBorders>
              <w:top w:val="none"/>
              <w:left w:val="none"/>
              <w:bottom w:val="single" w:color="E0E0E0" w:sz="1"/>
              <w:right w:val="none"/>
            </w:tcBorders>
          </w:tcPr>
          <w:p>
            <w:r>
              <w:rPr>
                <w:color w:val="1A2B40"/>
                <w:sz w:val="21"/>
                <w:szCs w:val="21"/>
              </w:rPr>
              <w:t xml:space="preserve">OTP expired</w:t>
            </w:r>
          </w:p>
        </w:tc>
        <w:tc>
          <w:tcPr>
            <w:tcBorders>
              <w:top w:val="none"/>
              <w:left w:val="none"/>
              <w:bottom w:val="single" w:color="E0E0E0" w:sz="1"/>
              <w:right w:val="none"/>
            </w:tcBorders>
          </w:tcPr>
          <w:p>
            <w:r>
              <w:rPr>
                <w:color w:val="1A2B40"/>
                <w:sz w:val="21"/>
                <w:szCs w:val="21"/>
              </w:rPr>
              <w:t xml:space="preserve">1.2</w:t>
            </w:r>
          </w:p>
        </w:tc>
        <w:tc>
          <w:tcPr>
            <w:tcBorders>
              <w:top w:val="none"/>
              <w:left w:val="none"/>
              <w:bottom w:val="single" w:color="E0E0E0" w:sz="1"/>
              <w:right w:val="none"/>
            </w:tcBorders>
          </w:tcPr>
          <w:p>
            <w:r>
              <w:rPr>
                <w:color w:val="1A2B40"/>
                <w:sz w:val="21"/>
                <w:szCs w:val="21"/>
              </w:rPr>
              <w:t xml:space="preserve">400</w:t>
            </w:r>
          </w:p>
        </w:tc>
        <w:tc>
          <w:tcPr>
            <w:tcBorders>
              <w:top w:val="none"/>
              <w:left w:val="none"/>
              <w:bottom w:val="single" w:color="E0E0E0" w:sz="1"/>
              <w:right w:val="none"/>
            </w:tcBorders>
          </w:tcPr>
          <w:p>
            <w:r>
              <w:rPr>
                <w:color w:val="1A2B40"/>
                <w:sz w:val="21"/>
                <w:szCs w:val="21"/>
              </w:rPr>
              <w:t xml:space="preserve">OTP expired</w:t>
            </w:r>
          </w:p>
        </w:tc>
      </w:tr>
      <w:tr>
        <w:trPr>
          <w:cantSplit/>
        </w:trPr>
        <w:tc>
          <w:tcPr>
            <w:tcBorders>
              <w:top w:val="none"/>
              <w:left w:val="none"/>
              <w:bottom w:val="single" w:color="E0E0E0" w:sz="1"/>
              <w:right w:val="none"/>
            </w:tcBorders>
            <w:shd w:fill="F4F8FC" w:val="clear"/>
          </w:tcPr>
          <w:p>
            <w:r>
              <w:rPr>
                <w:color w:val="1A2B40"/>
                <w:sz w:val="21"/>
                <w:szCs w:val="21"/>
              </w:rPr>
              <w:t xml:space="preserve">OTP attempt limit (3)</w:t>
            </w:r>
          </w:p>
        </w:tc>
        <w:tc>
          <w:tcPr>
            <w:tcBorders>
              <w:top w:val="none"/>
              <w:left w:val="none"/>
              <w:bottom w:val="single" w:color="E0E0E0" w:sz="1"/>
              <w:right w:val="none"/>
            </w:tcBorders>
            <w:shd w:fill="F4F8FC" w:val="clear"/>
          </w:tcPr>
          <w:p>
            <w:r>
              <w:rPr>
                <w:color w:val="1A2B40"/>
                <w:sz w:val="21"/>
                <w:szCs w:val="21"/>
              </w:rPr>
              <w:t xml:space="preserve">1.2</w:t>
            </w:r>
          </w:p>
        </w:tc>
        <w:tc>
          <w:tcPr>
            <w:tcBorders>
              <w:top w:val="none"/>
              <w:left w:val="none"/>
              <w:bottom w:val="single" w:color="E0E0E0" w:sz="1"/>
              <w:right w:val="none"/>
            </w:tcBorders>
            <w:shd w:fill="F4F8FC" w:val="clear"/>
          </w:tcPr>
          <w:p>
            <w:r>
              <w:rPr>
                <w:color w:val="1A2B40"/>
                <w:sz w:val="21"/>
                <w:szCs w:val="21"/>
              </w:rPr>
              <w:t xml:space="preserve">400</w:t>
            </w:r>
          </w:p>
        </w:tc>
        <w:tc>
          <w:tcPr>
            <w:tcBorders>
              <w:top w:val="none"/>
              <w:left w:val="none"/>
              <w:bottom w:val="single" w:color="E0E0E0" w:sz="1"/>
              <w:right w:val="none"/>
            </w:tcBorders>
            <w:shd w:fill="F4F8FC" w:val="clear"/>
          </w:tcPr>
          <w:p>
            <w:r>
              <w:rPr>
                <w:color w:val="1A2B40"/>
                <w:sz w:val="21"/>
                <w:szCs w:val="21"/>
              </w:rPr>
              <w:t xml:space="preserve">OTP attempt limit exceeded</w:t>
            </w:r>
          </w:p>
        </w:tc>
      </w:tr>
      <w:tr>
        <w:trPr>
          <w:cantSplit/>
        </w:trPr>
        <w:tc>
          <w:tcPr>
            <w:tcBorders>
              <w:top w:val="none"/>
              <w:left w:val="none"/>
              <w:bottom w:val="single" w:color="E0E0E0" w:sz="1"/>
              <w:right w:val="none"/>
            </w:tcBorders>
          </w:tcPr>
          <w:p>
            <w:r>
              <w:rPr>
                <w:color w:val="1A2B40"/>
                <w:sz w:val="21"/>
                <w:szCs w:val="21"/>
              </w:rPr>
              <w:t xml:space="preserve">Wrong OTP code</w:t>
            </w:r>
          </w:p>
        </w:tc>
        <w:tc>
          <w:tcPr>
            <w:tcBorders>
              <w:top w:val="none"/>
              <w:left w:val="none"/>
              <w:bottom w:val="single" w:color="E0E0E0" w:sz="1"/>
              <w:right w:val="none"/>
            </w:tcBorders>
          </w:tcPr>
          <w:p>
            <w:r>
              <w:rPr>
                <w:color w:val="1A2B40"/>
                <w:sz w:val="21"/>
                <w:szCs w:val="21"/>
              </w:rPr>
              <w:t xml:space="preserve">1.2</w:t>
            </w:r>
          </w:p>
        </w:tc>
        <w:tc>
          <w:tcPr>
            <w:tcBorders>
              <w:top w:val="none"/>
              <w:left w:val="none"/>
              <w:bottom w:val="single" w:color="E0E0E0" w:sz="1"/>
              <w:right w:val="none"/>
            </w:tcBorders>
          </w:tcPr>
          <w:p>
            <w:r>
              <w:rPr>
                <w:color w:val="1A2B40"/>
                <w:sz w:val="21"/>
                <w:szCs w:val="21"/>
              </w:rPr>
              <w:t xml:space="preserve">400</w:t>
            </w:r>
          </w:p>
        </w:tc>
        <w:tc>
          <w:tcPr>
            <w:tcBorders>
              <w:top w:val="none"/>
              <w:left w:val="none"/>
              <w:bottom w:val="single" w:color="E0E0E0" w:sz="1"/>
              <w:right w:val="none"/>
            </w:tcBorders>
          </w:tcPr>
          <w:p>
            <w:r>
              <w:rPr>
                <w:color w:val="1A2B40"/>
                <w:sz w:val="21"/>
                <w:szCs w:val="21"/>
              </w:rPr>
              <w:t xml:space="preserve">Invalid OTP code</w:t>
            </w:r>
          </w:p>
        </w:tc>
      </w:tr>
      <w:tr>
        <w:trPr>
          <w:cantSplit/>
        </w:trPr>
        <w:tc>
          <w:tcPr>
            <w:tcBorders>
              <w:top w:val="none"/>
              <w:left w:val="none"/>
              <w:bottom w:val="single" w:color="E0E0E0" w:sz="1"/>
              <w:right w:val="none"/>
            </w:tcBorders>
            <w:shd w:fill="F4F8FC" w:val="clear"/>
          </w:tcPr>
          <w:p>
            <w:r>
              <w:rPr>
                <w:color w:val="1A2B40"/>
                <w:sz w:val="21"/>
                <w:szCs w:val="21"/>
              </w:rPr>
              <w:t xml:space="preserve">Wrong status transition</w:t>
            </w:r>
          </w:p>
        </w:tc>
        <w:tc>
          <w:tcPr>
            <w:tcBorders>
              <w:top w:val="none"/>
              <w:left w:val="none"/>
              <w:bottom w:val="single" w:color="E0E0E0" w:sz="1"/>
              <w:right w:val="none"/>
            </w:tcBorders>
            <w:shd w:fill="F4F8FC" w:val="clear"/>
          </w:tcPr>
          <w:p>
            <w:r>
              <w:rPr>
                <w:color w:val="1A2B40"/>
                <w:sz w:val="21"/>
                <w:szCs w:val="21"/>
              </w:rPr>
              <w:t xml:space="preserve">2-4</w:t>
            </w:r>
          </w:p>
        </w:tc>
        <w:tc>
          <w:tcPr>
            <w:tcBorders>
              <w:top w:val="none"/>
              <w:left w:val="none"/>
              <w:bottom w:val="single" w:color="E0E0E0" w:sz="1"/>
              <w:right w:val="none"/>
            </w:tcBorders>
            <w:shd w:fill="F4F8FC" w:val="clear"/>
          </w:tcPr>
          <w:p>
            <w:r>
              <w:rPr>
                <w:color w:val="1A2B40"/>
                <w:sz w:val="21"/>
                <w:szCs w:val="21"/>
              </w:rPr>
              <w:t xml:space="preserve">400</w:t>
            </w:r>
          </w:p>
        </w:tc>
        <w:tc>
          <w:tcPr>
            <w:tcBorders>
              <w:top w:val="none"/>
              <w:left w:val="none"/>
              <w:bottom w:val="single" w:color="E0E0E0" w:sz="1"/>
              <w:right w:val="none"/>
            </w:tcBorders>
            <w:shd w:fill="F4F8FC" w:val="clear"/>
          </w:tcPr>
          <w:p>
            <w:r>
              <w:rPr>
                <w:color w:val="1A2B40"/>
                <w:sz w:val="21"/>
                <w:szCs w:val="21"/>
              </w:rPr>
              <w:t xml:space="preserve">Invalid status: expected X, got Y</w:t>
            </w:r>
          </w:p>
        </w:tc>
      </w:tr>
      <w:tr>
        <w:trPr>
          <w:cantSplit/>
        </w:trPr>
        <w:tc>
          <w:tcPr>
            <w:tcBorders>
              <w:top w:val="none"/>
              <w:left w:val="none"/>
              <w:bottom w:val="single" w:color="E0E0E0" w:sz="1"/>
              <w:right w:val="none"/>
            </w:tcBorders>
          </w:tcPr>
          <w:p>
            <w:r>
              <w:rPr>
                <w:color w:val="1A2B40"/>
                <w:sz w:val="21"/>
                <w:szCs w:val="21"/>
              </w:rPr>
              <w:t xml:space="preserve">Application not found</w:t>
            </w:r>
          </w:p>
        </w:tc>
        <w:tc>
          <w:tcPr>
            <w:tcBorders>
              <w:top w:val="none"/>
              <w:left w:val="none"/>
              <w:bottom w:val="single" w:color="E0E0E0" w:sz="1"/>
              <w:right w:val="none"/>
            </w:tcBorders>
          </w:tcPr>
          <w:p>
            <w:r>
              <w:rPr>
                <w:color w:val="1A2B40"/>
                <w:sz w:val="21"/>
                <w:szCs w:val="21"/>
              </w:rPr>
              <w:t xml:space="preserve">2-4</w:t>
            </w:r>
          </w:p>
        </w:tc>
        <w:tc>
          <w:tcPr>
            <w:tcBorders>
              <w:top w:val="none"/>
              <w:left w:val="none"/>
              <w:bottom w:val="single" w:color="E0E0E0" w:sz="1"/>
              <w:right w:val="none"/>
            </w:tcBorders>
          </w:tcPr>
          <w:p>
            <w:r>
              <w:rPr>
                <w:color w:val="1A2B40"/>
                <w:sz w:val="21"/>
                <w:szCs w:val="21"/>
              </w:rPr>
              <w:t xml:space="preserve">400</w:t>
            </w:r>
          </w:p>
        </w:tc>
        <w:tc>
          <w:tcPr>
            <w:tcBorders>
              <w:top w:val="none"/>
              <w:left w:val="none"/>
              <w:bottom w:val="single" w:color="E0E0E0" w:sz="1"/>
              <w:right w:val="none"/>
            </w:tcBorders>
          </w:tcPr>
          <w:p>
            <w:r>
              <w:rPr>
                <w:color w:val="1A2B40"/>
                <w:sz w:val="21"/>
                <w:szCs w:val="21"/>
              </w:rPr>
              <w:t xml:space="preserve">Application not found</w:t>
            </w:r>
          </w:p>
        </w:tc>
      </w:tr>
      <w:tr>
        <w:trPr>
          <w:cantSplit/>
        </w:trPr>
        <w:tc>
          <w:tcPr>
            <w:tcBorders>
              <w:top w:val="none"/>
              <w:left w:val="none"/>
              <w:bottom w:val="single" w:color="E0E0E0" w:sz="1"/>
              <w:right w:val="none"/>
            </w:tcBorders>
            <w:shd w:fill="F4F8FC" w:val="clear"/>
          </w:tcPr>
          <w:p>
            <w:r>
              <w:rPr>
                <w:color w:val="1A2B40"/>
                <w:sz w:val="21"/>
                <w:szCs w:val="21"/>
              </w:rPr>
              <w:t xml:space="preserve">Customer blacklisted</w:t>
            </w:r>
          </w:p>
        </w:tc>
        <w:tc>
          <w:tcPr>
            <w:tcBorders>
              <w:top w:val="none"/>
              <w:left w:val="none"/>
              <w:bottom w:val="single" w:color="E0E0E0" w:sz="1"/>
              <w:right w:val="none"/>
            </w:tcBorders>
            <w:shd w:fill="F4F8FC" w:val="clear"/>
          </w:tcPr>
          <w:p>
            <w:r>
              <w:rPr>
                <w:color w:val="1A2B40"/>
                <w:sz w:val="21"/>
                <w:szCs w:val="21"/>
              </w:rPr>
              <w:t xml:space="preserve">4.2</w:t>
            </w:r>
          </w:p>
        </w:tc>
        <w:tc>
          <w:tcPr>
            <w:tcBorders>
              <w:top w:val="none"/>
              <w:left w:val="none"/>
              <w:bottom w:val="single" w:color="E0E0E0" w:sz="1"/>
              <w:right w:val="none"/>
            </w:tcBorders>
            <w:shd w:fill="F4F8FC" w:val="clear"/>
          </w:tcPr>
          <w:p>
            <w:r>
              <w:rPr>
                <w:color w:val="1A2B40"/>
                <w:sz w:val="21"/>
                <w:szCs w:val="21"/>
              </w:rPr>
              <w:t xml:space="preserve">400</w:t>
            </w:r>
          </w:p>
        </w:tc>
        <w:tc>
          <w:tcPr>
            <w:tcBorders>
              <w:top w:val="none"/>
              <w:left w:val="none"/>
              <w:bottom w:val="single" w:color="E0E0E0" w:sz="1"/>
              <w:right w:val="none"/>
            </w:tcBorders>
            <w:shd w:fill="F4F8FC" w:val="clear"/>
          </w:tcPr>
          <w:p>
            <w:r>
              <w:rPr>
                <w:color w:val="1A2B40"/>
                <w:sz w:val="21"/>
                <w:szCs w:val="21"/>
              </w:rPr>
              <w:t xml:space="preserve">Customer is blacklisted</w:t>
            </w:r>
          </w:p>
        </w:tc>
      </w:tr>
      <w:tr>
        <w:trPr>
          <w:cantSplit/>
        </w:trPr>
        <w:tc>
          <w:tcPr>
            <w:tcBorders>
              <w:top w:val="none"/>
              <w:left w:val="none"/>
              <w:bottom w:val="single" w:color="E0E0E0" w:sz="1"/>
              <w:right w:val="none"/>
            </w:tcBorders>
          </w:tcPr>
          <w:p>
            <w:r>
              <w:rPr>
                <w:color w:val="1A2B40"/>
                <w:sz w:val="21"/>
                <w:szCs w:val="21"/>
              </w:rPr>
              <w:t xml:space="preserve">SMS send failure</w:t>
            </w:r>
          </w:p>
        </w:tc>
        <w:tc>
          <w:tcPr>
            <w:tcBorders>
              <w:top w:val="none"/>
              <w:left w:val="none"/>
              <w:bottom w:val="single" w:color="E0E0E0" w:sz="1"/>
              <w:right w:val="none"/>
            </w:tcBorders>
          </w:tcPr>
          <w:p>
            <w:r>
              <w:rPr>
                <w:color w:val="1A2B40"/>
                <w:sz w:val="21"/>
                <w:szCs w:val="21"/>
              </w:rPr>
              <w:t xml:space="preserve">1.1</w:t>
            </w:r>
          </w:p>
        </w:tc>
        <w:tc>
          <w:tcPr>
            <w:tcBorders>
              <w:top w:val="none"/>
              <w:left w:val="none"/>
              <w:bottom w:val="single" w:color="E0E0E0" w:sz="1"/>
              <w:right w:val="none"/>
            </w:tcBorders>
          </w:tcPr>
          <w:p>
            <w:r>
              <w:rPr>
                <w:color w:val="1A2B40"/>
                <w:sz w:val="21"/>
                <w:szCs w:val="21"/>
              </w:rPr>
              <w:t xml:space="preserve">400</w:t>
            </w:r>
          </w:p>
        </w:tc>
        <w:tc>
          <w:tcPr>
            <w:tcBorders>
              <w:top w:val="none"/>
              <w:left w:val="none"/>
              <w:bottom w:val="single" w:color="E0E0E0" w:sz="1"/>
              <w:right w:val="none"/>
            </w:tcBorders>
          </w:tcPr>
          <w:p>
            <w:r>
              <w:rPr>
                <w:color w:val="1A2B40"/>
                <w:sz w:val="21"/>
                <w:szCs w:val="21"/>
              </w:rPr>
              <w:t xml:space="preserve">SMS send failed: errno={n}</w:t>
            </w:r>
          </w:p>
        </w:tc>
      </w:tr>
      <w:tr>
        <w:trPr>
          <w:cantSplit/>
        </w:trPr>
        <w:tc>
          <w:tcPr>
            <w:tcBorders>
              <w:top w:val="none"/>
              <w:left w:val="none"/>
              <w:bottom w:val="single" w:color="E0E0E0" w:sz="1"/>
              <w:right w:val="none"/>
            </w:tcBorders>
            <w:shd w:fill="F4F8FC" w:val="clear"/>
          </w:tcPr>
          <w:p>
            <w:r>
              <w:rPr>
                <w:color w:val="1A2B40"/>
                <w:sz w:val="21"/>
                <w:szCs w:val="21"/>
              </w:rPr>
              <w:t xml:space="preserve">Database error</w:t>
            </w:r>
          </w:p>
        </w:tc>
        <w:tc>
          <w:tcPr>
            <w:tcBorders>
              <w:top w:val="none"/>
              <w:left w:val="none"/>
              <w:bottom w:val="single" w:color="E0E0E0" w:sz="1"/>
              <w:right w:val="none"/>
            </w:tcBorders>
            <w:shd w:fill="F4F8FC" w:val="clear"/>
          </w:tcPr>
          <w:p>
            <w:r>
              <w:rPr>
                <w:color w:val="1A2B40"/>
                <w:sz w:val="21"/>
                <w:szCs w:val="21"/>
              </w:rPr>
              <w:t xml:space="preserve">Any</w:t>
            </w:r>
          </w:p>
        </w:tc>
        <w:tc>
          <w:tcPr>
            <w:tcBorders>
              <w:top w:val="none"/>
              <w:left w:val="none"/>
              <w:bottom w:val="single" w:color="E0E0E0" w:sz="1"/>
              <w:right w:val="none"/>
            </w:tcBorders>
            <w:shd w:fill="F4F8FC" w:val="clear"/>
          </w:tcPr>
          <w:p>
            <w:r>
              <w:rPr>
                <w:color w:val="1A2B40"/>
                <w:sz w:val="21"/>
                <w:szCs w:val="21"/>
              </w:rPr>
              <w:t xml:space="preserve">500</w:t>
            </w:r>
          </w:p>
        </w:tc>
        <w:tc>
          <w:tcPr>
            <w:tcBorders>
              <w:top w:val="none"/>
              <w:left w:val="none"/>
              <w:bottom w:val="single" w:color="E0E0E0" w:sz="1"/>
              <w:right w:val="none"/>
            </w:tcBorders>
            <w:shd w:fill="F4F8FC" w:val="clear"/>
          </w:tcPr>
          <w:p>
            <w:r>
              <w:rPr>
                <w:color w:val="1A2B40"/>
                <w:sz w:val="21"/>
                <w:szCs w:val="21"/>
              </w:rPr>
              <w:t xml:space="preserve">Internal server error</w:t>
            </w:r>
          </w:p>
        </w:tc>
      </w:tr>
    </w:tbl>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2026-07-10T07:59:23.840Z</dcterms:created>
  <dcterms:modified xsi:type="dcterms:W3CDTF">2026-07-10T07:59:23.840Z</dcterms:modified>
</cp:coreProperties>
</file>

<file path=docProps/custom.xml><?xml version="1.0" encoding="utf-8"?>
<Properties xmlns="http://schemas.openxmlformats.org/officeDocument/2006/custom-properties" xmlns:vt="http://schemas.openxmlformats.org/officeDocument/2006/docPropsVTypes"/>
</file>