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CAMALOV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2A6496"/>
                <w:sz w:val="16"/>
                <w:szCs w:val="16"/>
                <w:u w:val="single" w:color="2A6496"/>
              </w:rPr>
              <w:t xml:space="preserve">github.com/ZamirJamalov/ba-practice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IT Business Analyst with 3+ years of experience in E-Commerce and Fintech, skilled in stakeholder discovery, BRD/FRD authoring, BPMN process modeling, REST API documentation (Swagger), SQL analytics, and end-to-end delivery coordination through UAT sign-off. Software engineering background enables precise technical translation of business requirements and efficient collaboration with development teams.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(WSJF / 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Conducted structured discovery sessions with risk teams to map the As-Is BNPL credit scoring workflow, designed a pre-screen scoring model by integrating external data sources (AKB, ASANfinance) for multi-factor risk assessment, and created To-Be BPMN process models with exclusive gateways — reducing credit decision time by 50%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Authored detailed FRDs with numbered requirements (REQ-101 format) and designed REST API specifications with Swagger/OpenAPI 3.0 documentation for 8+ endpoints covering partner onboarding, application management, and payment processing — ensuring zero-ambiguity handoff to the development team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Wrote User Stories with Given/When/Then Acceptance Criteria in Jira/Confluence, coordinated UAT execution with business stakeholders, and led bug triage meetings with QA and developers — achieving on-time sign-off for 3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Resolved conflicting priorities between Risk and Sales departments by presenting SQL-based data analysis (conversion funnel metrics) to both stakeholders, facilitating agreement on a unified partner onboarding workflow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Managed multiple third-party integrations including PayTabs payment processing and a new sales channel within the loan management system, conducting stakeholder sessions with vendors and internal teams to define API specifications and data mapping, and coordinating end-to-end delivery through UAT sign-off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Led the digitization of goods loan delivery monitoring for the risk department by conducting stakeholder sessions to map manual tracking workflows to an automated web-oriented dashboard, and defining API specifications for SIMA e-signature and SMS provider integrations, coordinating end-to-end delivery through UAT sign-off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2026-04-24T16:48:56.137Z</dcterms:created>
  <dcterms:modified xsi:type="dcterms:W3CDTF">2026-04-24T16:48:56.137Z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