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9D2" w:rsidRPr="004469CB" w:rsidRDefault="004469CB" w:rsidP="004469CB">
      <w:pPr>
        <w:jc w:val="center"/>
        <w:rPr>
          <w:rFonts w:ascii="Tahoma" w:hAnsi="Tahoma" w:cs="Tahoma"/>
          <w:b/>
          <w:sz w:val="22"/>
          <w:u w:val="single"/>
        </w:rPr>
      </w:pPr>
      <w:r w:rsidRPr="004469CB">
        <w:rPr>
          <w:rFonts w:ascii="Tahoma" w:hAnsi="Tahoma" w:cs="Tahoma"/>
          <w:b/>
          <w:sz w:val="22"/>
          <w:u w:val="single"/>
        </w:rPr>
        <w:t>You the Jury: The Case of the Stolen Car</w:t>
      </w:r>
    </w:p>
    <w:p w:rsidR="004469CB" w:rsidRPr="004469CB" w:rsidRDefault="004469CB">
      <w:pPr>
        <w:rPr>
          <w:rFonts w:ascii="Tahoma" w:hAnsi="Tahoma" w:cs="Tahoma"/>
          <w:sz w:val="22"/>
        </w:rPr>
      </w:pPr>
    </w:p>
    <w:p w:rsidR="004469CB" w:rsidRPr="004469CB" w:rsidRDefault="004469CB">
      <w:pPr>
        <w:rPr>
          <w:rFonts w:ascii="Tahoma" w:hAnsi="Tahoma" w:cs="Tahoma"/>
          <w:color w:val="FF0000"/>
          <w:sz w:val="22"/>
        </w:rPr>
      </w:pPr>
      <w:r w:rsidRPr="004469CB">
        <w:rPr>
          <w:rFonts w:ascii="Tahoma" w:hAnsi="Tahoma" w:cs="Tahoma"/>
          <w:b/>
          <w:color w:val="FF0000"/>
          <w:sz w:val="22"/>
          <w:u w:val="single"/>
        </w:rPr>
        <w:t>Directions</w:t>
      </w:r>
      <w:r w:rsidRPr="004469CB">
        <w:rPr>
          <w:rFonts w:ascii="Tahoma" w:hAnsi="Tahoma" w:cs="Tahoma"/>
          <w:color w:val="FF0000"/>
          <w:sz w:val="22"/>
        </w:rPr>
        <w:t xml:space="preserve">: After participating in our mock trial “play” today (or reading the PDF script attached to this assignment, if you were absent), follow the judge’s instructions to decide how you would vote as a member of the jury.  Write at least 4-5 sentences to explain your verdict.  What evidence convinced you, or placed doubt in your mind? </w:t>
      </w:r>
    </w:p>
    <w:p w:rsidR="004469CB" w:rsidRPr="004469CB" w:rsidRDefault="004469CB">
      <w:pPr>
        <w:rPr>
          <w:rFonts w:ascii="Tahoma" w:hAnsi="Tahoma" w:cs="Tahoma"/>
          <w:sz w:val="22"/>
        </w:rPr>
      </w:pPr>
    </w:p>
    <w:p w:rsidR="004469CB" w:rsidRPr="004469CB" w:rsidRDefault="004469CB" w:rsidP="004469CB">
      <w:pPr>
        <w:rPr>
          <w:rFonts w:ascii="Tahoma" w:hAnsi="Tahoma" w:cs="Tahoma"/>
          <w:sz w:val="22"/>
          <w:u w:val="single"/>
        </w:rPr>
      </w:pPr>
      <w:r w:rsidRPr="004469CB">
        <w:rPr>
          <w:rFonts w:ascii="Tahoma" w:hAnsi="Tahoma" w:cs="Tahoma"/>
          <w:sz w:val="22"/>
          <w:u w:val="single"/>
        </w:rPr>
        <w:t>To prove the crime charged against the defendant, the prosecution must prove three things to you:</w:t>
      </w:r>
    </w:p>
    <w:p w:rsidR="004469CB" w:rsidRPr="004469CB" w:rsidRDefault="004469CB" w:rsidP="004469CB">
      <w:pPr>
        <w:pStyle w:val="ListParagraph"/>
        <w:numPr>
          <w:ilvl w:val="0"/>
          <w:numId w:val="1"/>
        </w:numPr>
        <w:rPr>
          <w:rFonts w:ascii="Tahoma" w:hAnsi="Tahoma" w:cs="Tahoma"/>
          <w:sz w:val="22"/>
        </w:rPr>
      </w:pPr>
      <w:r w:rsidRPr="004469CB">
        <w:rPr>
          <w:rFonts w:ascii="Tahoma" w:hAnsi="Tahoma" w:cs="Tahoma"/>
          <w:sz w:val="22"/>
        </w:rPr>
        <w:t>First, that the defendant drove or took a car belonging to someone else;</w:t>
      </w:r>
    </w:p>
    <w:p w:rsidR="004469CB" w:rsidRPr="004469CB" w:rsidRDefault="004469CB" w:rsidP="004469CB">
      <w:pPr>
        <w:pStyle w:val="ListParagraph"/>
        <w:numPr>
          <w:ilvl w:val="0"/>
          <w:numId w:val="1"/>
        </w:numPr>
        <w:rPr>
          <w:rFonts w:ascii="Tahoma" w:hAnsi="Tahoma" w:cs="Tahoma"/>
          <w:sz w:val="22"/>
        </w:rPr>
      </w:pPr>
      <w:r w:rsidRPr="004469CB">
        <w:rPr>
          <w:rFonts w:ascii="Tahoma" w:hAnsi="Tahoma" w:cs="Tahoma"/>
          <w:sz w:val="22"/>
        </w:rPr>
        <w:t>Second, that the owner did not give the defendant permission to drive or take the car; and</w:t>
      </w:r>
    </w:p>
    <w:p w:rsidR="004469CB" w:rsidRDefault="004469CB" w:rsidP="004469CB">
      <w:pPr>
        <w:pStyle w:val="ListParagraph"/>
        <w:numPr>
          <w:ilvl w:val="0"/>
          <w:numId w:val="1"/>
        </w:numPr>
        <w:rPr>
          <w:rFonts w:ascii="Tahoma" w:hAnsi="Tahoma" w:cs="Tahoma"/>
          <w:sz w:val="22"/>
        </w:rPr>
      </w:pPr>
      <w:r w:rsidRPr="004469CB">
        <w:rPr>
          <w:rFonts w:ascii="Tahoma" w:hAnsi="Tahoma" w:cs="Tahoma"/>
          <w:sz w:val="22"/>
        </w:rPr>
        <w:t>Third, that the defendant intended to take away the owner’s right to have the car, either permanently or temporarily</w:t>
      </w:r>
    </w:p>
    <w:p w:rsidR="004469CB" w:rsidRPr="004469CB" w:rsidRDefault="004469CB" w:rsidP="004469CB">
      <w:pPr>
        <w:pStyle w:val="ListParagraph"/>
        <w:rPr>
          <w:rFonts w:ascii="Tahoma" w:hAnsi="Tahoma" w:cs="Tahoma"/>
          <w:sz w:val="22"/>
        </w:rPr>
      </w:pPr>
    </w:p>
    <w:p w:rsidR="004469CB" w:rsidRPr="004469CB" w:rsidRDefault="004469CB" w:rsidP="004469CB">
      <w:pPr>
        <w:rPr>
          <w:rFonts w:ascii="Tahoma" w:hAnsi="Tahoma" w:cs="Tahoma"/>
          <w:sz w:val="22"/>
        </w:rPr>
      </w:pPr>
      <w:r w:rsidRPr="004469CB">
        <w:rPr>
          <w:rFonts w:ascii="Tahoma" w:hAnsi="Tahoma" w:cs="Tahoma"/>
          <w:sz w:val="22"/>
        </w:rPr>
        <w:t xml:space="preserve">If </w:t>
      </w:r>
      <w:r>
        <w:rPr>
          <w:rFonts w:ascii="Tahoma" w:hAnsi="Tahoma" w:cs="Tahoma"/>
          <w:sz w:val="22"/>
        </w:rPr>
        <w:t>you believe</w:t>
      </w:r>
      <w:r w:rsidRPr="004469CB">
        <w:rPr>
          <w:rFonts w:ascii="Tahoma" w:hAnsi="Tahoma" w:cs="Tahoma"/>
          <w:sz w:val="22"/>
        </w:rPr>
        <w:t xml:space="preserve"> that the prosecution proved all three of these things </w:t>
      </w:r>
      <w:r w:rsidRPr="004469CB">
        <w:rPr>
          <w:rFonts w:ascii="Tahoma" w:hAnsi="Tahoma" w:cs="Tahoma"/>
          <w:b/>
          <w:i/>
          <w:sz w:val="22"/>
        </w:rPr>
        <w:t>beyond a reasonable doubt</w:t>
      </w:r>
      <w:r w:rsidRPr="004469CB">
        <w:rPr>
          <w:rFonts w:ascii="Tahoma" w:hAnsi="Tahoma" w:cs="Tahoma"/>
          <w:sz w:val="22"/>
        </w:rPr>
        <w:t xml:space="preserve">, then you should find the defendant </w:t>
      </w:r>
      <w:r w:rsidRPr="004469CB">
        <w:rPr>
          <w:rFonts w:ascii="Tahoma" w:hAnsi="Tahoma" w:cs="Tahoma"/>
          <w:b/>
          <w:color w:val="FF0000"/>
          <w:sz w:val="22"/>
          <w:highlight w:val="yellow"/>
        </w:rPr>
        <w:t>guilty</w:t>
      </w:r>
      <w:r w:rsidRPr="004469CB">
        <w:rPr>
          <w:rFonts w:ascii="Tahoma" w:hAnsi="Tahoma" w:cs="Tahoma"/>
          <w:sz w:val="22"/>
        </w:rPr>
        <w:t xml:space="preserve">. But if you believe the prosecution did not prove any one of these things beyond a reasonable doubt, then you must find the defendant </w:t>
      </w:r>
      <w:r w:rsidRPr="004469CB">
        <w:rPr>
          <w:rFonts w:ascii="Tahoma" w:hAnsi="Tahoma" w:cs="Tahoma"/>
          <w:b/>
          <w:color w:val="FF0000"/>
          <w:sz w:val="22"/>
          <w:highlight w:val="yellow"/>
        </w:rPr>
        <w:t>not guilty</w:t>
      </w:r>
      <w:r w:rsidRPr="004469CB">
        <w:rPr>
          <w:rFonts w:ascii="Tahoma" w:hAnsi="Tahoma" w:cs="Tahoma"/>
          <w:sz w:val="22"/>
        </w:rPr>
        <w:t>.</w:t>
      </w:r>
      <w:r>
        <w:rPr>
          <w:rFonts w:ascii="Tahoma" w:hAnsi="Tahoma" w:cs="Tahoma"/>
          <w:sz w:val="22"/>
        </w:rPr>
        <w:t xml:space="preserve">  </w:t>
      </w:r>
      <w:r w:rsidRPr="004469CB">
        <w:rPr>
          <w:rFonts w:ascii="Tahoma" w:hAnsi="Tahoma" w:cs="Tahoma"/>
          <w:sz w:val="22"/>
        </w:rPr>
        <w:t>Remember, “not guilty” is not the same thing as “innocent.”</w:t>
      </w:r>
      <w:r>
        <w:rPr>
          <w:rFonts w:ascii="Tahoma" w:hAnsi="Tahoma" w:cs="Tahoma"/>
          <w:sz w:val="22"/>
        </w:rPr>
        <w:t xml:space="preserve">  B</w:t>
      </w:r>
      <w:r w:rsidRPr="004469CB">
        <w:rPr>
          <w:rFonts w:ascii="Tahoma" w:hAnsi="Tahoma" w:cs="Tahoma"/>
          <w:sz w:val="22"/>
        </w:rPr>
        <w:t>eyond a reasonable doubt means that you must be very sure. That means that you will still be sure tomorrow or next week or next year. It does not mean any doubt you can think up in your imagination.</w:t>
      </w:r>
      <w:bookmarkStart w:id="0" w:name="_GoBack"/>
      <w:bookmarkEnd w:id="0"/>
    </w:p>
    <w:p w:rsidR="004469CB" w:rsidRDefault="004469CB" w:rsidP="004469CB">
      <w:pPr>
        <w:rPr>
          <w:rFonts w:ascii="Tahoma" w:hAnsi="Tahoma" w:cs="Tahoma"/>
          <w:sz w:val="22"/>
        </w:rPr>
      </w:pPr>
    </w:p>
    <w:p w:rsidR="004469CB" w:rsidRDefault="004469CB" w:rsidP="004469CB">
      <w:pPr>
        <w:rPr>
          <w:rFonts w:ascii="Tahoma" w:hAnsi="Tahoma" w:cs="Tahoma"/>
          <w:sz w:val="22"/>
        </w:rPr>
      </w:pPr>
      <w:r w:rsidRPr="004469CB">
        <w:rPr>
          <w:rFonts w:ascii="Tahoma" w:hAnsi="Tahoma" w:cs="Tahoma"/>
          <w:sz w:val="22"/>
        </w:rPr>
        <w:t>You have heard several witnesses testify, including the defendant. It is up to each of you to decide if you believe a witness was telling the truth or not. You should consider how the witness behaved on the stand and use your own common sense in deciding whether or not a witness was telling the truth.</w:t>
      </w:r>
      <w:r>
        <w:rPr>
          <w:rFonts w:ascii="Tahoma" w:hAnsi="Tahoma" w:cs="Tahoma"/>
          <w:sz w:val="22"/>
        </w:rPr>
        <w:t xml:space="preserve">  </w:t>
      </w:r>
      <w:r w:rsidRPr="004469CB">
        <w:rPr>
          <w:rFonts w:ascii="Tahoma" w:hAnsi="Tahoma" w:cs="Tahoma"/>
          <w:sz w:val="22"/>
        </w:rPr>
        <w:t>Remember that it is up to the prosecution to prove the defendant is guilty. The defense does not have to prove the defendant is innocent; if the prosecution has not proven its case, then the defendant is not guilty. Also, remember that you can only say the defendant is guilty if the</w:t>
      </w:r>
      <w:r>
        <w:rPr>
          <w:rFonts w:ascii="Tahoma" w:hAnsi="Tahoma" w:cs="Tahoma"/>
          <w:sz w:val="22"/>
        </w:rPr>
        <w:t xml:space="preserve"> </w:t>
      </w:r>
      <w:r w:rsidRPr="004469CB">
        <w:rPr>
          <w:rFonts w:ascii="Tahoma" w:hAnsi="Tahoma" w:cs="Tahoma"/>
          <w:sz w:val="22"/>
        </w:rPr>
        <w:t>prosecution has proven all three of the things the judge told you beyond a reasonable doubt.</w:t>
      </w:r>
    </w:p>
    <w:p w:rsidR="004469CB" w:rsidRDefault="004469CB" w:rsidP="004469CB">
      <w:pPr>
        <w:pBdr>
          <w:bottom w:val="double" w:sz="6" w:space="1" w:color="auto"/>
        </w:pBdr>
        <w:rPr>
          <w:rFonts w:ascii="Tahoma" w:hAnsi="Tahoma" w:cs="Tahoma"/>
          <w:sz w:val="22"/>
        </w:rPr>
      </w:pPr>
    </w:p>
    <w:p w:rsidR="004469CB" w:rsidRDefault="004469CB" w:rsidP="004469CB">
      <w:pPr>
        <w:rPr>
          <w:rFonts w:ascii="Tahoma" w:hAnsi="Tahoma" w:cs="Tahoma"/>
          <w:sz w:val="22"/>
        </w:rPr>
      </w:pPr>
    </w:p>
    <w:p w:rsidR="004469CB" w:rsidRPr="004469CB" w:rsidRDefault="004469CB" w:rsidP="004469CB">
      <w:pPr>
        <w:rPr>
          <w:rFonts w:ascii="Tahoma" w:hAnsi="Tahoma" w:cs="Tahoma"/>
          <w:b/>
          <w:sz w:val="22"/>
          <w:u w:val="single"/>
        </w:rPr>
      </w:pPr>
      <w:r w:rsidRPr="004469CB">
        <w:rPr>
          <w:rFonts w:ascii="Tahoma" w:hAnsi="Tahoma" w:cs="Tahoma"/>
          <w:b/>
          <w:sz w:val="22"/>
          <w:u w:val="single"/>
        </w:rPr>
        <w:t>YOUR ANSWER:</w:t>
      </w:r>
    </w:p>
    <w:p w:rsidR="004469CB" w:rsidRPr="004469CB" w:rsidRDefault="004469CB" w:rsidP="004469CB">
      <w:pPr>
        <w:rPr>
          <w:rFonts w:ascii="Tahoma" w:hAnsi="Tahoma" w:cs="Tahoma"/>
          <w:sz w:val="22"/>
        </w:rPr>
      </w:pPr>
      <w:r>
        <w:rPr>
          <w:rFonts w:ascii="Tahoma" w:hAnsi="Tahoma" w:cs="Tahoma"/>
          <w:sz w:val="22"/>
        </w:rPr>
        <w:t xml:space="preserve">We, the jury, find the defendant: </w:t>
      </w:r>
    </w:p>
    <w:sectPr w:rsidR="004469CB" w:rsidRPr="004469CB" w:rsidSect="004469CB">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163C"/>
    <w:multiLevelType w:val="hybridMultilevel"/>
    <w:tmpl w:val="76F4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CB"/>
    <w:rsid w:val="00272DAB"/>
    <w:rsid w:val="004469CB"/>
    <w:rsid w:val="005462FD"/>
    <w:rsid w:val="00B850F7"/>
    <w:rsid w:val="00C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4886A-FC1E-4BE0-A671-FC8A243C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ListParagraph">
    <w:name w:val="List Paragraph"/>
    <w:basedOn w:val="Normal"/>
    <w:uiPriority w:val="34"/>
    <w:qFormat/>
    <w:rsid w:val="004469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cp:revision>
  <dcterms:created xsi:type="dcterms:W3CDTF">2021-01-04T10:42:00Z</dcterms:created>
  <dcterms:modified xsi:type="dcterms:W3CDTF">2021-01-04T10:49:00Z</dcterms:modified>
</cp:coreProperties>
</file>