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1C8B3" w14:textId="64F236A3" w:rsidR="0005797F" w:rsidRPr="00CE4B55" w:rsidRDefault="004B42FC" w:rsidP="003650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Founding Documents</w:t>
      </w:r>
      <w:r w:rsidR="00453F2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Inspiration for a New Nation</w:t>
      </w:r>
    </w:p>
    <w:p w14:paraId="42FFBC82" w14:textId="608A8D94" w:rsidR="006B3EFC" w:rsidRDefault="00E91FC9">
      <w:pPr>
        <w:rPr>
          <w:i/>
          <w:iCs/>
          <w:color w:val="FF0000"/>
          <w:sz w:val="24"/>
          <w:szCs w:val="24"/>
        </w:rPr>
      </w:pPr>
      <w:r w:rsidRPr="00F25B8A">
        <w:rPr>
          <w:b/>
          <w:i/>
          <w:iCs/>
          <w:color w:val="FF0000"/>
          <w:sz w:val="24"/>
          <w:szCs w:val="24"/>
          <w:u w:val="single"/>
        </w:rPr>
        <w:t>Part 1</w:t>
      </w:r>
      <w:r w:rsidRPr="00F25B8A">
        <w:rPr>
          <w:i/>
          <w:iCs/>
          <w:color w:val="FF0000"/>
          <w:sz w:val="24"/>
          <w:szCs w:val="24"/>
        </w:rPr>
        <w:t>.</w:t>
      </w:r>
      <w:r w:rsidR="006B3EFC" w:rsidRPr="00F25B8A">
        <w:rPr>
          <w:i/>
          <w:iCs/>
          <w:color w:val="FF0000"/>
          <w:sz w:val="24"/>
          <w:szCs w:val="24"/>
        </w:rPr>
        <w:t xml:space="preserve"> Match the key terms found in the word bank </w:t>
      </w:r>
      <w:r w:rsidR="00F25B8A" w:rsidRPr="00F25B8A">
        <w:rPr>
          <w:i/>
          <w:iCs/>
          <w:color w:val="FF0000"/>
          <w:sz w:val="24"/>
          <w:szCs w:val="24"/>
        </w:rPr>
        <w:t>below</w:t>
      </w:r>
      <w:r w:rsidR="006B3EFC" w:rsidRPr="00F25B8A">
        <w:rPr>
          <w:i/>
          <w:iCs/>
          <w:color w:val="FF0000"/>
          <w:sz w:val="24"/>
          <w:szCs w:val="24"/>
        </w:rPr>
        <w:t xml:space="preserve"> to the definitions </w:t>
      </w:r>
      <w:r w:rsidR="00F25B8A" w:rsidRPr="00F25B8A">
        <w:rPr>
          <w:i/>
          <w:iCs/>
          <w:color w:val="FF0000"/>
          <w:sz w:val="24"/>
          <w:szCs w:val="24"/>
        </w:rPr>
        <w:t xml:space="preserve">that best describe them. </w:t>
      </w:r>
      <w:r w:rsidR="006B3EFC" w:rsidRPr="00F25B8A">
        <w:rPr>
          <w:i/>
          <w:iCs/>
          <w:color w:val="FF0000"/>
          <w:sz w:val="24"/>
          <w:szCs w:val="24"/>
        </w:rPr>
        <w:t>Type the vocabulary wor</w:t>
      </w:r>
      <w:r w:rsidR="00F25B8A" w:rsidRPr="00F25B8A">
        <w:rPr>
          <w:i/>
          <w:iCs/>
          <w:color w:val="FF0000"/>
          <w:sz w:val="24"/>
          <w:szCs w:val="24"/>
        </w:rPr>
        <w:t xml:space="preserve">d into the matching empty box. </w:t>
      </w:r>
      <w:r w:rsidR="006B3EFC" w:rsidRPr="00F25B8A">
        <w:rPr>
          <w:i/>
          <w:iCs/>
          <w:color w:val="FF0000"/>
          <w:sz w:val="24"/>
          <w:szCs w:val="24"/>
        </w:rPr>
        <w:t>Each term will only be used once.</w:t>
      </w:r>
    </w:p>
    <w:tbl>
      <w:tblPr>
        <w:tblStyle w:val="TableGrid"/>
        <w:tblW w:w="14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9"/>
        <w:gridCol w:w="3261"/>
        <w:gridCol w:w="3872"/>
        <w:gridCol w:w="1413"/>
        <w:gridCol w:w="385"/>
        <w:gridCol w:w="2906"/>
      </w:tblGrid>
      <w:tr w:rsidR="006C320E" w14:paraId="73CE6375" w14:textId="77777777" w:rsidTr="00DD0E9F">
        <w:trPr>
          <w:trHeight w:val="325"/>
        </w:trPr>
        <w:tc>
          <w:tcPr>
            <w:tcW w:w="0" w:type="auto"/>
          </w:tcPr>
          <w:p w14:paraId="73CA27B1" w14:textId="77777777" w:rsidR="006C320E" w:rsidRDefault="006C320E" w:rsidP="00DD0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Rule of Law</w:t>
            </w:r>
          </w:p>
        </w:tc>
        <w:tc>
          <w:tcPr>
            <w:tcW w:w="0" w:type="auto"/>
          </w:tcPr>
          <w:p w14:paraId="2D619DE0" w14:textId="77777777" w:rsidR="006C320E" w:rsidRDefault="006C320E" w:rsidP="00DD0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Self-Government</w:t>
            </w:r>
          </w:p>
        </w:tc>
        <w:tc>
          <w:tcPr>
            <w:tcW w:w="0" w:type="auto"/>
          </w:tcPr>
          <w:p w14:paraId="14F2557F" w14:textId="77777777" w:rsidR="006C320E" w:rsidRDefault="006C320E" w:rsidP="00DD0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 Government</w:t>
            </w:r>
          </w:p>
        </w:tc>
        <w:tc>
          <w:tcPr>
            <w:tcW w:w="0" w:type="auto"/>
          </w:tcPr>
          <w:p w14:paraId="2FC6A8AD" w14:textId="77777777" w:rsidR="006C320E" w:rsidRDefault="006C320E" w:rsidP="00DD0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Rights</w:t>
            </w:r>
          </w:p>
        </w:tc>
        <w:tc>
          <w:tcPr>
            <w:tcW w:w="0" w:type="auto"/>
          </w:tcPr>
          <w:p w14:paraId="7341CFE2" w14:textId="77777777" w:rsidR="006C320E" w:rsidRDefault="006C320E" w:rsidP="00DD0E9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ED1058A" w14:textId="77777777" w:rsidR="006C320E" w:rsidRDefault="006C320E" w:rsidP="00DD0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Contract</w:t>
            </w:r>
          </w:p>
        </w:tc>
      </w:tr>
    </w:tbl>
    <w:p w14:paraId="31BAD779" w14:textId="77777777" w:rsidR="006C320E" w:rsidRPr="00F25B8A" w:rsidRDefault="006C320E" w:rsidP="006C320E">
      <w:pPr>
        <w:spacing w:after="0"/>
        <w:rPr>
          <w:i/>
          <w:iCs/>
          <w:color w:val="FF0000"/>
          <w:sz w:val="24"/>
          <w:szCs w:val="24"/>
        </w:rPr>
      </w:pPr>
    </w:p>
    <w:tbl>
      <w:tblPr>
        <w:tblStyle w:val="TableGrid"/>
        <w:tblW w:w="14490" w:type="dxa"/>
        <w:tblInd w:w="-5" w:type="dxa"/>
        <w:tblLook w:val="04A0" w:firstRow="1" w:lastRow="0" w:firstColumn="1" w:lastColumn="0" w:noHBand="0" w:noVBand="1"/>
      </w:tblPr>
      <w:tblGrid>
        <w:gridCol w:w="4230"/>
        <w:gridCol w:w="10260"/>
      </w:tblGrid>
      <w:tr w:rsidR="00E91FC9" w:rsidRPr="00CE4B55" w14:paraId="46DBC2F6" w14:textId="77777777" w:rsidTr="006C320E">
        <w:tc>
          <w:tcPr>
            <w:tcW w:w="4230" w:type="dxa"/>
            <w:shd w:val="clear" w:color="auto" w:fill="C5E0B3" w:themeFill="accent6" w:themeFillTint="66"/>
            <w:vAlign w:val="center"/>
          </w:tcPr>
          <w:p w14:paraId="67EFAAA7" w14:textId="77777777" w:rsidR="00E91FC9" w:rsidRPr="00365036" w:rsidRDefault="00E91FC9" w:rsidP="00926039">
            <w:pPr>
              <w:jc w:val="center"/>
              <w:rPr>
                <w:b/>
                <w:sz w:val="24"/>
                <w:szCs w:val="24"/>
              </w:rPr>
            </w:pPr>
            <w:r w:rsidRPr="00365036">
              <w:rPr>
                <w:b/>
                <w:sz w:val="24"/>
                <w:szCs w:val="24"/>
              </w:rPr>
              <w:t>Key Term</w:t>
            </w:r>
          </w:p>
        </w:tc>
        <w:tc>
          <w:tcPr>
            <w:tcW w:w="10260" w:type="dxa"/>
            <w:shd w:val="clear" w:color="auto" w:fill="C5E0B3" w:themeFill="accent6" w:themeFillTint="66"/>
            <w:vAlign w:val="center"/>
          </w:tcPr>
          <w:p w14:paraId="7072CA4B" w14:textId="77777777" w:rsidR="00E91FC9" w:rsidRPr="00365036" w:rsidRDefault="00E91FC9" w:rsidP="006B3EFC">
            <w:pPr>
              <w:jc w:val="center"/>
              <w:rPr>
                <w:b/>
                <w:sz w:val="24"/>
                <w:szCs w:val="24"/>
              </w:rPr>
            </w:pPr>
            <w:r w:rsidRPr="00365036">
              <w:rPr>
                <w:b/>
                <w:sz w:val="24"/>
                <w:szCs w:val="24"/>
              </w:rPr>
              <w:t>Definition</w:t>
            </w:r>
          </w:p>
        </w:tc>
      </w:tr>
      <w:tr w:rsidR="00E91FC9" w:rsidRPr="00CE4B55" w14:paraId="2690409B" w14:textId="77777777" w:rsidTr="006C320E">
        <w:trPr>
          <w:trHeight w:val="720"/>
        </w:trPr>
        <w:tc>
          <w:tcPr>
            <w:tcW w:w="4230" w:type="dxa"/>
            <w:shd w:val="clear" w:color="auto" w:fill="auto"/>
            <w:vAlign w:val="center"/>
          </w:tcPr>
          <w:p w14:paraId="77D333C0" w14:textId="44DC8309" w:rsidR="00E91FC9" w:rsidRPr="00365036" w:rsidRDefault="00E91FC9" w:rsidP="00E91FC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0260" w:type="dxa"/>
            <w:shd w:val="clear" w:color="auto" w:fill="auto"/>
            <w:vAlign w:val="center"/>
          </w:tcPr>
          <w:p w14:paraId="7C754B86" w14:textId="3C27C896" w:rsidR="00E91FC9" w:rsidRPr="00365036" w:rsidRDefault="00E91FC9" w:rsidP="00F25B8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1) </w:t>
            </w:r>
            <w:r w:rsidR="006C320E" w:rsidRPr="006C320E">
              <w:rPr>
                <w:rFonts w:cstheme="minorHAnsi"/>
                <w:sz w:val="24"/>
                <w:szCs w:val="24"/>
              </w:rPr>
              <w:t>Guarantees or protections for our freedoms</w:t>
            </w:r>
            <w:r w:rsidR="006C320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91FC9" w:rsidRPr="00CE4B55" w14:paraId="70A86081" w14:textId="77777777" w:rsidTr="006C320E">
        <w:trPr>
          <w:trHeight w:val="720"/>
        </w:trPr>
        <w:tc>
          <w:tcPr>
            <w:tcW w:w="4230" w:type="dxa"/>
            <w:shd w:val="clear" w:color="auto" w:fill="auto"/>
            <w:vAlign w:val="center"/>
          </w:tcPr>
          <w:p w14:paraId="070B4863" w14:textId="5A9BC982" w:rsidR="00E91FC9" w:rsidRPr="00365036" w:rsidRDefault="00E91FC9" w:rsidP="00E91FC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0260" w:type="dxa"/>
            <w:shd w:val="clear" w:color="auto" w:fill="auto"/>
            <w:vAlign w:val="center"/>
          </w:tcPr>
          <w:p w14:paraId="56E4BBC8" w14:textId="4629D4E7" w:rsidR="00E91FC9" w:rsidRPr="00365036" w:rsidRDefault="00E91FC9" w:rsidP="00F25B8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2) </w:t>
            </w:r>
            <w:r w:rsidR="006C320E" w:rsidRPr="006C320E">
              <w:rPr>
                <w:rFonts w:cstheme="minorHAnsi"/>
                <w:sz w:val="24"/>
                <w:szCs w:val="24"/>
              </w:rPr>
              <w:t>A government that has been limited in power by a constitution, or written agreement.</w:t>
            </w:r>
          </w:p>
        </w:tc>
      </w:tr>
      <w:tr w:rsidR="00E91FC9" w:rsidRPr="00CE4B55" w14:paraId="69C59560" w14:textId="77777777" w:rsidTr="006C320E">
        <w:trPr>
          <w:trHeight w:val="720"/>
        </w:trPr>
        <w:tc>
          <w:tcPr>
            <w:tcW w:w="4230" w:type="dxa"/>
            <w:shd w:val="clear" w:color="auto" w:fill="auto"/>
            <w:vAlign w:val="center"/>
          </w:tcPr>
          <w:p w14:paraId="068B36CB" w14:textId="258E66E1" w:rsidR="00E91FC9" w:rsidRPr="00365036" w:rsidRDefault="00E91FC9" w:rsidP="00E91FC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0260" w:type="dxa"/>
            <w:shd w:val="clear" w:color="auto" w:fill="auto"/>
            <w:vAlign w:val="center"/>
          </w:tcPr>
          <w:p w14:paraId="25C1BC06" w14:textId="64C09A35" w:rsidR="00E91FC9" w:rsidRPr="00365036" w:rsidRDefault="00E91FC9" w:rsidP="00F25B8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3) </w:t>
            </w:r>
            <w:r w:rsidR="006C320E" w:rsidRPr="006C320E">
              <w:rPr>
                <w:rFonts w:cstheme="minorHAnsi"/>
                <w:sz w:val="24"/>
                <w:szCs w:val="24"/>
              </w:rPr>
              <w:t>All people must follow the laws, and the laws should be enforced fairly and equally.</w:t>
            </w:r>
          </w:p>
        </w:tc>
      </w:tr>
      <w:tr w:rsidR="00E91FC9" w:rsidRPr="00CE4B55" w14:paraId="4ECDD057" w14:textId="77777777" w:rsidTr="006C320E">
        <w:trPr>
          <w:trHeight w:val="720"/>
        </w:trPr>
        <w:tc>
          <w:tcPr>
            <w:tcW w:w="4230" w:type="dxa"/>
            <w:shd w:val="clear" w:color="auto" w:fill="auto"/>
            <w:vAlign w:val="center"/>
          </w:tcPr>
          <w:p w14:paraId="5C007278" w14:textId="630D99BB" w:rsidR="00E91FC9" w:rsidRPr="00365036" w:rsidRDefault="00E91FC9" w:rsidP="00E91FC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0260" w:type="dxa"/>
            <w:shd w:val="clear" w:color="auto" w:fill="auto"/>
            <w:vAlign w:val="center"/>
          </w:tcPr>
          <w:p w14:paraId="18344355" w14:textId="246955E3" w:rsidR="00E91FC9" w:rsidRPr="00365036" w:rsidRDefault="00E91FC9" w:rsidP="00F25B8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4) </w:t>
            </w:r>
            <w:r w:rsidR="006C320E" w:rsidRPr="006C320E">
              <w:rPr>
                <w:rFonts w:cstheme="minorHAnsi"/>
                <w:sz w:val="24"/>
                <w:szCs w:val="24"/>
              </w:rPr>
              <w:t>An agreement among the people to set up a government and obey its laws.</w:t>
            </w:r>
          </w:p>
        </w:tc>
      </w:tr>
      <w:tr w:rsidR="00E91FC9" w:rsidRPr="00CE4B55" w14:paraId="6559721D" w14:textId="77777777" w:rsidTr="006C320E">
        <w:trPr>
          <w:trHeight w:val="720"/>
        </w:trPr>
        <w:tc>
          <w:tcPr>
            <w:tcW w:w="4230" w:type="dxa"/>
            <w:shd w:val="clear" w:color="auto" w:fill="auto"/>
            <w:vAlign w:val="center"/>
          </w:tcPr>
          <w:p w14:paraId="48BE7B50" w14:textId="1BCF8C87" w:rsidR="00E91FC9" w:rsidRPr="00365036" w:rsidRDefault="00E91FC9" w:rsidP="00E91FC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0260" w:type="dxa"/>
            <w:shd w:val="clear" w:color="auto" w:fill="auto"/>
            <w:vAlign w:val="center"/>
          </w:tcPr>
          <w:p w14:paraId="4E8D8082" w14:textId="7CD57D8A" w:rsidR="00E91FC9" w:rsidRPr="00365036" w:rsidRDefault="00E91FC9" w:rsidP="00F25B8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5) </w:t>
            </w:r>
            <w:r w:rsidR="006C320E" w:rsidRPr="006C320E">
              <w:rPr>
                <w:rFonts w:cstheme="minorHAnsi"/>
                <w:sz w:val="24"/>
                <w:szCs w:val="24"/>
              </w:rPr>
              <w:t>People can make decisions on how their government should work.</w:t>
            </w:r>
          </w:p>
        </w:tc>
      </w:tr>
    </w:tbl>
    <w:p w14:paraId="1094D435" w14:textId="77777777" w:rsidR="001E0137" w:rsidRDefault="001E0137" w:rsidP="001E0137">
      <w:pPr>
        <w:spacing w:after="0" w:line="276" w:lineRule="auto"/>
        <w:rPr>
          <w:b/>
          <w:sz w:val="24"/>
          <w:szCs w:val="24"/>
        </w:rPr>
      </w:pPr>
    </w:p>
    <w:p w14:paraId="65B84594" w14:textId="77777777" w:rsidR="004B42FC" w:rsidRDefault="004B42FC" w:rsidP="006B3EFC">
      <w:pPr>
        <w:pBdr>
          <w:bottom w:val="double" w:sz="6" w:space="1" w:color="auto"/>
        </w:pBdr>
      </w:pPr>
      <w:bookmarkStart w:id="0" w:name="_GoBack"/>
      <w:bookmarkEnd w:id="0"/>
    </w:p>
    <w:p w14:paraId="7BAD1D90" w14:textId="77777777" w:rsidR="006C320E" w:rsidRDefault="006C320E" w:rsidP="006B3EFC">
      <w:pPr>
        <w:pBdr>
          <w:bottom w:val="double" w:sz="6" w:space="1" w:color="auto"/>
        </w:pBdr>
      </w:pPr>
    </w:p>
    <w:p w14:paraId="1456147D" w14:textId="77777777" w:rsidR="001E0137" w:rsidRDefault="001E0137">
      <w:pPr>
        <w:rPr>
          <w:b/>
          <w:i/>
          <w:iCs/>
          <w:color w:val="FF0000"/>
          <w:sz w:val="24"/>
          <w:szCs w:val="24"/>
          <w:u w:val="single"/>
        </w:rPr>
      </w:pPr>
      <w:r>
        <w:rPr>
          <w:b/>
          <w:i/>
          <w:iCs/>
          <w:color w:val="FF0000"/>
          <w:sz w:val="24"/>
          <w:szCs w:val="24"/>
          <w:u w:val="single"/>
        </w:rPr>
        <w:br w:type="page"/>
      </w:r>
    </w:p>
    <w:p w14:paraId="6A039D13" w14:textId="389DAF2D" w:rsidR="00F25B8A" w:rsidRPr="00F25B8A" w:rsidRDefault="00F25B8A" w:rsidP="00F25B8A">
      <w:pPr>
        <w:rPr>
          <w:i/>
          <w:iCs/>
          <w:color w:val="FF0000"/>
          <w:sz w:val="24"/>
          <w:szCs w:val="24"/>
        </w:rPr>
      </w:pPr>
      <w:r w:rsidRPr="00F25B8A">
        <w:rPr>
          <w:b/>
          <w:i/>
          <w:iCs/>
          <w:color w:val="FF0000"/>
          <w:sz w:val="24"/>
          <w:szCs w:val="24"/>
          <w:u w:val="single"/>
        </w:rPr>
        <w:lastRenderedPageBreak/>
        <w:t>Part 2</w:t>
      </w:r>
      <w:r w:rsidRPr="00F25B8A">
        <w:rPr>
          <w:i/>
          <w:iCs/>
          <w:color w:val="FF0000"/>
          <w:sz w:val="24"/>
          <w:szCs w:val="24"/>
        </w:rPr>
        <w:t xml:space="preserve">. </w:t>
      </w:r>
      <w:r w:rsidR="00041140">
        <w:rPr>
          <w:i/>
          <w:iCs/>
          <w:color w:val="FF0000"/>
          <w:sz w:val="24"/>
          <w:szCs w:val="24"/>
        </w:rPr>
        <w:t xml:space="preserve">Read through each of the documents found in our PDF reading for today titled “Colonial Influences.” Then use the reading to fill out the blank spots in the chart.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6C320E" w14:paraId="45685CB1" w14:textId="77777777" w:rsidTr="005E7829">
        <w:tc>
          <w:tcPr>
            <w:tcW w:w="2878" w:type="dxa"/>
          </w:tcPr>
          <w:p w14:paraId="584EFEBA" w14:textId="77777777" w:rsidR="006C320E" w:rsidRPr="006C320E" w:rsidRDefault="006C320E" w:rsidP="008A10EC">
            <w:pPr>
              <w:rPr>
                <w:iCs/>
                <w:sz w:val="24"/>
                <w:szCs w:val="24"/>
              </w:rPr>
            </w:pPr>
          </w:p>
        </w:tc>
        <w:tc>
          <w:tcPr>
            <w:tcW w:w="2878" w:type="dxa"/>
            <w:shd w:val="clear" w:color="auto" w:fill="7030A0"/>
            <w:vAlign w:val="center"/>
          </w:tcPr>
          <w:p w14:paraId="698F14FD" w14:textId="4030150F" w:rsidR="006C320E" w:rsidRPr="005E7829" w:rsidRDefault="006C320E" w:rsidP="005E7829">
            <w:pPr>
              <w:jc w:val="center"/>
              <w:rPr>
                <w:b/>
                <w:iCs/>
                <w:sz w:val="24"/>
                <w:szCs w:val="24"/>
              </w:rPr>
            </w:pPr>
            <w:r w:rsidRPr="005E7829">
              <w:rPr>
                <w:b/>
                <w:iCs/>
                <w:color w:val="FFFFFF" w:themeColor="background1"/>
                <w:sz w:val="24"/>
                <w:szCs w:val="24"/>
              </w:rPr>
              <w:t>Magna Carta</w:t>
            </w:r>
          </w:p>
        </w:tc>
        <w:tc>
          <w:tcPr>
            <w:tcW w:w="2878" w:type="dxa"/>
            <w:shd w:val="clear" w:color="auto" w:fill="C45911" w:themeFill="accent2" w:themeFillShade="BF"/>
            <w:vAlign w:val="center"/>
          </w:tcPr>
          <w:p w14:paraId="31250B92" w14:textId="0FA4CA2D" w:rsidR="006C320E" w:rsidRPr="005E7829" w:rsidRDefault="006C320E" w:rsidP="005E7829">
            <w:pPr>
              <w:jc w:val="center"/>
              <w:rPr>
                <w:b/>
                <w:iCs/>
                <w:color w:val="FFFFFF" w:themeColor="background1"/>
                <w:sz w:val="24"/>
                <w:szCs w:val="24"/>
              </w:rPr>
            </w:pPr>
            <w:r w:rsidRPr="005E7829">
              <w:rPr>
                <w:b/>
                <w:iCs/>
                <w:color w:val="FFFFFF" w:themeColor="background1"/>
                <w:sz w:val="24"/>
                <w:szCs w:val="24"/>
              </w:rPr>
              <w:t>Mayflower Compact</w:t>
            </w:r>
          </w:p>
        </w:tc>
        <w:tc>
          <w:tcPr>
            <w:tcW w:w="2878" w:type="dxa"/>
            <w:shd w:val="clear" w:color="auto" w:fill="FF0000"/>
            <w:vAlign w:val="center"/>
          </w:tcPr>
          <w:p w14:paraId="7539BBD3" w14:textId="3FECDF23" w:rsidR="006C320E" w:rsidRPr="005E7829" w:rsidRDefault="006C320E" w:rsidP="005E7829">
            <w:pPr>
              <w:jc w:val="center"/>
              <w:rPr>
                <w:b/>
                <w:iCs/>
                <w:color w:val="FFFFFF" w:themeColor="background1"/>
                <w:sz w:val="24"/>
                <w:szCs w:val="24"/>
              </w:rPr>
            </w:pPr>
            <w:r w:rsidRPr="005E7829">
              <w:rPr>
                <w:b/>
                <w:iCs/>
                <w:color w:val="FFFFFF" w:themeColor="background1"/>
                <w:sz w:val="24"/>
                <w:szCs w:val="24"/>
              </w:rPr>
              <w:t>English Bill of Rights</w:t>
            </w:r>
          </w:p>
        </w:tc>
        <w:tc>
          <w:tcPr>
            <w:tcW w:w="2878" w:type="dxa"/>
            <w:shd w:val="clear" w:color="auto" w:fill="0070C0"/>
            <w:vAlign w:val="center"/>
          </w:tcPr>
          <w:p w14:paraId="42E77B0C" w14:textId="7D3923CB" w:rsidR="006C320E" w:rsidRPr="005E7829" w:rsidRDefault="006C320E" w:rsidP="005E7829">
            <w:pPr>
              <w:jc w:val="center"/>
              <w:rPr>
                <w:b/>
                <w:iCs/>
                <w:color w:val="FFFFFF" w:themeColor="background1"/>
                <w:sz w:val="24"/>
                <w:szCs w:val="24"/>
              </w:rPr>
            </w:pPr>
            <w:r w:rsidRPr="005E7829">
              <w:rPr>
                <w:b/>
                <w:iCs/>
                <w:color w:val="FFFFFF" w:themeColor="background1"/>
                <w:sz w:val="24"/>
                <w:szCs w:val="24"/>
              </w:rPr>
              <w:t>Common Sense</w:t>
            </w:r>
          </w:p>
        </w:tc>
      </w:tr>
      <w:tr w:rsidR="006C320E" w14:paraId="33D6D9AC" w14:textId="77777777" w:rsidTr="005E7829">
        <w:trPr>
          <w:trHeight w:val="720"/>
        </w:trPr>
        <w:tc>
          <w:tcPr>
            <w:tcW w:w="2878" w:type="dxa"/>
            <w:shd w:val="clear" w:color="auto" w:fill="D9D9D9" w:themeFill="background1" w:themeFillShade="D9"/>
            <w:vAlign w:val="center"/>
          </w:tcPr>
          <w:p w14:paraId="4FB8CA44" w14:textId="141F1A09" w:rsidR="006C320E" w:rsidRPr="005E7829" w:rsidRDefault="006C320E" w:rsidP="005E7829">
            <w:pPr>
              <w:jc w:val="right"/>
              <w:rPr>
                <w:b/>
                <w:iCs/>
                <w:color w:val="FF0000"/>
                <w:sz w:val="24"/>
                <w:szCs w:val="24"/>
              </w:rPr>
            </w:pPr>
            <w:r w:rsidRPr="005E7829">
              <w:rPr>
                <w:b/>
                <w:iCs/>
                <w:color w:val="FF0000"/>
                <w:sz w:val="24"/>
                <w:szCs w:val="24"/>
              </w:rPr>
              <w:t>When was it written?</w:t>
            </w:r>
          </w:p>
        </w:tc>
        <w:tc>
          <w:tcPr>
            <w:tcW w:w="2878" w:type="dxa"/>
            <w:vAlign w:val="center"/>
          </w:tcPr>
          <w:p w14:paraId="7F3475FB" w14:textId="452E751B" w:rsidR="006C320E" w:rsidRPr="006C320E" w:rsidRDefault="005E7829" w:rsidP="005E7829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1215</w:t>
            </w:r>
          </w:p>
        </w:tc>
        <w:tc>
          <w:tcPr>
            <w:tcW w:w="2878" w:type="dxa"/>
            <w:vAlign w:val="center"/>
          </w:tcPr>
          <w:p w14:paraId="1A9F11E0" w14:textId="77777777" w:rsidR="006C320E" w:rsidRPr="006C320E" w:rsidRDefault="006C320E" w:rsidP="005E7829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637D833B" w14:textId="77777777" w:rsidR="006C320E" w:rsidRPr="006C320E" w:rsidRDefault="006C320E" w:rsidP="005E7829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61206BDD" w14:textId="77777777" w:rsidR="006C320E" w:rsidRPr="006C320E" w:rsidRDefault="006C320E" w:rsidP="005E7829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6C320E" w14:paraId="43894346" w14:textId="77777777" w:rsidTr="005E7829">
        <w:trPr>
          <w:trHeight w:val="720"/>
        </w:trPr>
        <w:tc>
          <w:tcPr>
            <w:tcW w:w="2878" w:type="dxa"/>
            <w:shd w:val="clear" w:color="auto" w:fill="D9D9D9" w:themeFill="background1" w:themeFillShade="D9"/>
            <w:vAlign w:val="center"/>
          </w:tcPr>
          <w:p w14:paraId="546973E6" w14:textId="08368558" w:rsidR="006C320E" w:rsidRPr="005E7829" w:rsidRDefault="006C320E" w:rsidP="005E7829">
            <w:pPr>
              <w:jc w:val="right"/>
              <w:rPr>
                <w:b/>
                <w:iCs/>
                <w:color w:val="FF0000"/>
                <w:sz w:val="24"/>
                <w:szCs w:val="24"/>
              </w:rPr>
            </w:pPr>
            <w:r w:rsidRPr="005E7829">
              <w:rPr>
                <w:b/>
                <w:iCs/>
                <w:color w:val="FF0000"/>
                <w:sz w:val="24"/>
                <w:szCs w:val="24"/>
              </w:rPr>
              <w:t>Who wrote it?</w:t>
            </w:r>
          </w:p>
        </w:tc>
        <w:tc>
          <w:tcPr>
            <w:tcW w:w="2878" w:type="dxa"/>
            <w:vAlign w:val="center"/>
          </w:tcPr>
          <w:p w14:paraId="6C902547" w14:textId="224F65FA" w:rsidR="006C320E" w:rsidRPr="006C320E" w:rsidRDefault="005E7829" w:rsidP="005E7829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The English Nobles</w:t>
            </w:r>
          </w:p>
        </w:tc>
        <w:tc>
          <w:tcPr>
            <w:tcW w:w="2878" w:type="dxa"/>
            <w:vAlign w:val="center"/>
          </w:tcPr>
          <w:p w14:paraId="70F3161E" w14:textId="77777777" w:rsidR="006C320E" w:rsidRPr="006C320E" w:rsidRDefault="006C320E" w:rsidP="005E7829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38A46A85" w14:textId="77777777" w:rsidR="006C320E" w:rsidRPr="006C320E" w:rsidRDefault="006C320E" w:rsidP="005E7829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16974045" w14:textId="77777777" w:rsidR="006C320E" w:rsidRPr="006C320E" w:rsidRDefault="006C320E" w:rsidP="005E7829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6C320E" w14:paraId="2C2670D7" w14:textId="77777777" w:rsidTr="005E7829">
        <w:trPr>
          <w:trHeight w:val="1522"/>
        </w:trPr>
        <w:tc>
          <w:tcPr>
            <w:tcW w:w="2878" w:type="dxa"/>
            <w:shd w:val="clear" w:color="auto" w:fill="D9D9D9" w:themeFill="background1" w:themeFillShade="D9"/>
            <w:vAlign w:val="center"/>
          </w:tcPr>
          <w:p w14:paraId="3DDBADFB" w14:textId="77777777" w:rsidR="005E7829" w:rsidRDefault="006C320E" w:rsidP="005E7829">
            <w:pPr>
              <w:jc w:val="right"/>
              <w:rPr>
                <w:b/>
                <w:iCs/>
                <w:color w:val="FF0000"/>
                <w:sz w:val="24"/>
                <w:szCs w:val="24"/>
              </w:rPr>
            </w:pPr>
            <w:r w:rsidRPr="005E7829">
              <w:rPr>
                <w:b/>
                <w:iCs/>
                <w:color w:val="FF0000"/>
                <w:sz w:val="24"/>
                <w:szCs w:val="24"/>
              </w:rPr>
              <w:t>What kind of document was it?</w:t>
            </w:r>
            <w:r w:rsidR="005E7829">
              <w:rPr>
                <w:b/>
                <w:iCs/>
                <w:color w:val="FF0000"/>
                <w:sz w:val="24"/>
                <w:szCs w:val="24"/>
              </w:rPr>
              <w:t xml:space="preserve"> </w:t>
            </w:r>
          </w:p>
          <w:p w14:paraId="03E6B4B7" w14:textId="2FAE4A41" w:rsidR="006C320E" w:rsidRPr="005E7829" w:rsidRDefault="005E7829" w:rsidP="005E7829">
            <w:pPr>
              <w:jc w:val="right"/>
              <w:rPr>
                <w:b/>
                <w:iCs/>
                <w:color w:val="FF0000"/>
                <w:sz w:val="24"/>
                <w:szCs w:val="24"/>
              </w:rPr>
            </w:pPr>
            <w:r w:rsidRPr="005E7829">
              <w:rPr>
                <w:i/>
                <w:iCs/>
                <w:color w:val="FF0000"/>
                <w:sz w:val="24"/>
                <w:szCs w:val="24"/>
              </w:rPr>
              <w:t>(highlight the correct choice)</w:t>
            </w:r>
          </w:p>
        </w:tc>
        <w:tc>
          <w:tcPr>
            <w:tcW w:w="2878" w:type="dxa"/>
            <w:vAlign w:val="center"/>
          </w:tcPr>
          <w:p w14:paraId="313667E9" w14:textId="77777777" w:rsidR="006C320E" w:rsidRPr="00041140" w:rsidRDefault="005E7829" w:rsidP="0004114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iCs/>
                <w:szCs w:val="24"/>
                <w:highlight w:val="yellow"/>
              </w:rPr>
            </w:pPr>
            <w:r w:rsidRPr="00041140">
              <w:rPr>
                <w:iCs/>
                <w:szCs w:val="24"/>
                <w:highlight w:val="yellow"/>
              </w:rPr>
              <w:t>Government Document</w:t>
            </w:r>
          </w:p>
          <w:p w14:paraId="3A3C4F3E" w14:textId="77777777" w:rsidR="005E7829" w:rsidRPr="005E7829" w:rsidRDefault="005E7829" w:rsidP="0004114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iCs/>
                <w:szCs w:val="24"/>
              </w:rPr>
            </w:pPr>
            <w:r w:rsidRPr="005E7829">
              <w:rPr>
                <w:iCs/>
                <w:szCs w:val="24"/>
              </w:rPr>
              <w:t>Agreement between individuals</w:t>
            </w:r>
          </w:p>
          <w:p w14:paraId="44AF939E" w14:textId="35BA52F6" w:rsidR="00041140" w:rsidRPr="00041140" w:rsidRDefault="005E7829" w:rsidP="0004114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iCs/>
                <w:sz w:val="24"/>
                <w:szCs w:val="24"/>
              </w:rPr>
            </w:pPr>
            <w:r w:rsidRPr="005E7829">
              <w:rPr>
                <w:iCs/>
                <w:szCs w:val="24"/>
              </w:rPr>
              <w:t>Pamphlet</w:t>
            </w:r>
          </w:p>
        </w:tc>
        <w:tc>
          <w:tcPr>
            <w:tcW w:w="2878" w:type="dxa"/>
            <w:vAlign w:val="center"/>
          </w:tcPr>
          <w:p w14:paraId="52E2D263" w14:textId="77777777" w:rsidR="00041140" w:rsidRPr="005E7829" w:rsidRDefault="00041140" w:rsidP="0004114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iCs/>
                <w:szCs w:val="24"/>
              </w:rPr>
            </w:pPr>
            <w:r w:rsidRPr="005E7829">
              <w:rPr>
                <w:iCs/>
                <w:szCs w:val="24"/>
              </w:rPr>
              <w:t>Government Document</w:t>
            </w:r>
          </w:p>
          <w:p w14:paraId="62AE0A10" w14:textId="77777777" w:rsidR="00041140" w:rsidRPr="005E7829" w:rsidRDefault="00041140" w:rsidP="0004114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iCs/>
                <w:szCs w:val="24"/>
              </w:rPr>
            </w:pPr>
            <w:r w:rsidRPr="005E7829">
              <w:rPr>
                <w:iCs/>
                <w:szCs w:val="24"/>
              </w:rPr>
              <w:t>Agreement between individuals</w:t>
            </w:r>
          </w:p>
          <w:p w14:paraId="1EBEE4A6" w14:textId="49C4E972" w:rsidR="006C320E" w:rsidRPr="00041140" w:rsidRDefault="00041140" w:rsidP="00041140">
            <w:pPr>
              <w:pStyle w:val="ListParagraph"/>
              <w:numPr>
                <w:ilvl w:val="0"/>
                <w:numId w:val="4"/>
              </w:numPr>
              <w:rPr>
                <w:iCs/>
                <w:sz w:val="24"/>
                <w:szCs w:val="24"/>
              </w:rPr>
            </w:pPr>
            <w:r w:rsidRPr="00041140">
              <w:rPr>
                <w:iCs/>
                <w:szCs w:val="24"/>
              </w:rPr>
              <w:t>Pamphlet</w:t>
            </w:r>
          </w:p>
        </w:tc>
        <w:tc>
          <w:tcPr>
            <w:tcW w:w="2878" w:type="dxa"/>
            <w:vAlign w:val="center"/>
          </w:tcPr>
          <w:p w14:paraId="239EA921" w14:textId="77777777" w:rsidR="00041140" w:rsidRPr="005E7829" w:rsidRDefault="00041140" w:rsidP="0004114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iCs/>
                <w:szCs w:val="24"/>
              </w:rPr>
            </w:pPr>
            <w:r w:rsidRPr="005E7829">
              <w:rPr>
                <w:iCs/>
                <w:szCs w:val="24"/>
              </w:rPr>
              <w:t>Government Document</w:t>
            </w:r>
          </w:p>
          <w:p w14:paraId="18CB2EBB" w14:textId="77777777" w:rsidR="00041140" w:rsidRPr="005E7829" w:rsidRDefault="00041140" w:rsidP="0004114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iCs/>
                <w:szCs w:val="24"/>
              </w:rPr>
            </w:pPr>
            <w:r w:rsidRPr="005E7829">
              <w:rPr>
                <w:iCs/>
                <w:szCs w:val="24"/>
              </w:rPr>
              <w:t>Agreement between individuals</w:t>
            </w:r>
          </w:p>
          <w:p w14:paraId="1C567C63" w14:textId="45CC8A4F" w:rsidR="006C320E" w:rsidRPr="00041140" w:rsidRDefault="00041140" w:rsidP="00041140">
            <w:pPr>
              <w:pStyle w:val="ListParagraph"/>
              <w:numPr>
                <w:ilvl w:val="0"/>
                <w:numId w:val="4"/>
              </w:numPr>
              <w:rPr>
                <w:iCs/>
                <w:sz w:val="24"/>
                <w:szCs w:val="24"/>
              </w:rPr>
            </w:pPr>
            <w:r w:rsidRPr="00041140">
              <w:rPr>
                <w:iCs/>
                <w:szCs w:val="24"/>
              </w:rPr>
              <w:t>Pamphlet</w:t>
            </w:r>
          </w:p>
        </w:tc>
        <w:tc>
          <w:tcPr>
            <w:tcW w:w="2878" w:type="dxa"/>
            <w:vAlign w:val="center"/>
          </w:tcPr>
          <w:p w14:paraId="63CB9E9A" w14:textId="77777777" w:rsidR="00041140" w:rsidRPr="005E7829" w:rsidRDefault="00041140" w:rsidP="0004114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iCs/>
                <w:szCs w:val="24"/>
              </w:rPr>
            </w:pPr>
            <w:r w:rsidRPr="005E7829">
              <w:rPr>
                <w:iCs/>
                <w:szCs w:val="24"/>
              </w:rPr>
              <w:t>Government Document</w:t>
            </w:r>
          </w:p>
          <w:p w14:paraId="15907462" w14:textId="77777777" w:rsidR="00041140" w:rsidRPr="005E7829" w:rsidRDefault="00041140" w:rsidP="0004114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iCs/>
                <w:szCs w:val="24"/>
              </w:rPr>
            </w:pPr>
            <w:r w:rsidRPr="005E7829">
              <w:rPr>
                <w:iCs/>
                <w:szCs w:val="24"/>
              </w:rPr>
              <w:t>Agreement between individuals</w:t>
            </w:r>
          </w:p>
          <w:p w14:paraId="3CEEB1C4" w14:textId="61CD7F6F" w:rsidR="006C320E" w:rsidRPr="00041140" w:rsidRDefault="00041140" w:rsidP="00041140">
            <w:pPr>
              <w:pStyle w:val="ListParagraph"/>
              <w:numPr>
                <w:ilvl w:val="0"/>
                <w:numId w:val="4"/>
              </w:numPr>
              <w:rPr>
                <w:iCs/>
                <w:sz w:val="24"/>
                <w:szCs w:val="24"/>
              </w:rPr>
            </w:pPr>
            <w:r w:rsidRPr="00041140">
              <w:rPr>
                <w:iCs/>
                <w:szCs w:val="24"/>
              </w:rPr>
              <w:t>Pamphlet</w:t>
            </w:r>
          </w:p>
        </w:tc>
      </w:tr>
      <w:tr w:rsidR="006C320E" w14:paraId="2045A39C" w14:textId="77777777" w:rsidTr="005E7829">
        <w:trPr>
          <w:trHeight w:val="2008"/>
        </w:trPr>
        <w:tc>
          <w:tcPr>
            <w:tcW w:w="2878" w:type="dxa"/>
            <w:shd w:val="clear" w:color="auto" w:fill="D9D9D9" w:themeFill="background1" w:themeFillShade="D9"/>
            <w:vAlign w:val="center"/>
          </w:tcPr>
          <w:p w14:paraId="3BE41B79" w14:textId="36B8E261" w:rsidR="005E7829" w:rsidRPr="005E7829" w:rsidRDefault="006C320E" w:rsidP="005E7829">
            <w:pPr>
              <w:jc w:val="right"/>
              <w:rPr>
                <w:b/>
                <w:iCs/>
                <w:color w:val="FF0000"/>
                <w:sz w:val="24"/>
                <w:szCs w:val="24"/>
              </w:rPr>
            </w:pPr>
            <w:r w:rsidRPr="005E7829">
              <w:rPr>
                <w:b/>
                <w:iCs/>
                <w:color w:val="FF0000"/>
                <w:sz w:val="24"/>
                <w:szCs w:val="24"/>
              </w:rPr>
              <w:t>What was its purpose?</w:t>
            </w:r>
          </w:p>
          <w:p w14:paraId="59C3AA44" w14:textId="38FEC28E" w:rsidR="006C320E" w:rsidRPr="005E7829" w:rsidRDefault="006C320E" w:rsidP="005E7829">
            <w:pPr>
              <w:jc w:val="right"/>
              <w:rPr>
                <w:b/>
                <w:iCs/>
                <w:color w:val="FF0000"/>
                <w:sz w:val="24"/>
                <w:szCs w:val="24"/>
              </w:rPr>
            </w:pPr>
            <w:r w:rsidRPr="005E7829">
              <w:rPr>
                <w:b/>
                <w:iCs/>
                <w:color w:val="FF0000"/>
                <w:sz w:val="24"/>
                <w:szCs w:val="24"/>
              </w:rPr>
              <w:t>(i.e. What did it do?)</w:t>
            </w:r>
          </w:p>
        </w:tc>
        <w:tc>
          <w:tcPr>
            <w:tcW w:w="2878" w:type="dxa"/>
            <w:vAlign w:val="center"/>
          </w:tcPr>
          <w:p w14:paraId="4267DB74" w14:textId="55FB034B" w:rsidR="006C320E" w:rsidRPr="006C320E" w:rsidRDefault="005E7829" w:rsidP="00041140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Gave certain rights to the nobles and limited the power of the king.</w:t>
            </w:r>
          </w:p>
        </w:tc>
        <w:tc>
          <w:tcPr>
            <w:tcW w:w="2878" w:type="dxa"/>
            <w:vAlign w:val="center"/>
          </w:tcPr>
          <w:p w14:paraId="255AC86F" w14:textId="77777777" w:rsidR="006C320E" w:rsidRPr="006C320E" w:rsidRDefault="006C320E" w:rsidP="005E7829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26C81541" w14:textId="77777777" w:rsidR="006C320E" w:rsidRPr="006C320E" w:rsidRDefault="006C320E" w:rsidP="005E7829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64E42AAA" w14:textId="77777777" w:rsidR="006C320E" w:rsidRPr="006C320E" w:rsidRDefault="006C320E" w:rsidP="005E7829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6C320E" w14:paraId="68D05111" w14:textId="77777777" w:rsidTr="005E7829">
        <w:trPr>
          <w:trHeight w:val="1297"/>
        </w:trPr>
        <w:tc>
          <w:tcPr>
            <w:tcW w:w="2878" w:type="dxa"/>
            <w:shd w:val="clear" w:color="auto" w:fill="D9D9D9" w:themeFill="background1" w:themeFillShade="D9"/>
            <w:vAlign w:val="center"/>
          </w:tcPr>
          <w:p w14:paraId="2AA26812" w14:textId="61F63853" w:rsidR="006C320E" w:rsidRPr="005E7829" w:rsidRDefault="006C320E" w:rsidP="005E7829">
            <w:pPr>
              <w:jc w:val="right"/>
              <w:rPr>
                <w:b/>
                <w:iCs/>
                <w:color w:val="FF0000"/>
                <w:sz w:val="24"/>
                <w:szCs w:val="24"/>
              </w:rPr>
            </w:pPr>
            <w:r w:rsidRPr="005E7829">
              <w:rPr>
                <w:b/>
                <w:iCs/>
                <w:color w:val="FF0000"/>
                <w:sz w:val="24"/>
                <w:szCs w:val="24"/>
              </w:rPr>
              <w:t>What big ideas from our lesson are found in it?</w:t>
            </w:r>
            <w:r w:rsidR="005E7829">
              <w:rPr>
                <w:b/>
                <w:iCs/>
                <w:color w:val="FF0000"/>
                <w:sz w:val="24"/>
                <w:szCs w:val="24"/>
              </w:rPr>
              <w:t xml:space="preserve"> </w:t>
            </w:r>
            <w:r w:rsidR="005E7829" w:rsidRPr="005E7829">
              <w:rPr>
                <w:i/>
                <w:iCs/>
                <w:color w:val="FF0000"/>
                <w:sz w:val="24"/>
                <w:szCs w:val="24"/>
              </w:rPr>
              <w:t>(use our vocab words from Part 1)</w:t>
            </w:r>
          </w:p>
        </w:tc>
        <w:tc>
          <w:tcPr>
            <w:tcW w:w="2878" w:type="dxa"/>
            <w:vAlign w:val="center"/>
          </w:tcPr>
          <w:p w14:paraId="5854FA31" w14:textId="118C53E7" w:rsidR="006C320E" w:rsidRDefault="005E7829" w:rsidP="005E7829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1) Limited government</w:t>
            </w:r>
          </w:p>
          <w:p w14:paraId="517E2D11" w14:textId="77777777" w:rsidR="005E7829" w:rsidRDefault="005E7829" w:rsidP="005E7829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2) Rule of law</w:t>
            </w:r>
          </w:p>
          <w:p w14:paraId="337F508F" w14:textId="7093BEB6" w:rsidR="005E7829" w:rsidRPr="006C320E" w:rsidRDefault="005E7829" w:rsidP="005E7829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3) Rights</w:t>
            </w:r>
          </w:p>
        </w:tc>
        <w:tc>
          <w:tcPr>
            <w:tcW w:w="2878" w:type="dxa"/>
            <w:vAlign w:val="center"/>
          </w:tcPr>
          <w:p w14:paraId="1DF22E60" w14:textId="77777777" w:rsidR="006C320E" w:rsidRDefault="005E7829" w:rsidP="005E7829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1) </w:t>
            </w:r>
          </w:p>
          <w:p w14:paraId="36424582" w14:textId="6EE9D63D" w:rsidR="005E7829" w:rsidRPr="006C320E" w:rsidRDefault="005E7829" w:rsidP="005E7829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2) </w:t>
            </w:r>
          </w:p>
        </w:tc>
        <w:tc>
          <w:tcPr>
            <w:tcW w:w="2878" w:type="dxa"/>
            <w:vAlign w:val="center"/>
          </w:tcPr>
          <w:p w14:paraId="1BCCD94C" w14:textId="77777777" w:rsidR="006C320E" w:rsidRDefault="005E7829" w:rsidP="005E7829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1) </w:t>
            </w:r>
          </w:p>
          <w:p w14:paraId="2E283AAA" w14:textId="77777777" w:rsidR="005E7829" w:rsidRDefault="005E7829" w:rsidP="005E7829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2) </w:t>
            </w:r>
          </w:p>
          <w:p w14:paraId="2771519D" w14:textId="585F5C62" w:rsidR="005E7829" w:rsidRPr="006C320E" w:rsidRDefault="005E7829" w:rsidP="005E7829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3) </w:t>
            </w:r>
          </w:p>
        </w:tc>
        <w:tc>
          <w:tcPr>
            <w:tcW w:w="2878" w:type="dxa"/>
            <w:vAlign w:val="center"/>
          </w:tcPr>
          <w:p w14:paraId="5D67F72A" w14:textId="77777777" w:rsidR="006C320E" w:rsidRDefault="005E7829" w:rsidP="005E7829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1) </w:t>
            </w:r>
          </w:p>
          <w:p w14:paraId="4154AF27" w14:textId="294B3315" w:rsidR="005E7829" w:rsidRPr="006C320E" w:rsidRDefault="005E7829" w:rsidP="005E7829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2) </w:t>
            </w:r>
          </w:p>
        </w:tc>
      </w:tr>
    </w:tbl>
    <w:p w14:paraId="3B541ABE" w14:textId="7881DEBF" w:rsidR="006C320E" w:rsidRDefault="006C320E" w:rsidP="008A10EC">
      <w:pPr>
        <w:rPr>
          <w:b/>
          <w:i/>
          <w:iCs/>
          <w:color w:val="FF0000"/>
          <w:sz w:val="24"/>
          <w:szCs w:val="24"/>
          <w:u w:val="single"/>
        </w:rPr>
      </w:pPr>
    </w:p>
    <w:sectPr w:rsidR="006C320E" w:rsidSect="004B42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31297" w14:textId="77777777" w:rsidR="00C9280B" w:rsidRDefault="00C9280B" w:rsidP="00E91FC9">
      <w:pPr>
        <w:spacing w:after="0" w:line="240" w:lineRule="auto"/>
      </w:pPr>
      <w:r>
        <w:separator/>
      </w:r>
    </w:p>
  </w:endnote>
  <w:endnote w:type="continuationSeparator" w:id="0">
    <w:p w14:paraId="505D3E08" w14:textId="77777777" w:rsidR="00C9280B" w:rsidRDefault="00C9280B" w:rsidP="00E9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7D9DF" w14:textId="77777777" w:rsidR="00C9280B" w:rsidRDefault="00C9280B" w:rsidP="00E91FC9">
      <w:pPr>
        <w:spacing w:after="0" w:line="240" w:lineRule="auto"/>
      </w:pPr>
      <w:r>
        <w:separator/>
      </w:r>
    </w:p>
  </w:footnote>
  <w:footnote w:type="continuationSeparator" w:id="0">
    <w:p w14:paraId="44EC4F99" w14:textId="77777777" w:rsidR="00C9280B" w:rsidRDefault="00C9280B" w:rsidP="00E91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590C188"/>
    <w:multiLevelType w:val="hybridMultilevel"/>
    <w:tmpl w:val="DFC32001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11E0124"/>
    <w:multiLevelType w:val="hybridMultilevel"/>
    <w:tmpl w:val="B5977FC3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3C0735"/>
    <w:multiLevelType w:val="hybridMultilevel"/>
    <w:tmpl w:val="7DEAE5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D579A2"/>
    <w:multiLevelType w:val="hybridMultilevel"/>
    <w:tmpl w:val="F6B641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053F2A"/>
    <w:multiLevelType w:val="hybridMultilevel"/>
    <w:tmpl w:val="040A6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E1010A7"/>
    <w:multiLevelType w:val="hybridMultilevel"/>
    <w:tmpl w:val="00843A0E"/>
    <w:lvl w:ilvl="0" w:tplc="B638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2F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6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6A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9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40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67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B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51"/>
    <w:rsid w:val="000177EC"/>
    <w:rsid w:val="00041140"/>
    <w:rsid w:val="000529E4"/>
    <w:rsid w:val="0005797F"/>
    <w:rsid w:val="0006262C"/>
    <w:rsid w:val="00133188"/>
    <w:rsid w:val="00145765"/>
    <w:rsid w:val="00161BE1"/>
    <w:rsid w:val="001C0BF3"/>
    <w:rsid w:val="001E0137"/>
    <w:rsid w:val="00336789"/>
    <w:rsid w:val="00365036"/>
    <w:rsid w:val="003C0BE7"/>
    <w:rsid w:val="003E6483"/>
    <w:rsid w:val="004106EC"/>
    <w:rsid w:val="00436DAA"/>
    <w:rsid w:val="00453F2E"/>
    <w:rsid w:val="00483EA4"/>
    <w:rsid w:val="004B42FC"/>
    <w:rsid w:val="004F2EDA"/>
    <w:rsid w:val="005E7829"/>
    <w:rsid w:val="006443EE"/>
    <w:rsid w:val="006B3EFC"/>
    <w:rsid w:val="006C320E"/>
    <w:rsid w:val="00733627"/>
    <w:rsid w:val="00767020"/>
    <w:rsid w:val="007D7C6E"/>
    <w:rsid w:val="007F5095"/>
    <w:rsid w:val="008A10EC"/>
    <w:rsid w:val="008C7DA0"/>
    <w:rsid w:val="008D2791"/>
    <w:rsid w:val="00926039"/>
    <w:rsid w:val="00962239"/>
    <w:rsid w:val="00965D7E"/>
    <w:rsid w:val="00973CA4"/>
    <w:rsid w:val="009B17A5"/>
    <w:rsid w:val="009F3AEA"/>
    <w:rsid w:val="00A3466B"/>
    <w:rsid w:val="00A34B74"/>
    <w:rsid w:val="00AA0F61"/>
    <w:rsid w:val="00AE1872"/>
    <w:rsid w:val="00B55C3E"/>
    <w:rsid w:val="00B741BE"/>
    <w:rsid w:val="00C163A8"/>
    <w:rsid w:val="00C74D4E"/>
    <w:rsid w:val="00C9280B"/>
    <w:rsid w:val="00CE4B55"/>
    <w:rsid w:val="00D225EC"/>
    <w:rsid w:val="00D24BA7"/>
    <w:rsid w:val="00D7196A"/>
    <w:rsid w:val="00DC6351"/>
    <w:rsid w:val="00DC7068"/>
    <w:rsid w:val="00E416FF"/>
    <w:rsid w:val="00E57F0E"/>
    <w:rsid w:val="00E91FC9"/>
    <w:rsid w:val="00F02D11"/>
    <w:rsid w:val="00F25B8A"/>
    <w:rsid w:val="00F8379E"/>
    <w:rsid w:val="00FD02F0"/>
    <w:rsid w:val="00FD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48F1"/>
  <w15:chartTrackingRefBased/>
  <w15:docId w15:val="{A1F05BAE-25AA-4897-A060-138299F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51"/>
    <w:pPr>
      <w:autoSpaceDE w:val="0"/>
      <w:autoSpaceDN w:val="0"/>
      <w:adjustRightInd w:val="0"/>
      <w:spacing w:after="0" w:line="240" w:lineRule="auto"/>
    </w:pPr>
    <w:rPr>
      <w:rFonts w:ascii="Tempus Sans ITC" w:hAnsi="Tempus Sans ITC" w:cs="Tempus Sans ITC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E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C9"/>
  </w:style>
  <w:style w:type="paragraph" w:styleId="Footer">
    <w:name w:val="footer"/>
    <w:basedOn w:val="Normal"/>
    <w:link w:val="FooterChar"/>
    <w:uiPriority w:val="99"/>
    <w:unhideWhenUsed/>
    <w:rsid w:val="00E9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C9"/>
  </w:style>
  <w:style w:type="paragraph" w:styleId="NormalWeb">
    <w:name w:val="Normal (Web)"/>
    <w:basedOn w:val="Normal"/>
    <w:uiPriority w:val="99"/>
    <w:semiHidden/>
    <w:unhideWhenUsed/>
    <w:rsid w:val="0041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41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71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6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2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49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23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4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53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22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C7FEB-7BB6-4D93-A654-75FA445FCE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7690D-A554-4943-A348-ABC30199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CA61DE-D4F8-416C-9479-4774EA80D6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A4E6ED-1B81-43B8-B208-95F29C79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7</cp:revision>
  <dcterms:created xsi:type="dcterms:W3CDTF">2020-10-05T09:00:00Z</dcterms:created>
  <dcterms:modified xsi:type="dcterms:W3CDTF">2020-10-08T10:42:00Z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