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ED3" w:rsidRPr="00384ED3" w:rsidRDefault="00384ED3" w:rsidP="00384ED3">
      <w:pPr>
        <w:pStyle w:val="Body115"/>
        <w:jc w:val="center"/>
        <w:rPr>
          <w:rFonts w:ascii="Tahoma" w:hAnsi="Tahoma" w:cs="Tahoma"/>
          <w:b/>
          <w:sz w:val="22"/>
          <w:u w:val="single"/>
        </w:rPr>
      </w:pPr>
      <w:r w:rsidRPr="00384ED3">
        <w:rPr>
          <w:rFonts w:ascii="Tahoma" w:hAnsi="Tahoma" w:cs="Tahoma"/>
          <w:b/>
          <w:sz w:val="22"/>
          <w:u w:val="single"/>
        </w:rPr>
        <w:t>INTEREST GROUPS</w:t>
      </w:r>
    </w:p>
    <w:p w:rsidR="00384ED3" w:rsidRDefault="00384ED3" w:rsidP="00384ED3">
      <w:pPr>
        <w:pStyle w:val="Body115"/>
        <w:rPr>
          <w:rFonts w:ascii="Tahoma" w:hAnsi="Tahoma" w:cs="Tahoma"/>
          <w:color w:val="FF0000"/>
          <w:sz w:val="22"/>
        </w:rPr>
      </w:pPr>
      <w:r>
        <w:rPr>
          <w:rFonts w:ascii="Tahoma" w:hAnsi="Tahoma" w:cs="Tahoma"/>
          <w:sz w:val="22"/>
        </w:rPr>
        <w:br/>
      </w:r>
      <w:r w:rsidR="008B209F">
        <w:rPr>
          <w:rFonts w:ascii="Tahoma" w:hAnsi="Tahoma" w:cs="Tahoma"/>
          <w:b/>
          <w:color w:val="FF0000"/>
          <w:sz w:val="22"/>
        </w:rPr>
        <w:t>Part A</w:t>
      </w:r>
      <w:r w:rsidRPr="00384ED3">
        <w:rPr>
          <w:rFonts w:ascii="Tahoma" w:hAnsi="Tahoma" w:cs="Tahoma"/>
          <w:color w:val="FF0000"/>
          <w:sz w:val="22"/>
        </w:rPr>
        <w:t xml:space="preserve">: As you read this page, </w:t>
      </w:r>
      <w:r w:rsidRPr="00384ED3">
        <w:rPr>
          <w:rFonts w:ascii="Tahoma" w:hAnsi="Tahoma" w:cs="Tahoma"/>
          <w:color w:val="FF0000"/>
          <w:sz w:val="22"/>
          <w:highlight w:val="yellow"/>
        </w:rPr>
        <w:t>highlight</w:t>
      </w:r>
      <w:r w:rsidRPr="00384ED3">
        <w:rPr>
          <w:rFonts w:ascii="Tahoma" w:hAnsi="Tahoma" w:cs="Tahoma"/>
          <w:color w:val="FF0000"/>
          <w:sz w:val="22"/>
        </w:rPr>
        <w:t xml:space="preserve"> all the ways that you can find in which individuals, interest groups, and media can influence government.</w:t>
      </w:r>
    </w:p>
    <w:p w:rsidR="008B209F" w:rsidRPr="00384ED3" w:rsidRDefault="008B209F" w:rsidP="00384ED3">
      <w:pPr>
        <w:pStyle w:val="Body115"/>
        <w:rPr>
          <w:rFonts w:ascii="Tahoma" w:hAnsi="Tahoma" w:cs="Tahoma"/>
          <w:color w:val="FF0000"/>
          <w:sz w:val="22"/>
        </w:rPr>
      </w:pPr>
    </w:p>
    <w:tbl>
      <w:tblPr>
        <w:tblStyle w:val="TableGrid"/>
        <w:tblW w:w="0" w:type="auto"/>
        <w:tblLook w:val="04A0" w:firstRow="1" w:lastRow="0" w:firstColumn="1" w:lastColumn="0" w:noHBand="0" w:noVBand="1"/>
      </w:tblPr>
      <w:tblGrid>
        <w:gridCol w:w="5251"/>
        <w:gridCol w:w="5251"/>
      </w:tblGrid>
      <w:tr w:rsidR="00384ED3" w:rsidTr="008B209F">
        <w:tc>
          <w:tcPr>
            <w:tcW w:w="5251" w:type="dxa"/>
            <w:shd w:val="clear" w:color="auto" w:fill="FFF2CC" w:themeFill="accent4" w:themeFillTint="33"/>
          </w:tcPr>
          <w:p w:rsidR="00384ED3" w:rsidRDefault="00384ED3" w:rsidP="00384ED3">
            <w:pPr>
              <w:pStyle w:val="Body115"/>
              <w:rPr>
                <w:rFonts w:ascii="Tahoma" w:hAnsi="Tahoma" w:cs="Tahoma"/>
                <w:sz w:val="22"/>
              </w:rPr>
            </w:pPr>
            <w:r w:rsidRPr="00384ED3">
              <w:rPr>
                <w:rFonts w:ascii="Tahoma" w:hAnsi="Tahoma" w:cs="Tahoma"/>
                <w:sz w:val="22"/>
              </w:rPr>
              <w:t xml:space="preserve">To </w:t>
            </w:r>
            <w:r w:rsidRPr="00384ED3">
              <w:rPr>
                <w:rFonts w:ascii="Tahoma" w:hAnsi="Tahoma" w:cs="Tahoma"/>
                <w:b/>
                <w:bCs/>
                <w:sz w:val="22"/>
              </w:rPr>
              <w:t xml:space="preserve">MONITOR </w:t>
            </w:r>
            <w:r w:rsidRPr="00384ED3">
              <w:rPr>
                <w:rFonts w:ascii="Tahoma" w:hAnsi="Tahoma" w:cs="Tahoma"/>
                <w:sz w:val="22"/>
              </w:rPr>
              <w:t xml:space="preserve">the government means to closely observe what officials, agencies, or branches are doing. For example, following a bill that is passing through Congress. </w:t>
            </w:r>
          </w:p>
        </w:tc>
        <w:tc>
          <w:tcPr>
            <w:tcW w:w="5251" w:type="dxa"/>
            <w:shd w:val="clear" w:color="auto" w:fill="FFF2CC" w:themeFill="accent4" w:themeFillTint="33"/>
          </w:tcPr>
          <w:p w:rsidR="00384ED3" w:rsidRDefault="00384ED3" w:rsidP="00384ED3">
            <w:pPr>
              <w:pStyle w:val="Body115"/>
              <w:rPr>
                <w:rFonts w:ascii="Tahoma" w:hAnsi="Tahoma" w:cs="Tahoma"/>
                <w:sz w:val="22"/>
              </w:rPr>
            </w:pPr>
            <w:r w:rsidRPr="00384ED3">
              <w:rPr>
                <w:rFonts w:ascii="Tahoma" w:hAnsi="Tahoma" w:cs="Tahoma"/>
                <w:sz w:val="22"/>
              </w:rPr>
              <w:t xml:space="preserve">To </w:t>
            </w:r>
            <w:r w:rsidRPr="00384ED3">
              <w:rPr>
                <w:rFonts w:ascii="Tahoma" w:hAnsi="Tahoma" w:cs="Tahoma"/>
                <w:b/>
                <w:bCs/>
                <w:sz w:val="22"/>
              </w:rPr>
              <w:t xml:space="preserve">INFLUENCE </w:t>
            </w:r>
            <w:r w:rsidRPr="00384ED3">
              <w:rPr>
                <w:rFonts w:ascii="Tahoma" w:hAnsi="Tahoma" w:cs="Tahoma"/>
                <w:sz w:val="22"/>
              </w:rPr>
              <w:t xml:space="preserve">the government means to persuade members of the government to adopt policies or programs you prefer. </w:t>
            </w:r>
          </w:p>
        </w:tc>
      </w:tr>
    </w:tbl>
    <w:p w:rsidR="00384ED3" w:rsidRDefault="00384ED3" w:rsidP="00384ED3">
      <w:pPr>
        <w:pStyle w:val="Body115"/>
        <w:rPr>
          <w:rFonts w:ascii="Tahoma" w:hAnsi="Tahoma" w:cs="Tahoma"/>
          <w:sz w:val="22"/>
        </w:rPr>
      </w:pPr>
    </w:p>
    <w:p w:rsidR="00384ED3" w:rsidRPr="00384ED3" w:rsidRDefault="00384ED3" w:rsidP="00384ED3">
      <w:pPr>
        <w:pStyle w:val="Body115"/>
        <w:rPr>
          <w:rFonts w:ascii="Tahoma" w:hAnsi="Tahoma" w:cs="Tahoma"/>
          <w:sz w:val="22"/>
        </w:rPr>
      </w:pPr>
      <w:r w:rsidRPr="00384ED3">
        <w:rPr>
          <w:rFonts w:ascii="Tahoma" w:hAnsi="Tahoma" w:cs="Tahoma"/>
          <w:sz w:val="22"/>
        </w:rPr>
        <w:t xml:space="preserve">Political parties are not the only groups that can influence government policies. </w:t>
      </w:r>
      <w:r w:rsidRPr="00384ED3">
        <w:rPr>
          <w:rFonts w:ascii="Tahoma" w:hAnsi="Tahoma" w:cs="Tahoma"/>
          <w:b/>
          <w:bCs/>
          <w:sz w:val="22"/>
        </w:rPr>
        <w:t>Individuals</w:t>
      </w:r>
      <w:r w:rsidRPr="00384ED3">
        <w:rPr>
          <w:rFonts w:ascii="Tahoma" w:hAnsi="Tahoma" w:cs="Tahoma"/>
          <w:sz w:val="22"/>
        </w:rPr>
        <w:t xml:space="preserve">, the </w:t>
      </w:r>
      <w:r w:rsidRPr="00384ED3">
        <w:rPr>
          <w:rFonts w:ascii="Tahoma" w:hAnsi="Tahoma" w:cs="Tahoma"/>
          <w:b/>
          <w:bCs/>
          <w:sz w:val="22"/>
        </w:rPr>
        <w:t xml:space="preserve">media </w:t>
      </w:r>
      <w:r w:rsidRPr="00384ED3">
        <w:rPr>
          <w:rFonts w:ascii="Tahoma" w:hAnsi="Tahoma" w:cs="Tahoma"/>
          <w:sz w:val="22"/>
        </w:rPr>
        <w:t xml:space="preserve">and special </w:t>
      </w:r>
      <w:r w:rsidRPr="00384ED3">
        <w:rPr>
          <w:rFonts w:ascii="Tahoma" w:hAnsi="Tahoma" w:cs="Tahoma"/>
          <w:b/>
          <w:bCs/>
          <w:sz w:val="22"/>
        </w:rPr>
        <w:t xml:space="preserve">interest groups </w:t>
      </w:r>
      <w:r w:rsidRPr="00384ED3">
        <w:rPr>
          <w:rFonts w:ascii="Tahoma" w:hAnsi="Tahoma" w:cs="Tahoma"/>
          <w:sz w:val="22"/>
        </w:rPr>
        <w:t>can monitor and be influential to government in many ways.</w:t>
      </w:r>
    </w:p>
    <w:p w:rsidR="00384ED3" w:rsidRPr="00384ED3" w:rsidRDefault="008B209F" w:rsidP="00384ED3">
      <w:pPr>
        <w:pStyle w:val="Body115"/>
        <w:rPr>
          <w:rFonts w:ascii="Tahoma" w:hAnsi="Tahoma" w:cs="Tahoma"/>
          <w:sz w:val="22"/>
        </w:rPr>
      </w:pPr>
      <w:r w:rsidRPr="00384ED3">
        <w:rPr>
          <w:rFonts w:ascii="Tahoma" w:hAnsi="Tahoma" w:cs="Tahoma"/>
          <w:b/>
          <w:bCs/>
          <w:noProof/>
          <w:color w:val="000000"/>
          <w:sz w:val="22"/>
          <w:u w:val="single"/>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128905</wp:posOffset>
                </wp:positionV>
                <wp:extent cx="2360930" cy="1404620"/>
                <wp:effectExtent l="0" t="0" r="1587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6">
                            <a:lumMod val="40000"/>
                            <a:lumOff val="60000"/>
                          </a:schemeClr>
                        </a:solidFill>
                        <a:ln w="9525">
                          <a:solidFill>
                            <a:srgbClr val="000000"/>
                          </a:solidFill>
                          <a:miter lim="800000"/>
                          <a:headEnd/>
                          <a:tailEnd/>
                        </a:ln>
                      </wps:spPr>
                      <wps:txbx>
                        <w:txbxContent>
                          <w:p w:rsidR="00384ED3" w:rsidRDefault="00384ED3" w:rsidP="008B209F">
                            <w:pPr>
                              <w:jc w:val="center"/>
                              <w:rPr>
                                <w:rFonts w:ascii="Tahoma" w:hAnsi="Tahoma" w:cs="Tahoma"/>
                                <w:sz w:val="22"/>
                                <w:u w:val="single"/>
                              </w:rPr>
                            </w:pPr>
                            <w:r w:rsidRPr="008B209F">
                              <w:rPr>
                                <w:rFonts w:ascii="Tahoma" w:hAnsi="Tahoma" w:cs="Tahoma"/>
                                <w:b/>
                                <w:sz w:val="22"/>
                                <w:u w:val="single"/>
                              </w:rPr>
                              <w:t>KEY TERMS</w:t>
                            </w:r>
                            <w:r w:rsidRPr="008B209F">
                              <w:rPr>
                                <w:rFonts w:ascii="Tahoma" w:hAnsi="Tahoma" w:cs="Tahoma"/>
                                <w:sz w:val="22"/>
                                <w:u w:val="single"/>
                              </w:rPr>
                              <w:t>:</w:t>
                            </w:r>
                          </w:p>
                          <w:p w:rsidR="008B209F" w:rsidRPr="008B209F" w:rsidRDefault="008B209F" w:rsidP="008B209F">
                            <w:pPr>
                              <w:jc w:val="center"/>
                              <w:rPr>
                                <w:rFonts w:ascii="Tahoma" w:hAnsi="Tahoma" w:cs="Tahoma"/>
                                <w:sz w:val="22"/>
                                <w:u w:val="single"/>
                              </w:rPr>
                            </w:pPr>
                          </w:p>
                          <w:p w:rsidR="00384ED3" w:rsidRPr="008B209F" w:rsidRDefault="00384ED3">
                            <w:pPr>
                              <w:rPr>
                                <w:rFonts w:ascii="Tahoma" w:hAnsi="Tahoma" w:cs="Tahoma"/>
                                <w:sz w:val="22"/>
                              </w:rPr>
                            </w:pPr>
                            <w:r w:rsidRPr="008B209F">
                              <w:rPr>
                                <w:rFonts w:ascii="Tahoma" w:hAnsi="Tahoma" w:cs="Tahoma"/>
                                <w:b/>
                                <w:sz w:val="22"/>
                                <w:highlight w:val="yellow"/>
                              </w:rPr>
                              <w:t>Public Policy</w:t>
                            </w:r>
                            <w:r w:rsidRPr="008B209F">
                              <w:rPr>
                                <w:rFonts w:ascii="Tahoma" w:hAnsi="Tahoma" w:cs="Tahoma"/>
                                <w:sz w:val="22"/>
                              </w:rPr>
                              <w:t>: The actions that the government takes about a problem.</w:t>
                            </w:r>
                          </w:p>
                          <w:p w:rsidR="00384ED3" w:rsidRPr="008B209F" w:rsidRDefault="00384ED3">
                            <w:pPr>
                              <w:rPr>
                                <w:rFonts w:ascii="Tahoma" w:hAnsi="Tahoma" w:cs="Tahoma"/>
                                <w:sz w:val="22"/>
                              </w:rPr>
                            </w:pPr>
                          </w:p>
                          <w:p w:rsidR="00384ED3" w:rsidRPr="008B209F" w:rsidRDefault="00384ED3">
                            <w:pPr>
                              <w:rPr>
                                <w:rFonts w:ascii="Tahoma" w:hAnsi="Tahoma" w:cs="Tahoma"/>
                                <w:sz w:val="22"/>
                              </w:rPr>
                            </w:pPr>
                            <w:r w:rsidRPr="008B209F">
                              <w:rPr>
                                <w:rFonts w:ascii="Tahoma" w:hAnsi="Tahoma" w:cs="Tahoma"/>
                                <w:b/>
                                <w:sz w:val="22"/>
                                <w:highlight w:val="yellow"/>
                              </w:rPr>
                              <w:t>Public Opinion</w:t>
                            </w:r>
                            <w:r w:rsidRPr="008B209F">
                              <w:rPr>
                                <w:rFonts w:ascii="Tahoma" w:hAnsi="Tahoma" w:cs="Tahoma"/>
                                <w:sz w:val="22"/>
                              </w:rPr>
                              <w:t>: The collection of opinions or attitudes of the people.</w:t>
                            </w:r>
                          </w:p>
                          <w:p w:rsidR="00384ED3" w:rsidRPr="008B209F" w:rsidRDefault="00384ED3">
                            <w:pPr>
                              <w:rPr>
                                <w:rFonts w:ascii="Tahoma" w:hAnsi="Tahoma" w:cs="Tahoma"/>
                                <w:sz w:val="22"/>
                              </w:rPr>
                            </w:pPr>
                          </w:p>
                          <w:p w:rsidR="00384ED3" w:rsidRPr="008B209F" w:rsidRDefault="00384ED3">
                            <w:pPr>
                              <w:rPr>
                                <w:rFonts w:ascii="Tahoma" w:hAnsi="Tahoma" w:cs="Tahoma"/>
                                <w:sz w:val="22"/>
                              </w:rPr>
                            </w:pPr>
                            <w:r w:rsidRPr="008B209F">
                              <w:rPr>
                                <w:rFonts w:ascii="Tahoma" w:hAnsi="Tahoma" w:cs="Tahoma"/>
                                <w:b/>
                                <w:sz w:val="22"/>
                                <w:highlight w:val="yellow"/>
                              </w:rPr>
                              <w:t>Interest Group</w:t>
                            </w:r>
                            <w:r w:rsidRPr="008B209F">
                              <w:rPr>
                                <w:rFonts w:ascii="Tahoma" w:hAnsi="Tahoma" w:cs="Tahoma"/>
                                <w:sz w:val="22"/>
                              </w:rPr>
                              <w:t>: A group of individuals with common interests that seeks to influence public policy.</w:t>
                            </w:r>
                          </w:p>
                          <w:p w:rsidR="00384ED3" w:rsidRPr="008B209F" w:rsidRDefault="00384ED3">
                            <w:pPr>
                              <w:rPr>
                                <w:rFonts w:ascii="Tahoma" w:hAnsi="Tahoma" w:cs="Tahoma"/>
                                <w:sz w:val="22"/>
                              </w:rPr>
                            </w:pPr>
                          </w:p>
                          <w:p w:rsidR="00384ED3" w:rsidRPr="008B209F" w:rsidRDefault="008B209F">
                            <w:pPr>
                              <w:rPr>
                                <w:rFonts w:ascii="Tahoma" w:hAnsi="Tahoma" w:cs="Tahoma"/>
                                <w:sz w:val="22"/>
                              </w:rPr>
                            </w:pPr>
                            <w:r w:rsidRPr="008B209F">
                              <w:rPr>
                                <w:rFonts w:ascii="Tahoma" w:hAnsi="Tahoma" w:cs="Tahoma"/>
                                <w:b/>
                                <w:sz w:val="22"/>
                                <w:highlight w:val="yellow"/>
                              </w:rPr>
                              <w:t>Lobbyists</w:t>
                            </w:r>
                            <w:r w:rsidRPr="008B209F">
                              <w:rPr>
                                <w:rFonts w:ascii="Tahoma" w:hAnsi="Tahoma" w:cs="Tahoma"/>
                                <w:sz w:val="22"/>
                              </w:rPr>
                              <w:t>: People who represent interest groups and communicate with lawmakers.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4.7pt;margin-top:10.15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" fillcolor="#c5e0b3 [1305]">
                <v:textbox style="mso-fit-shape-to-text:t">
                  <w:txbxContent>
                    <w:p w:rsidR="00384ED3" w:rsidRDefault="00384ED3" w:rsidP="008B209F">
                      <w:pPr>
                        <w:jc w:val="center"/>
                        <w:rPr>
                          <w:rFonts w:ascii="Tahoma" w:hAnsi="Tahoma" w:cs="Tahoma"/>
                          <w:sz w:val="22"/>
                          <w:u w:val="single"/>
                        </w:rPr>
                      </w:pPr>
                      <w:r w:rsidRPr="008B209F">
                        <w:rPr>
                          <w:rFonts w:ascii="Tahoma" w:hAnsi="Tahoma" w:cs="Tahoma"/>
                          <w:b/>
                          <w:sz w:val="22"/>
                          <w:u w:val="single"/>
                        </w:rPr>
                        <w:t>KEY TERMS</w:t>
                      </w:r>
                      <w:r w:rsidRPr="008B209F">
                        <w:rPr>
                          <w:rFonts w:ascii="Tahoma" w:hAnsi="Tahoma" w:cs="Tahoma"/>
                          <w:sz w:val="22"/>
                          <w:u w:val="single"/>
                        </w:rPr>
                        <w:t>:</w:t>
                      </w:r>
                    </w:p>
                    <w:p w:rsidR="008B209F" w:rsidRPr="008B209F" w:rsidRDefault="008B209F" w:rsidP="008B209F">
                      <w:pPr>
                        <w:jc w:val="center"/>
                        <w:rPr>
                          <w:rFonts w:ascii="Tahoma" w:hAnsi="Tahoma" w:cs="Tahoma"/>
                          <w:sz w:val="22"/>
                          <w:u w:val="single"/>
                        </w:rPr>
                      </w:pPr>
                    </w:p>
                    <w:p w:rsidR="00384ED3" w:rsidRPr="008B209F" w:rsidRDefault="00384ED3">
                      <w:pPr>
                        <w:rPr>
                          <w:rFonts w:ascii="Tahoma" w:hAnsi="Tahoma" w:cs="Tahoma"/>
                          <w:sz w:val="22"/>
                        </w:rPr>
                      </w:pPr>
                      <w:r w:rsidRPr="008B209F">
                        <w:rPr>
                          <w:rFonts w:ascii="Tahoma" w:hAnsi="Tahoma" w:cs="Tahoma"/>
                          <w:b/>
                          <w:sz w:val="22"/>
                          <w:highlight w:val="yellow"/>
                        </w:rPr>
                        <w:t>Public Policy</w:t>
                      </w:r>
                      <w:r w:rsidRPr="008B209F">
                        <w:rPr>
                          <w:rFonts w:ascii="Tahoma" w:hAnsi="Tahoma" w:cs="Tahoma"/>
                          <w:sz w:val="22"/>
                        </w:rPr>
                        <w:t>: The actions that the government takes about a problem.</w:t>
                      </w:r>
                    </w:p>
                    <w:p w:rsidR="00384ED3" w:rsidRPr="008B209F" w:rsidRDefault="00384ED3">
                      <w:pPr>
                        <w:rPr>
                          <w:rFonts w:ascii="Tahoma" w:hAnsi="Tahoma" w:cs="Tahoma"/>
                          <w:sz w:val="22"/>
                        </w:rPr>
                      </w:pPr>
                    </w:p>
                    <w:p w:rsidR="00384ED3" w:rsidRPr="008B209F" w:rsidRDefault="00384ED3">
                      <w:pPr>
                        <w:rPr>
                          <w:rFonts w:ascii="Tahoma" w:hAnsi="Tahoma" w:cs="Tahoma"/>
                          <w:sz w:val="22"/>
                        </w:rPr>
                      </w:pPr>
                      <w:r w:rsidRPr="008B209F">
                        <w:rPr>
                          <w:rFonts w:ascii="Tahoma" w:hAnsi="Tahoma" w:cs="Tahoma"/>
                          <w:b/>
                          <w:sz w:val="22"/>
                          <w:highlight w:val="yellow"/>
                        </w:rPr>
                        <w:t>Public Opinion</w:t>
                      </w:r>
                      <w:r w:rsidRPr="008B209F">
                        <w:rPr>
                          <w:rFonts w:ascii="Tahoma" w:hAnsi="Tahoma" w:cs="Tahoma"/>
                          <w:sz w:val="22"/>
                        </w:rPr>
                        <w:t>: The collection of opinions or attitudes of the people.</w:t>
                      </w:r>
                    </w:p>
                    <w:p w:rsidR="00384ED3" w:rsidRPr="008B209F" w:rsidRDefault="00384ED3">
                      <w:pPr>
                        <w:rPr>
                          <w:rFonts w:ascii="Tahoma" w:hAnsi="Tahoma" w:cs="Tahoma"/>
                          <w:sz w:val="22"/>
                        </w:rPr>
                      </w:pPr>
                    </w:p>
                    <w:p w:rsidR="00384ED3" w:rsidRPr="008B209F" w:rsidRDefault="00384ED3">
                      <w:pPr>
                        <w:rPr>
                          <w:rFonts w:ascii="Tahoma" w:hAnsi="Tahoma" w:cs="Tahoma"/>
                          <w:sz w:val="22"/>
                        </w:rPr>
                      </w:pPr>
                      <w:r w:rsidRPr="008B209F">
                        <w:rPr>
                          <w:rFonts w:ascii="Tahoma" w:hAnsi="Tahoma" w:cs="Tahoma"/>
                          <w:b/>
                          <w:sz w:val="22"/>
                          <w:highlight w:val="yellow"/>
                        </w:rPr>
                        <w:t>Interest Group</w:t>
                      </w:r>
                      <w:r w:rsidRPr="008B209F">
                        <w:rPr>
                          <w:rFonts w:ascii="Tahoma" w:hAnsi="Tahoma" w:cs="Tahoma"/>
                          <w:sz w:val="22"/>
                        </w:rPr>
                        <w:t>: A group of individuals with common interests that seeks to influence public policy.</w:t>
                      </w:r>
                    </w:p>
                    <w:p w:rsidR="00384ED3" w:rsidRPr="008B209F" w:rsidRDefault="00384ED3">
                      <w:pPr>
                        <w:rPr>
                          <w:rFonts w:ascii="Tahoma" w:hAnsi="Tahoma" w:cs="Tahoma"/>
                          <w:sz w:val="22"/>
                        </w:rPr>
                      </w:pPr>
                    </w:p>
                    <w:p w:rsidR="00384ED3" w:rsidRPr="008B209F" w:rsidRDefault="008B209F">
                      <w:pPr>
                        <w:rPr>
                          <w:rFonts w:ascii="Tahoma" w:hAnsi="Tahoma" w:cs="Tahoma"/>
                          <w:sz w:val="22"/>
                        </w:rPr>
                      </w:pPr>
                      <w:r w:rsidRPr="008B209F">
                        <w:rPr>
                          <w:rFonts w:ascii="Tahoma" w:hAnsi="Tahoma" w:cs="Tahoma"/>
                          <w:b/>
                          <w:sz w:val="22"/>
                          <w:highlight w:val="yellow"/>
                        </w:rPr>
                        <w:t>Lobbyists</w:t>
                      </w:r>
                      <w:r w:rsidRPr="008B209F">
                        <w:rPr>
                          <w:rFonts w:ascii="Tahoma" w:hAnsi="Tahoma" w:cs="Tahoma"/>
                          <w:sz w:val="22"/>
                        </w:rPr>
                        <w:t>: People who represent interest groups and communicate with lawmakers.</w:t>
                      </w:r>
                    </w:p>
                  </w:txbxContent>
                </v:textbox>
                <w10:wrap type="square" anchorx="margin"/>
              </v:shape>
            </w:pict>
          </mc:Fallback>
        </mc:AlternateContent>
      </w:r>
    </w:p>
    <w:p w:rsidR="00384ED3" w:rsidRPr="00384ED3" w:rsidRDefault="00384ED3" w:rsidP="00384ED3">
      <w:pPr>
        <w:pStyle w:val="Body115"/>
        <w:rPr>
          <w:rFonts w:ascii="Tahoma" w:hAnsi="Tahoma" w:cs="Tahoma"/>
          <w:color w:val="000000"/>
          <w:sz w:val="22"/>
          <w:u w:val="single"/>
        </w:rPr>
      </w:pPr>
      <w:r w:rsidRPr="00384ED3">
        <w:rPr>
          <w:rFonts w:ascii="Tahoma" w:hAnsi="Tahoma" w:cs="Tahoma"/>
          <w:b/>
          <w:bCs/>
          <w:color w:val="000000"/>
          <w:sz w:val="22"/>
          <w:u w:val="single"/>
        </w:rPr>
        <w:t xml:space="preserve">INDIVIDUALS </w:t>
      </w:r>
    </w:p>
    <w:p w:rsidR="00384ED3" w:rsidRPr="00384ED3" w:rsidRDefault="00384ED3" w:rsidP="00384ED3">
      <w:pPr>
        <w:pStyle w:val="Body115"/>
        <w:rPr>
          <w:rFonts w:ascii="Tahoma" w:hAnsi="Tahoma" w:cs="Tahoma"/>
          <w:color w:val="000000"/>
          <w:sz w:val="22"/>
        </w:rPr>
      </w:pPr>
      <w:r w:rsidRPr="00384ED3">
        <w:rPr>
          <w:rFonts w:ascii="Tahoma" w:hAnsi="Tahoma" w:cs="Tahoma"/>
          <w:color w:val="000000"/>
          <w:sz w:val="22"/>
        </w:rPr>
        <w:t xml:space="preserve">Any </w:t>
      </w:r>
      <w:r w:rsidRPr="00384ED3">
        <w:rPr>
          <w:rFonts w:ascii="Tahoma" w:hAnsi="Tahoma" w:cs="Tahoma"/>
          <w:b/>
          <w:bCs/>
          <w:color w:val="000000"/>
          <w:sz w:val="22"/>
        </w:rPr>
        <w:t xml:space="preserve">individuals </w:t>
      </w:r>
      <w:r w:rsidRPr="00384ED3">
        <w:rPr>
          <w:rFonts w:ascii="Tahoma" w:hAnsi="Tahoma" w:cs="Tahoma"/>
          <w:color w:val="000000"/>
          <w:sz w:val="22"/>
        </w:rPr>
        <w:t>can impact the government. Often, individuals attempt to influence the government by running for public office. People do not have to run for office to influence the government. By simply carrying out one of their most important civic responsibilities, voting, individuals play a major role in changing the government. Whether it is voting a candidate into office or out of office, or voting in favor of or against an amendment to the Florida Constitution, citizens change the government during every election. Petitioning the government, collecting signatures on issues, speaking at meeting, sending letters or e-mail messages, making campaign contributions, and using social media are additional ways that individuals can influence the government.</w:t>
      </w:r>
    </w:p>
    <w:p w:rsidR="00384ED3" w:rsidRPr="00384ED3" w:rsidRDefault="00384ED3" w:rsidP="00384ED3">
      <w:pPr>
        <w:pStyle w:val="Body115"/>
        <w:rPr>
          <w:rFonts w:ascii="Tahoma" w:hAnsi="Tahoma" w:cs="Tahoma"/>
          <w:color w:val="000000"/>
          <w:sz w:val="22"/>
        </w:rPr>
      </w:pPr>
    </w:p>
    <w:p w:rsidR="00384ED3" w:rsidRPr="00384ED3" w:rsidRDefault="00384ED3" w:rsidP="00384ED3">
      <w:pPr>
        <w:pStyle w:val="Body115"/>
        <w:rPr>
          <w:rFonts w:ascii="Tahoma" w:hAnsi="Tahoma" w:cs="Tahoma"/>
          <w:color w:val="000000"/>
          <w:sz w:val="22"/>
          <w:u w:val="single"/>
        </w:rPr>
      </w:pPr>
      <w:r w:rsidRPr="00384ED3">
        <w:rPr>
          <w:rFonts w:ascii="Tahoma" w:hAnsi="Tahoma" w:cs="Tahoma"/>
          <w:b/>
          <w:bCs/>
          <w:color w:val="000000"/>
          <w:sz w:val="22"/>
          <w:u w:val="single"/>
        </w:rPr>
        <w:t xml:space="preserve">INTEREST GROUPS </w:t>
      </w:r>
    </w:p>
    <w:p w:rsidR="00384ED3" w:rsidRPr="00384ED3" w:rsidRDefault="00384ED3" w:rsidP="00384ED3">
      <w:pPr>
        <w:pStyle w:val="Body115"/>
        <w:rPr>
          <w:rFonts w:ascii="Tahoma" w:hAnsi="Tahoma" w:cs="Tahoma"/>
          <w:color w:val="000000"/>
          <w:sz w:val="22"/>
        </w:rPr>
      </w:pPr>
      <w:r w:rsidRPr="00384ED3">
        <w:rPr>
          <w:rFonts w:ascii="Tahoma" w:hAnsi="Tahoma" w:cs="Tahoma"/>
          <w:color w:val="000000"/>
          <w:sz w:val="22"/>
        </w:rPr>
        <w:t xml:space="preserve">An </w:t>
      </w:r>
      <w:r w:rsidRPr="00384ED3">
        <w:rPr>
          <w:rFonts w:ascii="Tahoma" w:hAnsi="Tahoma" w:cs="Tahoma"/>
          <w:b/>
          <w:bCs/>
          <w:color w:val="000000"/>
          <w:sz w:val="22"/>
        </w:rPr>
        <w:t xml:space="preserve">interest group </w:t>
      </w:r>
      <w:r w:rsidRPr="00384ED3">
        <w:rPr>
          <w:rFonts w:ascii="Tahoma" w:hAnsi="Tahoma" w:cs="Tahoma"/>
          <w:color w:val="000000"/>
          <w:sz w:val="22"/>
        </w:rPr>
        <w:t xml:space="preserve">is a group of individuals with common interests that seek to influence public policy. There are thousands of interest groups for all types of interests such as the environment, gun ownership, and medicine. </w:t>
      </w:r>
      <w:r w:rsidRPr="00384ED3">
        <w:rPr>
          <w:rFonts w:ascii="Tahoma" w:hAnsi="Tahoma" w:cs="Tahoma"/>
          <w:b/>
          <w:bCs/>
          <w:color w:val="000000"/>
          <w:sz w:val="22"/>
        </w:rPr>
        <w:t xml:space="preserve">Interest Groups </w:t>
      </w:r>
      <w:r w:rsidRPr="00384ED3">
        <w:rPr>
          <w:rFonts w:ascii="Tahoma" w:hAnsi="Tahoma" w:cs="Tahoma"/>
          <w:color w:val="000000"/>
          <w:sz w:val="22"/>
        </w:rPr>
        <w:t xml:space="preserve">use their First Amendment rights of peaceable assembly, free speech, and petition to monitor and influence the government. They attempt to influence people by working together for their goal. </w:t>
      </w:r>
      <w:r w:rsidRPr="00384ED3">
        <w:rPr>
          <w:rFonts w:ascii="Tahoma" w:hAnsi="Tahoma" w:cs="Tahoma"/>
          <w:b/>
          <w:bCs/>
          <w:color w:val="000000"/>
          <w:sz w:val="22"/>
        </w:rPr>
        <w:t xml:space="preserve">Political Action Committees (PAC) </w:t>
      </w:r>
      <w:r w:rsidRPr="00384ED3">
        <w:rPr>
          <w:rFonts w:ascii="Tahoma" w:hAnsi="Tahoma" w:cs="Tahoma"/>
          <w:color w:val="000000"/>
          <w:sz w:val="22"/>
        </w:rPr>
        <w:t xml:space="preserve">are often connected to interest groups. They raise money and contribute to campaigns of candidates that they support. When interest groups work with members of </w:t>
      </w:r>
      <w:r w:rsidRPr="00384ED3">
        <w:rPr>
          <w:rFonts w:ascii="Tahoma" w:hAnsi="Tahoma" w:cs="Tahoma"/>
          <w:b/>
          <w:bCs/>
          <w:color w:val="000000"/>
          <w:sz w:val="22"/>
        </w:rPr>
        <w:t xml:space="preserve">Congress </w:t>
      </w:r>
      <w:r w:rsidRPr="00384ED3">
        <w:rPr>
          <w:rFonts w:ascii="Tahoma" w:hAnsi="Tahoma" w:cs="Tahoma"/>
          <w:color w:val="000000"/>
          <w:sz w:val="22"/>
        </w:rPr>
        <w:t xml:space="preserve">or with other elected legislators to get laws passed, it is referred to as </w:t>
      </w:r>
      <w:r w:rsidRPr="00384ED3">
        <w:rPr>
          <w:rFonts w:ascii="Tahoma" w:hAnsi="Tahoma" w:cs="Tahoma"/>
          <w:b/>
          <w:bCs/>
          <w:color w:val="000000"/>
          <w:sz w:val="22"/>
        </w:rPr>
        <w:t xml:space="preserve">lobbying. </w:t>
      </w:r>
      <w:r w:rsidRPr="00384ED3">
        <w:rPr>
          <w:rFonts w:ascii="Tahoma" w:hAnsi="Tahoma" w:cs="Tahoma"/>
          <w:color w:val="000000"/>
          <w:sz w:val="22"/>
        </w:rPr>
        <w:t xml:space="preserve">Groups may hire </w:t>
      </w:r>
      <w:r w:rsidRPr="00384ED3">
        <w:rPr>
          <w:rFonts w:ascii="Tahoma" w:hAnsi="Tahoma" w:cs="Tahoma"/>
          <w:b/>
          <w:bCs/>
          <w:color w:val="000000"/>
          <w:sz w:val="22"/>
        </w:rPr>
        <w:t xml:space="preserve">lobbyists, </w:t>
      </w:r>
      <w:r w:rsidRPr="00384ED3">
        <w:rPr>
          <w:rFonts w:ascii="Tahoma" w:hAnsi="Tahoma" w:cs="Tahoma"/>
          <w:color w:val="000000"/>
          <w:sz w:val="22"/>
        </w:rPr>
        <w:t xml:space="preserve">who meet with lawmakers to try to get support for a bill that would benefit the issue the </w:t>
      </w:r>
      <w:r w:rsidRPr="00384ED3">
        <w:rPr>
          <w:rFonts w:ascii="Tahoma" w:hAnsi="Tahoma" w:cs="Tahoma"/>
          <w:b/>
          <w:bCs/>
          <w:color w:val="000000"/>
          <w:sz w:val="22"/>
        </w:rPr>
        <w:t xml:space="preserve">PAC </w:t>
      </w:r>
      <w:r w:rsidRPr="00384ED3">
        <w:rPr>
          <w:rFonts w:ascii="Tahoma" w:hAnsi="Tahoma" w:cs="Tahoma"/>
          <w:color w:val="000000"/>
          <w:sz w:val="22"/>
        </w:rPr>
        <w:t xml:space="preserve">supports. An interest group can also educate its members on issues it wants the group members to support. For example, interest groups ask their members to vote and give money to candidates that the interest group supports. </w:t>
      </w:r>
    </w:p>
    <w:p w:rsidR="00384ED3" w:rsidRPr="00384ED3" w:rsidRDefault="00384ED3" w:rsidP="00384ED3">
      <w:pPr>
        <w:pStyle w:val="Body115"/>
        <w:rPr>
          <w:rFonts w:ascii="Tahoma" w:hAnsi="Tahoma" w:cs="Tahoma"/>
          <w:color w:val="000000"/>
          <w:sz w:val="22"/>
        </w:rPr>
      </w:pPr>
    </w:p>
    <w:p w:rsidR="00384ED3" w:rsidRPr="00384ED3" w:rsidRDefault="00384ED3" w:rsidP="00384ED3">
      <w:pPr>
        <w:pStyle w:val="Body115"/>
        <w:rPr>
          <w:rFonts w:ascii="Tahoma" w:hAnsi="Tahoma" w:cs="Tahoma"/>
          <w:color w:val="000000"/>
          <w:sz w:val="22"/>
          <w:u w:val="single"/>
        </w:rPr>
      </w:pPr>
      <w:r w:rsidRPr="00384ED3">
        <w:rPr>
          <w:rFonts w:ascii="Tahoma" w:hAnsi="Tahoma" w:cs="Tahoma"/>
          <w:b/>
          <w:bCs/>
          <w:color w:val="000000"/>
          <w:sz w:val="22"/>
          <w:u w:val="single"/>
        </w:rPr>
        <w:t xml:space="preserve">THE MEDIA </w:t>
      </w:r>
    </w:p>
    <w:p w:rsidR="003F0FC4" w:rsidRDefault="00384ED3" w:rsidP="003F0FC4">
      <w:pPr>
        <w:pStyle w:val="Body115"/>
        <w:rPr>
          <w:rFonts w:ascii="Tahoma" w:hAnsi="Tahoma" w:cs="Tahoma"/>
          <w:color w:val="000000"/>
          <w:sz w:val="22"/>
        </w:rPr>
      </w:pPr>
      <w:r w:rsidRPr="00384ED3">
        <w:rPr>
          <w:rFonts w:ascii="Tahoma" w:hAnsi="Tahoma" w:cs="Tahoma"/>
          <w:b/>
          <w:bCs/>
          <w:color w:val="000000"/>
          <w:sz w:val="22"/>
        </w:rPr>
        <w:t xml:space="preserve">Media </w:t>
      </w:r>
      <w:r w:rsidRPr="00384ED3">
        <w:rPr>
          <w:rFonts w:ascii="Tahoma" w:hAnsi="Tahoma" w:cs="Tahoma"/>
          <w:color w:val="000000"/>
          <w:sz w:val="22"/>
        </w:rPr>
        <w:t xml:space="preserve">refers to methods of communicating to large numbers of people. The media includes newspapers, magazines, radio, television programs, internet websites, blogs, and social media. The media act as a </w:t>
      </w:r>
      <w:r w:rsidRPr="00384ED3">
        <w:rPr>
          <w:rFonts w:ascii="Tahoma" w:hAnsi="Tahoma" w:cs="Tahoma"/>
          <w:b/>
          <w:bCs/>
          <w:color w:val="000000"/>
          <w:sz w:val="22"/>
        </w:rPr>
        <w:t xml:space="preserve">watchdog </w:t>
      </w:r>
      <w:r w:rsidRPr="00384ED3">
        <w:rPr>
          <w:rFonts w:ascii="Tahoma" w:hAnsi="Tahoma" w:cs="Tahoma"/>
          <w:color w:val="000000"/>
          <w:sz w:val="22"/>
        </w:rPr>
        <w:t xml:space="preserve">to investigate and report on the government. They question government officials and research government activities to identify issues and to expose possible wrongdoing by government officials. </w:t>
      </w:r>
    </w:p>
    <w:p w:rsidR="003F0FC4" w:rsidRDefault="008B209F" w:rsidP="003F0FC4">
      <w:pPr>
        <w:pStyle w:val="Body115"/>
        <w:jc w:val="center"/>
        <w:rPr>
          <w:rFonts w:ascii="Tahoma" w:hAnsi="Tahoma" w:cs="Tahoma"/>
          <w:color w:val="000000"/>
          <w:sz w:val="22"/>
        </w:rPr>
      </w:pPr>
      <w:r w:rsidRPr="008B209F">
        <w:rPr>
          <w:rFonts w:ascii="Tahoma" w:hAnsi="Tahoma" w:cs="Tahoma"/>
          <w:b/>
          <w:bCs/>
          <w:noProof/>
          <w:color w:val="000000"/>
          <w:sz w:val="22"/>
          <w:u w:val="single"/>
        </w:rPr>
        <w:lastRenderedPageBreak/>
        <w:drawing>
          <wp:inline distT="0" distB="0" distL="0" distR="0" wp14:anchorId="10C0B4FD" wp14:editId="4BEBFE8A">
            <wp:extent cx="2352675" cy="1819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52675" cy="1819275"/>
                    </a:xfrm>
                    <a:prstGeom prst="rect">
                      <a:avLst/>
                    </a:prstGeom>
                    <a:noFill/>
                    <a:ln>
                      <a:noFill/>
                    </a:ln>
                  </pic:spPr>
                </pic:pic>
              </a:graphicData>
            </a:graphic>
          </wp:inline>
        </w:drawing>
      </w:r>
    </w:p>
    <w:p w:rsidR="003F0FC4" w:rsidRDefault="003F0FC4" w:rsidP="003F0FC4">
      <w:pPr>
        <w:pStyle w:val="Body115"/>
        <w:jc w:val="center"/>
        <w:rPr>
          <w:rFonts w:ascii="Tahoma" w:hAnsi="Tahoma" w:cs="Tahoma"/>
          <w:color w:val="000000"/>
          <w:sz w:val="22"/>
        </w:rPr>
      </w:pPr>
      <w:r w:rsidRPr="008B209F">
        <w:rPr>
          <w:rFonts w:ascii="Tahoma" w:hAnsi="Tahoma" w:cs="Tahoma"/>
          <w:noProof/>
          <w:color w:val="000000"/>
          <w:sz w:val="22"/>
        </w:rPr>
        <w:drawing>
          <wp:inline distT="0" distB="0" distL="0" distR="0" wp14:anchorId="3EE0721F" wp14:editId="4386EAC0">
            <wp:extent cx="2352675" cy="1895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2675" cy="1895475"/>
                    </a:xfrm>
                    <a:prstGeom prst="rect">
                      <a:avLst/>
                    </a:prstGeom>
                    <a:noFill/>
                    <a:ln>
                      <a:noFill/>
                    </a:ln>
                  </pic:spPr>
                </pic:pic>
              </a:graphicData>
            </a:graphic>
          </wp:inline>
        </w:drawing>
      </w:r>
    </w:p>
    <w:p w:rsidR="003F0FC4" w:rsidRDefault="003F0FC4" w:rsidP="003F0FC4">
      <w:pPr>
        <w:pStyle w:val="Body115"/>
        <w:jc w:val="center"/>
        <w:rPr>
          <w:rFonts w:ascii="Tahoma" w:hAnsi="Tahoma" w:cs="Tahoma"/>
          <w:color w:val="000000"/>
          <w:sz w:val="22"/>
        </w:rPr>
      </w:pPr>
      <w:r w:rsidRPr="008B209F">
        <w:rPr>
          <w:rFonts w:ascii="Tahoma" w:hAnsi="Tahoma" w:cs="Tahoma"/>
          <w:noProof/>
          <w:color w:val="000000"/>
          <w:sz w:val="22"/>
        </w:rPr>
        <w:drawing>
          <wp:inline distT="0" distB="0" distL="0" distR="0" wp14:anchorId="75638D32" wp14:editId="072CA3F7">
            <wp:extent cx="2466975" cy="1838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6975" cy="1838325"/>
                    </a:xfrm>
                    <a:prstGeom prst="rect">
                      <a:avLst/>
                    </a:prstGeom>
                    <a:noFill/>
                    <a:ln>
                      <a:noFill/>
                    </a:ln>
                  </pic:spPr>
                </pic:pic>
              </a:graphicData>
            </a:graphic>
          </wp:inline>
        </w:drawing>
      </w:r>
    </w:p>
    <w:p w:rsidR="00384ED3" w:rsidRPr="00384ED3" w:rsidRDefault="003F0FC4" w:rsidP="003F0FC4">
      <w:pPr>
        <w:pStyle w:val="Body115"/>
        <w:jc w:val="center"/>
        <w:rPr>
          <w:rFonts w:ascii="Tahoma" w:hAnsi="Tahoma" w:cs="Tahoma"/>
          <w:color w:val="000000"/>
          <w:sz w:val="22"/>
        </w:rPr>
      </w:pPr>
      <w:r w:rsidRPr="008B209F">
        <w:rPr>
          <w:rFonts w:ascii="Tahoma" w:hAnsi="Tahoma" w:cs="Tahoma"/>
          <w:noProof/>
          <w:color w:val="000000"/>
          <w:sz w:val="22"/>
        </w:rPr>
        <w:drawing>
          <wp:inline distT="0" distB="0" distL="0" distR="0" wp14:anchorId="3D09CE67" wp14:editId="3C402D45">
            <wp:extent cx="2276475" cy="1905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6475" cy="1905000"/>
                    </a:xfrm>
                    <a:prstGeom prst="rect">
                      <a:avLst/>
                    </a:prstGeom>
                    <a:noFill/>
                    <a:ln>
                      <a:noFill/>
                    </a:ln>
                  </pic:spPr>
                </pic:pic>
              </a:graphicData>
            </a:graphic>
          </wp:inline>
        </w:drawing>
      </w:r>
      <w:r w:rsidR="008B209F" w:rsidRPr="008B209F">
        <w:rPr>
          <w:rFonts w:ascii="Tahoma" w:hAnsi="Tahoma" w:cs="Tahoma"/>
          <w:color w:val="000000"/>
          <w:sz w:val="22"/>
        </w:rPr>
        <w:t xml:space="preserve"> </w:t>
      </w:r>
    </w:p>
    <w:p w:rsidR="00384ED3" w:rsidRPr="00384ED3" w:rsidRDefault="00384ED3" w:rsidP="00384ED3">
      <w:pPr>
        <w:pStyle w:val="Body115"/>
        <w:rPr>
          <w:rFonts w:ascii="Tahoma" w:hAnsi="Tahoma" w:cs="Tahoma"/>
          <w:sz w:val="22"/>
        </w:rPr>
      </w:pPr>
    </w:p>
    <w:p w:rsidR="00384ED3" w:rsidRPr="00384ED3" w:rsidRDefault="00384ED3" w:rsidP="00384ED3">
      <w:pPr>
        <w:pStyle w:val="Body115"/>
        <w:rPr>
          <w:rFonts w:ascii="Tahoma" w:hAnsi="Tahoma" w:cs="Tahoma"/>
          <w:sz w:val="22"/>
        </w:rPr>
      </w:pPr>
    </w:p>
    <w:p w:rsidR="00384ED3" w:rsidRPr="00384ED3" w:rsidRDefault="00384ED3" w:rsidP="00384ED3">
      <w:pPr>
        <w:pStyle w:val="Body115"/>
        <w:rPr>
          <w:rFonts w:ascii="Tahoma" w:hAnsi="Tahoma" w:cs="Tahoma"/>
          <w:sz w:val="22"/>
        </w:rPr>
      </w:pPr>
    </w:p>
    <w:p w:rsidR="00384ED3" w:rsidRPr="00384ED3" w:rsidRDefault="00384ED3" w:rsidP="00384ED3">
      <w:pPr>
        <w:pStyle w:val="Body115"/>
        <w:pBdr>
          <w:bottom w:val="double" w:sz="6" w:space="1" w:color="auto"/>
        </w:pBdr>
        <w:rPr>
          <w:rFonts w:ascii="Tahoma" w:hAnsi="Tahoma" w:cs="Tahoma"/>
          <w:sz w:val="22"/>
        </w:rPr>
      </w:pPr>
    </w:p>
    <w:p w:rsidR="008B209F" w:rsidRDefault="008B209F">
      <w:pPr>
        <w:spacing w:after="160" w:line="259" w:lineRule="auto"/>
        <w:contextualSpacing w:val="0"/>
        <w:rPr>
          <w:rFonts w:ascii="Tahoma" w:eastAsiaTheme="minorEastAsia" w:hAnsi="Tahoma" w:cs="Tahoma"/>
          <w:sz w:val="22"/>
        </w:rPr>
      </w:pPr>
      <w:r>
        <w:rPr>
          <w:rFonts w:ascii="Tahoma" w:hAnsi="Tahoma" w:cs="Tahoma"/>
          <w:sz w:val="22"/>
        </w:rPr>
        <w:br w:type="page"/>
      </w:r>
    </w:p>
    <w:p w:rsidR="00384ED3" w:rsidRDefault="008B209F" w:rsidP="00384ED3">
      <w:pPr>
        <w:pStyle w:val="Body115"/>
        <w:rPr>
          <w:rFonts w:ascii="Tahoma" w:hAnsi="Tahoma" w:cs="Tahoma"/>
          <w:sz w:val="22"/>
        </w:rPr>
      </w:pPr>
      <w:r>
        <w:rPr>
          <w:rFonts w:ascii="Tahoma" w:hAnsi="Tahoma" w:cs="Tahoma"/>
          <w:b/>
          <w:color w:val="FF0000"/>
          <w:sz w:val="22"/>
        </w:rPr>
        <w:lastRenderedPageBreak/>
        <w:t xml:space="preserve">Part </w:t>
      </w:r>
      <w:r>
        <w:rPr>
          <w:rFonts w:ascii="Tahoma" w:hAnsi="Tahoma" w:cs="Tahoma"/>
          <w:b/>
          <w:color w:val="FF0000"/>
          <w:sz w:val="22"/>
        </w:rPr>
        <w:t>B</w:t>
      </w:r>
      <w:r w:rsidRPr="00384ED3">
        <w:rPr>
          <w:rFonts w:ascii="Tahoma" w:hAnsi="Tahoma" w:cs="Tahoma"/>
          <w:color w:val="FF0000"/>
          <w:sz w:val="22"/>
        </w:rPr>
        <w:t>: A</w:t>
      </w:r>
      <w:r>
        <w:rPr>
          <w:rFonts w:ascii="Tahoma" w:hAnsi="Tahoma" w:cs="Tahoma"/>
          <w:color w:val="FF0000"/>
          <w:sz w:val="22"/>
        </w:rPr>
        <w:t>fter completing the reading, use what you have read and highlighted to help you to answer the questions below.</w:t>
      </w:r>
      <w:r>
        <w:rPr>
          <w:rFonts w:ascii="Tahoma" w:hAnsi="Tahoma" w:cs="Tahoma"/>
          <w:sz w:val="22"/>
        </w:rPr>
        <w:t xml:space="preserve"> </w:t>
      </w:r>
    </w:p>
    <w:p w:rsidR="008B209F" w:rsidRDefault="008B209F" w:rsidP="00384ED3">
      <w:pPr>
        <w:pStyle w:val="Body115"/>
        <w:rPr>
          <w:rFonts w:ascii="Tahoma" w:hAnsi="Tahoma" w:cs="Tahoma"/>
          <w:sz w:val="22"/>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5251"/>
        <w:gridCol w:w="5251"/>
      </w:tblGrid>
      <w:tr w:rsidR="008B209F" w:rsidTr="003F0FC4">
        <w:tc>
          <w:tcPr>
            <w:tcW w:w="5251" w:type="dxa"/>
            <w:shd w:val="clear" w:color="auto" w:fill="A8D08D" w:themeFill="accent6" w:themeFillTint="99"/>
          </w:tcPr>
          <w:p w:rsidR="008B209F" w:rsidRPr="003F0FC4" w:rsidRDefault="008B209F" w:rsidP="003F0FC4">
            <w:pPr>
              <w:pStyle w:val="Body115"/>
              <w:rPr>
                <w:rFonts w:ascii="Tahoma" w:hAnsi="Tahoma" w:cs="Tahoma"/>
                <w:b/>
                <w:sz w:val="22"/>
              </w:rPr>
            </w:pPr>
            <w:r w:rsidRPr="003F0FC4">
              <w:rPr>
                <w:rFonts w:ascii="Tahoma" w:hAnsi="Tahoma" w:cs="Tahoma"/>
                <w:b/>
                <w:sz w:val="22"/>
              </w:rPr>
              <w:t>QUESTION</w:t>
            </w:r>
          </w:p>
        </w:tc>
        <w:tc>
          <w:tcPr>
            <w:tcW w:w="5251" w:type="dxa"/>
            <w:shd w:val="clear" w:color="auto" w:fill="A8D08D" w:themeFill="accent6" w:themeFillTint="99"/>
          </w:tcPr>
          <w:p w:rsidR="008B209F" w:rsidRPr="003F0FC4" w:rsidRDefault="008B209F" w:rsidP="003F0FC4">
            <w:pPr>
              <w:pStyle w:val="Body115"/>
              <w:rPr>
                <w:rFonts w:ascii="Tahoma" w:hAnsi="Tahoma" w:cs="Tahoma"/>
                <w:b/>
                <w:sz w:val="22"/>
              </w:rPr>
            </w:pPr>
            <w:r w:rsidRPr="003F0FC4">
              <w:rPr>
                <w:rFonts w:ascii="Tahoma" w:hAnsi="Tahoma" w:cs="Tahoma"/>
                <w:b/>
                <w:sz w:val="22"/>
              </w:rPr>
              <w:t>ANSWER</w:t>
            </w:r>
          </w:p>
        </w:tc>
      </w:tr>
      <w:tr w:rsidR="008B209F" w:rsidTr="003F0FC4">
        <w:trPr>
          <w:trHeight w:val="864"/>
        </w:trPr>
        <w:tc>
          <w:tcPr>
            <w:tcW w:w="5251" w:type="dxa"/>
            <w:vAlign w:val="center"/>
          </w:tcPr>
          <w:p w:rsidR="008B209F" w:rsidRDefault="008B209F" w:rsidP="003F0FC4">
            <w:pPr>
              <w:pStyle w:val="Body115"/>
              <w:rPr>
                <w:rFonts w:ascii="Tahoma" w:hAnsi="Tahoma" w:cs="Tahoma"/>
                <w:sz w:val="22"/>
              </w:rPr>
            </w:pPr>
            <w:r>
              <w:rPr>
                <w:rFonts w:ascii="Tahoma" w:hAnsi="Tahoma" w:cs="Tahoma"/>
                <w:sz w:val="22"/>
              </w:rPr>
              <w:t xml:space="preserve">1) </w:t>
            </w:r>
            <w:r w:rsidRPr="00384ED3">
              <w:rPr>
                <w:rFonts w:ascii="Tahoma" w:hAnsi="Tahoma" w:cs="Tahoma"/>
                <w:sz w:val="22"/>
              </w:rPr>
              <w:t xml:space="preserve">What does it mean to </w:t>
            </w:r>
            <w:r w:rsidRPr="00384ED3">
              <w:rPr>
                <w:rFonts w:ascii="Tahoma" w:hAnsi="Tahoma" w:cs="Tahoma"/>
                <w:b/>
                <w:bCs/>
                <w:sz w:val="22"/>
              </w:rPr>
              <w:t xml:space="preserve">monitor </w:t>
            </w:r>
            <w:r w:rsidRPr="00384ED3">
              <w:rPr>
                <w:rFonts w:ascii="Tahoma" w:hAnsi="Tahoma" w:cs="Tahoma"/>
                <w:sz w:val="22"/>
              </w:rPr>
              <w:t>government?</w:t>
            </w:r>
          </w:p>
        </w:tc>
        <w:tc>
          <w:tcPr>
            <w:tcW w:w="5251" w:type="dxa"/>
            <w:vAlign w:val="center"/>
          </w:tcPr>
          <w:p w:rsidR="008B209F" w:rsidRPr="009F26D1" w:rsidRDefault="008B209F" w:rsidP="003F0FC4">
            <w:pPr>
              <w:pStyle w:val="Body115"/>
              <w:rPr>
                <w:rFonts w:ascii="Tahoma" w:hAnsi="Tahoma" w:cs="Tahoma"/>
                <w:color w:val="FF0000"/>
                <w:sz w:val="22"/>
              </w:rPr>
            </w:pPr>
          </w:p>
        </w:tc>
      </w:tr>
      <w:tr w:rsidR="008B209F" w:rsidTr="003F0FC4">
        <w:trPr>
          <w:trHeight w:val="864"/>
        </w:trPr>
        <w:tc>
          <w:tcPr>
            <w:tcW w:w="5251" w:type="dxa"/>
            <w:shd w:val="clear" w:color="auto" w:fill="F2F2F2" w:themeFill="background1" w:themeFillShade="F2"/>
            <w:vAlign w:val="center"/>
          </w:tcPr>
          <w:p w:rsidR="008B209F" w:rsidRDefault="008B209F" w:rsidP="003F0FC4">
            <w:pPr>
              <w:pStyle w:val="Body115"/>
              <w:rPr>
                <w:rFonts w:ascii="Tahoma" w:hAnsi="Tahoma" w:cs="Tahoma"/>
                <w:sz w:val="22"/>
              </w:rPr>
            </w:pPr>
            <w:r>
              <w:rPr>
                <w:rFonts w:ascii="Tahoma" w:hAnsi="Tahoma" w:cs="Tahoma"/>
                <w:sz w:val="22"/>
              </w:rPr>
              <w:t xml:space="preserve">2) </w:t>
            </w:r>
            <w:r w:rsidRPr="00384ED3">
              <w:rPr>
                <w:rFonts w:ascii="Tahoma" w:hAnsi="Tahoma" w:cs="Tahoma"/>
                <w:sz w:val="22"/>
              </w:rPr>
              <w:t xml:space="preserve">What does it mean to </w:t>
            </w:r>
            <w:r>
              <w:rPr>
                <w:rFonts w:ascii="Tahoma" w:hAnsi="Tahoma" w:cs="Tahoma"/>
                <w:b/>
                <w:bCs/>
                <w:sz w:val="22"/>
              </w:rPr>
              <w:t>influence</w:t>
            </w:r>
            <w:r w:rsidRPr="00384ED3">
              <w:rPr>
                <w:rFonts w:ascii="Tahoma" w:hAnsi="Tahoma" w:cs="Tahoma"/>
                <w:b/>
                <w:bCs/>
                <w:sz w:val="22"/>
              </w:rPr>
              <w:t xml:space="preserve"> </w:t>
            </w:r>
            <w:r w:rsidRPr="00384ED3">
              <w:rPr>
                <w:rFonts w:ascii="Tahoma" w:hAnsi="Tahoma" w:cs="Tahoma"/>
                <w:sz w:val="22"/>
              </w:rPr>
              <w:t>government?</w:t>
            </w:r>
          </w:p>
        </w:tc>
        <w:tc>
          <w:tcPr>
            <w:tcW w:w="5251" w:type="dxa"/>
            <w:shd w:val="clear" w:color="auto" w:fill="F2F2F2" w:themeFill="background1" w:themeFillShade="F2"/>
            <w:vAlign w:val="center"/>
          </w:tcPr>
          <w:p w:rsidR="008B209F" w:rsidRPr="009F26D1" w:rsidRDefault="008B209F" w:rsidP="003F0FC4">
            <w:pPr>
              <w:pStyle w:val="Body115"/>
              <w:rPr>
                <w:rFonts w:ascii="Tahoma" w:hAnsi="Tahoma" w:cs="Tahoma"/>
                <w:color w:val="FF0000"/>
                <w:sz w:val="22"/>
              </w:rPr>
            </w:pPr>
          </w:p>
        </w:tc>
      </w:tr>
      <w:tr w:rsidR="008B209F" w:rsidTr="003F0FC4">
        <w:trPr>
          <w:trHeight w:val="864"/>
        </w:trPr>
        <w:tc>
          <w:tcPr>
            <w:tcW w:w="5251" w:type="dxa"/>
            <w:vAlign w:val="center"/>
          </w:tcPr>
          <w:p w:rsidR="008B209F" w:rsidRDefault="008B209F" w:rsidP="003F0FC4">
            <w:pPr>
              <w:pStyle w:val="Body115"/>
              <w:rPr>
                <w:rFonts w:ascii="Tahoma" w:hAnsi="Tahoma" w:cs="Tahoma"/>
                <w:sz w:val="22"/>
              </w:rPr>
            </w:pPr>
            <w:r>
              <w:rPr>
                <w:rFonts w:ascii="Tahoma" w:hAnsi="Tahoma" w:cs="Tahoma"/>
                <w:sz w:val="22"/>
              </w:rPr>
              <w:t>3) What are four ways that individuals can influence the government?</w:t>
            </w:r>
          </w:p>
        </w:tc>
        <w:tc>
          <w:tcPr>
            <w:tcW w:w="5251" w:type="dxa"/>
            <w:vAlign w:val="center"/>
          </w:tcPr>
          <w:p w:rsidR="008B209F" w:rsidRPr="009F26D1" w:rsidRDefault="008B209F" w:rsidP="003F0FC4">
            <w:pPr>
              <w:pStyle w:val="Body115"/>
              <w:rPr>
                <w:rFonts w:ascii="Tahoma" w:hAnsi="Tahoma" w:cs="Tahoma"/>
                <w:color w:val="FF0000"/>
                <w:sz w:val="22"/>
              </w:rPr>
            </w:pPr>
          </w:p>
        </w:tc>
      </w:tr>
      <w:tr w:rsidR="008B209F" w:rsidTr="003F0FC4">
        <w:trPr>
          <w:trHeight w:val="864"/>
        </w:trPr>
        <w:tc>
          <w:tcPr>
            <w:tcW w:w="5251" w:type="dxa"/>
            <w:shd w:val="clear" w:color="auto" w:fill="F2F2F2" w:themeFill="background1" w:themeFillShade="F2"/>
            <w:vAlign w:val="center"/>
          </w:tcPr>
          <w:p w:rsidR="008B209F" w:rsidRDefault="008B209F" w:rsidP="003F0FC4">
            <w:pPr>
              <w:pStyle w:val="Body115"/>
              <w:rPr>
                <w:rFonts w:ascii="Tahoma" w:hAnsi="Tahoma" w:cs="Tahoma"/>
                <w:sz w:val="22"/>
              </w:rPr>
            </w:pPr>
            <w:r>
              <w:rPr>
                <w:rFonts w:ascii="Tahoma" w:hAnsi="Tahoma" w:cs="Tahoma"/>
                <w:sz w:val="22"/>
              </w:rPr>
              <w:t>4) What is an interest group?</w:t>
            </w:r>
          </w:p>
        </w:tc>
        <w:tc>
          <w:tcPr>
            <w:tcW w:w="5251" w:type="dxa"/>
            <w:shd w:val="clear" w:color="auto" w:fill="F2F2F2" w:themeFill="background1" w:themeFillShade="F2"/>
            <w:vAlign w:val="center"/>
          </w:tcPr>
          <w:p w:rsidR="008B209F" w:rsidRPr="009F26D1" w:rsidRDefault="008B209F" w:rsidP="003F0FC4">
            <w:pPr>
              <w:pStyle w:val="Body115"/>
              <w:rPr>
                <w:rFonts w:ascii="Tahoma" w:hAnsi="Tahoma" w:cs="Tahoma"/>
                <w:color w:val="FF0000"/>
                <w:sz w:val="22"/>
              </w:rPr>
            </w:pPr>
          </w:p>
        </w:tc>
      </w:tr>
      <w:tr w:rsidR="008B209F" w:rsidTr="003F0FC4">
        <w:trPr>
          <w:trHeight w:val="864"/>
        </w:trPr>
        <w:tc>
          <w:tcPr>
            <w:tcW w:w="5251" w:type="dxa"/>
            <w:vAlign w:val="center"/>
          </w:tcPr>
          <w:p w:rsidR="008B209F" w:rsidRDefault="008B209F" w:rsidP="003F0FC4">
            <w:pPr>
              <w:pStyle w:val="Body115"/>
              <w:rPr>
                <w:rFonts w:ascii="Tahoma" w:hAnsi="Tahoma" w:cs="Tahoma"/>
                <w:sz w:val="22"/>
              </w:rPr>
            </w:pPr>
            <w:r>
              <w:rPr>
                <w:rFonts w:ascii="Tahoma" w:hAnsi="Tahoma" w:cs="Tahoma"/>
                <w:sz w:val="22"/>
              </w:rPr>
              <w:t>5) How do interest groups try to influence government?</w:t>
            </w:r>
          </w:p>
        </w:tc>
        <w:tc>
          <w:tcPr>
            <w:tcW w:w="5251" w:type="dxa"/>
            <w:vAlign w:val="center"/>
          </w:tcPr>
          <w:p w:rsidR="008B209F" w:rsidRPr="009F26D1" w:rsidRDefault="008B209F" w:rsidP="003F0FC4">
            <w:pPr>
              <w:pStyle w:val="Body115"/>
              <w:rPr>
                <w:rFonts w:ascii="Tahoma" w:hAnsi="Tahoma" w:cs="Tahoma"/>
                <w:color w:val="FF0000"/>
                <w:sz w:val="22"/>
              </w:rPr>
            </w:pPr>
          </w:p>
        </w:tc>
      </w:tr>
      <w:tr w:rsidR="008B209F" w:rsidTr="003F0FC4">
        <w:trPr>
          <w:trHeight w:val="864"/>
        </w:trPr>
        <w:tc>
          <w:tcPr>
            <w:tcW w:w="5251" w:type="dxa"/>
            <w:shd w:val="clear" w:color="auto" w:fill="F2F2F2" w:themeFill="background1" w:themeFillShade="F2"/>
            <w:vAlign w:val="center"/>
          </w:tcPr>
          <w:p w:rsidR="008B209F" w:rsidRDefault="003F0FC4" w:rsidP="003F0FC4">
            <w:pPr>
              <w:pStyle w:val="Body115"/>
              <w:rPr>
                <w:rFonts w:ascii="Tahoma" w:hAnsi="Tahoma" w:cs="Tahoma"/>
                <w:sz w:val="22"/>
              </w:rPr>
            </w:pPr>
            <w:r>
              <w:rPr>
                <w:rFonts w:ascii="Tahoma" w:hAnsi="Tahoma" w:cs="Tahoma"/>
                <w:sz w:val="22"/>
              </w:rPr>
              <w:t>6) What are three ways that the media can monitor, or watch over, government?</w:t>
            </w:r>
          </w:p>
        </w:tc>
        <w:tc>
          <w:tcPr>
            <w:tcW w:w="5251" w:type="dxa"/>
            <w:shd w:val="clear" w:color="auto" w:fill="F2F2F2" w:themeFill="background1" w:themeFillShade="F2"/>
            <w:vAlign w:val="center"/>
          </w:tcPr>
          <w:p w:rsidR="008B209F" w:rsidRPr="009F26D1" w:rsidRDefault="008B209F" w:rsidP="003F0FC4">
            <w:pPr>
              <w:pStyle w:val="Body115"/>
              <w:rPr>
                <w:rFonts w:ascii="Tahoma" w:hAnsi="Tahoma" w:cs="Tahoma"/>
                <w:color w:val="FF0000"/>
                <w:sz w:val="22"/>
              </w:rPr>
            </w:pPr>
            <w:bookmarkStart w:id="0" w:name="_GoBack"/>
            <w:bookmarkEnd w:id="0"/>
          </w:p>
        </w:tc>
      </w:tr>
      <w:tr w:rsidR="008B209F" w:rsidTr="003F0FC4">
        <w:trPr>
          <w:trHeight w:val="864"/>
        </w:trPr>
        <w:tc>
          <w:tcPr>
            <w:tcW w:w="5251" w:type="dxa"/>
            <w:vAlign w:val="center"/>
          </w:tcPr>
          <w:p w:rsidR="008B209F" w:rsidRDefault="003F0FC4" w:rsidP="003F0FC4">
            <w:pPr>
              <w:pStyle w:val="Body115"/>
              <w:rPr>
                <w:rFonts w:ascii="Tahoma" w:hAnsi="Tahoma" w:cs="Tahoma"/>
                <w:sz w:val="22"/>
              </w:rPr>
            </w:pPr>
            <w:r>
              <w:rPr>
                <w:rFonts w:ascii="Tahoma" w:hAnsi="Tahoma" w:cs="Tahoma"/>
                <w:sz w:val="22"/>
              </w:rPr>
              <w:t>7) Of the answers you’ve provided, what do YOU think is the best way to influence the government, and why?</w:t>
            </w:r>
          </w:p>
        </w:tc>
        <w:tc>
          <w:tcPr>
            <w:tcW w:w="5251" w:type="dxa"/>
            <w:vAlign w:val="center"/>
          </w:tcPr>
          <w:p w:rsidR="008B209F" w:rsidRPr="009F26D1" w:rsidRDefault="008B209F" w:rsidP="003F0FC4">
            <w:pPr>
              <w:pStyle w:val="Body115"/>
              <w:rPr>
                <w:rFonts w:ascii="Tahoma" w:hAnsi="Tahoma" w:cs="Tahoma"/>
                <w:color w:val="FF0000"/>
                <w:sz w:val="22"/>
              </w:rPr>
            </w:pPr>
          </w:p>
        </w:tc>
      </w:tr>
    </w:tbl>
    <w:p w:rsidR="008B209F" w:rsidRDefault="008B209F" w:rsidP="00384ED3">
      <w:pPr>
        <w:pStyle w:val="Body115"/>
        <w:rPr>
          <w:rFonts w:ascii="Tahoma" w:hAnsi="Tahoma" w:cs="Tahoma"/>
          <w:sz w:val="22"/>
        </w:rPr>
      </w:pPr>
    </w:p>
    <w:p w:rsidR="006717B4" w:rsidRDefault="006717B4" w:rsidP="00384ED3">
      <w:pPr>
        <w:pStyle w:val="Body115"/>
        <w:rPr>
          <w:rFonts w:ascii="Tahoma" w:hAnsi="Tahoma" w:cs="Tahoma"/>
          <w:sz w:val="22"/>
        </w:rPr>
      </w:pPr>
      <w:r>
        <w:rPr>
          <w:rFonts w:ascii="Tahoma" w:hAnsi="Tahoma" w:cs="Tahoma"/>
          <w:sz w:val="22"/>
        </w:rPr>
        <w:t>8) Pretend that</w:t>
      </w:r>
      <w:r w:rsidR="009F26D1">
        <w:rPr>
          <w:rFonts w:ascii="Tahoma" w:hAnsi="Tahoma" w:cs="Tahoma"/>
          <w:sz w:val="22"/>
        </w:rPr>
        <w:t xml:space="preserve"> an interest group called</w:t>
      </w:r>
      <w:r>
        <w:rPr>
          <w:rFonts w:ascii="Tahoma" w:hAnsi="Tahoma" w:cs="Tahoma"/>
          <w:sz w:val="22"/>
        </w:rPr>
        <w:t xml:space="preserve"> the Council for Healthy School Lunches wants to make your lunch in the school cafeteria more healthy for students by adding fruits and vegetables and limiting the amount of fried foods. What are actions that they might take to influence the government to support their position?</w:t>
      </w:r>
    </w:p>
    <w:p w:rsidR="006717B4" w:rsidRDefault="006717B4" w:rsidP="009F26D1">
      <w:pPr>
        <w:pStyle w:val="Body115"/>
        <w:ind w:left="720"/>
        <w:rPr>
          <w:rFonts w:ascii="Tahoma" w:hAnsi="Tahoma" w:cs="Tahoma"/>
          <w:sz w:val="22"/>
        </w:rPr>
      </w:pPr>
      <w:r>
        <w:rPr>
          <w:rFonts w:ascii="Tahoma" w:hAnsi="Tahoma" w:cs="Tahoma"/>
          <w:sz w:val="22"/>
        </w:rPr>
        <w:t>A) Hire a lobbyist to meet with lawmakers to convince them to pass a law about healthy school lunches</w:t>
      </w:r>
      <w:r w:rsidR="009F26D1">
        <w:rPr>
          <w:rFonts w:ascii="Tahoma" w:hAnsi="Tahoma" w:cs="Tahoma"/>
          <w:sz w:val="22"/>
        </w:rPr>
        <w:t>.</w:t>
      </w:r>
    </w:p>
    <w:p w:rsidR="006717B4" w:rsidRDefault="006717B4" w:rsidP="009F26D1">
      <w:pPr>
        <w:pStyle w:val="Body115"/>
        <w:ind w:left="720"/>
        <w:rPr>
          <w:rFonts w:ascii="Tahoma" w:hAnsi="Tahoma" w:cs="Tahoma"/>
          <w:sz w:val="22"/>
        </w:rPr>
      </w:pPr>
      <w:r>
        <w:rPr>
          <w:rFonts w:ascii="Tahoma" w:hAnsi="Tahoma" w:cs="Tahoma"/>
          <w:sz w:val="22"/>
        </w:rPr>
        <w:t>B) Create advertisements to educate the public about the importance of nutrition in school lunches</w:t>
      </w:r>
      <w:r w:rsidR="009F26D1">
        <w:rPr>
          <w:rFonts w:ascii="Tahoma" w:hAnsi="Tahoma" w:cs="Tahoma"/>
          <w:sz w:val="22"/>
        </w:rPr>
        <w:t>.</w:t>
      </w:r>
    </w:p>
    <w:p w:rsidR="006717B4" w:rsidRDefault="006717B4" w:rsidP="009F26D1">
      <w:pPr>
        <w:pStyle w:val="Body115"/>
        <w:ind w:left="720"/>
        <w:rPr>
          <w:rFonts w:ascii="Tahoma" w:hAnsi="Tahoma" w:cs="Tahoma"/>
          <w:sz w:val="22"/>
        </w:rPr>
      </w:pPr>
      <w:r>
        <w:rPr>
          <w:rFonts w:ascii="Tahoma" w:hAnsi="Tahoma" w:cs="Tahoma"/>
          <w:sz w:val="22"/>
        </w:rPr>
        <w:t xml:space="preserve">C) </w:t>
      </w:r>
      <w:r w:rsidR="009F26D1">
        <w:rPr>
          <w:rFonts w:ascii="Tahoma" w:hAnsi="Tahoma" w:cs="Tahoma"/>
          <w:sz w:val="22"/>
        </w:rPr>
        <w:t>Ask members of their interest group to vote in elections for candidates who have made funding school lunches a priority.</w:t>
      </w:r>
    </w:p>
    <w:p w:rsidR="009F26D1" w:rsidRDefault="009F26D1" w:rsidP="009F26D1">
      <w:pPr>
        <w:pStyle w:val="Body115"/>
        <w:ind w:left="720"/>
        <w:rPr>
          <w:rFonts w:ascii="Tahoma" w:hAnsi="Tahoma" w:cs="Tahoma"/>
          <w:sz w:val="22"/>
        </w:rPr>
      </w:pPr>
      <w:r>
        <w:rPr>
          <w:rFonts w:ascii="Tahoma" w:hAnsi="Tahoma" w:cs="Tahoma"/>
          <w:sz w:val="22"/>
        </w:rPr>
        <w:t>D) All of the above.</w:t>
      </w:r>
    </w:p>
    <w:p w:rsidR="009F26D1" w:rsidRDefault="009F26D1" w:rsidP="009F26D1">
      <w:pPr>
        <w:pStyle w:val="Body115"/>
        <w:ind w:left="720"/>
        <w:rPr>
          <w:rFonts w:ascii="Tahoma" w:hAnsi="Tahoma" w:cs="Tahoma"/>
          <w:sz w:val="22"/>
        </w:rPr>
      </w:pPr>
    </w:p>
    <w:p w:rsidR="009F26D1" w:rsidRDefault="009F26D1" w:rsidP="009F26D1">
      <w:pPr>
        <w:pStyle w:val="Body115"/>
        <w:rPr>
          <w:rFonts w:ascii="Tahoma" w:hAnsi="Tahoma" w:cs="Tahoma"/>
          <w:color w:val="FF0000"/>
          <w:sz w:val="22"/>
        </w:rPr>
      </w:pPr>
      <w:r w:rsidRPr="009F26D1">
        <w:rPr>
          <w:rFonts w:ascii="Tahoma" w:hAnsi="Tahoma" w:cs="Tahoma"/>
          <w:color w:val="FF0000"/>
          <w:sz w:val="22"/>
        </w:rPr>
        <w:t xml:space="preserve">ANSWER: </w:t>
      </w:r>
    </w:p>
    <w:p w:rsidR="009F26D1" w:rsidRDefault="009F26D1" w:rsidP="009F26D1">
      <w:pPr>
        <w:pStyle w:val="Body115"/>
        <w:rPr>
          <w:rFonts w:ascii="Tahoma" w:hAnsi="Tahoma" w:cs="Tahoma"/>
          <w:color w:val="FF0000"/>
          <w:sz w:val="22"/>
        </w:rPr>
      </w:pPr>
    </w:p>
    <w:p w:rsidR="009F26D1" w:rsidRPr="009F26D1" w:rsidRDefault="009F26D1" w:rsidP="009F26D1">
      <w:pPr>
        <w:pStyle w:val="Body115"/>
        <w:rPr>
          <w:rFonts w:ascii="Tahoma" w:hAnsi="Tahoma" w:cs="Tahoma"/>
          <w:color w:val="FF0000"/>
          <w:sz w:val="22"/>
        </w:rPr>
      </w:pPr>
    </w:p>
    <w:sectPr w:rsidR="009F26D1" w:rsidRPr="009F26D1" w:rsidSect="00384ED3">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ED3"/>
    <w:rsid w:val="00272DAB"/>
    <w:rsid w:val="00384ED3"/>
    <w:rsid w:val="003F0FC4"/>
    <w:rsid w:val="005462FD"/>
    <w:rsid w:val="006717B4"/>
    <w:rsid w:val="008B209F"/>
    <w:rsid w:val="009F26D1"/>
    <w:rsid w:val="00B850F7"/>
    <w:rsid w:val="00CF7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C33F8-3DB2-4776-AF54-2E247F79A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AB"/>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customStyle="1" w:styleId="Default">
    <w:name w:val="Default"/>
    <w:rsid w:val="00384ED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384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cp:revision>
  <dcterms:created xsi:type="dcterms:W3CDTF">2020-11-18T10:39:00Z</dcterms:created>
  <dcterms:modified xsi:type="dcterms:W3CDTF">2020-11-18T11:18:00Z</dcterms:modified>
</cp:coreProperties>
</file>