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62C" w:rsidRPr="0007762C" w:rsidRDefault="0007762C" w:rsidP="0007762C">
      <w:pPr>
        <w:jc w:val="center"/>
        <w:rPr>
          <w:rFonts w:ascii="Tahoma" w:hAnsi="Tahoma" w:cs="Tahoma"/>
          <w:b/>
          <w:u w:val="single"/>
        </w:rPr>
      </w:pPr>
      <w:r w:rsidRPr="0007762C">
        <w:rPr>
          <w:rFonts w:ascii="Tahoma" w:hAnsi="Tahoma" w:cs="Tahoma"/>
          <w:b/>
          <w:u w:val="single"/>
        </w:rPr>
        <w:t>SUPREME COURT LANDMARK CASES – PROJECT</w:t>
      </w:r>
      <w:r w:rsidR="00F95A1D">
        <w:rPr>
          <w:rFonts w:ascii="Tahoma" w:hAnsi="Tahoma" w:cs="Tahoma"/>
          <w:b/>
          <w:u w:val="single"/>
        </w:rPr>
        <w:t xml:space="preserve"> (P</w:t>
      </w:r>
      <w:r w:rsidR="0045146A">
        <w:rPr>
          <w:rFonts w:ascii="Tahoma" w:hAnsi="Tahoma" w:cs="Tahoma"/>
          <w:b/>
          <w:u w:val="single"/>
        </w:rPr>
        <w:t>5</w:t>
      </w:r>
      <w:r w:rsidR="006733C5">
        <w:rPr>
          <w:rFonts w:ascii="Tahoma" w:hAnsi="Tahoma" w:cs="Tahoma"/>
          <w:b/>
          <w:u w:val="single"/>
        </w:rPr>
        <w: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rPr>
        <w:t>The Supreme Court is very important to American society because it helps to interpret the laws and to apply them to society.  Over time, the court has made several landmark decisions that have had a lasting impact.  We will be researching some of these cases, learning why they are important, and constructing visual representations (posters or PowerPoints) of them.</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1:</w:t>
      </w:r>
      <w:r w:rsidRPr="0007762C">
        <w:rPr>
          <w:rFonts w:ascii="Tahoma" w:hAnsi="Tahoma" w:cs="Tahoma"/>
        </w:rPr>
        <w:t xml:space="preserve"> Find your cases below. (Everyone is assigned to two.)</w:t>
      </w:r>
    </w:p>
    <w:tbl>
      <w:tblPr>
        <w:tblStyle w:val="TableGrid"/>
        <w:tblW w:w="0" w:type="auto"/>
        <w:tblLook w:val="04A0" w:firstRow="1" w:lastRow="0" w:firstColumn="1" w:lastColumn="0" w:noHBand="0" w:noVBand="1"/>
      </w:tblPr>
      <w:tblGrid>
        <w:gridCol w:w="4045"/>
        <w:gridCol w:w="6457"/>
      </w:tblGrid>
      <w:tr w:rsidR="0007762C" w:rsidTr="00C35B85">
        <w:tc>
          <w:tcPr>
            <w:tcW w:w="4045" w:type="dxa"/>
            <w:shd w:val="clear" w:color="auto" w:fill="ED7D31" w:themeFill="accent2"/>
          </w:tcPr>
          <w:p w:rsidR="0007762C" w:rsidRPr="006733C5" w:rsidRDefault="0007762C" w:rsidP="00B6782C">
            <w:pPr>
              <w:rPr>
                <w:rFonts w:ascii="Tahoma" w:hAnsi="Tahoma" w:cs="Tahoma"/>
                <w:b/>
              </w:rPr>
            </w:pPr>
            <w:r w:rsidRPr="006733C5">
              <w:rPr>
                <w:rFonts w:ascii="Tahoma" w:hAnsi="Tahoma" w:cs="Tahoma"/>
                <w:b/>
              </w:rPr>
              <w:t>SUPREME COURT CASES</w:t>
            </w:r>
          </w:p>
        </w:tc>
        <w:tc>
          <w:tcPr>
            <w:tcW w:w="6457" w:type="dxa"/>
            <w:shd w:val="clear" w:color="auto" w:fill="70AD47" w:themeFill="accent6"/>
          </w:tcPr>
          <w:p w:rsidR="0007762C" w:rsidRPr="006733C5" w:rsidRDefault="0007762C" w:rsidP="00B6782C">
            <w:pPr>
              <w:rPr>
                <w:rFonts w:ascii="Tahoma" w:hAnsi="Tahoma" w:cs="Tahoma"/>
                <w:b/>
              </w:rPr>
            </w:pPr>
            <w:r w:rsidRPr="006733C5">
              <w:rPr>
                <w:rFonts w:ascii="Tahoma" w:hAnsi="Tahoma" w:cs="Tahoma"/>
                <w:b/>
              </w:rPr>
              <w:t>STUDENTS ASSIGNED</w:t>
            </w:r>
          </w:p>
        </w:tc>
      </w:tr>
      <w:tr w:rsidR="0007762C" w:rsidTr="00BA15CE">
        <w:tc>
          <w:tcPr>
            <w:tcW w:w="4045" w:type="dxa"/>
            <w:shd w:val="clear" w:color="auto" w:fill="F2F2F2" w:themeFill="background1" w:themeFillShade="F2"/>
          </w:tcPr>
          <w:p w:rsidR="0007762C" w:rsidRPr="00C35B85" w:rsidRDefault="0007762C" w:rsidP="00C35B85">
            <w:pPr>
              <w:pStyle w:val="ListParagraph"/>
              <w:numPr>
                <w:ilvl w:val="0"/>
                <w:numId w:val="5"/>
              </w:numPr>
              <w:rPr>
                <w:rFonts w:ascii="Tahoma" w:hAnsi="Tahoma" w:cs="Tahoma"/>
              </w:rPr>
            </w:pPr>
            <w:r w:rsidRPr="00C35B85">
              <w:rPr>
                <w:rFonts w:ascii="Tahoma" w:hAnsi="Tahoma" w:cs="Tahoma"/>
              </w:rPr>
              <w:t>Marbury v. Madison</w:t>
            </w:r>
          </w:p>
          <w:p w:rsidR="0007762C" w:rsidRPr="00C35B85" w:rsidRDefault="0007762C" w:rsidP="00C35B85">
            <w:pPr>
              <w:pStyle w:val="ListParagraph"/>
              <w:numPr>
                <w:ilvl w:val="0"/>
                <w:numId w:val="5"/>
              </w:numPr>
              <w:rPr>
                <w:rFonts w:ascii="Tahoma" w:hAnsi="Tahoma" w:cs="Tahoma"/>
              </w:rPr>
            </w:pPr>
            <w:r w:rsidRPr="00C35B85">
              <w:rPr>
                <w:rFonts w:ascii="Tahoma" w:hAnsi="Tahoma" w:cs="Tahoma"/>
              </w:rPr>
              <w:t>District of Columbia v. Heller</w:t>
            </w:r>
          </w:p>
        </w:tc>
        <w:tc>
          <w:tcPr>
            <w:tcW w:w="6457" w:type="dxa"/>
            <w:shd w:val="clear" w:color="auto" w:fill="F2F2F2" w:themeFill="background1" w:themeFillShade="F2"/>
            <w:vAlign w:val="center"/>
          </w:tcPr>
          <w:p w:rsidR="0007762C" w:rsidRDefault="0045146A" w:rsidP="0045146A">
            <w:pPr>
              <w:rPr>
                <w:rFonts w:ascii="Tahoma" w:hAnsi="Tahoma" w:cs="Tahoma"/>
              </w:rPr>
            </w:pPr>
            <w:r>
              <w:rPr>
                <w:rFonts w:ascii="Tahoma" w:hAnsi="Tahoma" w:cs="Tahoma"/>
              </w:rPr>
              <w:t>Saige, Gabriel, Charley, David, Johnathan, Nayeli</w:t>
            </w:r>
            <w:bookmarkStart w:id="0" w:name="_GoBack"/>
            <w:bookmarkEnd w:id="0"/>
          </w:p>
        </w:tc>
      </w:tr>
      <w:tr w:rsidR="0007762C" w:rsidRPr="0045146A" w:rsidTr="00BA15CE">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Plessy v. Ferguson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Brown v. Board of Education</w:t>
            </w:r>
          </w:p>
        </w:tc>
        <w:tc>
          <w:tcPr>
            <w:tcW w:w="6457" w:type="dxa"/>
            <w:vAlign w:val="center"/>
          </w:tcPr>
          <w:p w:rsidR="0007762C" w:rsidRPr="00F95A1D" w:rsidRDefault="0045146A" w:rsidP="0045146A">
            <w:pPr>
              <w:rPr>
                <w:rFonts w:ascii="Tahoma" w:hAnsi="Tahoma" w:cs="Tahoma"/>
                <w:lang w:val="es-US"/>
              </w:rPr>
            </w:pPr>
            <w:proofErr w:type="spellStart"/>
            <w:r>
              <w:rPr>
                <w:rFonts w:ascii="Tahoma" w:hAnsi="Tahoma" w:cs="Tahoma"/>
                <w:lang w:val="es-US"/>
              </w:rPr>
              <w:t>Nehemyah</w:t>
            </w:r>
            <w:proofErr w:type="spellEnd"/>
            <w:r>
              <w:rPr>
                <w:rFonts w:ascii="Tahoma" w:hAnsi="Tahoma" w:cs="Tahoma"/>
                <w:lang w:val="es-US"/>
              </w:rPr>
              <w:t xml:space="preserve">, Samuel, </w:t>
            </w:r>
            <w:proofErr w:type="spellStart"/>
            <w:r>
              <w:rPr>
                <w:rFonts w:ascii="Tahoma" w:hAnsi="Tahoma" w:cs="Tahoma"/>
                <w:lang w:val="es-US"/>
              </w:rPr>
              <w:t>Angel</w:t>
            </w:r>
            <w:proofErr w:type="spellEnd"/>
            <w:r>
              <w:rPr>
                <w:rFonts w:ascii="Tahoma" w:hAnsi="Tahoma" w:cs="Tahoma"/>
                <w:lang w:val="es-US"/>
              </w:rPr>
              <w:t xml:space="preserve">, Jordan, </w:t>
            </w:r>
            <w:proofErr w:type="spellStart"/>
            <w:r>
              <w:rPr>
                <w:rFonts w:ascii="Tahoma" w:hAnsi="Tahoma" w:cs="Tahoma"/>
                <w:lang w:val="es-US"/>
              </w:rPr>
              <w:t>Jaycelynn</w:t>
            </w:r>
            <w:proofErr w:type="spellEnd"/>
          </w:p>
        </w:tc>
      </w:tr>
      <w:tr w:rsidR="0007762C" w:rsidRPr="0045146A" w:rsidTr="00BA15CE">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In re Gault</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Gideon v. Wainwright</w:t>
            </w:r>
          </w:p>
        </w:tc>
        <w:tc>
          <w:tcPr>
            <w:tcW w:w="6457" w:type="dxa"/>
            <w:shd w:val="clear" w:color="auto" w:fill="F2F2F2" w:themeFill="background1" w:themeFillShade="F2"/>
            <w:vAlign w:val="center"/>
          </w:tcPr>
          <w:p w:rsidR="0007762C" w:rsidRPr="006733C5" w:rsidRDefault="0045146A" w:rsidP="0045146A">
            <w:pPr>
              <w:rPr>
                <w:rFonts w:ascii="Tahoma" w:hAnsi="Tahoma" w:cs="Tahoma"/>
                <w:lang w:val="es-US"/>
              </w:rPr>
            </w:pPr>
            <w:proofErr w:type="spellStart"/>
            <w:r>
              <w:rPr>
                <w:rFonts w:ascii="Tahoma" w:hAnsi="Tahoma" w:cs="Tahoma"/>
                <w:lang w:val="es-US"/>
              </w:rPr>
              <w:t>Fortune</w:t>
            </w:r>
            <w:proofErr w:type="spellEnd"/>
            <w:r>
              <w:rPr>
                <w:rFonts w:ascii="Tahoma" w:hAnsi="Tahoma" w:cs="Tahoma"/>
                <w:lang w:val="es-US"/>
              </w:rPr>
              <w:t xml:space="preserve">, Alexander, </w:t>
            </w:r>
            <w:proofErr w:type="spellStart"/>
            <w:r>
              <w:rPr>
                <w:rFonts w:ascii="Tahoma" w:hAnsi="Tahoma" w:cs="Tahoma"/>
                <w:lang w:val="es-US"/>
              </w:rPr>
              <w:t>Sheyla</w:t>
            </w:r>
            <w:proofErr w:type="spellEnd"/>
            <w:r>
              <w:rPr>
                <w:rFonts w:ascii="Tahoma" w:hAnsi="Tahoma" w:cs="Tahoma"/>
                <w:lang w:val="es-US"/>
              </w:rPr>
              <w:t>, Mia, Luca</w:t>
            </w:r>
          </w:p>
        </w:tc>
      </w:tr>
      <w:tr w:rsidR="0007762C" w:rsidRPr="006733C5" w:rsidTr="00BA15CE">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Tinker v. Des Moines</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 xml:space="preserve">Hazelwood v. </w:t>
            </w:r>
            <w:proofErr w:type="spellStart"/>
            <w:r w:rsidRPr="00C35B85">
              <w:rPr>
                <w:rFonts w:ascii="Tahoma" w:hAnsi="Tahoma" w:cs="Tahoma"/>
              </w:rPr>
              <w:t>Kuhlmeier</w:t>
            </w:r>
            <w:proofErr w:type="spellEnd"/>
          </w:p>
        </w:tc>
        <w:tc>
          <w:tcPr>
            <w:tcW w:w="6457" w:type="dxa"/>
            <w:vAlign w:val="center"/>
          </w:tcPr>
          <w:p w:rsidR="0007762C" w:rsidRPr="0045146A" w:rsidRDefault="0045146A" w:rsidP="0045146A">
            <w:pPr>
              <w:rPr>
                <w:rFonts w:ascii="Tahoma" w:hAnsi="Tahoma" w:cs="Tahoma"/>
              </w:rPr>
            </w:pPr>
            <w:r w:rsidRPr="0045146A">
              <w:rPr>
                <w:rFonts w:ascii="Tahoma" w:hAnsi="Tahoma" w:cs="Tahoma"/>
              </w:rPr>
              <w:t xml:space="preserve">Princess, Clayton, </w:t>
            </w:r>
            <w:proofErr w:type="spellStart"/>
            <w:r w:rsidRPr="0045146A">
              <w:rPr>
                <w:rFonts w:ascii="Tahoma" w:hAnsi="Tahoma" w:cs="Tahoma"/>
              </w:rPr>
              <w:t>Chantell</w:t>
            </w:r>
            <w:proofErr w:type="spellEnd"/>
            <w:r w:rsidRPr="0045146A">
              <w:rPr>
                <w:rFonts w:ascii="Tahoma" w:hAnsi="Tahoma" w:cs="Tahoma"/>
              </w:rPr>
              <w:t xml:space="preserve">, </w:t>
            </w:r>
            <w:proofErr w:type="spellStart"/>
            <w:r w:rsidRPr="0045146A">
              <w:rPr>
                <w:rFonts w:ascii="Tahoma" w:hAnsi="Tahoma" w:cs="Tahoma"/>
              </w:rPr>
              <w:t>Loriana</w:t>
            </w:r>
            <w:proofErr w:type="spellEnd"/>
            <w:r>
              <w:rPr>
                <w:rFonts w:ascii="Tahoma" w:hAnsi="Tahoma" w:cs="Tahoma"/>
              </w:rPr>
              <w:t>, Daniel, Genesis</w:t>
            </w:r>
          </w:p>
        </w:tc>
      </w:tr>
      <w:tr w:rsidR="0007762C" w:rsidRPr="0045146A" w:rsidTr="00BA15CE">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United States v. Nixon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Bush v. Gore</w:t>
            </w:r>
          </w:p>
        </w:tc>
        <w:tc>
          <w:tcPr>
            <w:tcW w:w="6457" w:type="dxa"/>
            <w:shd w:val="clear" w:color="auto" w:fill="F2F2F2" w:themeFill="background1" w:themeFillShade="F2"/>
            <w:vAlign w:val="center"/>
          </w:tcPr>
          <w:p w:rsidR="0007762C" w:rsidRPr="006733C5" w:rsidRDefault="0045146A" w:rsidP="00BA15CE">
            <w:pPr>
              <w:rPr>
                <w:rFonts w:ascii="Tahoma" w:hAnsi="Tahoma" w:cs="Tahoma"/>
                <w:lang w:val="es-US"/>
              </w:rPr>
            </w:pPr>
            <w:r>
              <w:rPr>
                <w:rFonts w:ascii="Tahoma" w:hAnsi="Tahoma" w:cs="Tahoma"/>
                <w:lang w:val="es-US"/>
              </w:rPr>
              <w:t xml:space="preserve">Andrew, Guillermo, Caleb, </w:t>
            </w:r>
            <w:proofErr w:type="spellStart"/>
            <w:r>
              <w:rPr>
                <w:rFonts w:ascii="Tahoma" w:hAnsi="Tahoma" w:cs="Tahoma"/>
                <w:lang w:val="es-US"/>
              </w:rPr>
              <w:t>Jarol</w:t>
            </w:r>
            <w:proofErr w:type="spellEnd"/>
            <w:r>
              <w:rPr>
                <w:rFonts w:ascii="Tahoma" w:hAnsi="Tahoma" w:cs="Tahoma"/>
                <w:lang w:val="es-US"/>
              </w:rPr>
              <w:t>, Ariana</w:t>
            </w:r>
          </w:p>
        </w:tc>
      </w:tr>
    </w:tbl>
    <w:p w:rsidR="0007762C" w:rsidRPr="006733C5" w:rsidRDefault="0007762C" w:rsidP="0007762C">
      <w:pPr>
        <w:rPr>
          <w:rFonts w:ascii="Tahoma" w:hAnsi="Tahoma" w:cs="Tahoma"/>
          <w:lang w:val="es-US"/>
        </w:rPr>
      </w:pPr>
    </w:p>
    <w:p w:rsidR="0007762C" w:rsidRPr="0007762C" w:rsidRDefault="0007762C" w:rsidP="0007762C">
      <w:pPr>
        <w:rPr>
          <w:rFonts w:ascii="Tahoma" w:hAnsi="Tahoma" w:cs="Tahoma"/>
        </w:rPr>
      </w:pPr>
      <w:r w:rsidRPr="0007762C">
        <w:rPr>
          <w:rFonts w:ascii="Tahoma" w:hAnsi="Tahoma" w:cs="Tahoma"/>
          <w:b/>
          <w:u w:val="single"/>
        </w:rPr>
        <w:t>Step 2:</w:t>
      </w:r>
      <w:r w:rsidRPr="0007762C">
        <w:rPr>
          <w:rFonts w:ascii="Tahoma" w:hAnsi="Tahoma" w:cs="Tahoma"/>
        </w:rPr>
        <w:t xml:space="preserve"> Read about your cases in the Fact Sheet PDF that is attached to this assignment. There are two pages that contain information about each of your cases.</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3:</w:t>
      </w:r>
      <w:r w:rsidRPr="0007762C">
        <w:rPr>
          <w:rFonts w:ascii="Tahoma" w:hAnsi="Tahoma" w:cs="Tahoma"/>
        </w:rPr>
        <w:t xml:space="preserve"> Answer the questions about your cases found on page 2 of this project sheet.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4:</w:t>
      </w:r>
      <w:r w:rsidRPr="0007762C">
        <w:rPr>
          <w:rFonts w:ascii="Tahoma" w:hAnsi="Tahoma" w:cs="Tahoma"/>
        </w:rPr>
        <w:t xml:space="preserve"> Choose ONE of your two cases to create a digital poster or PowerPoint about. Your visual must contain: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title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date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What happened in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Who won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Why it is important (what impact has it had on our society, or on the rights of people?)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At least three images</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Be colorful and clear to read </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Grading:</w:t>
      </w:r>
      <w:r w:rsidRPr="0007762C">
        <w:rPr>
          <w:rFonts w:ascii="Tahoma" w:hAnsi="Tahoma" w:cs="Tahoma"/>
        </w:rPr>
        <w:t xml:space="preserve">  You will be graded on both your research and on the visual presentations that you create.  2/3 of your grade will come on your research of the cases, and 1/3 will come on the visual.</w:t>
      </w:r>
    </w:p>
    <w:p w:rsidR="0007762C" w:rsidRP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Supreme Court Case 1</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FFF2CC" w:themeFill="accent4" w:themeFillTint="33"/>
          </w:tcPr>
          <w:p w:rsidR="0007762C" w:rsidRDefault="0007762C" w:rsidP="000776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Default="0007762C" w:rsidP="0007762C">
      <w:pPr>
        <w:rPr>
          <w:rFonts w:ascii="Tahoma" w:hAnsi="Tahoma" w:cs="Tahoma"/>
        </w:rPr>
      </w:pPr>
    </w:p>
    <w:p w:rsid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 xml:space="preserve">Supreme Court Case </w:t>
      </w:r>
      <w:r>
        <w:rPr>
          <w:rFonts w:ascii="Tahoma" w:hAnsi="Tahoma" w:cs="Tahoma"/>
          <w:b/>
          <w:u w:val="single"/>
        </w:rPr>
        <w:t>2</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sectPr w:rsidR="0007762C" w:rsidRPr="0007762C" w:rsidSect="0007762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9115A"/>
    <w:multiLevelType w:val="hybridMultilevel"/>
    <w:tmpl w:val="BF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612E"/>
    <w:multiLevelType w:val="hybridMultilevel"/>
    <w:tmpl w:val="E4EA9BD4"/>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D625C"/>
    <w:multiLevelType w:val="hybridMultilevel"/>
    <w:tmpl w:val="5F92E17E"/>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07480"/>
    <w:multiLevelType w:val="hybridMultilevel"/>
    <w:tmpl w:val="4468C32C"/>
    <w:lvl w:ilvl="0" w:tplc="D180A3BE">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15DA7"/>
    <w:multiLevelType w:val="hybridMultilevel"/>
    <w:tmpl w:val="593CCBA0"/>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FC2564"/>
    <w:multiLevelType w:val="hybridMultilevel"/>
    <w:tmpl w:val="40684B98"/>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2C"/>
    <w:rsid w:val="0007762C"/>
    <w:rsid w:val="00094694"/>
    <w:rsid w:val="00272DAB"/>
    <w:rsid w:val="0045146A"/>
    <w:rsid w:val="005462FD"/>
    <w:rsid w:val="005C72CA"/>
    <w:rsid w:val="006733C5"/>
    <w:rsid w:val="00B850F7"/>
    <w:rsid w:val="00BA15CE"/>
    <w:rsid w:val="00C35B85"/>
    <w:rsid w:val="00CF79D2"/>
    <w:rsid w:val="00E7790C"/>
    <w:rsid w:val="00F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EA00-2636-430A-AA96-23EC4C08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7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6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dcterms:created xsi:type="dcterms:W3CDTF">2021-02-17T10:13:00Z</dcterms:created>
  <dcterms:modified xsi:type="dcterms:W3CDTF">2021-02-18T11:11:00Z</dcterms:modified>
</cp:coreProperties>
</file>