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B2C37" w14:textId="005EE864" w:rsidR="00164ABF" w:rsidRPr="00164ABF" w:rsidRDefault="00164ABF" w:rsidP="00164ABF">
      <w:pPr>
        <w:spacing w:after="0" w:line="276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164ABF">
        <w:rPr>
          <w:rFonts w:ascii="Tahoma" w:hAnsi="Tahoma" w:cs="Tahoma"/>
          <w:b/>
          <w:sz w:val="24"/>
          <w:szCs w:val="24"/>
          <w:u w:val="single"/>
        </w:rPr>
        <w:t>PUNISHMENTS</w:t>
      </w:r>
    </w:p>
    <w:p w14:paraId="6DAC09D0" w14:textId="77777777" w:rsidR="00897A3B" w:rsidRDefault="00897A3B" w:rsidP="00164ABF">
      <w:pPr>
        <w:spacing w:after="0" w:line="276" w:lineRule="auto"/>
        <w:rPr>
          <w:rFonts w:ascii="Tahoma" w:hAnsi="Tahoma" w:cs="Tahoma"/>
          <w:b/>
          <w:bCs/>
          <w:color w:val="FF0000"/>
          <w:szCs w:val="24"/>
          <w:u w:val="single"/>
        </w:rPr>
      </w:pPr>
    </w:p>
    <w:p w14:paraId="72E91089" w14:textId="6FE635D4" w:rsidR="00164ABF" w:rsidRPr="00164ABF" w:rsidRDefault="00164ABF" w:rsidP="00164ABF">
      <w:pPr>
        <w:spacing w:after="0" w:line="276" w:lineRule="auto"/>
        <w:rPr>
          <w:rFonts w:ascii="Tahoma" w:hAnsi="Tahoma" w:cs="Tahoma"/>
          <w:color w:val="FF0000"/>
          <w:szCs w:val="24"/>
        </w:rPr>
      </w:pPr>
      <w:r w:rsidRPr="00164ABF">
        <w:rPr>
          <w:rFonts w:ascii="Tahoma" w:hAnsi="Tahoma" w:cs="Tahoma"/>
          <w:b/>
          <w:bCs/>
          <w:color w:val="FF0000"/>
          <w:szCs w:val="24"/>
          <w:u w:val="single"/>
        </w:rPr>
        <w:t>Directions</w:t>
      </w:r>
      <w:r w:rsidRPr="00164ABF">
        <w:rPr>
          <w:rFonts w:ascii="Tahoma" w:hAnsi="Tahoma" w:cs="Tahoma"/>
          <w:color w:val="FF0000"/>
          <w:szCs w:val="24"/>
        </w:rPr>
        <w:t>: Read the “Punishments” PDF and use the reading to answer the following questions.</w:t>
      </w:r>
    </w:p>
    <w:p w14:paraId="6865E1F7" w14:textId="77777777" w:rsidR="00164ABF" w:rsidRPr="00164ABF" w:rsidRDefault="00164ABF" w:rsidP="00164ABF">
      <w:pPr>
        <w:spacing w:after="0" w:line="276" w:lineRule="auto"/>
        <w:rPr>
          <w:rFonts w:ascii="Tahoma" w:hAnsi="Tahoma" w:cs="Tahoma"/>
          <w:szCs w:val="24"/>
        </w:rPr>
      </w:pPr>
    </w:p>
    <w:p w14:paraId="28C0E458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  <w:r w:rsidRPr="00164ABF">
        <w:rPr>
          <w:rFonts w:ascii="Tahoma" w:hAnsi="Tahoma" w:cs="Tahoma"/>
          <w:szCs w:val="24"/>
        </w:rPr>
        <w:t>1) How are misdemeanors and felonies punished differently?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164ABF" w:rsidRPr="00164ABF" w14:paraId="56EA43E1" w14:textId="77777777" w:rsidTr="00164ABF">
        <w:trPr>
          <w:trHeight w:val="685"/>
        </w:trPr>
        <w:tc>
          <w:tcPr>
            <w:tcW w:w="10502" w:type="dxa"/>
            <w:shd w:val="clear" w:color="auto" w:fill="FFF2CC" w:themeFill="accent4" w:themeFillTint="33"/>
          </w:tcPr>
          <w:p w14:paraId="41222B77" w14:textId="77777777" w:rsidR="00164ABF" w:rsidRPr="00164ABF" w:rsidRDefault="00164ABF" w:rsidP="00164AB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0B04DB1D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</w:p>
    <w:p w14:paraId="69710157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  <w:r w:rsidRPr="00164ABF">
        <w:rPr>
          <w:rFonts w:ascii="Tahoma" w:hAnsi="Tahoma" w:cs="Tahoma"/>
          <w:szCs w:val="24"/>
        </w:rPr>
        <w:t>2) What factors determine a potential punishment for a crime?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164ABF" w:rsidRPr="00164ABF" w14:paraId="580D2747" w14:textId="77777777" w:rsidTr="00195A15">
        <w:trPr>
          <w:trHeight w:val="685"/>
        </w:trPr>
        <w:tc>
          <w:tcPr>
            <w:tcW w:w="10502" w:type="dxa"/>
            <w:shd w:val="clear" w:color="auto" w:fill="FFF2CC" w:themeFill="accent4" w:themeFillTint="33"/>
          </w:tcPr>
          <w:p w14:paraId="1F81F7D3" w14:textId="77777777" w:rsidR="00164ABF" w:rsidRPr="00164ABF" w:rsidRDefault="00164ABF" w:rsidP="00164AB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1524DBE7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</w:p>
    <w:p w14:paraId="4214EF28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  <w:r w:rsidRPr="00164ABF">
        <w:rPr>
          <w:rFonts w:ascii="Tahoma" w:hAnsi="Tahoma" w:cs="Tahoma"/>
          <w:szCs w:val="24"/>
        </w:rPr>
        <w:t>3) Of these factors, which do you think should be the most important, and why?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164ABF" w:rsidRPr="00164ABF" w14:paraId="64D50CEC" w14:textId="77777777" w:rsidTr="00195A15">
        <w:trPr>
          <w:trHeight w:val="685"/>
        </w:trPr>
        <w:tc>
          <w:tcPr>
            <w:tcW w:w="10502" w:type="dxa"/>
            <w:shd w:val="clear" w:color="auto" w:fill="FFF2CC" w:themeFill="accent4" w:themeFillTint="33"/>
          </w:tcPr>
          <w:p w14:paraId="0BA8C688" w14:textId="77777777" w:rsidR="00164ABF" w:rsidRPr="00164ABF" w:rsidRDefault="00164ABF" w:rsidP="00164AB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38279AE3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</w:p>
    <w:p w14:paraId="3FD15B14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  <w:r w:rsidRPr="00164ABF">
        <w:rPr>
          <w:rFonts w:ascii="Tahoma" w:hAnsi="Tahoma" w:cs="Tahoma"/>
          <w:szCs w:val="24"/>
        </w:rPr>
        <w:t>4) How do jails differ from prisons?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164ABF" w:rsidRPr="00164ABF" w14:paraId="0DAE17AC" w14:textId="77777777" w:rsidTr="00195A15">
        <w:trPr>
          <w:trHeight w:val="685"/>
        </w:trPr>
        <w:tc>
          <w:tcPr>
            <w:tcW w:w="10502" w:type="dxa"/>
            <w:shd w:val="clear" w:color="auto" w:fill="FFF2CC" w:themeFill="accent4" w:themeFillTint="33"/>
          </w:tcPr>
          <w:p w14:paraId="5C5D9871" w14:textId="77777777" w:rsidR="00164ABF" w:rsidRPr="00164ABF" w:rsidRDefault="00164ABF" w:rsidP="00164AB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5D9FE089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</w:p>
    <w:p w14:paraId="5CC737A6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  <w:r w:rsidRPr="00164ABF">
        <w:rPr>
          <w:rFonts w:ascii="Tahoma" w:hAnsi="Tahoma" w:cs="Tahoma"/>
          <w:szCs w:val="24"/>
        </w:rPr>
        <w:t>5) Do you think that parole is a good idea?  Why or why not?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164ABF" w:rsidRPr="00164ABF" w14:paraId="1BD552A7" w14:textId="77777777" w:rsidTr="00195A15">
        <w:trPr>
          <w:trHeight w:val="685"/>
        </w:trPr>
        <w:tc>
          <w:tcPr>
            <w:tcW w:w="10502" w:type="dxa"/>
            <w:shd w:val="clear" w:color="auto" w:fill="FFF2CC" w:themeFill="accent4" w:themeFillTint="33"/>
          </w:tcPr>
          <w:p w14:paraId="6ACED52F" w14:textId="77777777" w:rsidR="00164ABF" w:rsidRPr="00164ABF" w:rsidRDefault="00164ABF" w:rsidP="00164AB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23FF5364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</w:p>
    <w:p w14:paraId="152EDBD4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  <w:r w:rsidRPr="00164ABF">
        <w:rPr>
          <w:rFonts w:ascii="Tahoma" w:hAnsi="Tahoma" w:cs="Tahoma"/>
          <w:szCs w:val="24"/>
        </w:rPr>
        <w:t>6) Why is probation such a common punishment?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164ABF" w:rsidRPr="00164ABF" w14:paraId="1B4164E3" w14:textId="77777777" w:rsidTr="00195A15">
        <w:trPr>
          <w:trHeight w:val="685"/>
        </w:trPr>
        <w:tc>
          <w:tcPr>
            <w:tcW w:w="10502" w:type="dxa"/>
            <w:shd w:val="clear" w:color="auto" w:fill="FFF2CC" w:themeFill="accent4" w:themeFillTint="33"/>
          </w:tcPr>
          <w:p w14:paraId="61D09DC4" w14:textId="77777777" w:rsidR="00164ABF" w:rsidRPr="00164ABF" w:rsidRDefault="00164ABF" w:rsidP="00164AB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34EEDDAB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</w:p>
    <w:p w14:paraId="68AB5B35" w14:textId="36C81588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  <w:r w:rsidRPr="00164ABF">
        <w:rPr>
          <w:rFonts w:ascii="Tahoma" w:hAnsi="Tahoma" w:cs="Tahoma"/>
          <w:szCs w:val="24"/>
        </w:rPr>
        <w:t>7) Do you think that public shaming punishments are fair?  Why or why not?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164ABF" w:rsidRPr="00164ABF" w14:paraId="7B34D942" w14:textId="77777777" w:rsidTr="00195A15">
        <w:trPr>
          <w:trHeight w:val="685"/>
        </w:trPr>
        <w:tc>
          <w:tcPr>
            <w:tcW w:w="10502" w:type="dxa"/>
            <w:shd w:val="clear" w:color="auto" w:fill="FFF2CC" w:themeFill="accent4" w:themeFillTint="33"/>
          </w:tcPr>
          <w:p w14:paraId="4ABACC1A" w14:textId="77777777" w:rsidR="00164ABF" w:rsidRPr="00164ABF" w:rsidRDefault="00164ABF" w:rsidP="00164AB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10D6EC9A" w14:textId="4FED369B" w:rsid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</w:p>
    <w:p w14:paraId="7EFB2532" w14:textId="7443EE16" w:rsid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8</w:t>
      </w:r>
      <w:r>
        <w:rPr>
          <w:rFonts w:ascii="Tahoma" w:hAnsi="Tahoma" w:cs="Tahoma"/>
          <w:szCs w:val="24"/>
        </w:rPr>
        <w:t>) The death penalty is reserved for only the worst of crimes, with a very detailed and complicated process to determine which criminals might be eligible for the death penalty for their crimes.  Why do you think this is so?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164ABF" w:rsidRPr="00164ABF" w14:paraId="35687365" w14:textId="77777777" w:rsidTr="00195A15">
        <w:trPr>
          <w:trHeight w:val="685"/>
        </w:trPr>
        <w:tc>
          <w:tcPr>
            <w:tcW w:w="10502" w:type="dxa"/>
            <w:shd w:val="clear" w:color="auto" w:fill="FFF2CC" w:themeFill="accent4" w:themeFillTint="33"/>
          </w:tcPr>
          <w:p w14:paraId="03CEF3B7" w14:textId="77777777" w:rsidR="00164ABF" w:rsidRPr="00164ABF" w:rsidRDefault="00164ABF" w:rsidP="00195A15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5A54B6F1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</w:p>
    <w:p w14:paraId="4361ACB6" w14:textId="2269CD14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9</w:t>
      </w:r>
      <w:r w:rsidRPr="00164ABF">
        <w:rPr>
          <w:rFonts w:ascii="Tahoma" w:hAnsi="Tahoma" w:cs="Tahoma"/>
          <w:szCs w:val="24"/>
        </w:rPr>
        <w:t>) Which of the punishments that we’ve learned about do you think would be the most effective? Why?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164ABF" w:rsidRPr="00164ABF" w14:paraId="7F437337" w14:textId="77777777" w:rsidTr="00195A15">
        <w:trPr>
          <w:trHeight w:val="685"/>
        </w:trPr>
        <w:tc>
          <w:tcPr>
            <w:tcW w:w="10502" w:type="dxa"/>
            <w:shd w:val="clear" w:color="auto" w:fill="FFF2CC" w:themeFill="accent4" w:themeFillTint="33"/>
          </w:tcPr>
          <w:p w14:paraId="357FB4AF" w14:textId="77777777" w:rsidR="00164ABF" w:rsidRPr="00164ABF" w:rsidRDefault="00164ABF" w:rsidP="00164AB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51AB8435" w14:textId="77777777" w:rsidR="00164ABF" w:rsidRPr="00164ABF" w:rsidRDefault="00164ABF" w:rsidP="00164ABF">
      <w:pPr>
        <w:spacing w:after="0" w:line="240" w:lineRule="auto"/>
        <w:rPr>
          <w:rFonts w:ascii="Tahoma" w:hAnsi="Tahoma" w:cs="Tahoma"/>
          <w:szCs w:val="24"/>
        </w:rPr>
      </w:pPr>
    </w:p>
    <w:p w14:paraId="117F3ABE" w14:textId="2AB2300F" w:rsidR="00164ABF" w:rsidRPr="00164ABF" w:rsidRDefault="00164ABF" w:rsidP="00164ABF">
      <w:pPr>
        <w:spacing w:after="0" w:line="240" w:lineRule="auto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Cs w:val="24"/>
        </w:rPr>
        <w:t>10</w:t>
      </w:r>
      <w:r w:rsidRPr="00164ABF">
        <w:rPr>
          <w:rFonts w:ascii="Tahoma" w:hAnsi="Tahoma" w:cs="Tahoma"/>
          <w:szCs w:val="24"/>
        </w:rPr>
        <w:t xml:space="preserve">) </w:t>
      </w:r>
      <w:r>
        <w:rPr>
          <w:rFonts w:ascii="Tahoma" w:hAnsi="Tahoma" w:cs="Tahoma"/>
          <w:szCs w:val="24"/>
        </w:rPr>
        <w:t>Walter and Jesse</w:t>
      </w:r>
      <w:r w:rsidRPr="00164ABF">
        <w:rPr>
          <w:rFonts w:ascii="Tahoma" w:hAnsi="Tahoma" w:cs="Tahoma"/>
          <w:szCs w:val="24"/>
        </w:rPr>
        <w:t xml:space="preserve"> get into an argument that turns heated and violent, as </w:t>
      </w:r>
      <w:r>
        <w:rPr>
          <w:rFonts w:ascii="Tahoma" w:hAnsi="Tahoma" w:cs="Tahoma"/>
          <w:szCs w:val="24"/>
        </w:rPr>
        <w:t>Walter</w:t>
      </w:r>
      <w:r w:rsidRPr="00164ABF">
        <w:rPr>
          <w:rFonts w:ascii="Tahoma" w:hAnsi="Tahoma" w:cs="Tahoma"/>
          <w:szCs w:val="24"/>
        </w:rPr>
        <w:t xml:space="preserve"> beats up </w:t>
      </w:r>
      <w:r>
        <w:rPr>
          <w:rFonts w:ascii="Tahoma" w:hAnsi="Tahoma" w:cs="Tahoma"/>
          <w:szCs w:val="24"/>
        </w:rPr>
        <w:t xml:space="preserve">Jesse </w:t>
      </w:r>
      <w:r w:rsidRPr="00164ABF">
        <w:rPr>
          <w:rFonts w:ascii="Tahoma" w:hAnsi="Tahoma" w:cs="Tahoma"/>
          <w:szCs w:val="24"/>
        </w:rPr>
        <w:t xml:space="preserve">so badly that </w:t>
      </w:r>
      <w:r>
        <w:rPr>
          <w:rFonts w:ascii="Tahoma" w:hAnsi="Tahoma" w:cs="Tahoma"/>
          <w:szCs w:val="24"/>
        </w:rPr>
        <w:t xml:space="preserve">Jesse </w:t>
      </w:r>
      <w:r w:rsidRPr="00164ABF">
        <w:rPr>
          <w:rFonts w:ascii="Tahoma" w:hAnsi="Tahoma" w:cs="Tahoma"/>
          <w:szCs w:val="24"/>
        </w:rPr>
        <w:t xml:space="preserve">dies from his injuries.  </w:t>
      </w:r>
      <w:r>
        <w:rPr>
          <w:rFonts w:ascii="Tahoma" w:hAnsi="Tahoma" w:cs="Tahoma"/>
          <w:szCs w:val="24"/>
        </w:rPr>
        <w:t xml:space="preserve">Walter </w:t>
      </w:r>
      <w:r w:rsidRPr="00164ABF">
        <w:rPr>
          <w:rFonts w:ascii="Tahoma" w:hAnsi="Tahoma" w:cs="Tahoma"/>
          <w:szCs w:val="24"/>
        </w:rPr>
        <w:t xml:space="preserve">had not intended to kill </w:t>
      </w:r>
      <w:r>
        <w:rPr>
          <w:rFonts w:ascii="Tahoma" w:hAnsi="Tahoma" w:cs="Tahoma"/>
          <w:szCs w:val="24"/>
        </w:rPr>
        <w:t>Jesse</w:t>
      </w:r>
      <w:r w:rsidRPr="00164ABF">
        <w:rPr>
          <w:rFonts w:ascii="Tahoma" w:hAnsi="Tahoma" w:cs="Tahoma"/>
          <w:szCs w:val="24"/>
        </w:rPr>
        <w:t xml:space="preserve">, so he is charged and convicted with voluntary manslaughter.  </w:t>
      </w:r>
      <w:r>
        <w:rPr>
          <w:rFonts w:ascii="Tahoma" w:hAnsi="Tahoma" w:cs="Tahoma"/>
          <w:szCs w:val="24"/>
        </w:rPr>
        <w:t xml:space="preserve">Walter </w:t>
      </w:r>
      <w:r w:rsidRPr="00164ABF">
        <w:rPr>
          <w:rFonts w:ascii="Tahoma" w:hAnsi="Tahoma" w:cs="Tahoma"/>
          <w:szCs w:val="24"/>
        </w:rPr>
        <w:t xml:space="preserve">has no prior record.  In the state of Florida, voluntary manslaughter is punishable by a maximum of 15 years in prison, a fine of up to $10,000, or both.  There is a mandatory minimum sentence of 9 years.  If you were a judge, what penalty would you give to </w:t>
      </w:r>
      <w:r>
        <w:rPr>
          <w:rFonts w:ascii="Tahoma" w:hAnsi="Tahoma" w:cs="Tahoma"/>
          <w:szCs w:val="24"/>
        </w:rPr>
        <w:t>Walter</w:t>
      </w:r>
      <w:r w:rsidRPr="00164ABF">
        <w:rPr>
          <w:rFonts w:ascii="Tahoma" w:hAnsi="Tahoma" w:cs="Tahoma"/>
          <w:szCs w:val="24"/>
        </w:rPr>
        <w:t xml:space="preserve">, and why?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164ABF" w:rsidRPr="00164ABF" w14:paraId="1BA56760" w14:textId="77777777" w:rsidTr="00195A15">
        <w:trPr>
          <w:trHeight w:val="685"/>
        </w:trPr>
        <w:tc>
          <w:tcPr>
            <w:tcW w:w="10502" w:type="dxa"/>
            <w:shd w:val="clear" w:color="auto" w:fill="FFF2CC" w:themeFill="accent4" w:themeFillTint="33"/>
          </w:tcPr>
          <w:p w14:paraId="59A7F66C" w14:textId="77777777" w:rsidR="00164ABF" w:rsidRPr="00164ABF" w:rsidRDefault="00164ABF" w:rsidP="00164ABF">
            <w:pPr>
              <w:rPr>
                <w:rFonts w:ascii="Tahoma" w:hAnsi="Tahoma" w:cs="Tahoma"/>
                <w:szCs w:val="24"/>
              </w:rPr>
            </w:pPr>
          </w:p>
        </w:tc>
      </w:tr>
    </w:tbl>
    <w:p w14:paraId="7505EE4D" w14:textId="77777777" w:rsidR="0043088F" w:rsidRPr="00164ABF" w:rsidRDefault="00897A3B">
      <w:pPr>
        <w:rPr>
          <w:rFonts w:ascii="Tahoma" w:hAnsi="Tahoma" w:cs="Tahoma"/>
        </w:rPr>
      </w:pPr>
    </w:p>
    <w:sectPr w:rsidR="0043088F" w:rsidRPr="00164ABF" w:rsidSect="00164ABF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BF"/>
    <w:rsid w:val="00145765"/>
    <w:rsid w:val="00164ABF"/>
    <w:rsid w:val="00897A3B"/>
    <w:rsid w:val="008D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DAB2"/>
  <w15:chartTrackingRefBased/>
  <w15:docId w15:val="{495B24AB-F451-423A-8157-EA36674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</cp:revision>
  <dcterms:created xsi:type="dcterms:W3CDTF">2021-03-01T17:05:00Z</dcterms:created>
  <dcterms:modified xsi:type="dcterms:W3CDTF">2021-03-01T17:15:00Z</dcterms:modified>
</cp:coreProperties>
</file>