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C40C" w14:textId="68ABE5AE" w:rsidR="006B3EFC" w:rsidRDefault="00AD740B" w:rsidP="00755BF2">
      <w:pPr>
        <w:spacing w:after="0"/>
        <w:jc w:val="center"/>
        <w:rPr>
          <w:rFonts w:ascii="Tahoma" w:eastAsia="Tahoma" w:hAnsi="Tahoma" w:cs="Tahoma"/>
          <w:b/>
          <w:bCs/>
          <w:sz w:val="24"/>
          <w:szCs w:val="24"/>
          <w:u w:val="single"/>
        </w:rPr>
      </w:pPr>
      <w:r>
        <w:rPr>
          <w:rFonts w:ascii="Tahoma" w:eastAsia="Tahoma" w:hAnsi="Tahoma" w:cs="Tahoma"/>
          <w:b/>
          <w:bCs/>
          <w:sz w:val="24"/>
          <w:szCs w:val="24"/>
          <w:u w:val="single"/>
        </w:rPr>
        <w:t xml:space="preserve">CIVICS </w:t>
      </w:r>
      <w:r w:rsidR="3FEF9F66" w:rsidRPr="6507B631">
        <w:rPr>
          <w:rFonts w:ascii="Tahoma" w:eastAsia="Tahoma" w:hAnsi="Tahoma" w:cs="Tahoma"/>
          <w:b/>
          <w:bCs/>
          <w:sz w:val="24"/>
          <w:szCs w:val="24"/>
          <w:u w:val="single"/>
        </w:rPr>
        <w:t xml:space="preserve">REVIEW: </w:t>
      </w:r>
      <w:r w:rsidR="002475AC">
        <w:rPr>
          <w:rFonts w:ascii="Tahoma" w:eastAsia="Tahoma" w:hAnsi="Tahoma" w:cs="Tahoma"/>
          <w:b/>
          <w:bCs/>
          <w:sz w:val="24"/>
          <w:szCs w:val="24"/>
          <w:u w:val="single"/>
        </w:rPr>
        <w:t>Amendments &amp; Court Cases</w:t>
      </w:r>
    </w:p>
    <w:p w14:paraId="43E4F490" w14:textId="77777777" w:rsidR="009C27BD" w:rsidRPr="00F25B8A" w:rsidRDefault="009C27BD" w:rsidP="00755BF2">
      <w:pPr>
        <w:spacing w:after="0"/>
        <w:jc w:val="center"/>
        <w:rPr>
          <w:rFonts w:ascii="Tahoma" w:eastAsia="Tahoma" w:hAnsi="Tahoma" w:cs="Tahoma"/>
          <w:b/>
          <w:bCs/>
          <w:sz w:val="24"/>
          <w:szCs w:val="24"/>
          <w:u w:val="single"/>
        </w:rPr>
      </w:pPr>
    </w:p>
    <w:p w14:paraId="1D86D00A" w14:textId="77777777" w:rsidR="002475AC" w:rsidRDefault="002475AC" w:rsidP="002475AC">
      <w:pPr>
        <w:spacing w:after="0"/>
        <w:rPr>
          <w:rFonts w:ascii="Tahoma" w:eastAsia="Tahoma" w:hAnsi="Tahoma" w:cs="Tahoma"/>
          <w:color w:val="FF0000"/>
        </w:rPr>
      </w:pPr>
      <w:r w:rsidRPr="00AD740B">
        <w:rPr>
          <w:rFonts w:ascii="Tahoma" w:eastAsia="Tahoma" w:hAnsi="Tahoma" w:cs="Tahoma"/>
          <w:b/>
          <w:bCs/>
          <w:color w:val="FF0000"/>
        </w:rPr>
        <w:t>Bell Ringer</w:t>
      </w:r>
      <w:r w:rsidRPr="00281307">
        <w:rPr>
          <w:rFonts w:ascii="Tahoma" w:eastAsia="Tahoma" w:hAnsi="Tahoma" w:cs="Tahoma"/>
          <w:color w:val="FF0000"/>
        </w:rPr>
        <w:t xml:space="preserve">. </w:t>
      </w:r>
      <w:r>
        <w:rPr>
          <w:rFonts w:ascii="Tahoma" w:eastAsia="Tahoma" w:hAnsi="Tahoma" w:cs="Tahoma"/>
          <w:color w:val="FF0000"/>
        </w:rPr>
        <w:t>Answer the following questions below as your bell ringer today.</w:t>
      </w:r>
    </w:p>
    <w:p w14:paraId="33FDCCA7" w14:textId="77777777" w:rsidR="002475AC" w:rsidRDefault="002475AC" w:rsidP="00E416C8">
      <w:pPr>
        <w:spacing w:after="0"/>
        <w:rPr>
          <w:rFonts w:ascii="Tahoma" w:eastAsia="Tahoma" w:hAnsi="Tahoma" w:cs="Tahoma"/>
          <w:b/>
          <w:bCs/>
          <w:color w:val="FF0000"/>
          <w:u w:val="single"/>
        </w:rPr>
      </w:pPr>
    </w:p>
    <w:p w14:paraId="760A7406" w14:textId="0ABF1C98" w:rsidR="002475AC" w:rsidRPr="0012379F" w:rsidRDefault="00E21D8F" w:rsidP="002475AC">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1</w:t>
      </w:r>
      <w:r w:rsidR="002475AC" w:rsidRPr="0012379F">
        <w:rPr>
          <w:rFonts w:ascii="Tahoma" w:eastAsia="Times New Roman" w:hAnsi="Tahoma" w:cs="Tahoma"/>
          <w:b/>
          <w:bCs/>
          <w:color w:val="4472C4" w:themeColor="accent1"/>
        </w:rPr>
        <w:t>) In the Preamble to the U.S. Constitution, what is the meaning of the phrase "We the People"?</w:t>
      </w:r>
    </w:p>
    <w:p w14:paraId="0A12067D" w14:textId="77777777" w:rsidR="002475AC" w:rsidRPr="0012379F" w:rsidRDefault="002475AC" w:rsidP="002475AC">
      <w:pPr>
        <w:shd w:val="clear" w:color="auto" w:fill="FFFFFF"/>
        <w:spacing w:after="0" w:line="240" w:lineRule="auto"/>
        <w:ind w:left="720"/>
        <w:textAlignment w:val="baseline"/>
        <w:rPr>
          <w:rFonts w:ascii="Tahoma" w:eastAsia="Times New Roman" w:hAnsi="Tahoma" w:cs="Tahoma"/>
          <w:i/>
          <w:iCs/>
          <w:color w:val="191919"/>
        </w:rPr>
      </w:pPr>
      <w:r w:rsidRPr="0012379F">
        <w:rPr>
          <w:rFonts w:ascii="Tahoma" w:eastAsia="Times New Roman" w:hAnsi="Tahoma" w:cs="Tahoma"/>
          <w:i/>
          <w:iCs/>
          <w:color w:val="191919"/>
        </w:rPr>
        <w:t>A</w:t>
      </w:r>
      <w:r>
        <w:rPr>
          <w:rFonts w:ascii="Tahoma" w:eastAsia="Times New Roman" w:hAnsi="Tahoma" w:cs="Tahoma"/>
          <w:i/>
          <w:iCs/>
          <w:color w:val="191919"/>
        </w:rPr>
        <w:t>)</w:t>
      </w:r>
      <w:r w:rsidRPr="0012379F">
        <w:rPr>
          <w:rFonts w:ascii="Tahoma" w:eastAsia="Times New Roman" w:hAnsi="Tahoma" w:cs="Tahoma"/>
          <w:i/>
          <w:iCs/>
          <w:color w:val="191919"/>
        </w:rPr>
        <w:t xml:space="preserve"> The people express their will through political parties.</w:t>
      </w:r>
    </w:p>
    <w:p w14:paraId="708FAA12" w14:textId="77777777" w:rsidR="002475AC" w:rsidRPr="0012379F" w:rsidRDefault="002475AC" w:rsidP="002475AC">
      <w:pPr>
        <w:shd w:val="clear" w:color="auto" w:fill="FFFFFF"/>
        <w:spacing w:after="0" w:line="240" w:lineRule="auto"/>
        <w:ind w:left="720"/>
        <w:textAlignment w:val="baseline"/>
        <w:rPr>
          <w:rFonts w:ascii="Tahoma" w:eastAsia="Times New Roman" w:hAnsi="Tahoma" w:cs="Tahoma"/>
          <w:i/>
          <w:iCs/>
          <w:color w:val="191919"/>
        </w:rPr>
      </w:pPr>
      <w:r w:rsidRPr="0012379F">
        <w:rPr>
          <w:rFonts w:ascii="Tahoma" w:eastAsia="Times New Roman" w:hAnsi="Tahoma" w:cs="Tahoma"/>
          <w:i/>
          <w:iCs/>
          <w:color w:val="191919"/>
        </w:rPr>
        <w:t>B</w:t>
      </w:r>
      <w:r>
        <w:rPr>
          <w:rFonts w:ascii="Tahoma" w:eastAsia="Times New Roman" w:hAnsi="Tahoma" w:cs="Tahoma"/>
          <w:i/>
          <w:iCs/>
          <w:color w:val="191919"/>
        </w:rPr>
        <w:t>)</w:t>
      </w:r>
      <w:r w:rsidRPr="0012379F">
        <w:rPr>
          <w:rFonts w:ascii="Tahoma" w:eastAsia="Times New Roman" w:hAnsi="Tahoma" w:cs="Tahoma"/>
          <w:i/>
          <w:iCs/>
          <w:color w:val="191919"/>
        </w:rPr>
        <w:t xml:space="preserve"> The people express their will by directly creating laws.</w:t>
      </w:r>
    </w:p>
    <w:p w14:paraId="527C6B60" w14:textId="77777777" w:rsidR="002475AC" w:rsidRPr="0012379F" w:rsidRDefault="002475AC" w:rsidP="002475AC">
      <w:pPr>
        <w:shd w:val="clear" w:color="auto" w:fill="FFFFFF"/>
        <w:spacing w:after="0" w:line="240" w:lineRule="auto"/>
        <w:ind w:left="720"/>
        <w:textAlignment w:val="baseline"/>
        <w:rPr>
          <w:rFonts w:ascii="Tahoma" w:eastAsia="Times New Roman" w:hAnsi="Tahoma" w:cs="Tahoma"/>
          <w:i/>
          <w:iCs/>
          <w:color w:val="191919"/>
        </w:rPr>
      </w:pPr>
      <w:r w:rsidRPr="0012379F">
        <w:rPr>
          <w:rFonts w:ascii="Tahoma" w:eastAsia="Times New Roman" w:hAnsi="Tahoma" w:cs="Tahoma"/>
          <w:i/>
          <w:iCs/>
          <w:color w:val="191919"/>
        </w:rPr>
        <w:t>C</w:t>
      </w:r>
      <w:r>
        <w:rPr>
          <w:rFonts w:ascii="Tahoma" w:eastAsia="Times New Roman" w:hAnsi="Tahoma" w:cs="Tahoma"/>
          <w:i/>
          <w:iCs/>
          <w:color w:val="191919"/>
        </w:rPr>
        <w:t>)</w:t>
      </w:r>
      <w:r w:rsidRPr="0012379F">
        <w:rPr>
          <w:rFonts w:ascii="Tahoma" w:eastAsia="Times New Roman" w:hAnsi="Tahoma" w:cs="Tahoma"/>
          <w:i/>
          <w:iCs/>
          <w:color w:val="191919"/>
        </w:rPr>
        <w:t xml:space="preserve"> Government receives taxes from the people and exists to support them.</w:t>
      </w:r>
    </w:p>
    <w:p w14:paraId="0A301F04" w14:textId="77777777" w:rsidR="002475AC" w:rsidRPr="0012379F" w:rsidRDefault="002475AC" w:rsidP="002475AC">
      <w:pPr>
        <w:shd w:val="clear" w:color="auto" w:fill="FFFFFF"/>
        <w:spacing w:after="0" w:line="240" w:lineRule="auto"/>
        <w:ind w:left="720"/>
        <w:textAlignment w:val="baseline"/>
        <w:rPr>
          <w:rFonts w:ascii="Tahoma" w:eastAsia="Times New Roman" w:hAnsi="Tahoma" w:cs="Tahoma"/>
          <w:i/>
          <w:iCs/>
          <w:color w:val="191919"/>
        </w:rPr>
      </w:pPr>
      <w:r w:rsidRPr="0012379F">
        <w:rPr>
          <w:rFonts w:ascii="Tahoma" w:eastAsia="Times New Roman" w:hAnsi="Tahoma" w:cs="Tahoma"/>
          <w:i/>
          <w:iCs/>
          <w:color w:val="191919"/>
        </w:rPr>
        <w:t>D</w:t>
      </w:r>
      <w:r>
        <w:rPr>
          <w:rFonts w:ascii="Tahoma" w:eastAsia="Times New Roman" w:hAnsi="Tahoma" w:cs="Tahoma"/>
          <w:i/>
          <w:iCs/>
          <w:color w:val="191919"/>
        </w:rPr>
        <w:t>)</w:t>
      </w:r>
      <w:r w:rsidRPr="0012379F">
        <w:rPr>
          <w:rFonts w:ascii="Tahoma" w:eastAsia="Times New Roman" w:hAnsi="Tahoma" w:cs="Tahoma"/>
          <w:i/>
          <w:iCs/>
          <w:color w:val="191919"/>
        </w:rPr>
        <w:t xml:space="preserve"> Government receives its power from the people and exists to serve them.</w:t>
      </w:r>
    </w:p>
    <w:p w14:paraId="73228776" w14:textId="77777777" w:rsidR="002475AC" w:rsidRPr="00AC4307" w:rsidRDefault="002475AC" w:rsidP="002475AC">
      <w:pPr>
        <w:spacing w:after="0" w:line="240" w:lineRule="auto"/>
        <w:rPr>
          <w:rFonts w:ascii="Tahoma" w:eastAsia="Tahoma" w:hAnsi="Tahoma" w:cs="Tahoma"/>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78E2087D" w14:textId="561765CB" w:rsidR="002475AC" w:rsidRDefault="002475AC" w:rsidP="00E416C8">
      <w:pPr>
        <w:spacing w:after="0"/>
        <w:rPr>
          <w:rFonts w:ascii="Tahoma" w:eastAsia="Tahoma" w:hAnsi="Tahoma" w:cs="Tahoma"/>
          <w:b/>
          <w:bCs/>
          <w:color w:val="FF0000"/>
          <w:u w:val="single"/>
        </w:rPr>
      </w:pPr>
    </w:p>
    <w:p w14:paraId="1DCC7864" w14:textId="3833E34C" w:rsidR="002475AC" w:rsidRPr="00612873" w:rsidRDefault="00E21D8F" w:rsidP="002475AC">
      <w:pPr>
        <w:pStyle w:val="NormalWeb"/>
        <w:shd w:val="clear" w:color="auto" w:fill="FFFFFF"/>
        <w:spacing w:before="0" w:beforeAutospacing="0" w:after="0" w:afterAutospacing="0"/>
        <w:rPr>
          <w:rFonts w:ascii="Tahoma" w:hAnsi="Tahoma" w:cs="Tahoma"/>
          <w:b/>
          <w:bCs/>
          <w:color w:val="4472C4" w:themeColor="accent1"/>
          <w:sz w:val="22"/>
          <w:szCs w:val="22"/>
        </w:rPr>
      </w:pPr>
      <w:r>
        <w:rPr>
          <w:rFonts w:ascii="Tahoma" w:hAnsi="Tahoma" w:cs="Tahoma"/>
          <w:b/>
          <w:bCs/>
          <w:color w:val="4472C4" w:themeColor="accent1"/>
          <w:sz w:val="22"/>
          <w:szCs w:val="22"/>
        </w:rPr>
        <w:t>2</w:t>
      </w:r>
      <w:r w:rsidR="002475AC" w:rsidRPr="00612873">
        <w:rPr>
          <w:rFonts w:ascii="Tahoma" w:hAnsi="Tahoma" w:cs="Tahoma"/>
          <w:b/>
          <w:bCs/>
          <w:color w:val="4472C4" w:themeColor="accent1"/>
          <w:sz w:val="22"/>
          <w:szCs w:val="22"/>
        </w:rPr>
        <w:t xml:space="preserve">) </w:t>
      </w:r>
      <w:r w:rsidR="002475AC">
        <w:rPr>
          <w:rFonts w:ascii="Tahoma" w:hAnsi="Tahoma" w:cs="Tahoma"/>
          <w:b/>
          <w:bCs/>
          <w:color w:val="4472C4" w:themeColor="accent1"/>
          <w:sz w:val="22"/>
          <w:szCs w:val="22"/>
        </w:rPr>
        <w:t>Which branch of government would be responsible for declaring war on another country?</w:t>
      </w:r>
    </w:p>
    <w:p w14:paraId="483366AD"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sidRPr="00AC4307">
        <w:rPr>
          <w:rFonts w:ascii="Tahoma" w:hAnsi="Tahoma" w:cs="Tahoma"/>
          <w:i/>
          <w:iCs/>
          <w:color w:val="191919"/>
          <w:sz w:val="22"/>
          <w:szCs w:val="22"/>
        </w:rPr>
        <w:t>A</w:t>
      </w:r>
      <w:r>
        <w:rPr>
          <w:rFonts w:ascii="Tahoma" w:hAnsi="Tahoma" w:cs="Tahoma"/>
          <w:i/>
          <w:iCs/>
          <w:color w:val="191919"/>
          <w:sz w:val="22"/>
          <w:szCs w:val="22"/>
        </w:rPr>
        <w:t>)</w:t>
      </w:r>
      <w:r w:rsidRPr="00AC4307">
        <w:rPr>
          <w:rFonts w:ascii="Tahoma" w:hAnsi="Tahoma" w:cs="Tahoma"/>
          <w:i/>
          <w:iCs/>
          <w:color w:val="191919"/>
          <w:sz w:val="22"/>
          <w:szCs w:val="22"/>
        </w:rPr>
        <w:t xml:space="preserve"> </w:t>
      </w:r>
      <w:r>
        <w:rPr>
          <w:rFonts w:ascii="Tahoma" w:hAnsi="Tahoma" w:cs="Tahoma"/>
          <w:i/>
          <w:iCs/>
          <w:color w:val="191919"/>
          <w:sz w:val="22"/>
          <w:szCs w:val="22"/>
        </w:rPr>
        <w:t>Legislative Branch</w:t>
      </w:r>
    </w:p>
    <w:p w14:paraId="76F6C639"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B) Executive Branch</w:t>
      </w:r>
    </w:p>
    <w:p w14:paraId="741F6E91"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C) Judicial Branch</w:t>
      </w:r>
    </w:p>
    <w:p w14:paraId="74E1A63C"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D) This is not something that the federal government would do.</w:t>
      </w:r>
    </w:p>
    <w:p w14:paraId="0FB34BDA" w14:textId="77777777" w:rsidR="002475AC" w:rsidRPr="00AC4307" w:rsidRDefault="002475AC" w:rsidP="002475AC">
      <w:pPr>
        <w:spacing w:after="0" w:line="240" w:lineRule="auto"/>
        <w:rPr>
          <w:rFonts w:ascii="Tahoma" w:eastAsia="Tahoma" w:hAnsi="Tahoma" w:cs="Tahoma"/>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5AA8EE57" w14:textId="2F06861A" w:rsidR="002475AC" w:rsidRDefault="002475AC" w:rsidP="00E416C8">
      <w:pPr>
        <w:spacing w:after="0"/>
        <w:rPr>
          <w:rFonts w:ascii="Tahoma" w:eastAsia="Tahoma" w:hAnsi="Tahoma" w:cs="Tahoma"/>
          <w:b/>
          <w:bCs/>
          <w:color w:val="FF0000"/>
          <w:u w:val="single"/>
        </w:rPr>
      </w:pPr>
    </w:p>
    <w:p w14:paraId="23CDD89B" w14:textId="27CDD99C" w:rsidR="002475AC" w:rsidRPr="00612873" w:rsidRDefault="00E21D8F" w:rsidP="002475AC">
      <w:pPr>
        <w:pStyle w:val="NormalWeb"/>
        <w:shd w:val="clear" w:color="auto" w:fill="FFFFFF"/>
        <w:spacing w:before="0" w:beforeAutospacing="0" w:after="0" w:afterAutospacing="0"/>
        <w:rPr>
          <w:rFonts w:ascii="Tahoma" w:hAnsi="Tahoma" w:cs="Tahoma"/>
          <w:b/>
          <w:bCs/>
          <w:color w:val="4472C4" w:themeColor="accent1"/>
          <w:sz w:val="22"/>
          <w:szCs w:val="22"/>
        </w:rPr>
      </w:pPr>
      <w:r>
        <w:rPr>
          <w:rFonts w:ascii="Tahoma" w:hAnsi="Tahoma" w:cs="Tahoma"/>
          <w:b/>
          <w:bCs/>
          <w:color w:val="4472C4" w:themeColor="accent1"/>
          <w:sz w:val="22"/>
          <w:szCs w:val="22"/>
        </w:rPr>
        <w:t>3</w:t>
      </w:r>
      <w:r w:rsidR="002475AC" w:rsidRPr="00612873">
        <w:rPr>
          <w:rFonts w:ascii="Tahoma" w:hAnsi="Tahoma" w:cs="Tahoma"/>
          <w:b/>
          <w:bCs/>
          <w:color w:val="4472C4" w:themeColor="accent1"/>
          <w:sz w:val="22"/>
          <w:szCs w:val="22"/>
        </w:rPr>
        <w:t>) W</w:t>
      </w:r>
      <w:r w:rsidR="002475AC">
        <w:rPr>
          <w:rFonts w:ascii="Tahoma" w:hAnsi="Tahoma" w:cs="Tahoma"/>
          <w:b/>
          <w:bCs/>
          <w:color w:val="4472C4" w:themeColor="accent1"/>
          <w:sz w:val="22"/>
          <w:szCs w:val="22"/>
        </w:rPr>
        <w:t>hich of the following is NOT true about the lawmaking process</w:t>
      </w:r>
      <w:r w:rsidR="002475AC" w:rsidRPr="00612873">
        <w:rPr>
          <w:rFonts w:ascii="Tahoma" w:hAnsi="Tahoma" w:cs="Tahoma"/>
          <w:b/>
          <w:bCs/>
          <w:color w:val="4472C4" w:themeColor="accent1"/>
          <w:sz w:val="22"/>
          <w:szCs w:val="22"/>
        </w:rPr>
        <w:t>?</w:t>
      </w:r>
    </w:p>
    <w:p w14:paraId="2AFB8601"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sidRPr="00AC4307">
        <w:rPr>
          <w:rFonts w:ascii="Tahoma" w:hAnsi="Tahoma" w:cs="Tahoma"/>
          <w:i/>
          <w:iCs/>
          <w:color w:val="191919"/>
          <w:sz w:val="22"/>
          <w:szCs w:val="22"/>
        </w:rPr>
        <w:t>A</w:t>
      </w:r>
      <w:r>
        <w:rPr>
          <w:rFonts w:ascii="Tahoma" w:hAnsi="Tahoma" w:cs="Tahoma"/>
          <w:i/>
          <w:iCs/>
          <w:color w:val="191919"/>
          <w:sz w:val="22"/>
          <w:szCs w:val="22"/>
        </w:rPr>
        <w:t>)</w:t>
      </w:r>
      <w:r w:rsidRPr="00AC4307">
        <w:rPr>
          <w:rFonts w:ascii="Tahoma" w:hAnsi="Tahoma" w:cs="Tahoma"/>
          <w:i/>
          <w:iCs/>
          <w:color w:val="191919"/>
          <w:sz w:val="22"/>
          <w:szCs w:val="22"/>
        </w:rPr>
        <w:t xml:space="preserve"> </w:t>
      </w:r>
      <w:r>
        <w:rPr>
          <w:rFonts w:ascii="Tahoma" w:hAnsi="Tahoma" w:cs="Tahoma"/>
          <w:i/>
          <w:iCs/>
          <w:color w:val="191919"/>
          <w:sz w:val="22"/>
          <w:szCs w:val="22"/>
        </w:rPr>
        <w:t>The two branches of Congress create and vote on a bill that they believe should become law.</w:t>
      </w:r>
    </w:p>
    <w:p w14:paraId="0E50AA16"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B) After passing Congress, the President must sign or veto a bill.</w:t>
      </w:r>
    </w:p>
    <w:p w14:paraId="4799B9AD"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C) The judicial branch can override a presidential veto of a bill.</w:t>
      </w:r>
    </w:p>
    <w:p w14:paraId="6F74F7B7"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D) It is the job of the judicial branch to review laws and determine if they are unconstitutional.</w:t>
      </w:r>
    </w:p>
    <w:p w14:paraId="1A3B2DEF" w14:textId="13D7EBE6" w:rsidR="002475AC" w:rsidRPr="002475AC" w:rsidRDefault="002475AC" w:rsidP="002475AC">
      <w:pPr>
        <w:spacing w:after="0" w:line="240" w:lineRule="auto"/>
        <w:rPr>
          <w:rFonts w:ascii="Tahoma" w:eastAsia="Tahoma" w:hAnsi="Tahoma" w:cs="Tahoma"/>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6B5DEB3C"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p>
    <w:p w14:paraId="0D164C98" w14:textId="30411542" w:rsidR="002475AC" w:rsidRPr="00612873" w:rsidRDefault="00E21D8F" w:rsidP="002475AC">
      <w:pPr>
        <w:autoSpaceDE w:val="0"/>
        <w:autoSpaceDN w:val="0"/>
        <w:adjustRightInd w:val="0"/>
        <w:spacing w:after="0" w:line="240" w:lineRule="auto"/>
        <w:rPr>
          <w:rFonts w:ascii="Tahoma" w:hAnsi="Tahoma" w:cs="Tahoma"/>
          <w:b/>
          <w:bCs/>
          <w:color w:val="4472C4" w:themeColor="accent1"/>
        </w:rPr>
      </w:pPr>
      <w:r>
        <w:rPr>
          <w:rFonts w:ascii="Tahoma" w:hAnsi="Tahoma" w:cs="Tahoma"/>
          <w:b/>
          <w:bCs/>
          <w:color w:val="4472C4" w:themeColor="accent1"/>
        </w:rPr>
        <w:t>4</w:t>
      </w:r>
      <w:r w:rsidR="002475AC" w:rsidRPr="00612873">
        <w:rPr>
          <w:rFonts w:ascii="Tahoma" w:hAnsi="Tahoma" w:cs="Tahoma"/>
          <w:b/>
          <w:bCs/>
          <w:color w:val="4472C4" w:themeColor="accent1"/>
        </w:rPr>
        <w:t xml:space="preserve">) </w:t>
      </w:r>
      <w:r w:rsidR="002475AC">
        <w:rPr>
          <w:rFonts w:ascii="Tahoma" w:hAnsi="Tahoma" w:cs="Tahoma"/>
          <w:b/>
          <w:bCs/>
          <w:color w:val="4472C4" w:themeColor="accent1"/>
        </w:rPr>
        <w:t>All of the following are checks, or limits, that the legislative branch has on the executive branch EXCEPT for:</w:t>
      </w:r>
    </w:p>
    <w:p w14:paraId="2B8516FF"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sidRPr="00AC4307">
        <w:rPr>
          <w:rFonts w:ascii="Tahoma" w:hAnsi="Tahoma" w:cs="Tahoma"/>
          <w:i/>
          <w:iCs/>
          <w:color w:val="191919"/>
          <w:sz w:val="22"/>
          <w:szCs w:val="22"/>
        </w:rPr>
        <w:t>A</w:t>
      </w:r>
      <w:r>
        <w:rPr>
          <w:rFonts w:ascii="Tahoma" w:hAnsi="Tahoma" w:cs="Tahoma"/>
          <w:i/>
          <w:iCs/>
          <w:color w:val="191919"/>
          <w:sz w:val="22"/>
          <w:szCs w:val="22"/>
        </w:rPr>
        <w:t>) Congress can override a presidential veto with a 2/3 vote.</w:t>
      </w:r>
    </w:p>
    <w:p w14:paraId="2BCFFBD2"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B) It can impeach a president for wrongdoings.</w:t>
      </w:r>
    </w:p>
    <w:p w14:paraId="64FC7031"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C) It approves presidential appointments ambassadors and members of the Cabinet.</w:t>
      </w:r>
    </w:p>
    <w:p w14:paraId="4368FDE3" w14:textId="77777777" w:rsidR="002475AC" w:rsidRDefault="002475AC" w:rsidP="002475AC">
      <w:pPr>
        <w:pStyle w:val="NormalWeb"/>
        <w:shd w:val="clear" w:color="auto" w:fill="FFFFFF"/>
        <w:spacing w:before="0" w:beforeAutospacing="0" w:after="0" w:afterAutospacing="0"/>
        <w:ind w:left="720"/>
        <w:rPr>
          <w:rFonts w:ascii="Tahoma" w:hAnsi="Tahoma" w:cs="Tahoma"/>
          <w:i/>
          <w:iCs/>
          <w:color w:val="191919"/>
          <w:sz w:val="22"/>
          <w:szCs w:val="22"/>
        </w:rPr>
      </w:pPr>
      <w:r>
        <w:rPr>
          <w:rFonts w:ascii="Tahoma" w:hAnsi="Tahoma" w:cs="Tahoma"/>
          <w:i/>
          <w:iCs/>
          <w:color w:val="191919"/>
          <w:sz w:val="22"/>
          <w:szCs w:val="22"/>
        </w:rPr>
        <w:t>D) It can appoint federal judges.</w:t>
      </w:r>
    </w:p>
    <w:p w14:paraId="2DE0D17F" w14:textId="77777777" w:rsidR="002475AC" w:rsidRDefault="002475AC" w:rsidP="002475AC">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28536EC9" w14:textId="77777777" w:rsidR="002475AC" w:rsidRDefault="002475AC" w:rsidP="00E416C8">
      <w:pPr>
        <w:spacing w:after="0"/>
        <w:rPr>
          <w:rFonts w:ascii="Tahoma" w:eastAsia="Tahoma" w:hAnsi="Tahoma" w:cs="Tahoma"/>
          <w:b/>
          <w:bCs/>
          <w:color w:val="FF0000"/>
          <w:u w:val="single"/>
        </w:rPr>
      </w:pPr>
    </w:p>
    <w:p w14:paraId="1FF1C66B" w14:textId="5457AF0F" w:rsidR="002475AC" w:rsidRPr="00166E09" w:rsidRDefault="00E21D8F" w:rsidP="002475AC">
      <w:pPr>
        <w:shd w:val="clear" w:color="auto" w:fill="FFFFFF"/>
        <w:spacing w:after="0" w:line="240" w:lineRule="auto"/>
        <w:rPr>
          <w:rFonts w:ascii="Tahoma" w:eastAsia="Times New Roman" w:hAnsi="Tahoma" w:cs="Tahoma"/>
          <w:b/>
          <w:color w:val="4472C4" w:themeColor="accent1"/>
        </w:rPr>
      </w:pPr>
      <w:r>
        <w:rPr>
          <w:rFonts w:ascii="Tahoma" w:eastAsia="Times New Roman" w:hAnsi="Tahoma" w:cs="Tahoma"/>
          <w:b/>
          <w:color w:val="4472C4" w:themeColor="accent1"/>
        </w:rPr>
        <w:t>5</w:t>
      </w:r>
      <w:r w:rsidR="002475AC" w:rsidRPr="00166E09">
        <w:rPr>
          <w:rFonts w:ascii="Tahoma" w:eastAsia="Times New Roman" w:hAnsi="Tahoma" w:cs="Tahoma"/>
          <w:b/>
          <w:color w:val="4472C4" w:themeColor="accent1"/>
        </w:rPr>
        <w:t>) Where can a description of U.S. citizens' civil liberties</w:t>
      </w:r>
      <w:r w:rsidR="002475AC">
        <w:rPr>
          <w:rFonts w:ascii="Tahoma" w:eastAsia="Times New Roman" w:hAnsi="Tahoma" w:cs="Tahoma"/>
          <w:b/>
          <w:color w:val="4472C4" w:themeColor="accent1"/>
        </w:rPr>
        <w:t xml:space="preserve"> and rights</w:t>
      </w:r>
      <w:r w:rsidR="002475AC" w:rsidRPr="00166E09">
        <w:rPr>
          <w:rFonts w:ascii="Tahoma" w:eastAsia="Times New Roman" w:hAnsi="Tahoma" w:cs="Tahoma"/>
          <w:b/>
          <w:color w:val="4472C4" w:themeColor="accent1"/>
        </w:rPr>
        <w:t xml:space="preserve"> be found?</w:t>
      </w:r>
    </w:p>
    <w:p w14:paraId="1955BA4F" w14:textId="77777777" w:rsidR="002475AC" w:rsidRPr="00166E09" w:rsidRDefault="002475AC" w:rsidP="002475AC">
      <w:pPr>
        <w:shd w:val="clear" w:color="auto" w:fill="FFFFFF"/>
        <w:spacing w:after="0" w:line="240" w:lineRule="auto"/>
        <w:ind w:left="720"/>
        <w:rPr>
          <w:rFonts w:ascii="Tahoma" w:eastAsia="Times New Roman" w:hAnsi="Tahoma" w:cs="Tahoma"/>
          <w:i/>
          <w:iCs/>
          <w:color w:val="191919"/>
        </w:rPr>
      </w:pPr>
      <w:r w:rsidRPr="00166E09">
        <w:rPr>
          <w:rFonts w:ascii="Tahoma" w:eastAsia="Times New Roman" w:hAnsi="Tahoma" w:cs="Tahoma"/>
          <w:i/>
          <w:iCs/>
          <w:color w:val="191919"/>
        </w:rPr>
        <w:t>A) Declaration of Independence</w:t>
      </w:r>
    </w:p>
    <w:p w14:paraId="08D92E76" w14:textId="77777777" w:rsidR="002475AC" w:rsidRPr="00166E09" w:rsidRDefault="002475AC" w:rsidP="002475AC">
      <w:pPr>
        <w:shd w:val="clear" w:color="auto" w:fill="FFFFFF"/>
        <w:spacing w:after="0" w:line="240" w:lineRule="auto"/>
        <w:ind w:left="720"/>
        <w:rPr>
          <w:rFonts w:ascii="Tahoma" w:eastAsia="Times New Roman" w:hAnsi="Tahoma" w:cs="Tahoma"/>
          <w:i/>
          <w:iCs/>
          <w:color w:val="191919"/>
        </w:rPr>
      </w:pPr>
      <w:r w:rsidRPr="00166E09">
        <w:rPr>
          <w:rFonts w:ascii="Tahoma" w:eastAsia="Times New Roman" w:hAnsi="Tahoma" w:cs="Tahoma"/>
          <w:i/>
          <w:iCs/>
          <w:color w:val="191919"/>
        </w:rPr>
        <w:t>B) Preamble to the Constitution</w:t>
      </w:r>
    </w:p>
    <w:p w14:paraId="0ED81C78" w14:textId="77777777" w:rsidR="002475AC" w:rsidRPr="00166E09" w:rsidRDefault="002475AC" w:rsidP="002475AC">
      <w:pPr>
        <w:shd w:val="clear" w:color="auto" w:fill="FFFFFF"/>
        <w:spacing w:after="0" w:line="240" w:lineRule="auto"/>
        <w:ind w:left="720"/>
        <w:rPr>
          <w:rFonts w:ascii="Tahoma" w:eastAsia="Times New Roman" w:hAnsi="Tahoma" w:cs="Tahoma"/>
          <w:i/>
          <w:iCs/>
          <w:color w:val="191919"/>
        </w:rPr>
      </w:pPr>
      <w:r w:rsidRPr="00166E09">
        <w:rPr>
          <w:rFonts w:ascii="Tahoma" w:eastAsia="Times New Roman" w:hAnsi="Tahoma" w:cs="Tahoma"/>
          <w:i/>
          <w:iCs/>
          <w:color w:val="191919"/>
        </w:rPr>
        <w:t>C) Pledge of Allegiance</w:t>
      </w:r>
    </w:p>
    <w:p w14:paraId="13C8D288" w14:textId="77777777" w:rsidR="002475AC" w:rsidRPr="00166E09" w:rsidRDefault="002475AC" w:rsidP="002475AC">
      <w:pPr>
        <w:shd w:val="clear" w:color="auto" w:fill="FFFFFF"/>
        <w:spacing w:after="0" w:line="240" w:lineRule="auto"/>
        <w:ind w:left="720"/>
        <w:rPr>
          <w:rFonts w:ascii="Tahoma" w:eastAsia="Times New Roman" w:hAnsi="Tahoma" w:cs="Tahoma"/>
          <w:i/>
          <w:iCs/>
          <w:color w:val="191919"/>
        </w:rPr>
      </w:pPr>
      <w:r w:rsidRPr="00166E09">
        <w:rPr>
          <w:rFonts w:ascii="Tahoma" w:eastAsia="Times New Roman" w:hAnsi="Tahoma" w:cs="Tahoma"/>
          <w:i/>
          <w:iCs/>
          <w:color w:val="191919"/>
        </w:rPr>
        <w:t>D) Bill of Rights</w:t>
      </w:r>
    </w:p>
    <w:p w14:paraId="1A4161F5" w14:textId="77777777" w:rsidR="002475AC" w:rsidRPr="00AC4307" w:rsidRDefault="002475AC" w:rsidP="002475AC">
      <w:pPr>
        <w:spacing w:after="0" w:line="240" w:lineRule="auto"/>
        <w:rPr>
          <w:rFonts w:ascii="Tahoma" w:eastAsia="Tahoma" w:hAnsi="Tahoma" w:cs="Tahoma"/>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6A0A6F98" w14:textId="42E3AB17" w:rsidR="002475AC" w:rsidRDefault="002475AC" w:rsidP="00E416C8">
      <w:pPr>
        <w:spacing w:after="0"/>
        <w:rPr>
          <w:rFonts w:ascii="Tahoma" w:eastAsia="Tahoma" w:hAnsi="Tahoma" w:cs="Tahoma"/>
          <w:b/>
          <w:bCs/>
          <w:color w:val="FF0000"/>
          <w:u w:val="single"/>
        </w:rPr>
      </w:pPr>
    </w:p>
    <w:p w14:paraId="2749A33E" w14:textId="41BFF69B" w:rsidR="00E21D8F" w:rsidRPr="003C7C80" w:rsidRDefault="00E21D8F" w:rsidP="00E21D8F">
      <w:pPr>
        <w:shd w:val="clear" w:color="auto" w:fill="FFFFFF"/>
        <w:spacing w:after="0" w:line="240" w:lineRule="auto"/>
        <w:rPr>
          <w:rFonts w:ascii="Tahoma" w:eastAsia="Times New Roman" w:hAnsi="Tahoma" w:cs="Tahoma"/>
          <w:b/>
          <w:color w:val="4472C4" w:themeColor="accent1"/>
        </w:rPr>
      </w:pPr>
      <w:r>
        <w:rPr>
          <w:rFonts w:ascii="Tahoma" w:eastAsia="Times New Roman" w:hAnsi="Tahoma" w:cs="Tahoma"/>
          <w:b/>
          <w:color w:val="4472C4" w:themeColor="accent1"/>
        </w:rPr>
        <w:t>6</w:t>
      </w:r>
      <w:r w:rsidRPr="00166E09">
        <w:rPr>
          <w:rFonts w:ascii="Tahoma" w:eastAsia="Times New Roman" w:hAnsi="Tahoma" w:cs="Tahoma"/>
          <w:b/>
          <w:color w:val="4472C4" w:themeColor="accent1"/>
        </w:rPr>
        <w:t xml:space="preserve">) </w:t>
      </w:r>
      <w:r w:rsidR="00CB57E2">
        <w:rPr>
          <w:rFonts w:ascii="Tahoma" w:eastAsia="Times New Roman" w:hAnsi="Tahoma" w:cs="Tahoma"/>
          <w:b/>
          <w:color w:val="4472C4" w:themeColor="accent1"/>
        </w:rPr>
        <w:t xml:space="preserve">“You have a right to remain silent!” This phrase </w:t>
      </w:r>
      <w:r w:rsidR="003C7C80">
        <w:rPr>
          <w:rFonts w:ascii="Tahoma" w:eastAsia="Times New Roman" w:hAnsi="Tahoma" w:cs="Tahoma"/>
          <w:b/>
          <w:color w:val="4472C4" w:themeColor="accent1"/>
        </w:rPr>
        <w:t xml:space="preserve">comes from the court case </w:t>
      </w:r>
      <w:r w:rsidR="003C7C80">
        <w:rPr>
          <w:rFonts w:ascii="Tahoma" w:eastAsia="Times New Roman" w:hAnsi="Tahoma" w:cs="Tahoma"/>
          <w:b/>
          <w:i/>
          <w:iCs/>
          <w:color w:val="4472C4" w:themeColor="accent1"/>
        </w:rPr>
        <w:t>Miranda v. Arizona</w:t>
      </w:r>
      <w:r w:rsidR="003C7C80">
        <w:rPr>
          <w:rFonts w:ascii="Tahoma" w:eastAsia="Times New Roman" w:hAnsi="Tahoma" w:cs="Tahoma"/>
          <w:b/>
          <w:color w:val="4472C4" w:themeColor="accent1"/>
        </w:rPr>
        <w:t>.  Which amendment protects your right to remain silent and to avoid self-incrimination?</w:t>
      </w:r>
    </w:p>
    <w:p w14:paraId="554B99B5" w14:textId="1E9D4F7B" w:rsidR="00E21D8F" w:rsidRDefault="00E21D8F" w:rsidP="003C7C80">
      <w:pPr>
        <w:shd w:val="clear" w:color="auto" w:fill="FFFFFF"/>
        <w:spacing w:after="0" w:line="240" w:lineRule="auto"/>
        <w:ind w:left="720"/>
        <w:rPr>
          <w:rFonts w:ascii="Tahoma" w:eastAsia="Times New Roman" w:hAnsi="Tahoma" w:cs="Tahoma"/>
          <w:i/>
          <w:iCs/>
          <w:color w:val="191919"/>
        </w:rPr>
      </w:pPr>
      <w:r w:rsidRPr="00166E09">
        <w:rPr>
          <w:rFonts w:ascii="Tahoma" w:eastAsia="Times New Roman" w:hAnsi="Tahoma" w:cs="Tahoma"/>
          <w:i/>
          <w:iCs/>
          <w:color w:val="191919"/>
        </w:rPr>
        <w:t xml:space="preserve">A) </w:t>
      </w:r>
      <w:r w:rsidR="003C7C80">
        <w:rPr>
          <w:rFonts w:ascii="Tahoma" w:eastAsia="Times New Roman" w:hAnsi="Tahoma" w:cs="Tahoma"/>
          <w:i/>
          <w:iCs/>
          <w:color w:val="191919"/>
        </w:rPr>
        <w:t>1</w:t>
      </w:r>
      <w:r w:rsidR="003C7C80" w:rsidRPr="003C7C80">
        <w:rPr>
          <w:rFonts w:ascii="Tahoma" w:eastAsia="Times New Roman" w:hAnsi="Tahoma" w:cs="Tahoma"/>
          <w:i/>
          <w:iCs/>
          <w:color w:val="191919"/>
          <w:vertAlign w:val="superscript"/>
        </w:rPr>
        <w:t>st</w:t>
      </w:r>
    </w:p>
    <w:p w14:paraId="13FEF66E" w14:textId="1DA57A7F" w:rsidR="003C7C80" w:rsidRDefault="003C7C80" w:rsidP="003C7C80">
      <w:pPr>
        <w:shd w:val="clear" w:color="auto" w:fill="FFFFFF"/>
        <w:spacing w:after="0" w:line="240" w:lineRule="auto"/>
        <w:ind w:left="720"/>
        <w:rPr>
          <w:rFonts w:ascii="Tahoma" w:eastAsia="Times New Roman" w:hAnsi="Tahoma" w:cs="Tahoma"/>
          <w:i/>
          <w:iCs/>
          <w:color w:val="191919"/>
        </w:rPr>
      </w:pPr>
      <w:r>
        <w:rPr>
          <w:rFonts w:ascii="Tahoma" w:eastAsia="Times New Roman" w:hAnsi="Tahoma" w:cs="Tahoma"/>
          <w:i/>
          <w:iCs/>
          <w:color w:val="191919"/>
        </w:rPr>
        <w:t>B) 3</w:t>
      </w:r>
      <w:r w:rsidRPr="003C7C80">
        <w:rPr>
          <w:rFonts w:ascii="Tahoma" w:eastAsia="Times New Roman" w:hAnsi="Tahoma" w:cs="Tahoma"/>
          <w:i/>
          <w:iCs/>
          <w:color w:val="191919"/>
          <w:vertAlign w:val="superscript"/>
        </w:rPr>
        <w:t>rd</w:t>
      </w:r>
    </w:p>
    <w:p w14:paraId="705909B7" w14:textId="518F2418" w:rsidR="003C7C80" w:rsidRDefault="003C7C80" w:rsidP="003C7C80">
      <w:pPr>
        <w:shd w:val="clear" w:color="auto" w:fill="FFFFFF"/>
        <w:spacing w:after="0" w:line="240" w:lineRule="auto"/>
        <w:ind w:left="720"/>
        <w:rPr>
          <w:rFonts w:ascii="Tahoma" w:eastAsia="Times New Roman" w:hAnsi="Tahoma" w:cs="Tahoma"/>
          <w:i/>
          <w:iCs/>
          <w:color w:val="191919"/>
        </w:rPr>
      </w:pPr>
      <w:r>
        <w:rPr>
          <w:rFonts w:ascii="Tahoma" w:eastAsia="Times New Roman" w:hAnsi="Tahoma" w:cs="Tahoma"/>
          <w:i/>
          <w:iCs/>
          <w:color w:val="191919"/>
        </w:rPr>
        <w:t>C) 5</w:t>
      </w:r>
      <w:r w:rsidRPr="003C7C80">
        <w:rPr>
          <w:rFonts w:ascii="Tahoma" w:eastAsia="Times New Roman" w:hAnsi="Tahoma" w:cs="Tahoma"/>
          <w:i/>
          <w:iCs/>
          <w:color w:val="191919"/>
          <w:vertAlign w:val="superscript"/>
        </w:rPr>
        <w:t>th</w:t>
      </w:r>
    </w:p>
    <w:p w14:paraId="7B689EFB" w14:textId="06206471" w:rsidR="003C7C80" w:rsidRPr="00166E09" w:rsidRDefault="003C7C80" w:rsidP="003C7C80">
      <w:pPr>
        <w:shd w:val="clear" w:color="auto" w:fill="FFFFFF"/>
        <w:spacing w:after="0" w:line="240" w:lineRule="auto"/>
        <w:ind w:left="720"/>
        <w:rPr>
          <w:rFonts w:ascii="Tahoma" w:eastAsia="Times New Roman" w:hAnsi="Tahoma" w:cs="Tahoma"/>
          <w:i/>
          <w:iCs/>
          <w:color w:val="191919"/>
        </w:rPr>
      </w:pPr>
      <w:r>
        <w:rPr>
          <w:rFonts w:ascii="Tahoma" w:eastAsia="Times New Roman" w:hAnsi="Tahoma" w:cs="Tahoma"/>
          <w:i/>
          <w:iCs/>
          <w:color w:val="191919"/>
        </w:rPr>
        <w:t>D) 7</w:t>
      </w:r>
      <w:r w:rsidRPr="003C7C80">
        <w:rPr>
          <w:rFonts w:ascii="Tahoma" w:eastAsia="Times New Roman" w:hAnsi="Tahoma" w:cs="Tahoma"/>
          <w:i/>
          <w:iCs/>
          <w:color w:val="191919"/>
          <w:vertAlign w:val="superscript"/>
        </w:rPr>
        <w:t>th</w:t>
      </w:r>
      <w:r>
        <w:rPr>
          <w:rFonts w:ascii="Tahoma" w:eastAsia="Times New Roman" w:hAnsi="Tahoma" w:cs="Tahoma"/>
          <w:i/>
          <w:iCs/>
          <w:color w:val="191919"/>
        </w:rPr>
        <w:t xml:space="preserve"> </w:t>
      </w:r>
    </w:p>
    <w:p w14:paraId="50548839" w14:textId="77777777" w:rsidR="00E21D8F" w:rsidRPr="00AC4307" w:rsidRDefault="00E21D8F" w:rsidP="00E21D8F">
      <w:pPr>
        <w:spacing w:after="0" w:line="240" w:lineRule="auto"/>
        <w:rPr>
          <w:rFonts w:ascii="Tahoma" w:eastAsia="Tahoma" w:hAnsi="Tahoma" w:cs="Tahoma"/>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332766A0" w14:textId="477265CD" w:rsidR="00E21D8F" w:rsidRDefault="00E21D8F" w:rsidP="00E416C8">
      <w:pPr>
        <w:pBdr>
          <w:bottom w:val="double" w:sz="6" w:space="1" w:color="auto"/>
        </w:pBdr>
        <w:spacing w:after="0"/>
        <w:rPr>
          <w:rFonts w:ascii="Tahoma" w:eastAsia="Tahoma" w:hAnsi="Tahoma" w:cs="Tahoma"/>
          <w:b/>
          <w:bCs/>
          <w:color w:val="FF0000"/>
          <w:u w:val="single"/>
        </w:rPr>
      </w:pPr>
    </w:p>
    <w:p w14:paraId="30DE813A" w14:textId="5F22CD78" w:rsidR="004E0CCD" w:rsidRDefault="004E0CCD">
      <w:pPr>
        <w:rPr>
          <w:rFonts w:ascii="Tahoma" w:eastAsia="Tahoma" w:hAnsi="Tahoma" w:cs="Tahoma"/>
          <w:b/>
          <w:bCs/>
          <w:color w:val="FF0000"/>
          <w:u w:val="single"/>
        </w:rPr>
      </w:pPr>
      <w:r>
        <w:rPr>
          <w:rFonts w:ascii="Tahoma" w:eastAsia="Tahoma" w:hAnsi="Tahoma" w:cs="Tahoma"/>
          <w:b/>
          <w:bCs/>
          <w:color w:val="FF0000"/>
          <w:u w:val="single"/>
        </w:rPr>
        <w:br w:type="page"/>
      </w:r>
    </w:p>
    <w:p w14:paraId="3FC5E4FE" w14:textId="6C1F347C" w:rsidR="00E416C8" w:rsidRPr="00AD740B" w:rsidRDefault="00E416C8" w:rsidP="00E416C8">
      <w:pPr>
        <w:spacing w:after="0"/>
        <w:rPr>
          <w:rFonts w:ascii="Tahoma" w:eastAsia="Tahoma" w:hAnsi="Tahoma" w:cs="Tahoma"/>
          <w:color w:val="FF0000"/>
        </w:rPr>
      </w:pPr>
      <w:r w:rsidRPr="00BF71A6">
        <w:rPr>
          <w:rFonts w:ascii="Tahoma" w:eastAsia="Tahoma" w:hAnsi="Tahoma" w:cs="Tahoma"/>
          <w:b/>
          <w:bCs/>
          <w:color w:val="FF0000"/>
          <w:u w:val="single"/>
        </w:rPr>
        <w:lastRenderedPageBreak/>
        <w:t xml:space="preserve">Part A: </w:t>
      </w:r>
      <w:r w:rsidR="009C27BD">
        <w:rPr>
          <w:rFonts w:ascii="Tahoma" w:eastAsia="Tahoma" w:hAnsi="Tahoma" w:cs="Tahoma"/>
          <w:b/>
          <w:bCs/>
          <w:color w:val="FF0000"/>
          <w:u w:val="single"/>
        </w:rPr>
        <w:t>Matching</w:t>
      </w:r>
      <w:r w:rsidR="00536875">
        <w:rPr>
          <w:rFonts w:ascii="Tahoma" w:eastAsia="Tahoma" w:hAnsi="Tahoma" w:cs="Tahoma"/>
          <w:b/>
          <w:bCs/>
          <w:color w:val="FF0000"/>
          <w:u w:val="single"/>
        </w:rPr>
        <w:t xml:space="preserve"> Amendments</w:t>
      </w:r>
      <w:r w:rsidRPr="00BF71A6">
        <w:rPr>
          <w:rFonts w:ascii="Tahoma" w:eastAsia="Tahoma" w:hAnsi="Tahoma" w:cs="Tahoma"/>
          <w:b/>
          <w:bCs/>
          <w:color w:val="FF0000"/>
        </w:rPr>
        <w:t>.</w:t>
      </w:r>
      <w:r>
        <w:rPr>
          <w:rFonts w:ascii="Tahoma" w:eastAsia="Tahoma" w:hAnsi="Tahoma" w:cs="Tahoma"/>
          <w:color w:val="FF0000"/>
        </w:rPr>
        <w:t xml:space="preserve"> </w:t>
      </w:r>
      <w:r w:rsidR="004E0CCD">
        <w:rPr>
          <w:rFonts w:ascii="Tahoma" w:eastAsia="Tahoma" w:hAnsi="Tahoma" w:cs="Tahoma"/>
          <w:color w:val="FF0000"/>
        </w:rPr>
        <w:t xml:space="preserve">Use the “Amendments and Court Cases” PDF reference guide to help you to match </w:t>
      </w:r>
      <w:r w:rsidR="00536875">
        <w:rPr>
          <w:rFonts w:ascii="Tahoma" w:eastAsia="Tahoma" w:hAnsi="Tahoma" w:cs="Tahoma"/>
          <w:color w:val="FF0000"/>
        </w:rPr>
        <w:t>the rights and protections that we have to their corresponding amendment.</w:t>
      </w:r>
    </w:p>
    <w:p w14:paraId="66C59963" w14:textId="1C93A294" w:rsidR="004747CE" w:rsidRDefault="004747CE" w:rsidP="00755BF2">
      <w:pPr>
        <w:spacing w:after="0"/>
        <w:rPr>
          <w:rFonts w:ascii="Tahoma" w:eastAsia="Tahoma" w:hAnsi="Tahoma" w:cs="Tahoma"/>
        </w:rPr>
      </w:pPr>
    </w:p>
    <w:tbl>
      <w:tblPr>
        <w:tblStyle w:val="TableGrid"/>
        <w:tblW w:w="0" w:type="auto"/>
        <w:jc w:val="center"/>
        <w:tblLook w:val="04A0" w:firstRow="1" w:lastRow="0" w:firstColumn="1" w:lastColumn="0" w:noHBand="0" w:noVBand="1"/>
      </w:tblPr>
      <w:tblGrid>
        <w:gridCol w:w="1821"/>
        <w:gridCol w:w="1821"/>
        <w:gridCol w:w="1821"/>
        <w:gridCol w:w="1822"/>
      </w:tblGrid>
      <w:tr w:rsidR="0099238D" w14:paraId="1875A26E" w14:textId="77777777" w:rsidTr="0099238D">
        <w:trPr>
          <w:jc w:val="center"/>
        </w:trPr>
        <w:tc>
          <w:tcPr>
            <w:tcW w:w="1821" w:type="dxa"/>
            <w:vAlign w:val="center"/>
          </w:tcPr>
          <w:p w14:paraId="6C33F90A" w14:textId="25129F58" w:rsidR="0099238D" w:rsidRDefault="0099238D" w:rsidP="00C85574">
            <w:pPr>
              <w:jc w:val="center"/>
              <w:rPr>
                <w:rFonts w:ascii="Tahoma" w:eastAsia="Tahoma" w:hAnsi="Tahoma" w:cs="Tahoma"/>
              </w:rPr>
            </w:pPr>
            <w:r w:rsidRPr="004A2BB1">
              <w:rPr>
                <w:rFonts w:ascii="Tahoma" w:eastAsia="Tahoma" w:hAnsi="Tahoma" w:cs="Tahoma"/>
                <w:highlight w:val="yellow"/>
              </w:rPr>
              <w:t>1</w:t>
            </w:r>
            <w:r w:rsidRPr="004A2BB1">
              <w:rPr>
                <w:rFonts w:ascii="Tahoma" w:eastAsia="Tahoma" w:hAnsi="Tahoma" w:cs="Tahoma"/>
                <w:highlight w:val="yellow"/>
                <w:vertAlign w:val="superscript"/>
              </w:rPr>
              <w:t>st</w:t>
            </w:r>
          </w:p>
        </w:tc>
        <w:tc>
          <w:tcPr>
            <w:tcW w:w="1821" w:type="dxa"/>
            <w:vAlign w:val="center"/>
          </w:tcPr>
          <w:p w14:paraId="20E5D31F" w14:textId="643C2075" w:rsidR="0099238D" w:rsidRDefault="0099238D" w:rsidP="00C85574">
            <w:pPr>
              <w:jc w:val="center"/>
              <w:rPr>
                <w:rFonts w:ascii="Tahoma" w:eastAsia="Tahoma" w:hAnsi="Tahoma" w:cs="Tahoma"/>
              </w:rPr>
            </w:pPr>
            <w:r>
              <w:rPr>
                <w:rFonts w:ascii="Tahoma" w:eastAsia="Tahoma" w:hAnsi="Tahoma" w:cs="Tahoma"/>
              </w:rPr>
              <w:t>2</w:t>
            </w:r>
            <w:r w:rsidRPr="0099238D">
              <w:rPr>
                <w:rFonts w:ascii="Tahoma" w:eastAsia="Tahoma" w:hAnsi="Tahoma" w:cs="Tahoma"/>
                <w:vertAlign w:val="superscript"/>
              </w:rPr>
              <w:t>nd</w:t>
            </w:r>
          </w:p>
        </w:tc>
        <w:tc>
          <w:tcPr>
            <w:tcW w:w="1821" w:type="dxa"/>
            <w:vAlign w:val="center"/>
          </w:tcPr>
          <w:p w14:paraId="2BE101B0" w14:textId="239E8953" w:rsidR="0099238D" w:rsidRDefault="0099238D" w:rsidP="00C85574">
            <w:pPr>
              <w:jc w:val="center"/>
              <w:rPr>
                <w:rFonts w:ascii="Tahoma" w:eastAsia="Tahoma" w:hAnsi="Tahoma" w:cs="Tahoma"/>
              </w:rPr>
            </w:pPr>
            <w:r>
              <w:rPr>
                <w:rFonts w:ascii="Tahoma" w:eastAsia="Tahoma" w:hAnsi="Tahoma" w:cs="Tahoma"/>
              </w:rPr>
              <w:t>3</w:t>
            </w:r>
            <w:r w:rsidRPr="0099238D">
              <w:rPr>
                <w:rFonts w:ascii="Tahoma" w:eastAsia="Tahoma" w:hAnsi="Tahoma" w:cs="Tahoma"/>
                <w:vertAlign w:val="superscript"/>
              </w:rPr>
              <w:t>rd</w:t>
            </w:r>
          </w:p>
        </w:tc>
        <w:tc>
          <w:tcPr>
            <w:tcW w:w="1822" w:type="dxa"/>
            <w:vAlign w:val="center"/>
          </w:tcPr>
          <w:p w14:paraId="2BC58782" w14:textId="59585F4D" w:rsidR="0099238D" w:rsidRDefault="0099238D" w:rsidP="00C85574">
            <w:pPr>
              <w:jc w:val="center"/>
              <w:rPr>
                <w:rFonts w:ascii="Tahoma" w:eastAsia="Tahoma" w:hAnsi="Tahoma" w:cs="Tahoma"/>
              </w:rPr>
            </w:pPr>
            <w:r>
              <w:rPr>
                <w:rFonts w:ascii="Tahoma" w:eastAsia="Tahoma" w:hAnsi="Tahoma" w:cs="Tahoma"/>
              </w:rPr>
              <w:t>4</w:t>
            </w:r>
            <w:r w:rsidRPr="0099238D">
              <w:rPr>
                <w:rFonts w:ascii="Tahoma" w:eastAsia="Tahoma" w:hAnsi="Tahoma" w:cs="Tahoma"/>
                <w:vertAlign w:val="superscript"/>
              </w:rPr>
              <w:t>th</w:t>
            </w:r>
          </w:p>
        </w:tc>
      </w:tr>
      <w:tr w:rsidR="0099238D" w14:paraId="0895B611" w14:textId="77777777" w:rsidTr="0099238D">
        <w:trPr>
          <w:jc w:val="center"/>
        </w:trPr>
        <w:tc>
          <w:tcPr>
            <w:tcW w:w="1821" w:type="dxa"/>
            <w:vAlign w:val="center"/>
          </w:tcPr>
          <w:p w14:paraId="73E507A3" w14:textId="1A410E09" w:rsidR="0099238D" w:rsidRDefault="0099238D" w:rsidP="00C85574">
            <w:pPr>
              <w:jc w:val="center"/>
              <w:rPr>
                <w:rFonts w:ascii="Tahoma" w:eastAsia="Tahoma" w:hAnsi="Tahoma" w:cs="Tahoma"/>
              </w:rPr>
            </w:pPr>
            <w:r>
              <w:rPr>
                <w:rFonts w:ascii="Tahoma" w:eastAsia="Tahoma" w:hAnsi="Tahoma" w:cs="Tahoma"/>
              </w:rPr>
              <w:t>5</w:t>
            </w:r>
            <w:r w:rsidRPr="0099238D">
              <w:rPr>
                <w:rFonts w:ascii="Tahoma" w:eastAsia="Tahoma" w:hAnsi="Tahoma" w:cs="Tahoma"/>
                <w:vertAlign w:val="superscript"/>
              </w:rPr>
              <w:t>th</w:t>
            </w:r>
          </w:p>
        </w:tc>
        <w:tc>
          <w:tcPr>
            <w:tcW w:w="1821" w:type="dxa"/>
            <w:vAlign w:val="center"/>
          </w:tcPr>
          <w:p w14:paraId="3462E277" w14:textId="249C5204" w:rsidR="0099238D" w:rsidRDefault="0099238D" w:rsidP="00C85574">
            <w:pPr>
              <w:jc w:val="center"/>
              <w:rPr>
                <w:rFonts w:ascii="Tahoma" w:eastAsia="Tahoma" w:hAnsi="Tahoma" w:cs="Tahoma"/>
              </w:rPr>
            </w:pPr>
            <w:r>
              <w:rPr>
                <w:rFonts w:ascii="Tahoma" w:eastAsia="Tahoma" w:hAnsi="Tahoma" w:cs="Tahoma"/>
              </w:rPr>
              <w:t>6</w:t>
            </w:r>
            <w:r w:rsidRPr="0099238D">
              <w:rPr>
                <w:rFonts w:ascii="Tahoma" w:eastAsia="Tahoma" w:hAnsi="Tahoma" w:cs="Tahoma"/>
                <w:vertAlign w:val="superscript"/>
              </w:rPr>
              <w:t>th</w:t>
            </w:r>
          </w:p>
        </w:tc>
        <w:tc>
          <w:tcPr>
            <w:tcW w:w="1821" w:type="dxa"/>
            <w:vAlign w:val="center"/>
          </w:tcPr>
          <w:p w14:paraId="5096B896" w14:textId="7B41898D" w:rsidR="0099238D" w:rsidRDefault="0099238D" w:rsidP="00C85574">
            <w:pPr>
              <w:jc w:val="center"/>
              <w:rPr>
                <w:rFonts w:ascii="Tahoma" w:eastAsia="Tahoma" w:hAnsi="Tahoma" w:cs="Tahoma"/>
              </w:rPr>
            </w:pPr>
            <w:r>
              <w:rPr>
                <w:rFonts w:ascii="Tahoma" w:eastAsia="Tahoma" w:hAnsi="Tahoma" w:cs="Tahoma"/>
              </w:rPr>
              <w:t>8</w:t>
            </w:r>
            <w:r w:rsidRPr="0099238D">
              <w:rPr>
                <w:rFonts w:ascii="Tahoma" w:eastAsia="Tahoma" w:hAnsi="Tahoma" w:cs="Tahoma"/>
                <w:vertAlign w:val="superscript"/>
              </w:rPr>
              <w:t>th</w:t>
            </w:r>
          </w:p>
        </w:tc>
        <w:tc>
          <w:tcPr>
            <w:tcW w:w="1822" w:type="dxa"/>
            <w:vAlign w:val="center"/>
          </w:tcPr>
          <w:p w14:paraId="4D07C6C5" w14:textId="70376223" w:rsidR="0099238D" w:rsidRDefault="00E5407D" w:rsidP="00C85574">
            <w:pPr>
              <w:jc w:val="center"/>
              <w:rPr>
                <w:rFonts w:ascii="Tahoma" w:eastAsia="Tahoma" w:hAnsi="Tahoma" w:cs="Tahoma"/>
              </w:rPr>
            </w:pPr>
            <w:r>
              <w:rPr>
                <w:rFonts w:ascii="Tahoma" w:eastAsia="Tahoma" w:hAnsi="Tahoma" w:cs="Tahoma"/>
              </w:rPr>
              <w:t>13</w:t>
            </w:r>
            <w:r w:rsidRPr="00E5407D">
              <w:rPr>
                <w:rFonts w:ascii="Tahoma" w:eastAsia="Tahoma" w:hAnsi="Tahoma" w:cs="Tahoma"/>
                <w:vertAlign w:val="superscript"/>
              </w:rPr>
              <w:t>th</w:t>
            </w:r>
          </w:p>
        </w:tc>
      </w:tr>
      <w:tr w:rsidR="0099238D" w14:paraId="2DEA8254" w14:textId="77777777" w:rsidTr="0099238D">
        <w:trPr>
          <w:jc w:val="center"/>
        </w:trPr>
        <w:tc>
          <w:tcPr>
            <w:tcW w:w="1821" w:type="dxa"/>
            <w:vAlign w:val="center"/>
          </w:tcPr>
          <w:p w14:paraId="6097CDEF" w14:textId="0932FA0C" w:rsidR="0099238D" w:rsidRDefault="00E5407D" w:rsidP="00C85574">
            <w:pPr>
              <w:jc w:val="center"/>
              <w:rPr>
                <w:rFonts w:ascii="Tahoma" w:eastAsia="Tahoma" w:hAnsi="Tahoma" w:cs="Tahoma"/>
              </w:rPr>
            </w:pPr>
            <w:r>
              <w:rPr>
                <w:rFonts w:ascii="Tahoma" w:eastAsia="Tahoma" w:hAnsi="Tahoma" w:cs="Tahoma"/>
              </w:rPr>
              <w:t>14</w:t>
            </w:r>
            <w:r w:rsidRPr="00E5407D">
              <w:rPr>
                <w:rFonts w:ascii="Tahoma" w:eastAsia="Tahoma" w:hAnsi="Tahoma" w:cs="Tahoma"/>
                <w:vertAlign w:val="superscript"/>
              </w:rPr>
              <w:t>th</w:t>
            </w:r>
          </w:p>
        </w:tc>
        <w:tc>
          <w:tcPr>
            <w:tcW w:w="1821" w:type="dxa"/>
            <w:vAlign w:val="center"/>
          </w:tcPr>
          <w:p w14:paraId="3AC421DE" w14:textId="534683FD" w:rsidR="0099238D" w:rsidRDefault="00E5407D" w:rsidP="00C85574">
            <w:pPr>
              <w:jc w:val="center"/>
              <w:rPr>
                <w:rFonts w:ascii="Tahoma" w:eastAsia="Tahoma" w:hAnsi="Tahoma" w:cs="Tahoma"/>
              </w:rPr>
            </w:pPr>
            <w:r>
              <w:rPr>
                <w:rFonts w:ascii="Tahoma" w:eastAsia="Tahoma" w:hAnsi="Tahoma" w:cs="Tahoma"/>
              </w:rPr>
              <w:t>15</w:t>
            </w:r>
            <w:r w:rsidRPr="00E5407D">
              <w:rPr>
                <w:rFonts w:ascii="Tahoma" w:eastAsia="Tahoma" w:hAnsi="Tahoma" w:cs="Tahoma"/>
                <w:vertAlign w:val="superscript"/>
              </w:rPr>
              <w:t>th</w:t>
            </w:r>
          </w:p>
        </w:tc>
        <w:tc>
          <w:tcPr>
            <w:tcW w:w="1821" w:type="dxa"/>
            <w:vAlign w:val="center"/>
          </w:tcPr>
          <w:p w14:paraId="11541100" w14:textId="702A9731" w:rsidR="0099238D" w:rsidRDefault="00E5407D" w:rsidP="00C85574">
            <w:pPr>
              <w:jc w:val="center"/>
              <w:rPr>
                <w:rFonts w:ascii="Tahoma" w:eastAsia="Tahoma" w:hAnsi="Tahoma" w:cs="Tahoma"/>
              </w:rPr>
            </w:pPr>
            <w:r>
              <w:rPr>
                <w:rFonts w:ascii="Tahoma" w:eastAsia="Tahoma" w:hAnsi="Tahoma" w:cs="Tahoma"/>
              </w:rPr>
              <w:t>19</w:t>
            </w:r>
            <w:r w:rsidRPr="00E5407D">
              <w:rPr>
                <w:rFonts w:ascii="Tahoma" w:eastAsia="Tahoma" w:hAnsi="Tahoma" w:cs="Tahoma"/>
                <w:vertAlign w:val="superscript"/>
              </w:rPr>
              <w:t>th</w:t>
            </w:r>
          </w:p>
        </w:tc>
        <w:tc>
          <w:tcPr>
            <w:tcW w:w="1822" w:type="dxa"/>
            <w:vAlign w:val="center"/>
          </w:tcPr>
          <w:p w14:paraId="0A54C2BA" w14:textId="0BA3342E" w:rsidR="0099238D" w:rsidRDefault="00E5407D" w:rsidP="00C85574">
            <w:pPr>
              <w:jc w:val="center"/>
              <w:rPr>
                <w:rFonts w:ascii="Tahoma" w:eastAsia="Tahoma" w:hAnsi="Tahoma" w:cs="Tahoma"/>
              </w:rPr>
            </w:pPr>
            <w:r>
              <w:rPr>
                <w:rFonts w:ascii="Tahoma" w:eastAsia="Tahoma" w:hAnsi="Tahoma" w:cs="Tahoma"/>
              </w:rPr>
              <w:t>26</w:t>
            </w:r>
            <w:r w:rsidRPr="00E5407D">
              <w:rPr>
                <w:rFonts w:ascii="Tahoma" w:eastAsia="Tahoma" w:hAnsi="Tahoma" w:cs="Tahoma"/>
                <w:vertAlign w:val="superscript"/>
              </w:rPr>
              <w:t>th</w:t>
            </w:r>
          </w:p>
        </w:tc>
      </w:tr>
    </w:tbl>
    <w:p w14:paraId="06C2BBF9" w14:textId="77777777" w:rsidR="006647DF" w:rsidRDefault="006647DF" w:rsidP="00755BF2">
      <w:pPr>
        <w:spacing w:after="0"/>
        <w:rPr>
          <w:rFonts w:ascii="Tahoma" w:eastAsia="Tahoma" w:hAnsi="Tahoma" w:cs="Tahoma"/>
        </w:rPr>
      </w:pPr>
    </w:p>
    <w:tbl>
      <w:tblPr>
        <w:tblStyle w:val="TableGrid"/>
        <w:tblW w:w="0" w:type="auto"/>
        <w:tblCellMar>
          <w:top w:w="115" w:type="dxa"/>
          <w:bottom w:w="115" w:type="dxa"/>
        </w:tblCellMar>
        <w:tblLook w:val="04A0" w:firstRow="1" w:lastRow="0" w:firstColumn="1" w:lastColumn="0" w:noHBand="0" w:noVBand="1"/>
      </w:tblPr>
      <w:tblGrid>
        <w:gridCol w:w="7825"/>
        <w:gridCol w:w="2677"/>
      </w:tblGrid>
      <w:tr w:rsidR="00786D5C" w14:paraId="6F08DBAE" w14:textId="77777777" w:rsidTr="006E168E">
        <w:tc>
          <w:tcPr>
            <w:tcW w:w="7825" w:type="dxa"/>
            <w:shd w:val="clear" w:color="auto" w:fill="9CC2E5" w:themeFill="accent5" w:themeFillTint="99"/>
          </w:tcPr>
          <w:p w14:paraId="7B3C3E46" w14:textId="223D09E2" w:rsidR="00786D5C" w:rsidRPr="00A25A37" w:rsidRDefault="006E168E" w:rsidP="00755BF2">
            <w:pPr>
              <w:rPr>
                <w:rFonts w:ascii="Tahoma" w:eastAsia="Tahoma" w:hAnsi="Tahoma" w:cs="Tahoma"/>
                <w:b/>
                <w:bCs/>
              </w:rPr>
            </w:pPr>
            <w:r>
              <w:rPr>
                <w:rFonts w:ascii="Tahoma" w:eastAsia="Tahoma" w:hAnsi="Tahoma" w:cs="Tahoma"/>
                <w:b/>
                <w:bCs/>
              </w:rPr>
              <w:t>RIGHTS/PROTECTIONS</w:t>
            </w:r>
            <w:r w:rsidR="00786D5C" w:rsidRPr="00A25A37">
              <w:rPr>
                <w:rFonts w:ascii="Tahoma" w:eastAsia="Tahoma" w:hAnsi="Tahoma" w:cs="Tahoma"/>
                <w:b/>
                <w:bCs/>
              </w:rPr>
              <w:t>:</w:t>
            </w:r>
          </w:p>
        </w:tc>
        <w:tc>
          <w:tcPr>
            <w:tcW w:w="2677" w:type="dxa"/>
            <w:shd w:val="clear" w:color="auto" w:fill="FFC000" w:themeFill="accent4"/>
            <w:vAlign w:val="center"/>
          </w:tcPr>
          <w:p w14:paraId="512E0F2C" w14:textId="7E01087C" w:rsidR="00786D5C" w:rsidRPr="00A25A37" w:rsidRDefault="006E168E" w:rsidP="00C85574">
            <w:pPr>
              <w:jc w:val="center"/>
              <w:rPr>
                <w:rFonts w:ascii="Tahoma" w:eastAsia="Tahoma" w:hAnsi="Tahoma" w:cs="Tahoma"/>
                <w:b/>
                <w:bCs/>
              </w:rPr>
            </w:pPr>
            <w:r>
              <w:rPr>
                <w:rFonts w:ascii="Tahoma" w:eastAsia="Tahoma" w:hAnsi="Tahoma" w:cs="Tahoma"/>
                <w:b/>
                <w:bCs/>
              </w:rPr>
              <w:t>AMENDMENT #</w:t>
            </w:r>
          </w:p>
        </w:tc>
      </w:tr>
      <w:tr w:rsidR="00786D5C" w14:paraId="5FA952FB" w14:textId="77777777" w:rsidTr="006E168E">
        <w:tc>
          <w:tcPr>
            <w:tcW w:w="7825" w:type="dxa"/>
            <w:shd w:val="clear" w:color="auto" w:fill="DEEAF6" w:themeFill="accent5" w:themeFillTint="33"/>
          </w:tcPr>
          <w:p w14:paraId="41E0941A" w14:textId="06D1D775" w:rsidR="00786D5C" w:rsidRDefault="004A4D78" w:rsidP="00755BF2">
            <w:pPr>
              <w:rPr>
                <w:rFonts w:ascii="Tahoma" w:eastAsia="Tahoma" w:hAnsi="Tahoma" w:cs="Tahoma"/>
              </w:rPr>
            </w:pPr>
            <w:r>
              <w:rPr>
                <w:rFonts w:ascii="Tahoma" w:eastAsia="Tahoma" w:hAnsi="Tahoma" w:cs="Tahoma"/>
              </w:rPr>
              <w:t>1) Right to freedom of speech, religion, petition, assembly, press</w:t>
            </w:r>
          </w:p>
        </w:tc>
        <w:tc>
          <w:tcPr>
            <w:tcW w:w="2677" w:type="dxa"/>
            <w:vAlign w:val="center"/>
          </w:tcPr>
          <w:p w14:paraId="5F9E86E1" w14:textId="33D5EBEF" w:rsidR="004A4D78" w:rsidRPr="00C85574" w:rsidRDefault="008B3CD7" w:rsidP="004A4D78">
            <w:pPr>
              <w:jc w:val="center"/>
              <w:rPr>
                <w:rFonts w:ascii="Tahoma" w:eastAsia="Tahoma" w:hAnsi="Tahoma" w:cs="Tahoma"/>
                <w:color w:val="C00000"/>
              </w:rPr>
            </w:pPr>
            <w:r>
              <w:rPr>
                <w:rFonts w:ascii="Tahoma" w:eastAsia="Tahoma" w:hAnsi="Tahoma" w:cs="Tahoma"/>
                <w:color w:val="C00000"/>
              </w:rPr>
              <w:t>1st</w:t>
            </w:r>
          </w:p>
        </w:tc>
      </w:tr>
      <w:tr w:rsidR="00786D5C" w14:paraId="1B583E03" w14:textId="77777777" w:rsidTr="006E168E">
        <w:tc>
          <w:tcPr>
            <w:tcW w:w="7825" w:type="dxa"/>
            <w:shd w:val="clear" w:color="auto" w:fill="DEEAF6" w:themeFill="accent5" w:themeFillTint="33"/>
          </w:tcPr>
          <w:p w14:paraId="7DE160F0" w14:textId="5B40B080" w:rsidR="00786D5C" w:rsidRDefault="004A4D78" w:rsidP="00755BF2">
            <w:pPr>
              <w:rPr>
                <w:rFonts w:ascii="Tahoma" w:eastAsia="Tahoma" w:hAnsi="Tahoma" w:cs="Tahoma"/>
              </w:rPr>
            </w:pPr>
            <w:r>
              <w:rPr>
                <w:rFonts w:ascii="Tahoma" w:eastAsia="Tahoma" w:hAnsi="Tahoma" w:cs="Tahoma"/>
              </w:rPr>
              <w:t xml:space="preserve">2) </w:t>
            </w:r>
            <w:r w:rsidR="00772B53">
              <w:rPr>
                <w:rFonts w:ascii="Tahoma" w:eastAsia="Tahoma" w:hAnsi="Tahoma" w:cs="Tahoma"/>
              </w:rPr>
              <w:t>No unreasonable searches and seizures by the police without a warrant</w:t>
            </w:r>
          </w:p>
        </w:tc>
        <w:tc>
          <w:tcPr>
            <w:tcW w:w="2677" w:type="dxa"/>
            <w:vAlign w:val="center"/>
          </w:tcPr>
          <w:p w14:paraId="4A50DDC2" w14:textId="77777777" w:rsidR="00786D5C" w:rsidRPr="00C85574" w:rsidRDefault="00786D5C" w:rsidP="00C85574">
            <w:pPr>
              <w:jc w:val="center"/>
              <w:rPr>
                <w:rFonts w:ascii="Tahoma" w:eastAsia="Tahoma" w:hAnsi="Tahoma" w:cs="Tahoma"/>
                <w:color w:val="C00000"/>
              </w:rPr>
            </w:pPr>
          </w:p>
        </w:tc>
      </w:tr>
      <w:tr w:rsidR="00786D5C" w14:paraId="04E4E5B5" w14:textId="77777777" w:rsidTr="006E168E">
        <w:tc>
          <w:tcPr>
            <w:tcW w:w="7825" w:type="dxa"/>
            <w:shd w:val="clear" w:color="auto" w:fill="DEEAF6" w:themeFill="accent5" w:themeFillTint="33"/>
          </w:tcPr>
          <w:p w14:paraId="234FA719" w14:textId="7C93AA71" w:rsidR="00786D5C" w:rsidRDefault="00772B53" w:rsidP="00755BF2">
            <w:pPr>
              <w:rPr>
                <w:rFonts w:ascii="Tahoma" w:eastAsia="Tahoma" w:hAnsi="Tahoma" w:cs="Tahoma"/>
              </w:rPr>
            </w:pPr>
            <w:r>
              <w:rPr>
                <w:rFonts w:ascii="Tahoma" w:eastAsia="Tahoma" w:hAnsi="Tahoma" w:cs="Tahoma"/>
              </w:rPr>
              <w:t xml:space="preserve">3) </w:t>
            </w:r>
            <w:r w:rsidR="00220820">
              <w:rPr>
                <w:rFonts w:ascii="Tahoma" w:eastAsia="Tahoma" w:hAnsi="Tahoma" w:cs="Tahoma"/>
              </w:rPr>
              <w:t>If accused of a crime, you have a right to a lawyer</w:t>
            </w:r>
            <w:r w:rsidR="00C30EFA">
              <w:rPr>
                <w:rFonts w:ascii="Tahoma" w:eastAsia="Tahoma" w:hAnsi="Tahoma" w:cs="Tahoma"/>
              </w:rPr>
              <w:t xml:space="preserve"> and a speedy trial</w:t>
            </w:r>
            <w:r w:rsidR="003360E6">
              <w:rPr>
                <w:rFonts w:ascii="Tahoma" w:eastAsia="Tahoma" w:hAnsi="Tahoma" w:cs="Tahoma"/>
              </w:rPr>
              <w:t xml:space="preserve"> by jury</w:t>
            </w:r>
          </w:p>
        </w:tc>
        <w:tc>
          <w:tcPr>
            <w:tcW w:w="2677" w:type="dxa"/>
            <w:vAlign w:val="center"/>
          </w:tcPr>
          <w:p w14:paraId="41CA31CA" w14:textId="77777777" w:rsidR="00786D5C" w:rsidRPr="00C85574" w:rsidRDefault="00786D5C" w:rsidP="00C85574">
            <w:pPr>
              <w:jc w:val="center"/>
              <w:rPr>
                <w:rFonts w:ascii="Tahoma" w:eastAsia="Tahoma" w:hAnsi="Tahoma" w:cs="Tahoma"/>
                <w:color w:val="C00000"/>
              </w:rPr>
            </w:pPr>
          </w:p>
        </w:tc>
      </w:tr>
      <w:tr w:rsidR="00786D5C" w14:paraId="073E1F14" w14:textId="77777777" w:rsidTr="006E168E">
        <w:tc>
          <w:tcPr>
            <w:tcW w:w="7825" w:type="dxa"/>
            <w:shd w:val="clear" w:color="auto" w:fill="DEEAF6" w:themeFill="accent5" w:themeFillTint="33"/>
          </w:tcPr>
          <w:p w14:paraId="5C4D03A1" w14:textId="054C0379" w:rsidR="00786D5C" w:rsidRDefault="00220820" w:rsidP="00755BF2">
            <w:pPr>
              <w:rPr>
                <w:rFonts w:ascii="Tahoma" w:eastAsia="Tahoma" w:hAnsi="Tahoma" w:cs="Tahoma"/>
              </w:rPr>
            </w:pPr>
            <w:r>
              <w:rPr>
                <w:rFonts w:ascii="Tahoma" w:eastAsia="Tahoma" w:hAnsi="Tahoma" w:cs="Tahoma"/>
              </w:rPr>
              <w:t xml:space="preserve">4) </w:t>
            </w:r>
            <w:r w:rsidR="003360E6">
              <w:rPr>
                <w:rFonts w:ascii="Tahoma" w:eastAsia="Tahoma" w:hAnsi="Tahoma" w:cs="Tahoma"/>
              </w:rPr>
              <w:t>Outlawed slavery</w:t>
            </w:r>
          </w:p>
        </w:tc>
        <w:tc>
          <w:tcPr>
            <w:tcW w:w="2677" w:type="dxa"/>
            <w:vAlign w:val="center"/>
          </w:tcPr>
          <w:p w14:paraId="11911E25" w14:textId="77777777" w:rsidR="00786D5C" w:rsidRPr="00C85574" w:rsidRDefault="00786D5C" w:rsidP="00C85574">
            <w:pPr>
              <w:jc w:val="center"/>
              <w:rPr>
                <w:rFonts w:ascii="Tahoma" w:eastAsia="Tahoma" w:hAnsi="Tahoma" w:cs="Tahoma"/>
                <w:color w:val="C00000"/>
              </w:rPr>
            </w:pPr>
          </w:p>
        </w:tc>
      </w:tr>
      <w:tr w:rsidR="00786D5C" w14:paraId="77AC1C72" w14:textId="77777777" w:rsidTr="006E168E">
        <w:tc>
          <w:tcPr>
            <w:tcW w:w="7825" w:type="dxa"/>
            <w:shd w:val="clear" w:color="auto" w:fill="DEEAF6" w:themeFill="accent5" w:themeFillTint="33"/>
          </w:tcPr>
          <w:p w14:paraId="753AE721" w14:textId="1D19DFAE" w:rsidR="00786D5C" w:rsidRDefault="003360E6" w:rsidP="00755BF2">
            <w:pPr>
              <w:rPr>
                <w:rFonts w:ascii="Tahoma" w:eastAsia="Tahoma" w:hAnsi="Tahoma" w:cs="Tahoma"/>
              </w:rPr>
            </w:pPr>
            <w:r>
              <w:rPr>
                <w:rFonts w:ascii="Tahoma" w:eastAsia="Tahoma" w:hAnsi="Tahoma" w:cs="Tahoma"/>
              </w:rPr>
              <w:t>5) No cruel and unusual punishment</w:t>
            </w:r>
          </w:p>
        </w:tc>
        <w:tc>
          <w:tcPr>
            <w:tcW w:w="2677" w:type="dxa"/>
            <w:vAlign w:val="center"/>
          </w:tcPr>
          <w:p w14:paraId="6FC1C4E9" w14:textId="77777777" w:rsidR="00786D5C" w:rsidRPr="00C85574" w:rsidRDefault="00786D5C" w:rsidP="00C85574">
            <w:pPr>
              <w:jc w:val="center"/>
              <w:rPr>
                <w:rFonts w:ascii="Tahoma" w:eastAsia="Tahoma" w:hAnsi="Tahoma" w:cs="Tahoma"/>
                <w:color w:val="C00000"/>
              </w:rPr>
            </w:pPr>
          </w:p>
        </w:tc>
      </w:tr>
      <w:tr w:rsidR="00786D5C" w14:paraId="423DA11D" w14:textId="77777777" w:rsidTr="006E168E">
        <w:tc>
          <w:tcPr>
            <w:tcW w:w="7825" w:type="dxa"/>
            <w:shd w:val="clear" w:color="auto" w:fill="DEEAF6" w:themeFill="accent5" w:themeFillTint="33"/>
          </w:tcPr>
          <w:p w14:paraId="20CC40B8" w14:textId="4F0D0F48" w:rsidR="00786D5C" w:rsidRDefault="003360E6" w:rsidP="00755BF2">
            <w:pPr>
              <w:rPr>
                <w:rFonts w:ascii="Tahoma" w:eastAsia="Tahoma" w:hAnsi="Tahoma" w:cs="Tahoma"/>
              </w:rPr>
            </w:pPr>
            <w:r>
              <w:rPr>
                <w:rFonts w:ascii="Tahoma" w:eastAsia="Tahoma" w:hAnsi="Tahoma" w:cs="Tahoma"/>
              </w:rPr>
              <w:t xml:space="preserve">6) </w:t>
            </w:r>
            <w:r w:rsidR="007B733D">
              <w:rPr>
                <w:rFonts w:ascii="Tahoma" w:eastAsia="Tahoma" w:hAnsi="Tahoma" w:cs="Tahoma"/>
              </w:rPr>
              <w:t>Gave voting rights to women</w:t>
            </w:r>
            <w:r w:rsidR="00267E42">
              <w:rPr>
                <w:rFonts w:ascii="Tahoma" w:eastAsia="Tahoma" w:hAnsi="Tahoma" w:cs="Tahoma"/>
              </w:rPr>
              <w:t xml:space="preserve"> (cannot deny the right to vote based on gender)</w:t>
            </w:r>
          </w:p>
        </w:tc>
        <w:tc>
          <w:tcPr>
            <w:tcW w:w="2677" w:type="dxa"/>
            <w:vAlign w:val="center"/>
          </w:tcPr>
          <w:p w14:paraId="56DB9DB2" w14:textId="77777777" w:rsidR="00786D5C" w:rsidRPr="00C85574" w:rsidRDefault="00786D5C" w:rsidP="00C85574">
            <w:pPr>
              <w:jc w:val="center"/>
              <w:rPr>
                <w:rFonts w:ascii="Tahoma" w:eastAsia="Tahoma" w:hAnsi="Tahoma" w:cs="Tahoma"/>
                <w:color w:val="C00000"/>
              </w:rPr>
            </w:pPr>
          </w:p>
        </w:tc>
      </w:tr>
      <w:tr w:rsidR="00786D5C" w14:paraId="13DE70C6" w14:textId="77777777" w:rsidTr="006E168E">
        <w:tc>
          <w:tcPr>
            <w:tcW w:w="7825" w:type="dxa"/>
            <w:shd w:val="clear" w:color="auto" w:fill="DEEAF6" w:themeFill="accent5" w:themeFillTint="33"/>
          </w:tcPr>
          <w:p w14:paraId="515A9B25" w14:textId="722E2772" w:rsidR="00786D5C" w:rsidRDefault="007B733D" w:rsidP="00755BF2">
            <w:pPr>
              <w:rPr>
                <w:rFonts w:ascii="Tahoma" w:eastAsia="Tahoma" w:hAnsi="Tahoma" w:cs="Tahoma"/>
              </w:rPr>
            </w:pPr>
            <w:r>
              <w:rPr>
                <w:rFonts w:ascii="Tahoma" w:eastAsia="Tahoma" w:hAnsi="Tahoma" w:cs="Tahoma"/>
              </w:rPr>
              <w:t xml:space="preserve">7) </w:t>
            </w:r>
            <w:r w:rsidR="00302E96">
              <w:rPr>
                <w:rFonts w:ascii="Tahoma" w:eastAsia="Tahoma" w:hAnsi="Tahoma" w:cs="Tahoma"/>
              </w:rPr>
              <w:t>Prohibits quartering of soldiers</w:t>
            </w:r>
          </w:p>
        </w:tc>
        <w:tc>
          <w:tcPr>
            <w:tcW w:w="2677" w:type="dxa"/>
            <w:vAlign w:val="center"/>
          </w:tcPr>
          <w:p w14:paraId="1BFEAA78" w14:textId="77777777" w:rsidR="00786D5C" w:rsidRPr="00C85574" w:rsidRDefault="00786D5C" w:rsidP="00C85574">
            <w:pPr>
              <w:jc w:val="center"/>
              <w:rPr>
                <w:rFonts w:ascii="Tahoma" w:eastAsia="Tahoma" w:hAnsi="Tahoma" w:cs="Tahoma"/>
                <w:color w:val="C00000"/>
              </w:rPr>
            </w:pPr>
          </w:p>
        </w:tc>
      </w:tr>
      <w:tr w:rsidR="009749F1" w14:paraId="03CA5C14" w14:textId="77777777" w:rsidTr="006E168E">
        <w:tc>
          <w:tcPr>
            <w:tcW w:w="7825" w:type="dxa"/>
            <w:shd w:val="clear" w:color="auto" w:fill="DEEAF6" w:themeFill="accent5" w:themeFillTint="33"/>
          </w:tcPr>
          <w:p w14:paraId="309841A1" w14:textId="7C09BA6C" w:rsidR="009749F1" w:rsidRDefault="00302E96" w:rsidP="00755BF2">
            <w:pPr>
              <w:rPr>
                <w:rFonts w:ascii="Tahoma" w:eastAsia="Tahoma" w:hAnsi="Tahoma" w:cs="Tahoma"/>
              </w:rPr>
            </w:pPr>
            <w:r>
              <w:rPr>
                <w:rFonts w:ascii="Tahoma" w:eastAsia="Tahoma" w:hAnsi="Tahoma" w:cs="Tahoma"/>
              </w:rPr>
              <w:t>8) Lowered the voting age to 18 years old</w:t>
            </w:r>
          </w:p>
        </w:tc>
        <w:tc>
          <w:tcPr>
            <w:tcW w:w="2677" w:type="dxa"/>
            <w:vAlign w:val="center"/>
          </w:tcPr>
          <w:p w14:paraId="5C1A9B72" w14:textId="77777777" w:rsidR="009749F1" w:rsidRPr="00C85574" w:rsidRDefault="009749F1" w:rsidP="00C85574">
            <w:pPr>
              <w:jc w:val="center"/>
              <w:rPr>
                <w:rFonts w:ascii="Tahoma" w:eastAsia="Tahoma" w:hAnsi="Tahoma" w:cs="Tahoma"/>
                <w:color w:val="C00000"/>
              </w:rPr>
            </w:pPr>
          </w:p>
        </w:tc>
      </w:tr>
      <w:tr w:rsidR="009749F1" w14:paraId="2683F3BE" w14:textId="77777777" w:rsidTr="006E168E">
        <w:tc>
          <w:tcPr>
            <w:tcW w:w="7825" w:type="dxa"/>
            <w:shd w:val="clear" w:color="auto" w:fill="DEEAF6" w:themeFill="accent5" w:themeFillTint="33"/>
          </w:tcPr>
          <w:p w14:paraId="59C876D5" w14:textId="493B0333" w:rsidR="009749F1" w:rsidRDefault="00302E96" w:rsidP="00755BF2">
            <w:pPr>
              <w:rPr>
                <w:rFonts w:ascii="Tahoma" w:eastAsia="Tahoma" w:hAnsi="Tahoma" w:cs="Tahoma"/>
              </w:rPr>
            </w:pPr>
            <w:r>
              <w:rPr>
                <w:rFonts w:ascii="Tahoma" w:eastAsia="Tahoma" w:hAnsi="Tahoma" w:cs="Tahoma"/>
              </w:rPr>
              <w:t xml:space="preserve">9) </w:t>
            </w:r>
            <w:r w:rsidR="00267E42">
              <w:rPr>
                <w:rFonts w:ascii="Tahoma" w:eastAsia="Tahoma" w:hAnsi="Tahoma" w:cs="Tahoma"/>
              </w:rPr>
              <w:t>Gave voting rights to African-Americans (cannot deny the right to vote based on race)</w:t>
            </w:r>
          </w:p>
        </w:tc>
        <w:tc>
          <w:tcPr>
            <w:tcW w:w="2677" w:type="dxa"/>
            <w:vAlign w:val="center"/>
          </w:tcPr>
          <w:p w14:paraId="7A839F52" w14:textId="77777777" w:rsidR="009749F1" w:rsidRPr="00C85574" w:rsidRDefault="009749F1" w:rsidP="00C85574">
            <w:pPr>
              <w:jc w:val="center"/>
              <w:rPr>
                <w:rFonts w:ascii="Tahoma" w:eastAsia="Tahoma" w:hAnsi="Tahoma" w:cs="Tahoma"/>
                <w:color w:val="C00000"/>
              </w:rPr>
            </w:pPr>
          </w:p>
        </w:tc>
      </w:tr>
      <w:tr w:rsidR="009749F1" w14:paraId="61241285" w14:textId="77777777" w:rsidTr="006E168E">
        <w:tc>
          <w:tcPr>
            <w:tcW w:w="7825" w:type="dxa"/>
            <w:shd w:val="clear" w:color="auto" w:fill="DEEAF6" w:themeFill="accent5" w:themeFillTint="33"/>
          </w:tcPr>
          <w:p w14:paraId="79A7E562" w14:textId="74DCF8ED" w:rsidR="009749F1" w:rsidRDefault="00267E42" w:rsidP="00755BF2">
            <w:pPr>
              <w:rPr>
                <w:rFonts w:ascii="Tahoma" w:eastAsia="Tahoma" w:hAnsi="Tahoma" w:cs="Tahoma"/>
              </w:rPr>
            </w:pPr>
            <w:r>
              <w:rPr>
                <w:rFonts w:ascii="Tahoma" w:eastAsia="Tahoma" w:hAnsi="Tahoma" w:cs="Tahoma"/>
              </w:rPr>
              <w:t xml:space="preserve">10) </w:t>
            </w:r>
            <w:r w:rsidR="004557F8">
              <w:rPr>
                <w:rFonts w:ascii="Tahoma" w:eastAsia="Tahoma" w:hAnsi="Tahoma" w:cs="Tahoma"/>
              </w:rPr>
              <w:t>Right to bear arms</w:t>
            </w:r>
          </w:p>
        </w:tc>
        <w:tc>
          <w:tcPr>
            <w:tcW w:w="2677" w:type="dxa"/>
            <w:vAlign w:val="center"/>
          </w:tcPr>
          <w:p w14:paraId="3917CD19" w14:textId="77777777" w:rsidR="009749F1" w:rsidRPr="00C85574" w:rsidRDefault="009749F1" w:rsidP="00C85574">
            <w:pPr>
              <w:jc w:val="center"/>
              <w:rPr>
                <w:rFonts w:ascii="Tahoma" w:eastAsia="Tahoma" w:hAnsi="Tahoma" w:cs="Tahoma"/>
                <w:color w:val="C00000"/>
              </w:rPr>
            </w:pPr>
          </w:p>
        </w:tc>
      </w:tr>
      <w:tr w:rsidR="009749F1" w14:paraId="7DE485DF" w14:textId="77777777" w:rsidTr="006E168E">
        <w:tc>
          <w:tcPr>
            <w:tcW w:w="7825" w:type="dxa"/>
            <w:shd w:val="clear" w:color="auto" w:fill="DEEAF6" w:themeFill="accent5" w:themeFillTint="33"/>
          </w:tcPr>
          <w:p w14:paraId="7D26AEC8" w14:textId="60625B2D" w:rsidR="009749F1" w:rsidRDefault="004557F8" w:rsidP="00755BF2">
            <w:pPr>
              <w:rPr>
                <w:rFonts w:ascii="Tahoma" w:eastAsia="Tahoma" w:hAnsi="Tahoma" w:cs="Tahoma"/>
              </w:rPr>
            </w:pPr>
            <w:r>
              <w:rPr>
                <w:rFonts w:ascii="Tahoma" w:eastAsia="Tahoma" w:hAnsi="Tahoma" w:cs="Tahoma"/>
              </w:rPr>
              <w:t xml:space="preserve">11) Protects your rights to due process, to not testify against yourself (“to remain silent”), </w:t>
            </w:r>
            <w:r w:rsidR="00053449">
              <w:rPr>
                <w:rFonts w:ascii="Tahoma" w:eastAsia="Tahoma" w:hAnsi="Tahoma" w:cs="Tahoma"/>
              </w:rPr>
              <w:t>to avoid double jeopardy, and to own private property</w:t>
            </w:r>
          </w:p>
        </w:tc>
        <w:tc>
          <w:tcPr>
            <w:tcW w:w="2677" w:type="dxa"/>
            <w:vAlign w:val="center"/>
          </w:tcPr>
          <w:p w14:paraId="500C2B43" w14:textId="77777777" w:rsidR="009749F1" w:rsidRPr="00C85574" w:rsidRDefault="009749F1" w:rsidP="00C85574">
            <w:pPr>
              <w:jc w:val="center"/>
              <w:rPr>
                <w:rFonts w:ascii="Tahoma" w:eastAsia="Tahoma" w:hAnsi="Tahoma" w:cs="Tahoma"/>
                <w:color w:val="C00000"/>
              </w:rPr>
            </w:pPr>
          </w:p>
        </w:tc>
      </w:tr>
      <w:tr w:rsidR="00A6749B" w14:paraId="6534EBBC" w14:textId="77777777" w:rsidTr="006E168E">
        <w:tc>
          <w:tcPr>
            <w:tcW w:w="7825" w:type="dxa"/>
            <w:shd w:val="clear" w:color="auto" w:fill="DEEAF6" w:themeFill="accent5" w:themeFillTint="33"/>
          </w:tcPr>
          <w:p w14:paraId="0748B75F" w14:textId="5E382FBB" w:rsidR="00A6749B" w:rsidRDefault="00053449" w:rsidP="00755BF2">
            <w:pPr>
              <w:rPr>
                <w:rFonts w:ascii="Tahoma" w:eastAsia="Tahoma" w:hAnsi="Tahoma" w:cs="Tahoma"/>
              </w:rPr>
            </w:pPr>
            <w:r>
              <w:rPr>
                <w:rFonts w:ascii="Tahoma" w:eastAsia="Tahoma" w:hAnsi="Tahoma" w:cs="Tahoma"/>
              </w:rPr>
              <w:t xml:space="preserve">12) </w:t>
            </w:r>
            <w:r w:rsidR="004D6636">
              <w:rPr>
                <w:rFonts w:ascii="Tahoma" w:eastAsia="Tahoma" w:hAnsi="Tahoma" w:cs="Tahoma"/>
              </w:rPr>
              <w:t xml:space="preserve">Set citizenship rules and </w:t>
            </w:r>
            <w:r w:rsidR="0099238D">
              <w:rPr>
                <w:rFonts w:ascii="Tahoma" w:eastAsia="Tahoma" w:hAnsi="Tahoma" w:cs="Tahoma"/>
              </w:rPr>
              <w:t>guaranteed that the states must treat everyone equally under the law, with the rights to due process</w:t>
            </w:r>
          </w:p>
        </w:tc>
        <w:tc>
          <w:tcPr>
            <w:tcW w:w="2677" w:type="dxa"/>
            <w:vAlign w:val="center"/>
          </w:tcPr>
          <w:p w14:paraId="0BAF7555" w14:textId="77777777" w:rsidR="00A6749B" w:rsidRPr="00C85574" w:rsidRDefault="00A6749B" w:rsidP="00C85574">
            <w:pPr>
              <w:jc w:val="center"/>
              <w:rPr>
                <w:rFonts w:ascii="Tahoma" w:eastAsia="Tahoma" w:hAnsi="Tahoma" w:cs="Tahoma"/>
                <w:color w:val="C00000"/>
              </w:rPr>
            </w:pPr>
          </w:p>
        </w:tc>
      </w:tr>
      <w:tr w:rsidR="00A6749B" w14:paraId="4B861A6D" w14:textId="77777777" w:rsidTr="006E168E">
        <w:tc>
          <w:tcPr>
            <w:tcW w:w="7825" w:type="dxa"/>
            <w:shd w:val="clear" w:color="auto" w:fill="DEEAF6" w:themeFill="accent5" w:themeFillTint="33"/>
          </w:tcPr>
          <w:p w14:paraId="32D82648" w14:textId="1200ACB4" w:rsidR="00A6749B" w:rsidRDefault="00E5407D" w:rsidP="00755BF2">
            <w:pPr>
              <w:rPr>
                <w:rFonts w:ascii="Tahoma" w:eastAsia="Tahoma" w:hAnsi="Tahoma" w:cs="Tahoma"/>
              </w:rPr>
            </w:pPr>
            <w:r>
              <w:rPr>
                <w:rFonts w:ascii="Tahoma" w:eastAsia="Tahoma" w:hAnsi="Tahoma" w:cs="Tahoma"/>
              </w:rPr>
              <w:t xml:space="preserve">BONUS) </w:t>
            </w:r>
            <w:r w:rsidR="004A2BB1">
              <w:rPr>
                <w:rFonts w:ascii="Tahoma" w:eastAsia="Tahoma" w:hAnsi="Tahoma" w:cs="Tahoma"/>
              </w:rPr>
              <w:t>You have rights that are not listed in the Constitution</w:t>
            </w:r>
          </w:p>
        </w:tc>
        <w:tc>
          <w:tcPr>
            <w:tcW w:w="2677" w:type="dxa"/>
            <w:vAlign w:val="center"/>
          </w:tcPr>
          <w:p w14:paraId="29415C7E" w14:textId="77777777" w:rsidR="00A6749B" w:rsidRPr="00C85574" w:rsidRDefault="00A6749B" w:rsidP="00C85574">
            <w:pPr>
              <w:jc w:val="center"/>
              <w:rPr>
                <w:rFonts w:ascii="Tahoma" w:eastAsia="Tahoma" w:hAnsi="Tahoma" w:cs="Tahoma"/>
                <w:color w:val="C00000"/>
              </w:rPr>
            </w:pPr>
          </w:p>
        </w:tc>
      </w:tr>
    </w:tbl>
    <w:p w14:paraId="70404196" w14:textId="44DDC12F" w:rsidR="00D47FB7" w:rsidRDefault="00D47FB7" w:rsidP="00755BF2">
      <w:pPr>
        <w:pBdr>
          <w:bottom w:val="double" w:sz="6" w:space="1" w:color="auto"/>
        </w:pBdr>
        <w:spacing w:after="0"/>
        <w:rPr>
          <w:rFonts w:ascii="Tahoma" w:eastAsia="Tahoma" w:hAnsi="Tahoma" w:cs="Tahoma"/>
        </w:rPr>
      </w:pPr>
    </w:p>
    <w:p w14:paraId="0A49030A" w14:textId="77777777" w:rsidR="007E6914" w:rsidRDefault="007E6914" w:rsidP="00755BF2">
      <w:pPr>
        <w:pBdr>
          <w:bottom w:val="double" w:sz="6" w:space="1" w:color="auto"/>
        </w:pBdr>
        <w:spacing w:after="0"/>
        <w:rPr>
          <w:rFonts w:ascii="Tahoma" w:eastAsia="Tahoma" w:hAnsi="Tahoma" w:cs="Tahoma"/>
        </w:rPr>
      </w:pPr>
    </w:p>
    <w:p w14:paraId="2113801C" w14:textId="09319963" w:rsidR="007E6914" w:rsidRDefault="007E6914" w:rsidP="00755BF2">
      <w:pPr>
        <w:spacing w:after="0"/>
        <w:rPr>
          <w:rFonts w:ascii="Tahoma" w:eastAsia="Tahoma" w:hAnsi="Tahoma" w:cs="Tahoma"/>
        </w:rPr>
      </w:pPr>
    </w:p>
    <w:p w14:paraId="71CB1D0D" w14:textId="2B39078C" w:rsidR="00A82E32" w:rsidRPr="00AD740B" w:rsidRDefault="00A82E32" w:rsidP="00A82E32">
      <w:pPr>
        <w:spacing w:after="0"/>
        <w:rPr>
          <w:rFonts w:ascii="Tahoma" w:eastAsia="Tahoma" w:hAnsi="Tahoma" w:cs="Tahoma"/>
          <w:color w:val="FF0000"/>
        </w:rPr>
      </w:pPr>
      <w:r w:rsidRPr="00BF71A6">
        <w:rPr>
          <w:rFonts w:ascii="Tahoma" w:eastAsia="Tahoma" w:hAnsi="Tahoma" w:cs="Tahoma"/>
          <w:b/>
          <w:bCs/>
          <w:color w:val="FF0000"/>
          <w:u w:val="single"/>
        </w:rPr>
        <w:t xml:space="preserve">Part </w:t>
      </w:r>
      <w:r>
        <w:rPr>
          <w:rFonts w:ascii="Tahoma" w:eastAsia="Tahoma" w:hAnsi="Tahoma" w:cs="Tahoma"/>
          <w:b/>
          <w:bCs/>
          <w:color w:val="FF0000"/>
          <w:u w:val="single"/>
        </w:rPr>
        <w:t>B</w:t>
      </w:r>
      <w:r w:rsidRPr="00BF71A6">
        <w:rPr>
          <w:rFonts w:ascii="Tahoma" w:eastAsia="Tahoma" w:hAnsi="Tahoma" w:cs="Tahoma"/>
          <w:b/>
          <w:bCs/>
          <w:color w:val="FF0000"/>
          <w:u w:val="single"/>
        </w:rPr>
        <w:t xml:space="preserve">: </w:t>
      </w:r>
      <w:r>
        <w:rPr>
          <w:rFonts w:ascii="Tahoma" w:eastAsia="Tahoma" w:hAnsi="Tahoma" w:cs="Tahoma"/>
          <w:b/>
          <w:bCs/>
          <w:color w:val="FF0000"/>
          <w:u w:val="single"/>
        </w:rPr>
        <w:t>Matching Court Cases</w:t>
      </w:r>
      <w:r w:rsidRPr="00BF71A6">
        <w:rPr>
          <w:rFonts w:ascii="Tahoma" w:eastAsia="Tahoma" w:hAnsi="Tahoma" w:cs="Tahoma"/>
          <w:b/>
          <w:bCs/>
          <w:color w:val="FF0000"/>
        </w:rPr>
        <w:t>.</w:t>
      </w:r>
      <w:r>
        <w:rPr>
          <w:rFonts w:ascii="Tahoma" w:eastAsia="Tahoma" w:hAnsi="Tahoma" w:cs="Tahoma"/>
          <w:color w:val="FF0000"/>
        </w:rPr>
        <w:t xml:space="preserve"> Use the “Amendments and Court Cases” PDF reference guide to help you to match the landmark Supreme Court cases to their corresponding description. Each one will be used once.</w:t>
      </w:r>
    </w:p>
    <w:p w14:paraId="07A55C20" w14:textId="77777777" w:rsidR="00A82E32" w:rsidRDefault="00A82E32">
      <w:pPr>
        <w:rPr>
          <w:rFonts w:ascii="Tahoma" w:eastAsia="Tahoma" w:hAnsi="Tahoma" w:cs="Tahoma"/>
        </w:rPr>
      </w:pPr>
    </w:p>
    <w:tbl>
      <w:tblPr>
        <w:tblStyle w:val="TableGrid"/>
        <w:tblW w:w="10656" w:type="dxa"/>
        <w:jc w:val="center"/>
        <w:tblLook w:val="04A0" w:firstRow="1" w:lastRow="0" w:firstColumn="1" w:lastColumn="0" w:noHBand="0" w:noVBand="1"/>
      </w:tblPr>
      <w:tblGrid>
        <w:gridCol w:w="2664"/>
        <w:gridCol w:w="2461"/>
        <w:gridCol w:w="2520"/>
        <w:gridCol w:w="3011"/>
      </w:tblGrid>
      <w:tr w:rsidR="00A82E32" w:rsidRPr="00A82E32" w14:paraId="6B9EE5F4" w14:textId="77777777" w:rsidTr="00A82E32">
        <w:trPr>
          <w:trHeight w:val="288"/>
          <w:jc w:val="center"/>
        </w:trPr>
        <w:tc>
          <w:tcPr>
            <w:tcW w:w="2664" w:type="dxa"/>
            <w:shd w:val="clear" w:color="auto" w:fill="FFFFFF" w:themeFill="background1"/>
            <w:vAlign w:val="center"/>
          </w:tcPr>
          <w:p w14:paraId="4CE4D126" w14:textId="77777777" w:rsidR="00A82E32" w:rsidRPr="00A82E32" w:rsidRDefault="00A82E32" w:rsidP="00483505">
            <w:pPr>
              <w:jc w:val="center"/>
              <w:rPr>
                <w:rFonts w:ascii="Tahoma" w:hAnsi="Tahoma" w:cs="Tahoma"/>
              </w:rPr>
            </w:pPr>
            <w:r w:rsidRPr="00A82E32">
              <w:rPr>
                <w:rFonts w:ascii="Tahoma" w:hAnsi="Tahoma" w:cs="Tahoma"/>
              </w:rPr>
              <w:t>Marbury v. Madison</w:t>
            </w:r>
          </w:p>
        </w:tc>
        <w:tc>
          <w:tcPr>
            <w:tcW w:w="2461" w:type="dxa"/>
            <w:shd w:val="clear" w:color="auto" w:fill="FFFFFF" w:themeFill="background1"/>
            <w:vAlign w:val="center"/>
          </w:tcPr>
          <w:p w14:paraId="013888C2" w14:textId="77777777" w:rsidR="00A82E32" w:rsidRPr="00A82E32" w:rsidRDefault="00A82E32" w:rsidP="00483505">
            <w:pPr>
              <w:jc w:val="center"/>
              <w:rPr>
                <w:rFonts w:ascii="Tahoma" w:hAnsi="Tahoma" w:cs="Tahoma"/>
              </w:rPr>
            </w:pPr>
            <w:r w:rsidRPr="00A82E32">
              <w:rPr>
                <w:rFonts w:ascii="Tahoma" w:hAnsi="Tahoma" w:cs="Tahoma"/>
              </w:rPr>
              <w:t>Plessy v. Ferguson</w:t>
            </w:r>
          </w:p>
        </w:tc>
        <w:tc>
          <w:tcPr>
            <w:tcW w:w="2520" w:type="dxa"/>
            <w:shd w:val="clear" w:color="auto" w:fill="FFFFFF" w:themeFill="background1"/>
            <w:vAlign w:val="center"/>
          </w:tcPr>
          <w:p w14:paraId="70E327CE" w14:textId="77777777" w:rsidR="00A82E32" w:rsidRPr="00A82E32" w:rsidRDefault="00A82E32" w:rsidP="00483505">
            <w:pPr>
              <w:jc w:val="center"/>
              <w:rPr>
                <w:rFonts w:ascii="Tahoma" w:hAnsi="Tahoma" w:cs="Tahoma"/>
              </w:rPr>
            </w:pPr>
            <w:r w:rsidRPr="00A82E32">
              <w:rPr>
                <w:rFonts w:ascii="Tahoma" w:hAnsi="Tahoma" w:cs="Tahoma"/>
              </w:rPr>
              <w:t>DC v. Heller</w:t>
            </w:r>
          </w:p>
        </w:tc>
        <w:tc>
          <w:tcPr>
            <w:tcW w:w="3011" w:type="dxa"/>
            <w:shd w:val="clear" w:color="auto" w:fill="FFFFFF" w:themeFill="background1"/>
            <w:vAlign w:val="center"/>
          </w:tcPr>
          <w:p w14:paraId="557B05EB" w14:textId="77777777" w:rsidR="00A82E32" w:rsidRPr="00A82E32" w:rsidRDefault="00A82E32" w:rsidP="00483505">
            <w:pPr>
              <w:jc w:val="center"/>
              <w:rPr>
                <w:rFonts w:ascii="Tahoma" w:hAnsi="Tahoma" w:cs="Tahoma"/>
              </w:rPr>
            </w:pPr>
            <w:r w:rsidRPr="00A82E32">
              <w:rPr>
                <w:rFonts w:ascii="Tahoma" w:hAnsi="Tahoma" w:cs="Tahoma"/>
              </w:rPr>
              <w:t>Brown v. Board of Education</w:t>
            </w:r>
          </w:p>
        </w:tc>
      </w:tr>
      <w:tr w:rsidR="00A82E32" w:rsidRPr="00A82E32" w14:paraId="484025D2" w14:textId="77777777" w:rsidTr="00A82E32">
        <w:trPr>
          <w:trHeight w:val="288"/>
          <w:jc w:val="center"/>
        </w:trPr>
        <w:tc>
          <w:tcPr>
            <w:tcW w:w="2664" w:type="dxa"/>
            <w:shd w:val="clear" w:color="auto" w:fill="FFFFFF" w:themeFill="background1"/>
            <w:vAlign w:val="center"/>
          </w:tcPr>
          <w:p w14:paraId="49E8BCD3" w14:textId="77777777" w:rsidR="00A82E32" w:rsidRPr="00A82E32" w:rsidRDefault="00A82E32" w:rsidP="00483505">
            <w:pPr>
              <w:jc w:val="center"/>
              <w:rPr>
                <w:rFonts w:ascii="Tahoma" w:hAnsi="Tahoma" w:cs="Tahoma"/>
              </w:rPr>
            </w:pPr>
            <w:r w:rsidRPr="00A82E32">
              <w:rPr>
                <w:rFonts w:ascii="Tahoma" w:hAnsi="Tahoma" w:cs="Tahoma"/>
              </w:rPr>
              <w:t>Gideon v. Wainwright</w:t>
            </w:r>
          </w:p>
        </w:tc>
        <w:tc>
          <w:tcPr>
            <w:tcW w:w="2461" w:type="dxa"/>
            <w:shd w:val="clear" w:color="auto" w:fill="FFFFFF" w:themeFill="background1"/>
            <w:vAlign w:val="center"/>
          </w:tcPr>
          <w:p w14:paraId="00A0B5CF" w14:textId="77777777" w:rsidR="00A82E32" w:rsidRPr="00A82E32" w:rsidRDefault="00A82E32" w:rsidP="00483505">
            <w:pPr>
              <w:jc w:val="center"/>
              <w:rPr>
                <w:rFonts w:ascii="Tahoma" w:hAnsi="Tahoma" w:cs="Tahoma"/>
              </w:rPr>
            </w:pPr>
            <w:r w:rsidRPr="008B3CD7">
              <w:rPr>
                <w:rFonts w:ascii="Tahoma" w:hAnsi="Tahoma" w:cs="Tahoma"/>
              </w:rPr>
              <w:t>Miranda v. Arizona</w:t>
            </w:r>
          </w:p>
        </w:tc>
        <w:tc>
          <w:tcPr>
            <w:tcW w:w="2520" w:type="dxa"/>
            <w:shd w:val="clear" w:color="auto" w:fill="FFFFFF" w:themeFill="background1"/>
            <w:vAlign w:val="center"/>
          </w:tcPr>
          <w:p w14:paraId="306B80CB" w14:textId="77777777" w:rsidR="00A82E32" w:rsidRPr="00A82E32" w:rsidRDefault="00A82E32" w:rsidP="00483505">
            <w:pPr>
              <w:jc w:val="center"/>
              <w:rPr>
                <w:rFonts w:ascii="Tahoma" w:hAnsi="Tahoma" w:cs="Tahoma"/>
              </w:rPr>
            </w:pPr>
            <w:r w:rsidRPr="00A82E32">
              <w:rPr>
                <w:rFonts w:ascii="Tahoma" w:hAnsi="Tahoma" w:cs="Tahoma"/>
              </w:rPr>
              <w:t>Tinker v. Des Moines</w:t>
            </w:r>
          </w:p>
        </w:tc>
        <w:tc>
          <w:tcPr>
            <w:tcW w:w="3011" w:type="dxa"/>
            <w:shd w:val="clear" w:color="auto" w:fill="FFFFFF" w:themeFill="background1"/>
            <w:vAlign w:val="center"/>
          </w:tcPr>
          <w:p w14:paraId="2738C73D" w14:textId="77777777" w:rsidR="00A82E32" w:rsidRPr="00A82E32" w:rsidRDefault="00A82E32" w:rsidP="00483505">
            <w:pPr>
              <w:jc w:val="center"/>
              <w:rPr>
                <w:rFonts w:ascii="Tahoma" w:hAnsi="Tahoma" w:cs="Tahoma"/>
              </w:rPr>
            </w:pPr>
            <w:r w:rsidRPr="00A82E32">
              <w:rPr>
                <w:rFonts w:ascii="Tahoma" w:hAnsi="Tahoma" w:cs="Tahoma"/>
              </w:rPr>
              <w:t>Hazelwood v. Kuhlmeier</w:t>
            </w:r>
          </w:p>
        </w:tc>
      </w:tr>
      <w:tr w:rsidR="00A82E32" w:rsidRPr="00A82E32" w14:paraId="0E95FD89" w14:textId="77777777" w:rsidTr="00A82E32">
        <w:trPr>
          <w:trHeight w:val="288"/>
          <w:jc w:val="center"/>
        </w:trPr>
        <w:tc>
          <w:tcPr>
            <w:tcW w:w="2664" w:type="dxa"/>
            <w:shd w:val="clear" w:color="auto" w:fill="FFFFFF" w:themeFill="background1"/>
            <w:vAlign w:val="center"/>
          </w:tcPr>
          <w:p w14:paraId="5FF7C364" w14:textId="77777777" w:rsidR="00A82E32" w:rsidRPr="00A82E32" w:rsidRDefault="00A82E32" w:rsidP="00483505">
            <w:pPr>
              <w:jc w:val="center"/>
              <w:rPr>
                <w:rFonts w:ascii="Tahoma" w:hAnsi="Tahoma" w:cs="Tahoma"/>
              </w:rPr>
            </w:pPr>
            <w:r w:rsidRPr="00A82E32">
              <w:rPr>
                <w:rFonts w:ascii="Tahoma" w:hAnsi="Tahoma" w:cs="Tahoma"/>
              </w:rPr>
              <w:t>US v. Nixon</w:t>
            </w:r>
          </w:p>
        </w:tc>
        <w:tc>
          <w:tcPr>
            <w:tcW w:w="2461" w:type="dxa"/>
            <w:shd w:val="clear" w:color="auto" w:fill="FFFFFF" w:themeFill="background1"/>
            <w:vAlign w:val="center"/>
          </w:tcPr>
          <w:p w14:paraId="3F0FAA3F" w14:textId="77777777" w:rsidR="00A82E32" w:rsidRPr="00A82E32" w:rsidRDefault="00A82E32" w:rsidP="00483505">
            <w:pPr>
              <w:jc w:val="center"/>
              <w:rPr>
                <w:rFonts w:ascii="Tahoma" w:hAnsi="Tahoma" w:cs="Tahoma"/>
              </w:rPr>
            </w:pPr>
            <w:r w:rsidRPr="008B3CD7">
              <w:rPr>
                <w:rFonts w:ascii="Tahoma" w:hAnsi="Tahoma" w:cs="Tahoma"/>
                <w:highlight w:val="yellow"/>
              </w:rPr>
              <w:t>Bush v. Gore</w:t>
            </w:r>
          </w:p>
        </w:tc>
        <w:tc>
          <w:tcPr>
            <w:tcW w:w="2520" w:type="dxa"/>
            <w:shd w:val="clear" w:color="auto" w:fill="FFFFFF" w:themeFill="background1"/>
            <w:vAlign w:val="center"/>
          </w:tcPr>
          <w:p w14:paraId="57030156" w14:textId="77777777" w:rsidR="00A82E32" w:rsidRPr="00A82E32" w:rsidRDefault="00A82E32" w:rsidP="00483505">
            <w:pPr>
              <w:jc w:val="center"/>
              <w:rPr>
                <w:rFonts w:ascii="Tahoma" w:hAnsi="Tahoma" w:cs="Tahoma"/>
              </w:rPr>
            </w:pPr>
            <w:r w:rsidRPr="00A82E32">
              <w:rPr>
                <w:rFonts w:ascii="Tahoma" w:hAnsi="Tahoma" w:cs="Tahoma"/>
              </w:rPr>
              <w:t>In Re Gault</w:t>
            </w:r>
          </w:p>
        </w:tc>
        <w:tc>
          <w:tcPr>
            <w:tcW w:w="3011" w:type="dxa"/>
            <w:shd w:val="clear" w:color="auto" w:fill="FFFFFF" w:themeFill="background1"/>
            <w:vAlign w:val="center"/>
          </w:tcPr>
          <w:p w14:paraId="295720E7" w14:textId="77777777" w:rsidR="00A82E32" w:rsidRPr="00A82E32" w:rsidRDefault="00A82E32" w:rsidP="00483505">
            <w:pPr>
              <w:jc w:val="center"/>
              <w:rPr>
                <w:rFonts w:ascii="Tahoma" w:hAnsi="Tahoma" w:cs="Tahoma"/>
              </w:rPr>
            </w:pPr>
          </w:p>
        </w:tc>
      </w:tr>
    </w:tbl>
    <w:p w14:paraId="2B2C2C6A" w14:textId="77777777" w:rsidR="00A82E32" w:rsidRPr="00A82E32" w:rsidRDefault="00A82E32" w:rsidP="00A82E32">
      <w:pPr>
        <w:rPr>
          <w:rFonts w:ascii="Tahoma" w:hAnsi="Tahoma" w:cs="Tahoma"/>
        </w:rPr>
      </w:pPr>
    </w:p>
    <w:tbl>
      <w:tblPr>
        <w:tblStyle w:val="TableGrid"/>
        <w:tblW w:w="10615" w:type="dxa"/>
        <w:tblCellMar>
          <w:top w:w="115" w:type="dxa"/>
          <w:left w:w="115" w:type="dxa"/>
          <w:bottom w:w="115" w:type="dxa"/>
          <w:right w:w="115" w:type="dxa"/>
        </w:tblCellMar>
        <w:tblLook w:val="04A0" w:firstRow="1" w:lastRow="0" w:firstColumn="1" w:lastColumn="0" w:noHBand="0" w:noVBand="1"/>
      </w:tblPr>
      <w:tblGrid>
        <w:gridCol w:w="3055"/>
        <w:gridCol w:w="7560"/>
      </w:tblGrid>
      <w:tr w:rsidR="00A82E32" w:rsidRPr="00A82E32" w14:paraId="65C64EEE" w14:textId="77777777" w:rsidTr="00AA3D4E">
        <w:tc>
          <w:tcPr>
            <w:tcW w:w="3055" w:type="dxa"/>
            <w:shd w:val="clear" w:color="auto" w:fill="FF0000"/>
            <w:vAlign w:val="center"/>
          </w:tcPr>
          <w:p w14:paraId="58B0A876" w14:textId="77777777" w:rsidR="00A82E32" w:rsidRPr="00A82E32" w:rsidRDefault="00A82E32" w:rsidP="00483505">
            <w:pPr>
              <w:jc w:val="center"/>
              <w:rPr>
                <w:rFonts w:ascii="Tahoma" w:hAnsi="Tahoma" w:cs="Tahoma"/>
                <w:b/>
              </w:rPr>
            </w:pPr>
            <w:r w:rsidRPr="00A82E32">
              <w:rPr>
                <w:rFonts w:ascii="Tahoma" w:hAnsi="Tahoma" w:cs="Tahoma"/>
                <w:b/>
              </w:rPr>
              <w:lastRenderedPageBreak/>
              <w:t>SUPREME COURT CASE</w:t>
            </w:r>
          </w:p>
        </w:tc>
        <w:tc>
          <w:tcPr>
            <w:tcW w:w="7560" w:type="dxa"/>
            <w:shd w:val="clear" w:color="auto" w:fill="FF0000"/>
          </w:tcPr>
          <w:p w14:paraId="0C3B9B6D" w14:textId="08AF8BF0" w:rsidR="00A82E32" w:rsidRPr="00A82E32" w:rsidRDefault="00A82E32" w:rsidP="00483505">
            <w:pPr>
              <w:rPr>
                <w:rFonts w:ascii="Tahoma" w:hAnsi="Tahoma" w:cs="Tahoma"/>
                <w:b/>
              </w:rPr>
            </w:pPr>
            <w:r w:rsidRPr="00A82E32">
              <w:rPr>
                <w:rFonts w:ascii="Tahoma" w:hAnsi="Tahoma" w:cs="Tahoma"/>
                <w:b/>
              </w:rPr>
              <w:t>DESCRIPTION</w:t>
            </w:r>
            <w:r w:rsidR="006E168E">
              <w:rPr>
                <w:rFonts w:ascii="Tahoma" w:hAnsi="Tahoma" w:cs="Tahoma"/>
                <w:b/>
              </w:rPr>
              <w:t>:</w:t>
            </w:r>
          </w:p>
        </w:tc>
      </w:tr>
      <w:tr w:rsidR="00A82E32" w:rsidRPr="00A82E32" w14:paraId="3126933C" w14:textId="77777777" w:rsidTr="00AA3D4E">
        <w:tc>
          <w:tcPr>
            <w:tcW w:w="3055" w:type="dxa"/>
            <w:vAlign w:val="center"/>
          </w:tcPr>
          <w:p w14:paraId="03CEF25B" w14:textId="6BD31B48" w:rsidR="00A82E32" w:rsidRPr="00DC3CA3" w:rsidRDefault="008B3CD7" w:rsidP="00483505">
            <w:pPr>
              <w:jc w:val="center"/>
              <w:rPr>
                <w:rFonts w:ascii="Tahoma" w:hAnsi="Tahoma" w:cs="Tahoma"/>
                <w:color w:val="C00000"/>
                <w:szCs w:val="24"/>
              </w:rPr>
            </w:pPr>
            <w:r>
              <w:rPr>
                <w:rFonts w:ascii="Tahoma" w:hAnsi="Tahoma" w:cs="Tahoma"/>
                <w:color w:val="C00000"/>
                <w:szCs w:val="24"/>
              </w:rPr>
              <w:t>Bush v. Gore</w:t>
            </w:r>
          </w:p>
        </w:tc>
        <w:tc>
          <w:tcPr>
            <w:tcW w:w="7560" w:type="dxa"/>
          </w:tcPr>
          <w:p w14:paraId="35344422" w14:textId="68CB27B0" w:rsidR="00A82E32" w:rsidRPr="00A82E32" w:rsidRDefault="00A82E32" w:rsidP="00483505">
            <w:pPr>
              <w:rPr>
                <w:rFonts w:ascii="Tahoma" w:hAnsi="Tahoma" w:cs="Tahoma"/>
                <w:szCs w:val="20"/>
              </w:rPr>
            </w:pPr>
            <w:r w:rsidRPr="00A82E32">
              <w:rPr>
                <w:rFonts w:ascii="Tahoma" w:hAnsi="Tahoma" w:cs="Tahoma"/>
                <w:szCs w:val="20"/>
              </w:rPr>
              <w:t>1</w:t>
            </w:r>
            <w:r w:rsidR="004A2BB1">
              <w:rPr>
                <w:rFonts w:ascii="Tahoma" w:hAnsi="Tahoma" w:cs="Tahoma"/>
                <w:szCs w:val="20"/>
              </w:rPr>
              <w:t>3</w:t>
            </w:r>
            <w:r w:rsidRPr="00A82E32">
              <w:rPr>
                <w:rFonts w:ascii="Tahoma" w:hAnsi="Tahoma" w:cs="Tahoma"/>
                <w:szCs w:val="20"/>
              </w:rPr>
              <w:t xml:space="preserve">) </w:t>
            </w:r>
            <w:r w:rsidR="008B3CD7" w:rsidRPr="00A82E32">
              <w:rPr>
                <w:rFonts w:ascii="Tahoma" w:hAnsi="Tahoma" w:cs="Tahoma"/>
                <w:szCs w:val="20"/>
              </w:rPr>
              <w:t xml:space="preserve">This 2000 case was a close </w:t>
            </w:r>
            <w:r w:rsidR="008B3CD7" w:rsidRPr="00A82E32">
              <w:rPr>
                <w:rFonts w:ascii="Tahoma" w:hAnsi="Tahoma" w:cs="Tahoma"/>
                <w:b/>
                <w:szCs w:val="20"/>
              </w:rPr>
              <w:t>election between two presidential candidates</w:t>
            </w:r>
            <w:r w:rsidR="008B3CD7" w:rsidRPr="00A82E32">
              <w:rPr>
                <w:rFonts w:ascii="Tahoma" w:hAnsi="Tahoma" w:cs="Tahoma"/>
                <w:szCs w:val="20"/>
              </w:rPr>
              <w:t xml:space="preserve"> where the court ended a recount of votes because there was no clear and fair way to count the ballots.</w:t>
            </w:r>
          </w:p>
        </w:tc>
      </w:tr>
      <w:tr w:rsidR="00A82E32" w:rsidRPr="00A82E32" w14:paraId="01BC7F43" w14:textId="77777777" w:rsidTr="00AA3D4E">
        <w:tc>
          <w:tcPr>
            <w:tcW w:w="3055" w:type="dxa"/>
            <w:vAlign w:val="center"/>
          </w:tcPr>
          <w:p w14:paraId="2FEB3832" w14:textId="77777777" w:rsidR="00A82E32" w:rsidRPr="00DC3CA3" w:rsidRDefault="00A82E32" w:rsidP="00483505">
            <w:pPr>
              <w:jc w:val="center"/>
              <w:rPr>
                <w:rFonts w:ascii="Tahoma" w:hAnsi="Tahoma" w:cs="Tahoma"/>
                <w:color w:val="C00000"/>
                <w:szCs w:val="24"/>
              </w:rPr>
            </w:pPr>
          </w:p>
        </w:tc>
        <w:tc>
          <w:tcPr>
            <w:tcW w:w="7560" w:type="dxa"/>
          </w:tcPr>
          <w:p w14:paraId="6DD79002" w14:textId="70D6B062" w:rsidR="00A82E32" w:rsidRPr="00A82E32" w:rsidRDefault="00A82E32" w:rsidP="00483505">
            <w:pPr>
              <w:rPr>
                <w:rFonts w:ascii="Tahoma" w:hAnsi="Tahoma" w:cs="Tahoma"/>
                <w:szCs w:val="20"/>
              </w:rPr>
            </w:pPr>
            <w:r w:rsidRPr="00A82E32">
              <w:rPr>
                <w:rFonts w:ascii="Tahoma" w:hAnsi="Tahoma" w:cs="Tahoma"/>
                <w:szCs w:val="20"/>
              </w:rPr>
              <w:t>1</w:t>
            </w:r>
            <w:r w:rsidR="004A2BB1">
              <w:rPr>
                <w:rFonts w:ascii="Tahoma" w:hAnsi="Tahoma" w:cs="Tahoma"/>
                <w:szCs w:val="20"/>
              </w:rPr>
              <w:t>4</w:t>
            </w:r>
            <w:r w:rsidRPr="00A82E32">
              <w:rPr>
                <w:rFonts w:ascii="Tahoma" w:hAnsi="Tahoma" w:cs="Tahoma"/>
                <w:szCs w:val="20"/>
              </w:rPr>
              <w:t xml:space="preserve">) </w:t>
            </w:r>
            <w:r w:rsidR="0082029A" w:rsidRPr="00A82E32">
              <w:rPr>
                <w:rFonts w:ascii="Tahoma" w:hAnsi="Tahoma" w:cs="Tahoma"/>
                <w:szCs w:val="20"/>
              </w:rPr>
              <w:t xml:space="preserve">This case ruled that suspects arrested needed to be informed of their rights by police before being questioned, such as the </w:t>
            </w:r>
            <w:r w:rsidR="0082029A" w:rsidRPr="00A82E32">
              <w:rPr>
                <w:rFonts w:ascii="Tahoma" w:hAnsi="Tahoma" w:cs="Tahoma"/>
                <w:b/>
                <w:szCs w:val="20"/>
              </w:rPr>
              <w:t>right to remain silent</w:t>
            </w:r>
            <w:r w:rsidR="0082029A" w:rsidRPr="00A82E32">
              <w:rPr>
                <w:rFonts w:ascii="Tahoma" w:hAnsi="Tahoma" w:cs="Tahoma"/>
                <w:szCs w:val="20"/>
              </w:rPr>
              <w:t xml:space="preserve">. </w:t>
            </w:r>
          </w:p>
        </w:tc>
      </w:tr>
      <w:tr w:rsidR="00A82E32" w:rsidRPr="00A82E32" w14:paraId="0DDAACDA" w14:textId="77777777" w:rsidTr="00AA3D4E">
        <w:tc>
          <w:tcPr>
            <w:tcW w:w="3055" w:type="dxa"/>
            <w:vAlign w:val="center"/>
          </w:tcPr>
          <w:p w14:paraId="376ADB6C" w14:textId="77777777" w:rsidR="00A82E32" w:rsidRPr="00DC3CA3" w:rsidRDefault="00A82E32" w:rsidP="00483505">
            <w:pPr>
              <w:jc w:val="center"/>
              <w:rPr>
                <w:rFonts w:ascii="Tahoma" w:hAnsi="Tahoma" w:cs="Tahoma"/>
                <w:color w:val="C00000"/>
                <w:szCs w:val="24"/>
              </w:rPr>
            </w:pPr>
          </w:p>
        </w:tc>
        <w:tc>
          <w:tcPr>
            <w:tcW w:w="7560" w:type="dxa"/>
          </w:tcPr>
          <w:p w14:paraId="19708CEA" w14:textId="1E4016FE" w:rsidR="00A82E32" w:rsidRPr="00A82E32" w:rsidRDefault="00A82E32" w:rsidP="00483505">
            <w:pPr>
              <w:rPr>
                <w:rFonts w:ascii="Tahoma" w:hAnsi="Tahoma" w:cs="Tahoma"/>
                <w:szCs w:val="20"/>
              </w:rPr>
            </w:pPr>
            <w:r w:rsidRPr="00A82E32">
              <w:rPr>
                <w:rFonts w:ascii="Tahoma" w:hAnsi="Tahoma" w:cs="Tahoma"/>
                <w:szCs w:val="20"/>
              </w:rPr>
              <w:t>1</w:t>
            </w:r>
            <w:r w:rsidR="004A2BB1">
              <w:rPr>
                <w:rFonts w:ascii="Tahoma" w:hAnsi="Tahoma" w:cs="Tahoma"/>
                <w:szCs w:val="20"/>
              </w:rPr>
              <w:t>5</w:t>
            </w:r>
            <w:r w:rsidRPr="00A82E32">
              <w:rPr>
                <w:rFonts w:ascii="Tahoma" w:hAnsi="Tahoma" w:cs="Tahoma"/>
                <w:szCs w:val="20"/>
              </w:rPr>
              <w:t xml:space="preserve">) This case involved a teenager who was arrested for prank phone calls and was not treated fairly.  The court ruled that </w:t>
            </w:r>
            <w:r w:rsidRPr="00A82E32">
              <w:rPr>
                <w:rFonts w:ascii="Tahoma" w:hAnsi="Tahoma" w:cs="Tahoma"/>
                <w:b/>
                <w:szCs w:val="20"/>
              </w:rPr>
              <w:t>juveniles have the same rights in court as adults</w:t>
            </w:r>
            <w:r w:rsidRPr="00A82E32">
              <w:rPr>
                <w:rFonts w:ascii="Tahoma" w:hAnsi="Tahoma" w:cs="Tahoma"/>
                <w:szCs w:val="20"/>
              </w:rPr>
              <w:t>.</w:t>
            </w:r>
          </w:p>
        </w:tc>
      </w:tr>
      <w:tr w:rsidR="00A82E32" w:rsidRPr="00A82E32" w14:paraId="1F36EF7B" w14:textId="77777777" w:rsidTr="00AA3D4E">
        <w:tc>
          <w:tcPr>
            <w:tcW w:w="3055" w:type="dxa"/>
            <w:vAlign w:val="center"/>
          </w:tcPr>
          <w:p w14:paraId="1925D162" w14:textId="77777777" w:rsidR="00A82E32" w:rsidRPr="00DC3CA3" w:rsidRDefault="00A82E32" w:rsidP="00483505">
            <w:pPr>
              <w:jc w:val="center"/>
              <w:rPr>
                <w:rFonts w:ascii="Tahoma" w:hAnsi="Tahoma" w:cs="Tahoma"/>
                <w:color w:val="C00000"/>
                <w:szCs w:val="24"/>
              </w:rPr>
            </w:pPr>
          </w:p>
        </w:tc>
        <w:tc>
          <w:tcPr>
            <w:tcW w:w="7560" w:type="dxa"/>
          </w:tcPr>
          <w:p w14:paraId="5ADE5A31" w14:textId="0077B04A" w:rsidR="00A82E32" w:rsidRPr="00A82E32" w:rsidRDefault="00A82E32" w:rsidP="00483505">
            <w:pPr>
              <w:rPr>
                <w:rFonts w:ascii="Tahoma" w:hAnsi="Tahoma" w:cs="Tahoma"/>
                <w:szCs w:val="20"/>
              </w:rPr>
            </w:pPr>
            <w:r w:rsidRPr="00A82E32">
              <w:rPr>
                <w:rFonts w:ascii="Tahoma" w:hAnsi="Tahoma" w:cs="Tahoma"/>
                <w:szCs w:val="20"/>
              </w:rPr>
              <w:t>1</w:t>
            </w:r>
            <w:r w:rsidR="004A2BB1">
              <w:rPr>
                <w:rFonts w:ascii="Tahoma" w:hAnsi="Tahoma" w:cs="Tahoma"/>
                <w:szCs w:val="20"/>
              </w:rPr>
              <w:t>6</w:t>
            </w:r>
            <w:r w:rsidRPr="00A82E32">
              <w:rPr>
                <w:rFonts w:ascii="Tahoma" w:hAnsi="Tahoma" w:cs="Tahoma"/>
                <w:szCs w:val="20"/>
              </w:rPr>
              <w:t>) This case overturned a DC law banning handguns. The court ruled that the 2</w:t>
            </w:r>
            <w:r w:rsidRPr="00A82E32">
              <w:rPr>
                <w:rFonts w:ascii="Tahoma" w:hAnsi="Tahoma" w:cs="Tahoma"/>
                <w:szCs w:val="20"/>
                <w:vertAlign w:val="superscript"/>
              </w:rPr>
              <w:t>nd</w:t>
            </w:r>
            <w:r w:rsidRPr="00A82E32">
              <w:rPr>
                <w:rFonts w:ascii="Tahoma" w:hAnsi="Tahoma" w:cs="Tahoma"/>
                <w:szCs w:val="20"/>
              </w:rPr>
              <w:t xml:space="preserve"> Amendment protects an individual’s </w:t>
            </w:r>
            <w:r w:rsidRPr="00A82E32">
              <w:rPr>
                <w:rFonts w:ascii="Tahoma" w:hAnsi="Tahoma" w:cs="Tahoma"/>
                <w:b/>
                <w:szCs w:val="20"/>
              </w:rPr>
              <w:t>right to own a firearm</w:t>
            </w:r>
            <w:r w:rsidRPr="00A82E32">
              <w:rPr>
                <w:rFonts w:ascii="Tahoma" w:hAnsi="Tahoma" w:cs="Tahoma"/>
                <w:szCs w:val="20"/>
              </w:rPr>
              <w:t xml:space="preserve"> in their own home.</w:t>
            </w:r>
          </w:p>
        </w:tc>
      </w:tr>
      <w:tr w:rsidR="00A82E32" w:rsidRPr="00A82E32" w14:paraId="2D5D4DD8" w14:textId="77777777" w:rsidTr="00AA3D4E">
        <w:tc>
          <w:tcPr>
            <w:tcW w:w="3055" w:type="dxa"/>
            <w:vAlign w:val="center"/>
          </w:tcPr>
          <w:p w14:paraId="198E07D2" w14:textId="77777777" w:rsidR="00A82E32" w:rsidRPr="00DC3CA3" w:rsidRDefault="00A82E32" w:rsidP="00483505">
            <w:pPr>
              <w:jc w:val="center"/>
              <w:rPr>
                <w:rFonts w:ascii="Tahoma" w:hAnsi="Tahoma" w:cs="Tahoma"/>
                <w:color w:val="C00000"/>
                <w:szCs w:val="24"/>
              </w:rPr>
            </w:pPr>
          </w:p>
        </w:tc>
        <w:tc>
          <w:tcPr>
            <w:tcW w:w="7560" w:type="dxa"/>
          </w:tcPr>
          <w:p w14:paraId="78CEB75C" w14:textId="223FECEA" w:rsidR="00A82E32" w:rsidRPr="00A82E32" w:rsidRDefault="004A2BB1" w:rsidP="00483505">
            <w:pPr>
              <w:rPr>
                <w:rFonts w:ascii="Tahoma" w:hAnsi="Tahoma" w:cs="Tahoma"/>
                <w:szCs w:val="20"/>
              </w:rPr>
            </w:pPr>
            <w:r>
              <w:rPr>
                <w:rFonts w:ascii="Tahoma" w:hAnsi="Tahoma" w:cs="Tahoma"/>
                <w:szCs w:val="20"/>
              </w:rPr>
              <w:t>17</w:t>
            </w:r>
            <w:r w:rsidR="00A82E32" w:rsidRPr="00A82E32">
              <w:rPr>
                <w:rFonts w:ascii="Tahoma" w:hAnsi="Tahoma" w:cs="Tahoma"/>
                <w:szCs w:val="20"/>
              </w:rPr>
              <w:t xml:space="preserve">) This case established the Supreme Court’s power of </w:t>
            </w:r>
            <w:r w:rsidR="00A82E32" w:rsidRPr="00A82E32">
              <w:rPr>
                <w:rFonts w:ascii="Tahoma" w:hAnsi="Tahoma" w:cs="Tahoma"/>
                <w:b/>
                <w:szCs w:val="20"/>
              </w:rPr>
              <w:t>judicial review</w:t>
            </w:r>
            <w:r w:rsidR="00A82E32" w:rsidRPr="00A82E32">
              <w:rPr>
                <w:rFonts w:ascii="Tahoma" w:hAnsi="Tahoma" w:cs="Tahoma"/>
                <w:szCs w:val="20"/>
              </w:rPr>
              <w:t>, which allows the court to decide if a law is unconstitutional.</w:t>
            </w:r>
          </w:p>
        </w:tc>
      </w:tr>
      <w:tr w:rsidR="00A82E32" w:rsidRPr="00A82E32" w14:paraId="18B3EF99" w14:textId="77777777" w:rsidTr="00AA3D4E">
        <w:tc>
          <w:tcPr>
            <w:tcW w:w="3055" w:type="dxa"/>
            <w:vAlign w:val="center"/>
          </w:tcPr>
          <w:p w14:paraId="6F801009" w14:textId="77777777" w:rsidR="00A82E32" w:rsidRPr="00DC3CA3" w:rsidRDefault="00A82E32" w:rsidP="00483505">
            <w:pPr>
              <w:jc w:val="center"/>
              <w:rPr>
                <w:rFonts w:ascii="Tahoma" w:hAnsi="Tahoma" w:cs="Tahoma"/>
                <w:color w:val="C00000"/>
                <w:szCs w:val="24"/>
              </w:rPr>
            </w:pPr>
          </w:p>
        </w:tc>
        <w:tc>
          <w:tcPr>
            <w:tcW w:w="7560" w:type="dxa"/>
          </w:tcPr>
          <w:p w14:paraId="1EF42ECB" w14:textId="7ECE4354" w:rsidR="00A82E32" w:rsidRPr="00A82E32" w:rsidRDefault="004A2BB1" w:rsidP="00483505">
            <w:pPr>
              <w:rPr>
                <w:rFonts w:ascii="Tahoma" w:hAnsi="Tahoma" w:cs="Tahoma"/>
                <w:szCs w:val="20"/>
              </w:rPr>
            </w:pPr>
            <w:r>
              <w:rPr>
                <w:rFonts w:ascii="Tahoma" w:hAnsi="Tahoma" w:cs="Tahoma"/>
                <w:szCs w:val="20"/>
              </w:rPr>
              <w:t>18</w:t>
            </w:r>
            <w:r w:rsidR="00A82E32" w:rsidRPr="00A82E32">
              <w:rPr>
                <w:rFonts w:ascii="Tahoma" w:hAnsi="Tahoma" w:cs="Tahoma"/>
                <w:szCs w:val="20"/>
              </w:rPr>
              <w:t xml:space="preserve">) This 1896 case dealt with a law that prevented African Americans from riding on “whites only” trains.  The court said that </w:t>
            </w:r>
            <w:r w:rsidR="00A82E32" w:rsidRPr="00A82E32">
              <w:rPr>
                <w:rFonts w:ascii="Tahoma" w:hAnsi="Tahoma" w:cs="Tahoma"/>
                <w:b/>
                <w:szCs w:val="20"/>
              </w:rPr>
              <w:t>segregation</w:t>
            </w:r>
            <w:r w:rsidR="00A82E32" w:rsidRPr="00A82E32">
              <w:rPr>
                <w:rFonts w:ascii="Tahoma" w:hAnsi="Tahoma" w:cs="Tahoma"/>
                <w:szCs w:val="20"/>
              </w:rPr>
              <w:t xml:space="preserve"> would be constitutional if the separate accommodations were equal.</w:t>
            </w:r>
          </w:p>
        </w:tc>
      </w:tr>
      <w:tr w:rsidR="00A82E32" w:rsidRPr="00A82E32" w14:paraId="432E3516" w14:textId="77777777" w:rsidTr="00AA3D4E">
        <w:tc>
          <w:tcPr>
            <w:tcW w:w="3055" w:type="dxa"/>
            <w:vAlign w:val="center"/>
          </w:tcPr>
          <w:p w14:paraId="49FB8FDB" w14:textId="77777777" w:rsidR="00A82E32" w:rsidRPr="00DC3CA3" w:rsidRDefault="00A82E32" w:rsidP="00483505">
            <w:pPr>
              <w:jc w:val="center"/>
              <w:rPr>
                <w:rFonts w:ascii="Tahoma" w:hAnsi="Tahoma" w:cs="Tahoma"/>
                <w:color w:val="C00000"/>
                <w:szCs w:val="24"/>
              </w:rPr>
            </w:pPr>
          </w:p>
        </w:tc>
        <w:tc>
          <w:tcPr>
            <w:tcW w:w="7560" w:type="dxa"/>
          </w:tcPr>
          <w:p w14:paraId="52CAA524" w14:textId="535BAF52" w:rsidR="00A82E32" w:rsidRPr="00A82E32" w:rsidRDefault="004A2BB1" w:rsidP="00483505">
            <w:pPr>
              <w:rPr>
                <w:rFonts w:ascii="Tahoma" w:hAnsi="Tahoma" w:cs="Tahoma"/>
                <w:szCs w:val="20"/>
              </w:rPr>
            </w:pPr>
            <w:r>
              <w:rPr>
                <w:rFonts w:ascii="Tahoma" w:hAnsi="Tahoma" w:cs="Tahoma"/>
                <w:szCs w:val="20"/>
              </w:rPr>
              <w:t>19</w:t>
            </w:r>
            <w:r w:rsidR="00A82E32" w:rsidRPr="00A82E32">
              <w:rPr>
                <w:rFonts w:ascii="Tahoma" w:hAnsi="Tahoma" w:cs="Tahoma"/>
                <w:szCs w:val="20"/>
              </w:rPr>
              <w:t xml:space="preserve">) This case focused on a Kansas school which tried to prevent African American children from attending.  The Supreme Court ruled that “separate but equal” was never equal, and it began to </w:t>
            </w:r>
            <w:r w:rsidR="00A82E32" w:rsidRPr="00A82E32">
              <w:rPr>
                <w:rFonts w:ascii="Tahoma" w:hAnsi="Tahoma" w:cs="Tahoma"/>
                <w:b/>
                <w:szCs w:val="20"/>
              </w:rPr>
              <w:t>end legal segregation</w:t>
            </w:r>
            <w:r w:rsidR="00A82E32" w:rsidRPr="00A82E32">
              <w:rPr>
                <w:rFonts w:ascii="Tahoma" w:hAnsi="Tahoma" w:cs="Tahoma"/>
                <w:szCs w:val="20"/>
              </w:rPr>
              <w:t>.</w:t>
            </w:r>
          </w:p>
        </w:tc>
      </w:tr>
      <w:tr w:rsidR="00A82E32" w:rsidRPr="00A82E32" w14:paraId="21C6612F" w14:textId="77777777" w:rsidTr="00AA3D4E">
        <w:tc>
          <w:tcPr>
            <w:tcW w:w="3055" w:type="dxa"/>
            <w:vAlign w:val="center"/>
          </w:tcPr>
          <w:p w14:paraId="5EB7731E" w14:textId="77777777" w:rsidR="00A82E32" w:rsidRPr="00DC3CA3" w:rsidRDefault="00A82E32" w:rsidP="00483505">
            <w:pPr>
              <w:jc w:val="center"/>
              <w:rPr>
                <w:rFonts w:ascii="Tahoma" w:hAnsi="Tahoma" w:cs="Tahoma"/>
                <w:color w:val="C00000"/>
                <w:szCs w:val="24"/>
              </w:rPr>
            </w:pPr>
          </w:p>
        </w:tc>
        <w:tc>
          <w:tcPr>
            <w:tcW w:w="7560" w:type="dxa"/>
          </w:tcPr>
          <w:p w14:paraId="3EC835D7" w14:textId="77398E45" w:rsidR="00A82E32" w:rsidRPr="00A82E32" w:rsidRDefault="004A2BB1" w:rsidP="00483505">
            <w:pPr>
              <w:rPr>
                <w:rFonts w:ascii="Tahoma" w:hAnsi="Tahoma" w:cs="Tahoma"/>
                <w:szCs w:val="20"/>
              </w:rPr>
            </w:pPr>
            <w:r>
              <w:rPr>
                <w:rFonts w:ascii="Tahoma" w:hAnsi="Tahoma" w:cs="Tahoma"/>
                <w:szCs w:val="20"/>
              </w:rPr>
              <w:t>20</w:t>
            </w:r>
            <w:r w:rsidR="00A82E32" w:rsidRPr="00A82E32">
              <w:rPr>
                <w:rFonts w:ascii="Tahoma" w:hAnsi="Tahoma" w:cs="Tahoma"/>
                <w:szCs w:val="20"/>
              </w:rPr>
              <w:t>)</w:t>
            </w:r>
            <w:r w:rsidR="008B3CD7">
              <w:rPr>
                <w:rFonts w:ascii="Tahoma" w:hAnsi="Tahoma" w:cs="Tahoma"/>
                <w:szCs w:val="20"/>
              </w:rPr>
              <w:t xml:space="preserve"> </w:t>
            </w:r>
            <w:r w:rsidR="0082029A" w:rsidRPr="00A82E32">
              <w:rPr>
                <w:rFonts w:ascii="Tahoma" w:hAnsi="Tahoma" w:cs="Tahoma"/>
                <w:szCs w:val="20"/>
              </w:rPr>
              <w:t xml:space="preserve">This case ruled that states are </w:t>
            </w:r>
            <w:r w:rsidR="0082029A" w:rsidRPr="00A82E32">
              <w:rPr>
                <w:rFonts w:ascii="Tahoma" w:hAnsi="Tahoma" w:cs="Tahoma"/>
                <w:b/>
                <w:szCs w:val="20"/>
              </w:rPr>
              <w:t>required to provide a lawyer</w:t>
            </w:r>
            <w:r w:rsidR="0082029A" w:rsidRPr="00A82E32">
              <w:rPr>
                <w:rFonts w:ascii="Tahoma" w:hAnsi="Tahoma" w:cs="Tahoma"/>
                <w:szCs w:val="20"/>
              </w:rPr>
              <w:t xml:space="preserve"> to all those accused of a crime, even if they cannot afford one.</w:t>
            </w:r>
          </w:p>
        </w:tc>
      </w:tr>
      <w:tr w:rsidR="00A82E32" w:rsidRPr="00A82E32" w14:paraId="17F370DB" w14:textId="77777777" w:rsidTr="00AA3D4E">
        <w:tc>
          <w:tcPr>
            <w:tcW w:w="3055" w:type="dxa"/>
            <w:vAlign w:val="center"/>
          </w:tcPr>
          <w:p w14:paraId="528B0703" w14:textId="77777777" w:rsidR="00A82E32" w:rsidRPr="00DC3CA3" w:rsidRDefault="00A82E32" w:rsidP="00483505">
            <w:pPr>
              <w:jc w:val="center"/>
              <w:rPr>
                <w:rFonts w:ascii="Tahoma" w:hAnsi="Tahoma" w:cs="Tahoma"/>
                <w:color w:val="C00000"/>
                <w:szCs w:val="24"/>
              </w:rPr>
            </w:pPr>
          </w:p>
        </w:tc>
        <w:tc>
          <w:tcPr>
            <w:tcW w:w="7560" w:type="dxa"/>
          </w:tcPr>
          <w:p w14:paraId="3A98EE1C" w14:textId="45AE04FA" w:rsidR="00A82E32" w:rsidRPr="00A82E32" w:rsidRDefault="004A2BB1" w:rsidP="00483505">
            <w:pPr>
              <w:rPr>
                <w:rFonts w:ascii="Tahoma" w:hAnsi="Tahoma" w:cs="Tahoma"/>
                <w:szCs w:val="20"/>
              </w:rPr>
            </w:pPr>
            <w:r>
              <w:rPr>
                <w:rFonts w:ascii="Tahoma" w:hAnsi="Tahoma" w:cs="Tahoma"/>
                <w:szCs w:val="20"/>
              </w:rPr>
              <w:t>21</w:t>
            </w:r>
            <w:r w:rsidR="00A82E32" w:rsidRPr="00A82E32">
              <w:rPr>
                <w:rFonts w:ascii="Tahoma" w:hAnsi="Tahoma" w:cs="Tahoma"/>
                <w:szCs w:val="20"/>
              </w:rPr>
              <w:t xml:space="preserve">) This case dealt with a presidential scandal.  The court ruled that the </w:t>
            </w:r>
            <w:r w:rsidR="00A82E32" w:rsidRPr="00A82E32">
              <w:rPr>
                <w:rFonts w:ascii="Tahoma" w:hAnsi="Tahoma" w:cs="Tahoma"/>
                <w:b/>
                <w:szCs w:val="20"/>
              </w:rPr>
              <w:t>president was not above the law</w:t>
            </w:r>
            <w:r w:rsidR="00A82E32" w:rsidRPr="00A82E32">
              <w:rPr>
                <w:rFonts w:ascii="Tahoma" w:hAnsi="Tahoma" w:cs="Tahoma"/>
                <w:szCs w:val="20"/>
              </w:rPr>
              <w:t xml:space="preserve"> and couldn’t hide evidence, and it eventually led to the </w:t>
            </w:r>
            <w:r w:rsidR="00A82E32" w:rsidRPr="00A82E32">
              <w:rPr>
                <w:rFonts w:ascii="Tahoma" w:hAnsi="Tahoma" w:cs="Tahoma"/>
                <w:b/>
                <w:szCs w:val="20"/>
              </w:rPr>
              <w:t>president deciding to resign</w:t>
            </w:r>
            <w:r w:rsidR="00A82E32" w:rsidRPr="00A82E32">
              <w:rPr>
                <w:rFonts w:ascii="Tahoma" w:hAnsi="Tahoma" w:cs="Tahoma"/>
                <w:szCs w:val="20"/>
              </w:rPr>
              <w:t>.</w:t>
            </w:r>
          </w:p>
        </w:tc>
      </w:tr>
      <w:tr w:rsidR="00A82E32" w:rsidRPr="00A82E32" w14:paraId="64B65F39" w14:textId="77777777" w:rsidTr="00AA3D4E">
        <w:tc>
          <w:tcPr>
            <w:tcW w:w="3055" w:type="dxa"/>
            <w:vAlign w:val="center"/>
          </w:tcPr>
          <w:p w14:paraId="713D3C60" w14:textId="77777777" w:rsidR="00A82E32" w:rsidRPr="00DC3CA3" w:rsidRDefault="00A82E32" w:rsidP="00483505">
            <w:pPr>
              <w:jc w:val="center"/>
              <w:rPr>
                <w:rFonts w:ascii="Tahoma" w:hAnsi="Tahoma" w:cs="Tahoma"/>
                <w:color w:val="C00000"/>
                <w:szCs w:val="24"/>
              </w:rPr>
            </w:pPr>
          </w:p>
        </w:tc>
        <w:tc>
          <w:tcPr>
            <w:tcW w:w="7560" w:type="dxa"/>
          </w:tcPr>
          <w:p w14:paraId="55421F44" w14:textId="206387BD" w:rsidR="00A82E32" w:rsidRPr="00A82E32" w:rsidRDefault="00A82E32" w:rsidP="00483505">
            <w:pPr>
              <w:rPr>
                <w:rFonts w:ascii="Tahoma" w:hAnsi="Tahoma" w:cs="Tahoma"/>
                <w:szCs w:val="20"/>
              </w:rPr>
            </w:pPr>
            <w:r w:rsidRPr="00A82E32">
              <w:rPr>
                <w:rFonts w:ascii="Tahoma" w:hAnsi="Tahoma" w:cs="Tahoma"/>
                <w:szCs w:val="20"/>
              </w:rPr>
              <w:t>2</w:t>
            </w:r>
            <w:r w:rsidR="004A2BB1">
              <w:rPr>
                <w:rFonts w:ascii="Tahoma" w:hAnsi="Tahoma" w:cs="Tahoma"/>
                <w:szCs w:val="20"/>
              </w:rPr>
              <w:t>2</w:t>
            </w:r>
            <w:r w:rsidRPr="00A82E32">
              <w:rPr>
                <w:rFonts w:ascii="Tahoma" w:hAnsi="Tahoma" w:cs="Tahoma"/>
                <w:szCs w:val="20"/>
              </w:rPr>
              <w:t xml:space="preserve">) This case ruled that schools </w:t>
            </w:r>
            <w:r w:rsidRPr="00A82E32">
              <w:rPr>
                <w:rFonts w:ascii="Tahoma" w:hAnsi="Tahoma" w:cs="Tahoma"/>
                <w:b/>
                <w:szCs w:val="20"/>
              </w:rPr>
              <w:t>can limit the 1</w:t>
            </w:r>
            <w:r w:rsidRPr="00A82E32">
              <w:rPr>
                <w:rFonts w:ascii="Tahoma" w:hAnsi="Tahoma" w:cs="Tahoma"/>
                <w:b/>
                <w:szCs w:val="20"/>
                <w:vertAlign w:val="superscript"/>
              </w:rPr>
              <w:t>st</w:t>
            </w:r>
            <w:r w:rsidRPr="00A82E32">
              <w:rPr>
                <w:rFonts w:ascii="Tahoma" w:hAnsi="Tahoma" w:cs="Tahoma"/>
                <w:b/>
                <w:szCs w:val="20"/>
              </w:rPr>
              <w:t xml:space="preserve"> Amendment rights of students</w:t>
            </w:r>
            <w:r w:rsidRPr="00A82E32">
              <w:rPr>
                <w:rFonts w:ascii="Tahoma" w:hAnsi="Tahoma" w:cs="Tahoma"/>
                <w:szCs w:val="20"/>
              </w:rPr>
              <w:t xml:space="preserve"> (such as by censoring newspapers) if there is a legitimate reason for doing so.</w:t>
            </w:r>
          </w:p>
        </w:tc>
      </w:tr>
      <w:tr w:rsidR="00A82E32" w:rsidRPr="00A82E32" w14:paraId="323C472B" w14:textId="77777777" w:rsidTr="00AA3D4E">
        <w:tc>
          <w:tcPr>
            <w:tcW w:w="3055" w:type="dxa"/>
            <w:vAlign w:val="center"/>
          </w:tcPr>
          <w:p w14:paraId="437000A6" w14:textId="77777777" w:rsidR="00A82E32" w:rsidRPr="00DC3CA3" w:rsidRDefault="00A82E32" w:rsidP="00483505">
            <w:pPr>
              <w:jc w:val="center"/>
              <w:rPr>
                <w:rFonts w:ascii="Tahoma" w:hAnsi="Tahoma" w:cs="Tahoma"/>
                <w:color w:val="C00000"/>
                <w:szCs w:val="24"/>
              </w:rPr>
            </w:pPr>
          </w:p>
        </w:tc>
        <w:tc>
          <w:tcPr>
            <w:tcW w:w="7560" w:type="dxa"/>
          </w:tcPr>
          <w:p w14:paraId="3AD5AC35" w14:textId="35171613" w:rsidR="00A82E32" w:rsidRPr="00A82E32" w:rsidRDefault="00A82E32" w:rsidP="00483505">
            <w:pPr>
              <w:rPr>
                <w:rFonts w:ascii="Tahoma" w:hAnsi="Tahoma" w:cs="Tahoma"/>
                <w:szCs w:val="20"/>
              </w:rPr>
            </w:pPr>
            <w:r w:rsidRPr="00A82E32">
              <w:rPr>
                <w:rFonts w:ascii="Tahoma" w:hAnsi="Tahoma" w:cs="Tahoma"/>
                <w:szCs w:val="20"/>
              </w:rPr>
              <w:t>2</w:t>
            </w:r>
            <w:r w:rsidR="004A2BB1">
              <w:rPr>
                <w:rFonts w:ascii="Tahoma" w:hAnsi="Tahoma" w:cs="Tahoma"/>
                <w:szCs w:val="20"/>
              </w:rPr>
              <w:t>3</w:t>
            </w:r>
            <w:r w:rsidRPr="00A82E32">
              <w:rPr>
                <w:rFonts w:ascii="Tahoma" w:hAnsi="Tahoma" w:cs="Tahoma"/>
                <w:szCs w:val="20"/>
              </w:rPr>
              <w:t xml:space="preserve">) Students attempted to protest a war by wearing armbands and were suspended.  The court ruled that this was free speech that was non-disruptive; therefore, </w:t>
            </w:r>
            <w:r w:rsidRPr="00A82E32">
              <w:rPr>
                <w:rFonts w:ascii="Tahoma" w:hAnsi="Tahoma" w:cs="Tahoma"/>
                <w:b/>
                <w:szCs w:val="20"/>
              </w:rPr>
              <w:t>students have 1</w:t>
            </w:r>
            <w:r w:rsidRPr="00A82E32">
              <w:rPr>
                <w:rFonts w:ascii="Tahoma" w:hAnsi="Tahoma" w:cs="Tahoma"/>
                <w:b/>
                <w:szCs w:val="20"/>
                <w:vertAlign w:val="superscript"/>
              </w:rPr>
              <w:t>st</w:t>
            </w:r>
            <w:r w:rsidRPr="00A82E32">
              <w:rPr>
                <w:rFonts w:ascii="Tahoma" w:hAnsi="Tahoma" w:cs="Tahoma"/>
                <w:b/>
                <w:szCs w:val="20"/>
              </w:rPr>
              <w:t xml:space="preserve"> Amendment rights that are protected in school</w:t>
            </w:r>
            <w:r w:rsidRPr="00A82E32">
              <w:rPr>
                <w:rFonts w:ascii="Tahoma" w:hAnsi="Tahoma" w:cs="Tahoma"/>
                <w:szCs w:val="20"/>
              </w:rPr>
              <w:t>.</w:t>
            </w:r>
          </w:p>
        </w:tc>
      </w:tr>
    </w:tbl>
    <w:p w14:paraId="4ED624BC" w14:textId="31E8A205" w:rsidR="00334A78" w:rsidRDefault="00334A78">
      <w:pPr>
        <w:pBdr>
          <w:bottom w:val="double" w:sz="6" w:space="1" w:color="auto"/>
        </w:pBdr>
        <w:rPr>
          <w:rFonts w:ascii="Tahoma" w:eastAsia="Tahoma" w:hAnsi="Tahoma" w:cs="Tahoma"/>
        </w:rPr>
      </w:pPr>
    </w:p>
    <w:p w14:paraId="449C7AB3" w14:textId="77777777" w:rsidR="004A2BB1" w:rsidRDefault="004A2BB1">
      <w:pPr>
        <w:pBdr>
          <w:bottom w:val="double" w:sz="6" w:space="1" w:color="auto"/>
        </w:pBdr>
        <w:rPr>
          <w:rFonts w:ascii="Tahoma" w:eastAsia="Tahoma" w:hAnsi="Tahoma" w:cs="Tahoma"/>
        </w:rPr>
      </w:pPr>
    </w:p>
    <w:p w14:paraId="7F579947" w14:textId="5FF8D957" w:rsidR="008A10EC" w:rsidRPr="00BF71A6" w:rsidRDefault="008A10EC" w:rsidP="00755BF2">
      <w:pPr>
        <w:spacing w:after="0"/>
        <w:rPr>
          <w:rFonts w:ascii="Tahoma" w:eastAsia="Tahoma" w:hAnsi="Tahoma" w:cs="Tahoma"/>
          <w:b/>
          <w:bCs/>
        </w:rPr>
      </w:pPr>
      <w:r w:rsidRPr="00BF71A6">
        <w:rPr>
          <w:rFonts w:ascii="Tahoma" w:eastAsia="Tahoma" w:hAnsi="Tahoma" w:cs="Tahoma"/>
          <w:b/>
          <w:bCs/>
          <w:color w:val="FF0000"/>
          <w:u w:val="single"/>
        </w:rPr>
        <w:t xml:space="preserve">Part </w:t>
      </w:r>
      <w:r w:rsidR="00536875">
        <w:rPr>
          <w:rFonts w:ascii="Tahoma" w:eastAsia="Tahoma" w:hAnsi="Tahoma" w:cs="Tahoma"/>
          <w:b/>
          <w:bCs/>
          <w:color w:val="FF0000"/>
          <w:u w:val="single"/>
        </w:rPr>
        <w:t>C</w:t>
      </w:r>
      <w:r w:rsidR="3D3CA8F4" w:rsidRPr="00BF71A6">
        <w:rPr>
          <w:rFonts w:ascii="Tahoma" w:eastAsia="Tahoma" w:hAnsi="Tahoma" w:cs="Tahoma"/>
          <w:b/>
          <w:bCs/>
          <w:color w:val="FF0000"/>
          <w:u w:val="single"/>
        </w:rPr>
        <w:t>. Multiple Choice</w:t>
      </w:r>
      <w:r w:rsidRPr="00BF71A6">
        <w:rPr>
          <w:rFonts w:ascii="Tahoma" w:eastAsia="Tahoma" w:hAnsi="Tahoma" w:cs="Tahoma"/>
          <w:color w:val="FF0000"/>
        </w:rPr>
        <w:t>. Based on our</w:t>
      </w:r>
      <w:r w:rsidR="00FA07A3">
        <w:rPr>
          <w:rFonts w:ascii="Tahoma" w:eastAsia="Tahoma" w:hAnsi="Tahoma" w:cs="Tahoma"/>
          <w:color w:val="FF0000"/>
        </w:rPr>
        <w:t xml:space="preserve"> </w:t>
      </w:r>
      <w:r w:rsidR="00970190">
        <w:rPr>
          <w:rFonts w:ascii="Tahoma" w:eastAsia="Tahoma" w:hAnsi="Tahoma" w:cs="Tahoma"/>
          <w:color w:val="FF0000"/>
        </w:rPr>
        <w:t>reading and discussion</w:t>
      </w:r>
      <w:r w:rsidRPr="00BF71A6">
        <w:rPr>
          <w:rFonts w:ascii="Tahoma" w:eastAsia="Tahoma" w:hAnsi="Tahoma" w:cs="Tahoma"/>
          <w:color w:val="FF0000"/>
        </w:rPr>
        <w:t>, answer the following questions.</w:t>
      </w:r>
      <w:r w:rsidR="0035130C">
        <w:rPr>
          <w:rFonts w:ascii="Tahoma" w:eastAsia="Tahoma" w:hAnsi="Tahoma" w:cs="Tahoma"/>
          <w:color w:val="FF0000"/>
        </w:rPr>
        <w:t xml:space="preserve"> </w:t>
      </w:r>
    </w:p>
    <w:p w14:paraId="58757F16" w14:textId="3497FE79" w:rsidR="00AC4307" w:rsidRDefault="00AC4307" w:rsidP="00BC69FF">
      <w:pPr>
        <w:pStyle w:val="NormalWeb"/>
        <w:shd w:val="clear" w:color="auto" w:fill="FFFFFF"/>
        <w:spacing w:before="0" w:beforeAutospacing="0" w:after="0" w:afterAutospacing="0"/>
        <w:rPr>
          <w:rFonts w:ascii="Tahoma" w:hAnsi="Tahoma" w:cs="Tahoma"/>
          <w:color w:val="191919"/>
          <w:sz w:val="22"/>
          <w:szCs w:val="22"/>
        </w:rPr>
      </w:pPr>
    </w:p>
    <w:p w14:paraId="3AB09CC9" w14:textId="06192C2B" w:rsidR="00A606A4" w:rsidRDefault="004A2BB1" w:rsidP="000D1B9E">
      <w:pPr>
        <w:pStyle w:val="NormalWeb"/>
        <w:shd w:val="clear" w:color="auto" w:fill="FFFFFF"/>
        <w:spacing w:before="0" w:beforeAutospacing="0" w:after="0" w:afterAutospacing="0"/>
        <w:rPr>
          <w:rFonts w:ascii="Tahoma" w:hAnsi="Tahoma" w:cs="Tahoma"/>
          <w:b/>
          <w:bCs/>
          <w:color w:val="4472C4" w:themeColor="accent1"/>
        </w:rPr>
      </w:pPr>
      <w:r>
        <w:rPr>
          <w:rFonts w:ascii="Tahoma" w:hAnsi="Tahoma" w:cs="Tahoma"/>
          <w:b/>
          <w:bCs/>
          <w:color w:val="4472C4" w:themeColor="accent1"/>
          <w:sz w:val="22"/>
          <w:szCs w:val="22"/>
        </w:rPr>
        <w:t>24</w:t>
      </w:r>
      <w:r w:rsidR="00F77C82" w:rsidRPr="0012379F">
        <w:rPr>
          <w:rFonts w:ascii="Tahoma" w:hAnsi="Tahoma" w:cs="Tahoma"/>
          <w:b/>
          <w:bCs/>
          <w:color w:val="4472C4" w:themeColor="accent1"/>
          <w:sz w:val="22"/>
          <w:szCs w:val="22"/>
        </w:rPr>
        <w:t xml:space="preserve">) </w:t>
      </w:r>
      <w:r w:rsidR="00A606A4" w:rsidRPr="00A606A4">
        <w:rPr>
          <w:rFonts w:ascii="Tahoma" w:hAnsi="Tahoma" w:cs="Tahoma"/>
          <w:b/>
          <w:bCs/>
          <w:color w:val="4472C4" w:themeColor="accent1"/>
        </w:rPr>
        <w:t xml:space="preserve">The passage below is from the Supreme Court’s decision in </w:t>
      </w:r>
      <w:r w:rsidR="00A606A4" w:rsidRPr="00893630">
        <w:rPr>
          <w:rFonts w:ascii="Tahoma" w:hAnsi="Tahoma" w:cs="Tahoma"/>
          <w:b/>
          <w:bCs/>
          <w:i/>
          <w:iCs/>
          <w:color w:val="4472C4" w:themeColor="accent1"/>
        </w:rPr>
        <w:t>Brown v. Board of Education</w:t>
      </w:r>
      <w:r w:rsidR="00A606A4" w:rsidRPr="00A606A4">
        <w:rPr>
          <w:rFonts w:ascii="Tahoma" w:hAnsi="Tahoma" w:cs="Tahoma"/>
          <w:b/>
          <w:bCs/>
          <w:color w:val="4472C4" w:themeColor="accent1"/>
        </w:rPr>
        <w:t>.</w:t>
      </w:r>
    </w:p>
    <w:p w14:paraId="71092F1F" w14:textId="38272336" w:rsidR="00891458" w:rsidRPr="00A606A4" w:rsidRDefault="00891458" w:rsidP="00891458">
      <w:pPr>
        <w:shd w:val="clear" w:color="auto" w:fill="FFFFFF"/>
        <w:spacing w:after="0" w:line="240" w:lineRule="auto"/>
        <w:textAlignment w:val="baseline"/>
        <w:rPr>
          <w:rFonts w:ascii="Tahoma" w:eastAsia="Times New Roman" w:hAnsi="Tahoma" w:cs="Tahoma"/>
          <w:b/>
          <w:bCs/>
          <w:color w:val="4472C4" w:themeColor="accent1"/>
        </w:rPr>
      </w:pPr>
      <w:r w:rsidRPr="00891458">
        <w:rPr>
          <w:rFonts w:ascii="Tahoma" w:eastAsia="Times New Roman" w:hAnsi="Tahoma" w:cs="Tahoma"/>
          <w:b/>
          <w:bCs/>
          <w:noProof/>
          <w:color w:val="4472C4" w:themeColor="accent1"/>
        </w:rPr>
        <w:lastRenderedPageBreak/>
        <w:drawing>
          <wp:inline distT="0" distB="0" distL="0" distR="0" wp14:anchorId="40718CDE" wp14:editId="642F2C71">
            <wp:extent cx="5084618" cy="16463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3079" cy="1652351"/>
                    </a:xfrm>
                    <a:prstGeom prst="rect">
                      <a:avLst/>
                    </a:prstGeom>
                    <a:noFill/>
                    <a:ln>
                      <a:noFill/>
                    </a:ln>
                  </pic:spPr>
                </pic:pic>
              </a:graphicData>
            </a:graphic>
          </wp:inline>
        </w:drawing>
      </w:r>
    </w:p>
    <w:p w14:paraId="247BA263" w14:textId="77777777" w:rsidR="00A606A4" w:rsidRPr="00A606A4" w:rsidRDefault="00A606A4" w:rsidP="00A606A4">
      <w:pPr>
        <w:shd w:val="clear" w:color="auto" w:fill="FFFFFF"/>
        <w:spacing w:after="0" w:line="240" w:lineRule="auto"/>
        <w:textAlignment w:val="baseline"/>
        <w:rPr>
          <w:rFonts w:ascii="Tahoma" w:eastAsia="Times New Roman" w:hAnsi="Tahoma" w:cs="Tahoma"/>
          <w:b/>
          <w:bCs/>
          <w:color w:val="4472C4" w:themeColor="accent1"/>
        </w:rPr>
      </w:pPr>
      <w:r w:rsidRPr="00A606A4">
        <w:rPr>
          <w:rFonts w:ascii="Tahoma" w:eastAsia="Times New Roman" w:hAnsi="Tahoma" w:cs="Tahoma"/>
          <w:b/>
          <w:bCs/>
          <w:color w:val="4472C4" w:themeColor="accent1"/>
        </w:rPr>
        <w:t>What was the impact of this decision?</w:t>
      </w:r>
    </w:p>
    <w:p w14:paraId="361181DD" w14:textId="2E2CE686" w:rsidR="00A606A4" w:rsidRPr="00891458" w:rsidRDefault="00A606A4" w:rsidP="00891458">
      <w:pPr>
        <w:shd w:val="clear" w:color="auto" w:fill="FFFFFF"/>
        <w:spacing w:after="0" w:line="240" w:lineRule="auto"/>
        <w:ind w:left="720"/>
        <w:textAlignment w:val="baseline"/>
        <w:rPr>
          <w:rFonts w:ascii="Tahoma" w:eastAsia="Times New Roman" w:hAnsi="Tahoma" w:cs="Tahoma"/>
          <w:i/>
          <w:iCs/>
        </w:rPr>
      </w:pPr>
      <w:r w:rsidRPr="00891458">
        <w:rPr>
          <w:rFonts w:ascii="Tahoma" w:eastAsia="Times New Roman" w:hAnsi="Tahoma" w:cs="Tahoma"/>
          <w:i/>
          <w:iCs/>
        </w:rPr>
        <w:t>A</w:t>
      </w:r>
      <w:r w:rsidR="00891458">
        <w:rPr>
          <w:rFonts w:ascii="Tahoma" w:eastAsia="Times New Roman" w:hAnsi="Tahoma" w:cs="Tahoma"/>
          <w:i/>
          <w:iCs/>
        </w:rPr>
        <w:t>)</w:t>
      </w:r>
      <w:r w:rsidRPr="00891458">
        <w:rPr>
          <w:rFonts w:ascii="Tahoma" w:eastAsia="Times New Roman" w:hAnsi="Tahoma" w:cs="Tahoma"/>
          <w:i/>
          <w:iCs/>
        </w:rPr>
        <w:t xml:space="preserve"> States were forced to end all racial segregation in public schools.</w:t>
      </w:r>
    </w:p>
    <w:p w14:paraId="58AFC337" w14:textId="59D0339E" w:rsidR="00A606A4" w:rsidRPr="00891458" w:rsidRDefault="00A606A4" w:rsidP="00891458">
      <w:pPr>
        <w:shd w:val="clear" w:color="auto" w:fill="FFFFFF"/>
        <w:spacing w:after="0" w:line="240" w:lineRule="auto"/>
        <w:ind w:left="720"/>
        <w:textAlignment w:val="baseline"/>
        <w:rPr>
          <w:rFonts w:ascii="Tahoma" w:eastAsia="Times New Roman" w:hAnsi="Tahoma" w:cs="Tahoma"/>
          <w:i/>
          <w:iCs/>
        </w:rPr>
      </w:pPr>
      <w:r w:rsidRPr="00891458">
        <w:rPr>
          <w:rFonts w:ascii="Tahoma" w:eastAsia="Times New Roman" w:hAnsi="Tahoma" w:cs="Tahoma"/>
          <w:i/>
          <w:iCs/>
        </w:rPr>
        <w:t>B</w:t>
      </w:r>
      <w:r w:rsidR="00891458">
        <w:rPr>
          <w:rFonts w:ascii="Tahoma" w:eastAsia="Times New Roman" w:hAnsi="Tahoma" w:cs="Tahoma"/>
          <w:i/>
          <w:iCs/>
        </w:rPr>
        <w:t>)</w:t>
      </w:r>
      <w:r w:rsidRPr="00891458">
        <w:rPr>
          <w:rFonts w:ascii="Tahoma" w:eastAsia="Times New Roman" w:hAnsi="Tahoma" w:cs="Tahoma"/>
          <w:i/>
          <w:iCs/>
        </w:rPr>
        <w:t xml:space="preserve"> States ended segregation in elementary schools but not in higher grades.</w:t>
      </w:r>
    </w:p>
    <w:p w14:paraId="69E0FD34" w14:textId="2C64163C" w:rsidR="00A606A4" w:rsidRPr="00891458" w:rsidRDefault="00A606A4" w:rsidP="00891458">
      <w:pPr>
        <w:shd w:val="clear" w:color="auto" w:fill="FFFFFF"/>
        <w:spacing w:after="0" w:line="240" w:lineRule="auto"/>
        <w:ind w:left="720"/>
        <w:textAlignment w:val="baseline"/>
        <w:rPr>
          <w:rFonts w:ascii="Tahoma" w:eastAsia="Times New Roman" w:hAnsi="Tahoma" w:cs="Tahoma"/>
          <w:i/>
          <w:iCs/>
        </w:rPr>
      </w:pPr>
      <w:r w:rsidRPr="00891458">
        <w:rPr>
          <w:rFonts w:ascii="Tahoma" w:eastAsia="Times New Roman" w:hAnsi="Tahoma" w:cs="Tahoma"/>
          <w:i/>
          <w:iCs/>
        </w:rPr>
        <w:t>C</w:t>
      </w:r>
      <w:r w:rsidR="00891458">
        <w:rPr>
          <w:rFonts w:ascii="Tahoma" w:eastAsia="Times New Roman" w:hAnsi="Tahoma" w:cs="Tahoma"/>
          <w:i/>
          <w:iCs/>
        </w:rPr>
        <w:t>)</w:t>
      </w:r>
      <w:r w:rsidRPr="00891458">
        <w:rPr>
          <w:rFonts w:ascii="Tahoma" w:eastAsia="Times New Roman" w:hAnsi="Tahoma" w:cs="Tahoma"/>
          <w:i/>
          <w:iCs/>
        </w:rPr>
        <w:t xml:space="preserve"> States were required to ensure the economic and social equality of all races.</w:t>
      </w:r>
    </w:p>
    <w:p w14:paraId="225B023F" w14:textId="1CC523A3" w:rsidR="00A606A4" w:rsidRPr="00891458" w:rsidRDefault="00A606A4" w:rsidP="00891458">
      <w:pPr>
        <w:shd w:val="clear" w:color="auto" w:fill="FFFFFF"/>
        <w:spacing w:after="0" w:line="240" w:lineRule="auto"/>
        <w:ind w:left="720"/>
        <w:textAlignment w:val="baseline"/>
        <w:rPr>
          <w:rFonts w:ascii="Tahoma" w:eastAsia="Times New Roman" w:hAnsi="Tahoma" w:cs="Tahoma"/>
          <w:i/>
          <w:iCs/>
        </w:rPr>
      </w:pPr>
      <w:r w:rsidRPr="00891458">
        <w:rPr>
          <w:rFonts w:ascii="Tahoma" w:eastAsia="Times New Roman" w:hAnsi="Tahoma" w:cs="Tahoma"/>
          <w:i/>
          <w:iCs/>
        </w:rPr>
        <w:t>D</w:t>
      </w:r>
      <w:r w:rsidR="00891458">
        <w:rPr>
          <w:rFonts w:ascii="Tahoma" w:eastAsia="Times New Roman" w:hAnsi="Tahoma" w:cs="Tahoma"/>
          <w:i/>
          <w:iCs/>
        </w:rPr>
        <w:t>)</w:t>
      </w:r>
      <w:r w:rsidRPr="00891458">
        <w:rPr>
          <w:rFonts w:ascii="Tahoma" w:eastAsia="Times New Roman" w:hAnsi="Tahoma" w:cs="Tahoma"/>
          <w:i/>
          <w:iCs/>
        </w:rPr>
        <w:t xml:space="preserve"> States were </w:t>
      </w:r>
      <w:r w:rsidR="00891458">
        <w:rPr>
          <w:rFonts w:ascii="Tahoma" w:eastAsia="Times New Roman" w:hAnsi="Tahoma" w:cs="Tahoma"/>
          <w:i/>
          <w:iCs/>
        </w:rPr>
        <w:t xml:space="preserve">allowed </w:t>
      </w:r>
      <w:r w:rsidRPr="00891458">
        <w:rPr>
          <w:rFonts w:ascii="Tahoma" w:eastAsia="Times New Roman" w:hAnsi="Tahoma" w:cs="Tahoma"/>
          <w:i/>
          <w:iCs/>
        </w:rPr>
        <w:t xml:space="preserve">to </w:t>
      </w:r>
      <w:r w:rsidR="00891458">
        <w:rPr>
          <w:rFonts w:ascii="Tahoma" w:eastAsia="Times New Roman" w:hAnsi="Tahoma" w:cs="Tahoma"/>
          <w:i/>
          <w:iCs/>
        </w:rPr>
        <w:t xml:space="preserve">have </w:t>
      </w:r>
      <w:r w:rsidRPr="00891458">
        <w:rPr>
          <w:rFonts w:ascii="Tahoma" w:eastAsia="Times New Roman" w:hAnsi="Tahoma" w:cs="Tahoma"/>
          <w:i/>
          <w:iCs/>
        </w:rPr>
        <w:t>racially segregated schools so long as these were equal in quality.</w:t>
      </w:r>
    </w:p>
    <w:p w14:paraId="31C56E58" w14:textId="77777777" w:rsidR="00893630" w:rsidRPr="00AC4307" w:rsidRDefault="00893630" w:rsidP="00893630">
      <w:pPr>
        <w:spacing w:after="0" w:line="240" w:lineRule="auto"/>
        <w:rPr>
          <w:rFonts w:ascii="Tahoma" w:eastAsia="Tahoma" w:hAnsi="Tahoma" w:cs="Tahoma"/>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65F04A7C" w14:textId="0EC010FE" w:rsidR="00A606A4" w:rsidRDefault="00A606A4" w:rsidP="00BF35EB">
      <w:pPr>
        <w:shd w:val="clear" w:color="auto" w:fill="FFFFFF"/>
        <w:spacing w:after="0" w:line="240" w:lineRule="auto"/>
        <w:textAlignment w:val="baseline"/>
        <w:rPr>
          <w:rFonts w:ascii="Tahoma" w:eastAsia="Times New Roman" w:hAnsi="Tahoma" w:cs="Tahoma"/>
          <w:b/>
          <w:bCs/>
          <w:color w:val="4472C4" w:themeColor="accent1"/>
        </w:rPr>
      </w:pPr>
    </w:p>
    <w:p w14:paraId="7958898E" w14:textId="77777777" w:rsidR="000D1B9E" w:rsidRDefault="000D1B9E" w:rsidP="00BF35EB">
      <w:pPr>
        <w:shd w:val="clear" w:color="auto" w:fill="FFFFFF"/>
        <w:spacing w:after="0" w:line="240" w:lineRule="auto"/>
        <w:textAlignment w:val="baseline"/>
        <w:rPr>
          <w:rFonts w:ascii="Tahoma" w:eastAsia="Times New Roman" w:hAnsi="Tahoma" w:cs="Tahoma"/>
          <w:b/>
          <w:bCs/>
          <w:color w:val="4472C4" w:themeColor="accent1"/>
        </w:rPr>
      </w:pPr>
    </w:p>
    <w:p w14:paraId="54C6553A" w14:textId="0431980D" w:rsidR="002E1959" w:rsidRPr="002E1959" w:rsidRDefault="000D1B9E" w:rsidP="002E1959">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 xml:space="preserve">25) </w:t>
      </w:r>
      <w:r w:rsidR="002E1959" w:rsidRPr="002E1959">
        <w:rPr>
          <w:rFonts w:ascii="Tahoma" w:eastAsia="Times New Roman" w:hAnsi="Tahoma" w:cs="Tahoma"/>
          <w:b/>
          <w:bCs/>
          <w:color w:val="4472C4" w:themeColor="accent1"/>
        </w:rPr>
        <w:t xml:space="preserve">What was the impact of the U.S. Supreme Court’s decision in </w:t>
      </w:r>
      <w:r w:rsidR="002E1959" w:rsidRPr="002E1959">
        <w:rPr>
          <w:rFonts w:ascii="Tahoma" w:eastAsia="Times New Roman" w:hAnsi="Tahoma" w:cs="Tahoma"/>
          <w:b/>
          <w:bCs/>
          <w:i/>
          <w:iCs/>
          <w:color w:val="4472C4" w:themeColor="accent1"/>
        </w:rPr>
        <w:t>Miranda v. Arizona</w:t>
      </w:r>
      <w:r w:rsidR="002E1959" w:rsidRPr="002E1959">
        <w:rPr>
          <w:rFonts w:ascii="Tahoma" w:eastAsia="Times New Roman" w:hAnsi="Tahoma" w:cs="Tahoma"/>
          <w:b/>
          <w:bCs/>
          <w:color w:val="4472C4" w:themeColor="accent1"/>
        </w:rPr>
        <w:t xml:space="preserve">? </w:t>
      </w:r>
    </w:p>
    <w:p w14:paraId="57C07340" w14:textId="75275861" w:rsidR="002E1959" w:rsidRPr="002E1959" w:rsidRDefault="002E1959" w:rsidP="002E1959">
      <w:pPr>
        <w:shd w:val="clear" w:color="auto" w:fill="FFFFFF"/>
        <w:spacing w:after="0" w:line="240" w:lineRule="auto"/>
        <w:ind w:left="720"/>
        <w:textAlignment w:val="baseline"/>
        <w:rPr>
          <w:rFonts w:ascii="Tahoma" w:eastAsia="Times New Roman" w:hAnsi="Tahoma" w:cs="Tahoma"/>
          <w:i/>
          <w:iCs/>
        </w:rPr>
      </w:pPr>
      <w:r w:rsidRPr="002E1959">
        <w:rPr>
          <w:rFonts w:ascii="Tahoma" w:eastAsia="Times New Roman" w:hAnsi="Tahoma" w:cs="Tahoma"/>
          <w:i/>
          <w:iCs/>
        </w:rPr>
        <w:t>A</w:t>
      </w:r>
      <w:r>
        <w:rPr>
          <w:rFonts w:ascii="Tahoma" w:eastAsia="Times New Roman" w:hAnsi="Tahoma" w:cs="Tahoma"/>
          <w:i/>
          <w:iCs/>
        </w:rPr>
        <w:t>)</w:t>
      </w:r>
      <w:r w:rsidRPr="002E1959">
        <w:rPr>
          <w:rFonts w:ascii="Tahoma" w:eastAsia="Times New Roman" w:hAnsi="Tahoma" w:cs="Tahoma"/>
          <w:i/>
          <w:iCs/>
        </w:rPr>
        <w:t xml:space="preserve"> Minors were given the same “due process” rights as adults. </w:t>
      </w:r>
    </w:p>
    <w:p w14:paraId="0D124EA5" w14:textId="37094390" w:rsidR="002E1959" w:rsidRPr="002E1959" w:rsidRDefault="002E1959" w:rsidP="002E1959">
      <w:pPr>
        <w:shd w:val="clear" w:color="auto" w:fill="FFFFFF"/>
        <w:spacing w:after="0" w:line="240" w:lineRule="auto"/>
        <w:ind w:left="720"/>
        <w:textAlignment w:val="baseline"/>
        <w:rPr>
          <w:rFonts w:ascii="Tahoma" w:eastAsia="Times New Roman" w:hAnsi="Tahoma" w:cs="Tahoma"/>
          <w:i/>
          <w:iCs/>
        </w:rPr>
      </w:pPr>
      <w:r w:rsidRPr="002E1959">
        <w:rPr>
          <w:rFonts w:ascii="Tahoma" w:eastAsia="Times New Roman" w:hAnsi="Tahoma" w:cs="Tahoma"/>
          <w:i/>
          <w:iCs/>
        </w:rPr>
        <w:t>B</w:t>
      </w:r>
      <w:r>
        <w:rPr>
          <w:rFonts w:ascii="Tahoma" w:eastAsia="Times New Roman" w:hAnsi="Tahoma" w:cs="Tahoma"/>
          <w:i/>
          <w:iCs/>
        </w:rPr>
        <w:t>)</w:t>
      </w:r>
      <w:r w:rsidRPr="002E1959">
        <w:rPr>
          <w:rFonts w:ascii="Tahoma" w:eastAsia="Times New Roman" w:hAnsi="Tahoma" w:cs="Tahoma"/>
          <w:i/>
          <w:iCs/>
        </w:rPr>
        <w:t xml:space="preserve"> Police were required to have a search warrant to search a suspect’s dwelling. </w:t>
      </w:r>
    </w:p>
    <w:p w14:paraId="125FD51A" w14:textId="19FC04F5" w:rsidR="002E1959" w:rsidRPr="002E1959" w:rsidRDefault="002E1959" w:rsidP="002E1959">
      <w:pPr>
        <w:shd w:val="clear" w:color="auto" w:fill="FFFFFF"/>
        <w:spacing w:after="0" w:line="240" w:lineRule="auto"/>
        <w:ind w:left="720"/>
        <w:textAlignment w:val="baseline"/>
        <w:rPr>
          <w:rFonts w:ascii="Tahoma" w:eastAsia="Times New Roman" w:hAnsi="Tahoma" w:cs="Tahoma"/>
          <w:i/>
          <w:iCs/>
        </w:rPr>
      </w:pPr>
      <w:r w:rsidRPr="002E1959">
        <w:rPr>
          <w:rFonts w:ascii="Tahoma" w:eastAsia="Times New Roman" w:hAnsi="Tahoma" w:cs="Tahoma"/>
          <w:i/>
          <w:iCs/>
        </w:rPr>
        <w:t>C</w:t>
      </w:r>
      <w:r>
        <w:rPr>
          <w:rFonts w:ascii="Tahoma" w:eastAsia="Times New Roman" w:hAnsi="Tahoma" w:cs="Tahoma"/>
          <w:i/>
          <w:iCs/>
        </w:rPr>
        <w:t>)</w:t>
      </w:r>
      <w:r w:rsidRPr="002E1959">
        <w:rPr>
          <w:rFonts w:ascii="Tahoma" w:eastAsia="Times New Roman" w:hAnsi="Tahoma" w:cs="Tahoma"/>
          <w:i/>
          <w:iCs/>
        </w:rPr>
        <w:t xml:space="preserve"> Defendants accused of serious crimes had to be provided with a state-sponsored public defender. </w:t>
      </w:r>
    </w:p>
    <w:p w14:paraId="017F1307" w14:textId="45065652" w:rsidR="002E1959" w:rsidRPr="002E1959" w:rsidRDefault="002E1959" w:rsidP="002E1959">
      <w:pPr>
        <w:shd w:val="clear" w:color="auto" w:fill="FFFFFF"/>
        <w:spacing w:after="0" w:line="240" w:lineRule="auto"/>
        <w:ind w:left="720"/>
        <w:textAlignment w:val="baseline"/>
        <w:rPr>
          <w:rFonts w:ascii="Tahoma" w:eastAsia="Times New Roman" w:hAnsi="Tahoma" w:cs="Tahoma"/>
          <w:i/>
          <w:iCs/>
        </w:rPr>
      </w:pPr>
      <w:r w:rsidRPr="002E1959">
        <w:rPr>
          <w:rFonts w:ascii="Tahoma" w:eastAsia="Times New Roman" w:hAnsi="Tahoma" w:cs="Tahoma"/>
          <w:i/>
          <w:iCs/>
        </w:rPr>
        <w:t>D</w:t>
      </w:r>
      <w:r>
        <w:rPr>
          <w:rFonts w:ascii="Tahoma" w:eastAsia="Times New Roman" w:hAnsi="Tahoma" w:cs="Tahoma"/>
          <w:i/>
          <w:iCs/>
        </w:rPr>
        <w:t>)</w:t>
      </w:r>
      <w:r w:rsidRPr="002E1959">
        <w:rPr>
          <w:rFonts w:ascii="Tahoma" w:eastAsia="Times New Roman" w:hAnsi="Tahoma" w:cs="Tahoma"/>
          <w:i/>
          <w:iCs/>
        </w:rPr>
        <w:t xml:space="preserve"> Suspects had to be told of their right to have an attorney present or to remain silent during police interrogations. </w:t>
      </w:r>
    </w:p>
    <w:p w14:paraId="7088826E"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4B8C68D6" w14:textId="7DA2D2F5" w:rsidR="00A606A4" w:rsidRDefault="00A606A4" w:rsidP="00BF35EB">
      <w:pPr>
        <w:shd w:val="clear" w:color="auto" w:fill="FFFFFF"/>
        <w:spacing w:after="0" w:line="240" w:lineRule="auto"/>
        <w:textAlignment w:val="baseline"/>
        <w:rPr>
          <w:rFonts w:ascii="Tahoma" w:eastAsia="Times New Roman" w:hAnsi="Tahoma" w:cs="Tahoma"/>
          <w:b/>
          <w:bCs/>
          <w:color w:val="4472C4" w:themeColor="accent1"/>
        </w:rPr>
      </w:pPr>
    </w:p>
    <w:p w14:paraId="6A83EF99" w14:textId="77777777" w:rsidR="000D1B9E" w:rsidRDefault="000D1B9E" w:rsidP="00BF35EB">
      <w:pPr>
        <w:shd w:val="clear" w:color="auto" w:fill="FFFFFF"/>
        <w:spacing w:after="0" w:line="240" w:lineRule="auto"/>
        <w:textAlignment w:val="baseline"/>
        <w:rPr>
          <w:rFonts w:ascii="Tahoma" w:eastAsia="Times New Roman" w:hAnsi="Tahoma" w:cs="Tahoma"/>
          <w:b/>
          <w:bCs/>
          <w:color w:val="4472C4" w:themeColor="accent1"/>
        </w:rPr>
      </w:pPr>
    </w:p>
    <w:p w14:paraId="03022813" w14:textId="453A4C44" w:rsidR="008549EF" w:rsidRPr="008549EF" w:rsidRDefault="000D1B9E" w:rsidP="008549EF">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 xml:space="preserve">26) </w:t>
      </w:r>
      <w:r w:rsidR="008549EF" w:rsidRPr="008549EF">
        <w:rPr>
          <w:rFonts w:ascii="Tahoma" w:eastAsia="Times New Roman" w:hAnsi="Tahoma" w:cs="Tahoma"/>
          <w:b/>
          <w:bCs/>
          <w:color w:val="4472C4" w:themeColor="accent1"/>
        </w:rPr>
        <w:t xml:space="preserve">On what grounds did the Supreme Court establish the power of judicial review in the case of </w:t>
      </w:r>
      <w:r w:rsidR="008549EF" w:rsidRPr="008549EF">
        <w:rPr>
          <w:rFonts w:ascii="Tahoma" w:eastAsia="Times New Roman" w:hAnsi="Tahoma" w:cs="Tahoma"/>
          <w:b/>
          <w:bCs/>
          <w:i/>
          <w:iCs/>
          <w:color w:val="4472C4" w:themeColor="accent1"/>
        </w:rPr>
        <w:t>Marbury v. Madison</w:t>
      </w:r>
      <w:r w:rsidR="008549EF" w:rsidRPr="008549EF">
        <w:rPr>
          <w:rFonts w:ascii="Tahoma" w:eastAsia="Times New Roman" w:hAnsi="Tahoma" w:cs="Tahoma"/>
          <w:b/>
          <w:bCs/>
          <w:color w:val="4472C4" w:themeColor="accent1"/>
        </w:rPr>
        <w:t>?</w:t>
      </w:r>
    </w:p>
    <w:p w14:paraId="04C822D8" w14:textId="0A645369" w:rsidR="008549EF" w:rsidRPr="008549EF" w:rsidRDefault="008549EF" w:rsidP="008549EF">
      <w:pPr>
        <w:shd w:val="clear" w:color="auto" w:fill="FFFFFF"/>
        <w:spacing w:after="0" w:line="240" w:lineRule="auto"/>
        <w:ind w:left="720"/>
        <w:textAlignment w:val="baseline"/>
        <w:rPr>
          <w:rFonts w:ascii="Tahoma" w:eastAsia="Times New Roman" w:hAnsi="Tahoma" w:cs="Tahoma"/>
          <w:i/>
          <w:iCs/>
        </w:rPr>
      </w:pPr>
      <w:r w:rsidRPr="008549EF">
        <w:rPr>
          <w:rFonts w:ascii="Tahoma" w:eastAsia="Times New Roman" w:hAnsi="Tahoma" w:cs="Tahoma"/>
          <w:i/>
          <w:iCs/>
        </w:rPr>
        <w:t>A</w:t>
      </w:r>
      <w:r>
        <w:rPr>
          <w:rFonts w:ascii="Tahoma" w:eastAsia="Times New Roman" w:hAnsi="Tahoma" w:cs="Tahoma"/>
          <w:i/>
          <w:iCs/>
        </w:rPr>
        <w:t>)</w:t>
      </w:r>
      <w:r w:rsidRPr="008549EF">
        <w:rPr>
          <w:rFonts w:ascii="Tahoma" w:eastAsia="Times New Roman" w:hAnsi="Tahoma" w:cs="Tahoma"/>
          <w:i/>
          <w:iCs/>
        </w:rPr>
        <w:t xml:space="preserve"> If the Supreme Court did not overturn some laws, state governments would challenge unpopular laws on their own.</w:t>
      </w:r>
    </w:p>
    <w:p w14:paraId="0CED65F5" w14:textId="54A01C31" w:rsidR="008549EF" w:rsidRPr="008549EF" w:rsidRDefault="008549EF" w:rsidP="008549EF">
      <w:pPr>
        <w:shd w:val="clear" w:color="auto" w:fill="FFFFFF"/>
        <w:spacing w:after="0" w:line="240" w:lineRule="auto"/>
        <w:ind w:left="720"/>
        <w:textAlignment w:val="baseline"/>
        <w:rPr>
          <w:rFonts w:ascii="Tahoma" w:eastAsia="Times New Roman" w:hAnsi="Tahoma" w:cs="Tahoma"/>
          <w:i/>
          <w:iCs/>
        </w:rPr>
      </w:pPr>
      <w:r w:rsidRPr="008549EF">
        <w:rPr>
          <w:rFonts w:ascii="Tahoma" w:eastAsia="Times New Roman" w:hAnsi="Tahoma" w:cs="Tahoma"/>
          <w:i/>
          <w:iCs/>
        </w:rPr>
        <w:t>B</w:t>
      </w:r>
      <w:r>
        <w:rPr>
          <w:rFonts w:ascii="Tahoma" w:eastAsia="Times New Roman" w:hAnsi="Tahoma" w:cs="Tahoma"/>
          <w:i/>
          <w:iCs/>
        </w:rPr>
        <w:t>)</w:t>
      </w:r>
      <w:r w:rsidRPr="008549EF">
        <w:rPr>
          <w:rFonts w:ascii="Tahoma" w:eastAsia="Times New Roman" w:hAnsi="Tahoma" w:cs="Tahoma"/>
          <w:i/>
          <w:iCs/>
        </w:rPr>
        <w:t xml:space="preserve"> Supreme Court Justices are less subject to popular pressure than others since they are appointed for life.</w:t>
      </w:r>
    </w:p>
    <w:p w14:paraId="0A6D15EE" w14:textId="7AFAF00F" w:rsidR="008549EF" w:rsidRPr="008549EF" w:rsidRDefault="008549EF" w:rsidP="008549EF">
      <w:pPr>
        <w:shd w:val="clear" w:color="auto" w:fill="FFFFFF"/>
        <w:spacing w:after="0" w:line="240" w:lineRule="auto"/>
        <w:ind w:left="720"/>
        <w:textAlignment w:val="baseline"/>
        <w:rPr>
          <w:rFonts w:ascii="Tahoma" w:eastAsia="Times New Roman" w:hAnsi="Tahoma" w:cs="Tahoma"/>
          <w:i/>
          <w:iCs/>
        </w:rPr>
      </w:pPr>
      <w:r w:rsidRPr="008549EF">
        <w:rPr>
          <w:rFonts w:ascii="Tahoma" w:eastAsia="Times New Roman" w:hAnsi="Tahoma" w:cs="Tahoma"/>
          <w:i/>
          <w:iCs/>
        </w:rPr>
        <w:t>C</w:t>
      </w:r>
      <w:r>
        <w:rPr>
          <w:rFonts w:ascii="Tahoma" w:eastAsia="Times New Roman" w:hAnsi="Tahoma" w:cs="Tahoma"/>
          <w:i/>
          <w:iCs/>
        </w:rPr>
        <w:t>)</w:t>
      </w:r>
      <w:r w:rsidRPr="008549EF">
        <w:rPr>
          <w:rFonts w:ascii="Tahoma" w:eastAsia="Times New Roman" w:hAnsi="Tahoma" w:cs="Tahoma"/>
          <w:i/>
          <w:iCs/>
        </w:rPr>
        <w:t xml:space="preserve"> It is the role of the courts to interpret and apply the law, and the Constitution is the highest law.</w:t>
      </w:r>
    </w:p>
    <w:p w14:paraId="21B9D9ED" w14:textId="1254CD0B" w:rsidR="007F5AF3" w:rsidRPr="008549EF" w:rsidRDefault="008549EF" w:rsidP="008549EF">
      <w:pPr>
        <w:shd w:val="clear" w:color="auto" w:fill="FFFFFF"/>
        <w:spacing w:after="0" w:line="240" w:lineRule="auto"/>
        <w:ind w:left="720"/>
        <w:textAlignment w:val="baseline"/>
        <w:rPr>
          <w:rFonts w:ascii="Tahoma" w:eastAsia="Times New Roman" w:hAnsi="Tahoma" w:cs="Tahoma"/>
          <w:i/>
          <w:iCs/>
        </w:rPr>
      </w:pPr>
      <w:r w:rsidRPr="008549EF">
        <w:rPr>
          <w:rFonts w:ascii="Tahoma" w:eastAsia="Times New Roman" w:hAnsi="Tahoma" w:cs="Tahoma"/>
          <w:i/>
          <w:iCs/>
        </w:rPr>
        <w:t>D</w:t>
      </w:r>
      <w:r>
        <w:rPr>
          <w:rFonts w:ascii="Tahoma" w:eastAsia="Times New Roman" w:hAnsi="Tahoma" w:cs="Tahoma"/>
          <w:i/>
          <w:iCs/>
        </w:rPr>
        <w:t>)</w:t>
      </w:r>
      <w:r w:rsidRPr="008549EF">
        <w:rPr>
          <w:rFonts w:ascii="Tahoma" w:eastAsia="Times New Roman" w:hAnsi="Tahoma" w:cs="Tahoma"/>
          <w:i/>
          <w:iCs/>
        </w:rPr>
        <w:t xml:space="preserve"> The Supreme Court is more neutral than either Congress or the President.</w:t>
      </w:r>
    </w:p>
    <w:p w14:paraId="7FB226D4"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37C3A825" w14:textId="681671ED" w:rsidR="00A606A4" w:rsidRDefault="00A606A4" w:rsidP="00BF35EB">
      <w:pPr>
        <w:shd w:val="clear" w:color="auto" w:fill="FFFFFF"/>
        <w:spacing w:after="0" w:line="240" w:lineRule="auto"/>
        <w:textAlignment w:val="baseline"/>
        <w:rPr>
          <w:rFonts w:ascii="Tahoma" w:eastAsia="Times New Roman" w:hAnsi="Tahoma" w:cs="Tahoma"/>
          <w:b/>
          <w:bCs/>
          <w:color w:val="4472C4" w:themeColor="accent1"/>
        </w:rPr>
      </w:pPr>
    </w:p>
    <w:p w14:paraId="22D10A94" w14:textId="488FA75B" w:rsidR="00A606A4" w:rsidRDefault="00A606A4" w:rsidP="00BF35EB">
      <w:pPr>
        <w:shd w:val="clear" w:color="auto" w:fill="FFFFFF"/>
        <w:spacing w:after="0" w:line="240" w:lineRule="auto"/>
        <w:textAlignment w:val="baseline"/>
        <w:rPr>
          <w:rFonts w:ascii="Tahoma" w:eastAsia="Times New Roman" w:hAnsi="Tahoma" w:cs="Tahoma"/>
          <w:b/>
          <w:bCs/>
          <w:color w:val="4472C4" w:themeColor="accent1"/>
        </w:rPr>
      </w:pPr>
    </w:p>
    <w:p w14:paraId="4A1434DC" w14:textId="6301E9E4" w:rsidR="00A606A4" w:rsidRDefault="000D1B9E" w:rsidP="00BF35EB">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 xml:space="preserve">27) </w:t>
      </w:r>
      <w:r w:rsidR="00A30944" w:rsidRPr="00A30944">
        <w:rPr>
          <w:rFonts w:ascii="Tahoma" w:eastAsia="Times New Roman" w:hAnsi="Tahoma" w:cs="Tahoma"/>
          <w:b/>
          <w:bCs/>
          <w:color w:val="4472C4" w:themeColor="accent1"/>
        </w:rPr>
        <w:t>Concerned about rising crime, lawmakers for the District of Columbia ban all handguns in the city, and they require that shotguns and rifles be kept unloaded and/or disassembled.</w:t>
      </w:r>
      <w:r w:rsidR="00A30944">
        <w:rPr>
          <w:rFonts w:ascii="Tahoma" w:eastAsia="Times New Roman" w:hAnsi="Tahoma" w:cs="Tahoma"/>
          <w:b/>
          <w:bCs/>
          <w:color w:val="4472C4" w:themeColor="accent1"/>
        </w:rPr>
        <w:t xml:space="preserve"> Which amendment has been violated here?</w:t>
      </w:r>
    </w:p>
    <w:p w14:paraId="294C3D8C" w14:textId="0CC9BB2C" w:rsidR="00A606A4" w:rsidRDefault="00A30944" w:rsidP="00A30944">
      <w:pPr>
        <w:shd w:val="clear" w:color="auto" w:fill="FFFFFF"/>
        <w:spacing w:after="0" w:line="240" w:lineRule="auto"/>
        <w:ind w:left="720"/>
        <w:textAlignment w:val="baseline"/>
        <w:rPr>
          <w:rFonts w:ascii="Tahoma" w:eastAsia="Times New Roman" w:hAnsi="Tahoma" w:cs="Tahoma"/>
          <w:i/>
          <w:iCs/>
        </w:rPr>
      </w:pPr>
      <w:r w:rsidRPr="002E1959">
        <w:rPr>
          <w:rFonts w:ascii="Tahoma" w:eastAsia="Times New Roman" w:hAnsi="Tahoma" w:cs="Tahoma"/>
          <w:i/>
          <w:iCs/>
        </w:rPr>
        <w:t>A</w:t>
      </w:r>
      <w:r>
        <w:rPr>
          <w:rFonts w:ascii="Tahoma" w:eastAsia="Times New Roman" w:hAnsi="Tahoma" w:cs="Tahoma"/>
          <w:i/>
          <w:iCs/>
        </w:rPr>
        <w:t>)</w:t>
      </w:r>
      <w:r w:rsidRPr="002E1959">
        <w:rPr>
          <w:rFonts w:ascii="Tahoma" w:eastAsia="Times New Roman" w:hAnsi="Tahoma" w:cs="Tahoma"/>
          <w:i/>
          <w:iCs/>
        </w:rPr>
        <w:t xml:space="preserve"> </w:t>
      </w:r>
      <w:r>
        <w:rPr>
          <w:rFonts w:ascii="Tahoma" w:eastAsia="Times New Roman" w:hAnsi="Tahoma" w:cs="Tahoma"/>
          <w:i/>
          <w:iCs/>
        </w:rPr>
        <w:t>1</w:t>
      </w:r>
      <w:r w:rsidRPr="00A30944">
        <w:rPr>
          <w:rFonts w:ascii="Tahoma" w:eastAsia="Times New Roman" w:hAnsi="Tahoma" w:cs="Tahoma"/>
          <w:i/>
          <w:iCs/>
          <w:vertAlign w:val="superscript"/>
        </w:rPr>
        <w:t>st</w:t>
      </w:r>
    </w:p>
    <w:p w14:paraId="321E50DD" w14:textId="73512EDF" w:rsidR="00A30944" w:rsidRDefault="00A30944" w:rsidP="00A30944">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B) 2</w:t>
      </w:r>
      <w:r w:rsidRPr="00A30944">
        <w:rPr>
          <w:rFonts w:ascii="Tahoma" w:eastAsia="Times New Roman" w:hAnsi="Tahoma" w:cs="Tahoma"/>
          <w:i/>
          <w:iCs/>
          <w:vertAlign w:val="superscript"/>
        </w:rPr>
        <w:t>nd</w:t>
      </w:r>
    </w:p>
    <w:p w14:paraId="0C801E98" w14:textId="120E3B9D" w:rsidR="00A30944" w:rsidRDefault="00A30944" w:rsidP="00A30944">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C) 3</w:t>
      </w:r>
      <w:r w:rsidRPr="00A30944">
        <w:rPr>
          <w:rFonts w:ascii="Tahoma" w:eastAsia="Times New Roman" w:hAnsi="Tahoma" w:cs="Tahoma"/>
          <w:i/>
          <w:iCs/>
          <w:vertAlign w:val="superscript"/>
        </w:rPr>
        <w:t>rd</w:t>
      </w:r>
    </w:p>
    <w:p w14:paraId="4711A517" w14:textId="119887A3" w:rsidR="00A30944" w:rsidRDefault="00A30944" w:rsidP="00A30944">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D) 5</w:t>
      </w:r>
      <w:r w:rsidRPr="00A30944">
        <w:rPr>
          <w:rFonts w:ascii="Tahoma" w:eastAsia="Times New Roman" w:hAnsi="Tahoma" w:cs="Tahoma"/>
          <w:i/>
          <w:iCs/>
          <w:vertAlign w:val="superscript"/>
        </w:rPr>
        <w:t>th</w:t>
      </w:r>
    </w:p>
    <w:p w14:paraId="3F10B9BC"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12A8CEC8" w14:textId="2452153B" w:rsidR="00A30944" w:rsidRDefault="00A30944" w:rsidP="00A30944">
      <w:pPr>
        <w:shd w:val="clear" w:color="auto" w:fill="FFFFFF"/>
        <w:spacing w:after="0" w:line="240" w:lineRule="auto"/>
        <w:textAlignment w:val="baseline"/>
        <w:rPr>
          <w:rFonts w:ascii="Tahoma" w:eastAsia="Times New Roman" w:hAnsi="Tahoma" w:cs="Tahoma"/>
          <w:i/>
          <w:iCs/>
        </w:rPr>
      </w:pPr>
    </w:p>
    <w:p w14:paraId="7C052EE7" w14:textId="6DE55624" w:rsidR="000D1B9E" w:rsidRDefault="000D1B9E" w:rsidP="00A30944">
      <w:pPr>
        <w:shd w:val="clear" w:color="auto" w:fill="FFFFFF"/>
        <w:spacing w:after="0" w:line="240" w:lineRule="auto"/>
        <w:textAlignment w:val="baseline"/>
        <w:rPr>
          <w:rFonts w:ascii="Tahoma" w:eastAsia="Times New Roman" w:hAnsi="Tahoma" w:cs="Tahoma"/>
          <w:i/>
          <w:iCs/>
        </w:rPr>
      </w:pPr>
    </w:p>
    <w:p w14:paraId="6D926713" w14:textId="6D300086" w:rsidR="000D1B9E" w:rsidRDefault="000D1B9E" w:rsidP="000D1B9E">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28) Which amendment gave suffrage to women?</w:t>
      </w:r>
    </w:p>
    <w:p w14:paraId="24894156"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sidRPr="002E1959">
        <w:rPr>
          <w:rFonts w:ascii="Tahoma" w:eastAsia="Times New Roman" w:hAnsi="Tahoma" w:cs="Tahoma"/>
          <w:i/>
          <w:iCs/>
        </w:rPr>
        <w:t>A</w:t>
      </w:r>
      <w:r>
        <w:rPr>
          <w:rFonts w:ascii="Tahoma" w:eastAsia="Times New Roman" w:hAnsi="Tahoma" w:cs="Tahoma"/>
          <w:i/>
          <w:iCs/>
        </w:rPr>
        <w:t>)</w:t>
      </w:r>
      <w:r w:rsidRPr="002E1959">
        <w:rPr>
          <w:rFonts w:ascii="Tahoma" w:eastAsia="Times New Roman" w:hAnsi="Tahoma" w:cs="Tahoma"/>
          <w:i/>
          <w:iCs/>
        </w:rPr>
        <w:t xml:space="preserve"> </w:t>
      </w:r>
      <w:r>
        <w:rPr>
          <w:rFonts w:ascii="Tahoma" w:eastAsia="Times New Roman" w:hAnsi="Tahoma" w:cs="Tahoma"/>
          <w:i/>
          <w:iCs/>
        </w:rPr>
        <w:t>1</w:t>
      </w:r>
      <w:r w:rsidRPr="00CE5831">
        <w:rPr>
          <w:rFonts w:ascii="Tahoma" w:eastAsia="Times New Roman" w:hAnsi="Tahoma" w:cs="Tahoma"/>
          <w:i/>
          <w:iCs/>
          <w:vertAlign w:val="superscript"/>
        </w:rPr>
        <w:t>st</w:t>
      </w:r>
      <w:r>
        <w:rPr>
          <w:rFonts w:ascii="Tahoma" w:eastAsia="Times New Roman" w:hAnsi="Tahoma" w:cs="Tahoma"/>
          <w:i/>
          <w:iCs/>
        </w:rPr>
        <w:t xml:space="preserve"> </w:t>
      </w:r>
    </w:p>
    <w:p w14:paraId="409C366A"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B) 5</w:t>
      </w:r>
      <w:r w:rsidRPr="00CE5831">
        <w:rPr>
          <w:rFonts w:ascii="Tahoma" w:eastAsia="Times New Roman" w:hAnsi="Tahoma" w:cs="Tahoma"/>
          <w:i/>
          <w:iCs/>
          <w:vertAlign w:val="superscript"/>
        </w:rPr>
        <w:t>th</w:t>
      </w:r>
      <w:r>
        <w:rPr>
          <w:rFonts w:ascii="Tahoma" w:eastAsia="Times New Roman" w:hAnsi="Tahoma" w:cs="Tahoma"/>
          <w:i/>
          <w:iCs/>
        </w:rPr>
        <w:t xml:space="preserve"> </w:t>
      </w:r>
    </w:p>
    <w:p w14:paraId="43E066DC"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C) 15</w:t>
      </w:r>
      <w:r w:rsidRPr="00556BAC">
        <w:rPr>
          <w:rFonts w:ascii="Tahoma" w:eastAsia="Times New Roman" w:hAnsi="Tahoma" w:cs="Tahoma"/>
          <w:i/>
          <w:iCs/>
          <w:vertAlign w:val="superscript"/>
        </w:rPr>
        <w:t>th</w:t>
      </w:r>
      <w:r>
        <w:rPr>
          <w:rFonts w:ascii="Tahoma" w:eastAsia="Times New Roman" w:hAnsi="Tahoma" w:cs="Tahoma"/>
          <w:i/>
          <w:iCs/>
        </w:rPr>
        <w:t xml:space="preserve"> </w:t>
      </w:r>
    </w:p>
    <w:p w14:paraId="12D6E469"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D) 19</w:t>
      </w:r>
      <w:r w:rsidRPr="00556BAC">
        <w:rPr>
          <w:rFonts w:ascii="Tahoma" w:eastAsia="Times New Roman" w:hAnsi="Tahoma" w:cs="Tahoma"/>
          <w:i/>
          <w:iCs/>
          <w:vertAlign w:val="superscript"/>
        </w:rPr>
        <w:t>th</w:t>
      </w:r>
      <w:r>
        <w:rPr>
          <w:rFonts w:ascii="Tahoma" w:eastAsia="Times New Roman" w:hAnsi="Tahoma" w:cs="Tahoma"/>
          <w:i/>
          <w:iCs/>
        </w:rPr>
        <w:t xml:space="preserve"> </w:t>
      </w:r>
    </w:p>
    <w:p w14:paraId="5905457E"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lastRenderedPageBreak/>
        <w:t xml:space="preserve">ANSWER: </w:t>
      </w:r>
      <w:r w:rsidRPr="00AC4307">
        <w:rPr>
          <w:rFonts w:ascii="Tahoma" w:eastAsia="Tahoma" w:hAnsi="Tahoma" w:cs="Tahoma"/>
          <w:highlight w:val="yellow"/>
          <w:u w:val="single"/>
        </w:rPr>
        <w:t>____</w:t>
      </w:r>
    </w:p>
    <w:p w14:paraId="12269798" w14:textId="69EC86FE" w:rsidR="000D1B9E" w:rsidRDefault="000D1B9E" w:rsidP="00A30944">
      <w:pPr>
        <w:shd w:val="clear" w:color="auto" w:fill="FFFFFF"/>
        <w:spacing w:after="0" w:line="240" w:lineRule="auto"/>
        <w:textAlignment w:val="baseline"/>
        <w:rPr>
          <w:rFonts w:ascii="Tahoma" w:eastAsia="Times New Roman" w:hAnsi="Tahoma" w:cs="Tahoma"/>
          <w:i/>
          <w:iCs/>
        </w:rPr>
      </w:pPr>
    </w:p>
    <w:p w14:paraId="32039BDC" w14:textId="4F7F1BBD" w:rsidR="000D1B9E" w:rsidRDefault="000D1B9E" w:rsidP="00A30944">
      <w:pPr>
        <w:shd w:val="clear" w:color="auto" w:fill="FFFFFF"/>
        <w:spacing w:after="0" w:line="240" w:lineRule="auto"/>
        <w:textAlignment w:val="baseline"/>
        <w:rPr>
          <w:rFonts w:ascii="Tahoma" w:eastAsia="Times New Roman" w:hAnsi="Tahoma" w:cs="Tahoma"/>
          <w:i/>
          <w:iCs/>
        </w:rPr>
      </w:pPr>
    </w:p>
    <w:p w14:paraId="7FE4864D" w14:textId="4CC6B250" w:rsidR="000D1B9E" w:rsidRPr="0020061D" w:rsidRDefault="000D1B9E" w:rsidP="000D1B9E">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2</w:t>
      </w:r>
      <w:r w:rsidRPr="0020061D">
        <w:rPr>
          <w:rFonts w:ascii="Tahoma" w:eastAsia="Times New Roman" w:hAnsi="Tahoma" w:cs="Tahoma"/>
          <w:b/>
          <w:bCs/>
          <w:color w:val="4472C4" w:themeColor="accent1"/>
        </w:rPr>
        <w:t>9) Juan is 19 years old and a citizen.  Can he vote in a Presidential election?</w:t>
      </w:r>
    </w:p>
    <w:p w14:paraId="7D0139D2" w14:textId="77777777" w:rsidR="000D1B9E" w:rsidRPr="000D1B9E" w:rsidRDefault="000D1B9E"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A) No, because the 24th Amendment changed the voting age to 21.</w:t>
      </w:r>
    </w:p>
    <w:p w14:paraId="33142540" w14:textId="77777777" w:rsidR="000D1B9E" w:rsidRPr="000D1B9E" w:rsidRDefault="000D1B9E"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B) Yes, because the 26th Amendment set the voting age at 18.</w:t>
      </w:r>
    </w:p>
    <w:p w14:paraId="26E5DABF" w14:textId="77777777" w:rsidR="000D1B9E" w:rsidRPr="000D1B9E" w:rsidRDefault="000D1B9E"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C) Yes, because the 24th Amendment changed the voting age to 18.</w:t>
      </w:r>
    </w:p>
    <w:p w14:paraId="5B05AAB3" w14:textId="77777777" w:rsidR="000D1B9E" w:rsidRPr="000D1B9E" w:rsidRDefault="000D1B9E"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D) Yes, because he has always had the right to vote.</w:t>
      </w:r>
    </w:p>
    <w:p w14:paraId="037282A7"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5A58132D" w14:textId="77777777" w:rsidR="000D1B9E" w:rsidRDefault="000D1B9E" w:rsidP="00A30944">
      <w:pPr>
        <w:shd w:val="clear" w:color="auto" w:fill="FFFFFF"/>
        <w:spacing w:after="0" w:line="240" w:lineRule="auto"/>
        <w:textAlignment w:val="baseline"/>
        <w:rPr>
          <w:rFonts w:ascii="Tahoma" w:eastAsia="Times New Roman" w:hAnsi="Tahoma" w:cs="Tahoma"/>
          <w:i/>
          <w:iCs/>
        </w:rPr>
      </w:pPr>
    </w:p>
    <w:p w14:paraId="71645EFA" w14:textId="158B2A51" w:rsidR="000D1B9E" w:rsidRDefault="000D1B9E" w:rsidP="00A30944">
      <w:pPr>
        <w:shd w:val="clear" w:color="auto" w:fill="FFFFFF"/>
        <w:spacing w:after="0" w:line="240" w:lineRule="auto"/>
        <w:textAlignment w:val="baseline"/>
        <w:rPr>
          <w:rFonts w:ascii="Tahoma" w:eastAsia="Times New Roman" w:hAnsi="Tahoma" w:cs="Tahoma"/>
          <w:i/>
          <w:iCs/>
        </w:rPr>
      </w:pPr>
    </w:p>
    <w:p w14:paraId="2421FD5C" w14:textId="167045C8" w:rsidR="003B4484" w:rsidRPr="000D1B9E" w:rsidRDefault="003B4484" w:rsidP="003B4484">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30</w:t>
      </w:r>
      <w:r w:rsidRPr="000D1B9E">
        <w:rPr>
          <w:rFonts w:ascii="Tahoma" w:eastAsia="Times New Roman" w:hAnsi="Tahoma" w:cs="Tahoma"/>
          <w:b/>
          <w:bCs/>
          <w:color w:val="4472C4" w:themeColor="accent1"/>
        </w:rPr>
        <w:t>) The 1st Amendment protects all of the following EXCEPT:</w:t>
      </w:r>
    </w:p>
    <w:p w14:paraId="47016B71" w14:textId="77777777" w:rsidR="003B4484" w:rsidRDefault="003B4484" w:rsidP="003B4484">
      <w:pPr>
        <w:shd w:val="clear" w:color="auto" w:fill="FFFFFF"/>
        <w:spacing w:after="0" w:line="240" w:lineRule="auto"/>
        <w:textAlignment w:val="baseline"/>
        <w:rPr>
          <w:rFonts w:ascii="Tahoma" w:eastAsia="Times New Roman" w:hAnsi="Tahoma" w:cs="Tahoma"/>
          <w:i/>
          <w:iCs/>
        </w:rPr>
      </w:pPr>
      <w:r w:rsidRPr="000D1B9E">
        <w:rPr>
          <w:rFonts w:ascii="Tahoma" w:eastAsia="Times New Roman" w:hAnsi="Tahoma" w:cs="Tahoma"/>
          <w:i/>
          <w:iCs/>
        </w:rPr>
        <w:tab/>
        <w:t>A) Freedom of speech</w:t>
      </w:r>
      <w:r w:rsidRPr="000D1B9E">
        <w:rPr>
          <w:rFonts w:ascii="Tahoma" w:eastAsia="Times New Roman" w:hAnsi="Tahoma" w:cs="Tahoma"/>
          <w:i/>
          <w:iCs/>
        </w:rPr>
        <w:tab/>
      </w:r>
      <w:r w:rsidRPr="000D1B9E">
        <w:rPr>
          <w:rFonts w:ascii="Tahoma" w:eastAsia="Times New Roman" w:hAnsi="Tahoma" w:cs="Tahoma"/>
          <w:i/>
          <w:iCs/>
        </w:rPr>
        <w:tab/>
      </w:r>
      <w:r w:rsidRPr="000D1B9E">
        <w:rPr>
          <w:rFonts w:ascii="Tahoma" w:eastAsia="Times New Roman" w:hAnsi="Tahoma" w:cs="Tahoma"/>
          <w:i/>
          <w:iCs/>
        </w:rPr>
        <w:tab/>
      </w:r>
      <w:r w:rsidRPr="000D1B9E">
        <w:rPr>
          <w:rFonts w:ascii="Tahoma" w:eastAsia="Times New Roman" w:hAnsi="Tahoma" w:cs="Tahoma"/>
          <w:i/>
          <w:iCs/>
        </w:rPr>
        <w:tab/>
      </w:r>
    </w:p>
    <w:p w14:paraId="1C83B0A9" w14:textId="77777777" w:rsidR="003B4484" w:rsidRDefault="003B4484" w:rsidP="003B4484">
      <w:pPr>
        <w:shd w:val="clear" w:color="auto" w:fill="FFFFFF"/>
        <w:spacing w:after="0" w:line="240" w:lineRule="auto"/>
        <w:ind w:firstLine="720"/>
        <w:textAlignment w:val="baseline"/>
        <w:rPr>
          <w:rFonts w:ascii="Tahoma" w:eastAsia="Times New Roman" w:hAnsi="Tahoma" w:cs="Tahoma"/>
          <w:i/>
          <w:iCs/>
        </w:rPr>
      </w:pPr>
      <w:r w:rsidRPr="000D1B9E">
        <w:rPr>
          <w:rFonts w:ascii="Tahoma" w:eastAsia="Times New Roman" w:hAnsi="Tahoma" w:cs="Tahoma"/>
          <w:i/>
          <w:iCs/>
        </w:rPr>
        <w:t xml:space="preserve">B) Freedom of religion </w:t>
      </w:r>
    </w:p>
    <w:p w14:paraId="031CF85F" w14:textId="77777777" w:rsidR="003B4484" w:rsidRDefault="003B4484" w:rsidP="003B4484">
      <w:pPr>
        <w:shd w:val="clear" w:color="auto" w:fill="FFFFFF"/>
        <w:spacing w:after="0" w:line="240" w:lineRule="auto"/>
        <w:ind w:firstLine="720"/>
        <w:textAlignment w:val="baseline"/>
        <w:rPr>
          <w:rFonts w:ascii="Tahoma" w:eastAsia="Times New Roman" w:hAnsi="Tahoma" w:cs="Tahoma"/>
          <w:i/>
          <w:iCs/>
        </w:rPr>
      </w:pPr>
      <w:r w:rsidRPr="000D1B9E">
        <w:rPr>
          <w:rFonts w:ascii="Tahoma" w:eastAsia="Times New Roman" w:hAnsi="Tahoma" w:cs="Tahoma"/>
          <w:i/>
          <w:iCs/>
        </w:rPr>
        <w:t>C) Freedom to petition</w:t>
      </w:r>
      <w:r w:rsidRPr="000D1B9E">
        <w:rPr>
          <w:rFonts w:ascii="Tahoma" w:eastAsia="Times New Roman" w:hAnsi="Tahoma" w:cs="Tahoma"/>
          <w:i/>
          <w:iCs/>
        </w:rPr>
        <w:tab/>
      </w:r>
    </w:p>
    <w:p w14:paraId="0971181A" w14:textId="2DA98A0C" w:rsidR="003B4484" w:rsidRPr="000D1B9E" w:rsidRDefault="003B4484" w:rsidP="003B4484">
      <w:pPr>
        <w:shd w:val="clear" w:color="auto" w:fill="FFFFFF"/>
        <w:spacing w:after="0" w:line="240" w:lineRule="auto"/>
        <w:ind w:firstLine="720"/>
        <w:textAlignment w:val="baseline"/>
        <w:rPr>
          <w:rFonts w:ascii="Tahoma" w:eastAsia="Times New Roman" w:hAnsi="Tahoma" w:cs="Tahoma"/>
          <w:i/>
          <w:iCs/>
        </w:rPr>
      </w:pPr>
      <w:r w:rsidRPr="000D1B9E">
        <w:rPr>
          <w:rFonts w:ascii="Tahoma" w:eastAsia="Times New Roman" w:hAnsi="Tahoma" w:cs="Tahoma"/>
          <w:i/>
          <w:iCs/>
        </w:rPr>
        <w:t xml:space="preserve">D) Freedom to </w:t>
      </w:r>
      <w:r w:rsidR="0044516B">
        <w:rPr>
          <w:rFonts w:ascii="Tahoma" w:eastAsia="Times New Roman" w:hAnsi="Tahoma" w:cs="Tahoma"/>
          <w:i/>
          <w:iCs/>
        </w:rPr>
        <w:t xml:space="preserve">own a </w:t>
      </w:r>
      <w:r w:rsidR="003A6456">
        <w:rPr>
          <w:rFonts w:ascii="Tahoma" w:eastAsia="Times New Roman" w:hAnsi="Tahoma" w:cs="Tahoma"/>
          <w:i/>
          <w:iCs/>
        </w:rPr>
        <w:t>firearm</w:t>
      </w:r>
    </w:p>
    <w:p w14:paraId="52B64AC7" w14:textId="77777777" w:rsidR="003B4484" w:rsidRDefault="003B4484" w:rsidP="003B4484">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16E32C2A" w14:textId="365FA101" w:rsidR="003B4484" w:rsidRDefault="003B4484" w:rsidP="00A30944">
      <w:pPr>
        <w:shd w:val="clear" w:color="auto" w:fill="FFFFFF"/>
        <w:spacing w:after="0" w:line="240" w:lineRule="auto"/>
        <w:textAlignment w:val="baseline"/>
        <w:rPr>
          <w:rFonts w:ascii="Tahoma" w:eastAsia="Times New Roman" w:hAnsi="Tahoma" w:cs="Tahoma"/>
          <w:i/>
          <w:iCs/>
        </w:rPr>
      </w:pPr>
    </w:p>
    <w:p w14:paraId="0DB0836D" w14:textId="77777777" w:rsidR="003B4484" w:rsidRDefault="003B4484" w:rsidP="00A30944">
      <w:pPr>
        <w:shd w:val="clear" w:color="auto" w:fill="FFFFFF"/>
        <w:spacing w:after="0" w:line="240" w:lineRule="auto"/>
        <w:textAlignment w:val="baseline"/>
        <w:rPr>
          <w:rFonts w:ascii="Tahoma" w:eastAsia="Times New Roman" w:hAnsi="Tahoma" w:cs="Tahoma"/>
          <w:i/>
          <w:iCs/>
        </w:rPr>
      </w:pPr>
    </w:p>
    <w:p w14:paraId="38F46380" w14:textId="4B4906D0" w:rsidR="009D6568" w:rsidRDefault="0044516B" w:rsidP="009D6568">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31</w:t>
      </w:r>
      <w:r w:rsidR="009D6568" w:rsidRPr="009D6568">
        <w:rPr>
          <w:rFonts w:ascii="Tahoma" w:eastAsia="Times New Roman" w:hAnsi="Tahoma" w:cs="Tahoma"/>
          <w:b/>
          <w:bCs/>
          <w:color w:val="4472C4" w:themeColor="accent1"/>
        </w:rPr>
        <w:t xml:space="preserve">) Brittany is speaking at a rally outside the governor's office. She is angry about the bills that the governor has recently signed into law. She thinks the laws have hurt the people of her state. Brittany tells the people in the crowd they should attack the governor as soon as he leaves his office.  </w:t>
      </w:r>
    </w:p>
    <w:p w14:paraId="03159B94" w14:textId="77777777" w:rsidR="000D1B9E" w:rsidRPr="009D6568" w:rsidRDefault="000D1B9E" w:rsidP="009D6568">
      <w:pPr>
        <w:shd w:val="clear" w:color="auto" w:fill="FFFFFF"/>
        <w:spacing w:after="0" w:line="240" w:lineRule="auto"/>
        <w:textAlignment w:val="baseline"/>
        <w:rPr>
          <w:rFonts w:ascii="Tahoma" w:eastAsia="Times New Roman" w:hAnsi="Tahoma" w:cs="Tahoma"/>
          <w:b/>
          <w:bCs/>
          <w:color w:val="4472C4" w:themeColor="accent1"/>
        </w:rPr>
      </w:pPr>
    </w:p>
    <w:p w14:paraId="129A00EA" w14:textId="77777777" w:rsidR="009D6568" w:rsidRPr="009D6568" w:rsidRDefault="009D6568" w:rsidP="009D6568">
      <w:pPr>
        <w:shd w:val="clear" w:color="auto" w:fill="FFFFFF"/>
        <w:spacing w:after="0" w:line="240" w:lineRule="auto"/>
        <w:textAlignment w:val="baseline"/>
        <w:rPr>
          <w:rFonts w:ascii="Tahoma" w:eastAsia="Times New Roman" w:hAnsi="Tahoma" w:cs="Tahoma"/>
          <w:b/>
          <w:bCs/>
          <w:color w:val="4472C4" w:themeColor="accent1"/>
        </w:rPr>
      </w:pPr>
      <w:r w:rsidRPr="009D6568">
        <w:rPr>
          <w:rFonts w:ascii="Tahoma" w:eastAsia="Times New Roman" w:hAnsi="Tahoma" w:cs="Tahoma"/>
          <w:b/>
          <w:bCs/>
          <w:color w:val="4472C4" w:themeColor="accent1"/>
        </w:rPr>
        <w:t>Which answer choice best explains whether or not the First Amendment will protect Faith in this situation?</w:t>
      </w:r>
    </w:p>
    <w:p w14:paraId="3921DB90" w14:textId="77777777" w:rsidR="009D6568" w:rsidRPr="000D1B9E" w:rsidRDefault="009D6568"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A) It will protect her because she has the right to say what she feels.</w:t>
      </w:r>
    </w:p>
    <w:p w14:paraId="62F0F2E2" w14:textId="77777777" w:rsidR="009D6568" w:rsidRPr="000D1B9E" w:rsidRDefault="009D6568"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B) It will not protect her because she is criticizing a member of government.</w:t>
      </w:r>
    </w:p>
    <w:p w14:paraId="50A2C48F" w14:textId="77777777" w:rsidR="009D6568" w:rsidRPr="000D1B9E" w:rsidRDefault="009D6568"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 xml:space="preserve">C) It will not protect her because she threatened the governor during her speech. </w:t>
      </w:r>
    </w:p>
    <w:p w14:paraId="2DE419C1" w14:textId="0F5B707A" w:rsidR="00A606A4" w:rsidRPr="000D1B9E" w:rsidRDefault="009D6568" w:rsidP="000D1B9E">
      <w:pPr>
        <w:shd w:val="clear" w:color="auto" w:fill="FFFFFF"/>
        <w:spacing w:after="0" w:line="240" w:lineRule="auto"/>
        <w:ind w:left="720"/>
        <w:textAlignment w:val="baseline"/>
        <w:rPr>
          <w:rFonts w:ascii="Tahoma" w:eastAsia="Times New Roman" w:hAnsi="Tahoma" w:cs="Tahoma"/>
          <w:i/>
          <w:iCs/>
        </w:rPr>
      </w:pPr>
      <w:r w:rsidRPr="000D1B9E">
        <w:rPr>
          <w:rFonts w:ascii="Tahoma" w:eastAsia="Times New Roman" w:hAnsi="Tahoma" w:cs="Tahoma"/>
          <w:i/>
          <w:iCs/>
        </w:rPr>
        <w:t>D) It will protect her because she is trying to change something she thinks is wrong.</w:t>
      </w:r>
    </w:p>
    <w:p w14:paraId="152B5FD3"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423CB368" w14:textId="2DBB7FB0" w:rsidR="00A606A4" w:rsidRDefault="00A606A4" w:rsidP="00BF35EB">
      <w:pPr>
        <w:shd w:val="clear" w:color="auto" w:fill="FFFFFF"/>
        <w:spacing w:after="0" w:line="240" w:lineRule="auto"/>
        <w:textAlignment w:val="baseline"/>
        <w:rPr>
          <w:rFonts w:ascii="Tahoma" w:eastAsia="Times New Roman" w:hAnsi="Tahoma" w:cs="Tahoma"/>
          <w:b/>
          <w:bCs/>
          <w:color w:val="4472C4" w:themeColor="accent1"/>
        </w:rPr>
      </w:pPr>
    </w:p>
    <w:p w14:paraId="0D1E53CA" w14:textId="5F811F7B" w:rsidR="00A606A4" w:rsidRDefault="00A606A4" w:rsidP="00BF35EB">
      <w:pPr>
        <w:shd w:val="clear" w:color="auto" w:fill="FFFFFF"/>
        <w:spacing w:after="0" w:line="240" w:lineRule="auto"/>
        <w:textAlignment w:val="baseline"/>
        <w:rPr>
          <w:rFonts w:ascii="Tahoma" w:eastAsia="Times New Roman" w:hAnsi="Tahoma" w:cs="Tahoma"/>
          <w:b/>
          <w:bCs/>
          <w:color w:val="4472C4" w:themeColor="accent1"/>
        </w:rPr>
      </w:pPr>
    </w:p>
    <w:p w14:paraId="678A5B9A" w14:textId="01274C04" w:rsidR="00AE756D" w:rsidRPr="00AE756D" w:rsidRDefault="0044516B" w:rsidP="00AE756D">
      <w:pPr>
        <w:shd w:val="clear" w:color="auto" w:fill="FFFFFF"/>
        <w:spacing w:after="0" w:line="240" w:lineRule="auto"/>
        <w:textAlignment w:val="baseline"/>
        <w:rPr>
          <w:rFonts w:ascii="Tahoma" w:eastAsia="Times New Roman" w:hAnsi="Tahoma" w:cs="Tahoma"/>
          <w:b/>
          <w:bCs/>
          <w:color w:val="4472C4" w:themeColor="accent1"/>
        </w:rPr>
      </w:pPr>
      <w:r>
        <w:rPr>
          <w:rFonts w:ascii="Tahoma" w:eastAsia="Times New Roman" w:hAnsi="Tahoma" w:cs="Tahoma"/>
          <w:b/>
          <w:bCs/>
          <w:color w:val="4472C4" w:themeColor="accent1"/>
        </w:rPr>
        <w:t>3</w:t>
      </w:r>
      <w:r w:rsidR="00AE756D" w:rsidRPr="00AE756D">
        <w:rPr>
          <w:rFonts w:ascii="Tahoma" w:eastAsia="Times New Roman" w:hAnsi="Tahoma" w:cs="Tahoma"/>
          <w:b/>
          <w:bCs/>
          <w:color w:val="4472C4" w:themeColor="accent1"/>
        </w:rPr>
        <w:t>2) Jessica brings a cell phone to school.  The school has no rules about phones, but the principal creates a new rule that day that says that anyone who brings their phone to school will be suspended, and he attempts to suspend Jessica for having her phone on her in school.  How have her rights been violated?</w:t>
      </w:r>
    </w:p>
    <w:p w14:paraId="41E918BC" w14:textId="77777777" w:rsidR="00AE756D" w:rsidRPr="000D1B9E" w:rsidRDefault="00AE756D" w:rsidP="00AE756D">
      <w:pPr>
        <w:shd w:val="clear" w:color="auto" w:fill="FFFFFF"/>
        <w:spacing w:after="0" w:line="240" w:lineRule="auto"/>
        <w:textAlignment w:val="baseline"/>
        <w:rPr>
          <w:rFonts w:ascii="Tahoma" w:eastAsia="Times New Roman" w:hAnsi="Tahoma" w:cs="Tahoma"/>
          <w:i/>
          <w:iCs/>
        </w:rPr>
      </w:pPr>
      <w:r w:rsidRPr="00AE756D">
        <w:rPr>
          <w:rFonts w:ascii="Tahoma" w:eastAsia="Times New Roman" w:hAnsi="Tahoma" w:cs="Tahoma"/>
          <w:b/>
          <w:bCs/>
          <w:color w:val="4472C4" w:themeColor="accent1"/>
        </w:rPr>
        <w:tab/>
      </w:r>
      <w:r w:rsidRPr="000D1B9E">
        <w:rPr>
          <w:rFonts w:ascii="Tahoma" w:eastAsia="Times New Roman" w:hAnsi="Tahoma" w:cs="Tahoma"/>
          <w:i/>
          <w:iCs/>
        </w:rPr>
        <w:t>A) by having habeas corpus taken away</w:t>
      </w:r>
    </w:p>
    <w:p w14:paraId="2666AC74" w14:textId="77777777" w:rsidR="00AE756D" w:rsidRPr="000D1B9E" w:rsidRDefault="00AE756D" w:rsidP="00AE756D">
      <w:pPr>
        <w:shd w:val="clear" w:color="auto" w:fill="FFFFFF"/>
        <w:spacing w:after="0" w:line="240" w:lineRule="auto"/>
        <w:textAlignment w:val="baseline"/>
        <w:rPr>
          <w:rFonts w:ascii="Tahoma" w:eastAsia="Times New Roman" w:hAnsi="Tahoma" w:cs="Tahoma"/>
          <w:i/>
          <w:iCs/>
        </w:rPr>
      </w:pPr>
      <w:r w:rsidRPr="000D1B9E">
        <w:rPr>
          <w:rFonts w:ascii="Tahoma" w:eastAsia="Times New Roman" w:hAnsi="Tahoma" w:cs="Tahoma"/>
          <w:i/>
          <w:iCs/>
        </w:rPr>
        <w:tab/>
        <w:t>B) because of an ex post facto law</w:t>
      </w:r>
    </w:p>
    <w:p w14:paraId="4BF2B4E8" w14:textId="77777777" w:rsidR="00AE756D" w:rsidRPr="000D1B9E" w:rsidRDefault="00AE756D" w:rsidP="00AE756D">
      <w:pPr>
        <w:shd w:val="clear" w:color="auto" w:fill="FFFFFF"/>
        <w:spacing w:after="0" w:line="240" w:lineRule="auto"/>
        <w:textAlignment w:val="baseline"/>
        <w:rPr>
          <w:rFonts w:ascii="Tahoma" w:eastAsia="Times New Roman" w:hAnsi="Tahoma" w:cs="Tahoma"/>
          <w:i/>
          <w:iCs/>
        </w:rPr>
      </w:pPr>
      <w:r w:rsidRPr="000D1B9E">
        <w:rPr>
          <w:rFonts w:ascii="Tahoma" w:eastAsia="Times New Roman" w:hAnsi="Tahoma" w:cs="Tahoma"/>
          <w:i/>
          <w:iCs/>
        </w:rPr>
        <w:tab/>
        <w:t>C) because of judicial precedent being created</w:t>
      </w:r>
    </w:p>
    <w:p w14:paraId="0A8AD4ED" w14:textId="39130F29" w:rsidR="00A606A4" w:rsidRPr="000D1B9E" w:rsidRDefault="00AE756D" w:rsidP="00AE756D">
      <w:pPr>
        <w:shd w:val="clear" w:color="auto" w:fill="FFFFFF"/>
        <w:spacing w:after="0" w:line="240" w:lineRule="auto"/>
        <w:textAlignment w:val="baseline"/>
        <w:rPr>
          <w:rFonts w:ascii="Tahoma" w:eastAsia="Times New Roman" w:hAnsi="Tahoma" w:cs="Tahoma"/>
          <w:i/>
          <w:iCs/>
        </w:rPr>
      </w:pPr>
      <w:r w:rsidRPr="000D1B9E">
        <w:rPr>
          <w:rFonts w:ascii="Tahoma" w:eastAsia="Times New Roman" w:hAnsi="Tahoma" w:cs="Tahoma"/>
          <w:i/>
          <w:iCs/>
        </w:rPr>
        <w:tab/>
        <w:t>D) she faced cruel and unusual punishment</w:t>
      </w:r>
    </w:p>
    <w:p w14:paraId="57CC6223"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50A921FE" w14:textId="5B9BE448" w:rsidR="00BF35EB" w:rsidRDefault="00BF35EB" w:rsidP="00BF35EB">
      <w:pPr>
        <w:shd w:val="clear" w:color="auto" w:fill="FFFFFF"/>
        <w:spacing w:after="0" w:line="240" w:lineRule="auto"/>
        <w:textAlignment w:val="baseline"/>
        <w:rPr>
          <w:rFonts w:ascii="Tahoma" w:eastAsia="Times New Roman" w:hAnsi="Tahoma" w:cs="Tahoma"/>
          <w:b/>
          <w:bCs/>
          <w:color w:val="4472C4" w:themeColor="accent1"/>
        </w:rPr>
      </w:pPr>
    </w:p>
    <w:p w14:paraId="06918C28" w14:textId="0023EBF3" w:rsidR="0044516B" w:rsidRDefault="0044516B" w:rsidP="00BF35EB">
      <w:pPr>
        <w:shd w:val="clear" w:color="auto" w:fill="FFFFFF"/>
        <w:spacing w:after="0" w:line="240" w:lineRule="auto"/>
        <w:textAlignment w:val="baseline"/>
        <w:rPr>
          <w:rFonts w:ascii="Tahoma" w:eastAsia="Times New Roman" w:hAnsi="Tahoma" w:cs="Tahoma"/>
          <w:b/>
          <w:bCs/>
          <w:color w:val="4472C4" w:themeColor="accent1"/>
        </w:rPr>
      </w:pPr>
    </w:p>
    <w:p w14:paraId="407303AD" w14:textId="3A529D30" w:rsidR="00E57408" w:rsidRPr="00E57408" w:rsidRDefault="00E57408" w:rsidP="00E57408">
      <w:pPr>
        <w:shd w:val="clear" w:color="auto" w:fill="FFFFFF"/>
        <w:spacing w:after="0" w:line="240" w:lineRule="auto"/>
        <w:textAlignment w:val="baseline"/>
        <w:rPr>
          <w:rFonts w:ascii="Tahoma" w:eastAsia="Times New Roman" w:hAnsi="Tahoma" w:cs="Tahoma"/>
          <w:b/>
          <w:bCs/>
          <w:color w:val="4472C4" w:themeColor="accent1"/>
        </w:rPr>
      </w:pPr>
      <w:r w:rsidRPr="00E57408">
        <w:rPr>
          <w:rFonts w:ascii="Tahoma" w:eastAsia="Times New Roman" w:hAnsi="Tahoma" w:cs="Tahoma"/>
          <w:b/>
          <w:bCs/>
          <w:color w:val="4472C4" w:themeColor="accent1"/>
        </w:rPr>
        <w:t>3</w:t>
      </w:r>
      <w:r w:rsidR="0044516B">
        <w:rPr>
          <w:rFonts w:ascii="Tahoma" w:eastAsia="Times New Roman" w:hAnsi="Tahoma" w:cs="Tahoma"/>
          <w:b/>
          <w:bCs/>
          <w:color w:val="4472C4" w:themeColor="accent1"/>
        </w:rPr>
        <w:t>3</w:t>
      </w:r>
      <w:r w:rsidRPr="00E57408">
        <w:rPr>
          <w:rFonts w:ascii="Tahoma" w:eastAsia="Times New Roman" w:hAnsi="Tahoma" w:cs="Tahoma"/>
          <w:b/>
          <w:bCs/>
          <w:color w:val="4472C4" w:themeColor="accent1"/>
        </w:rPr>
        <w:t>) The state of Florida attempts to execute a juvenile for committing a murder, but the Supreme Court rules that capital punishment for minors is considered “cruel and unusual” punishment.  Which amendment would the court use to support their reasoning?</w:t>
      </w:r>
    </w:p>
    <w:p w14:paraId="2691CBE5"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sidRPr="002E1959">
        <w:rPr>
          <w:rFonts w:ascii="Tahoma" w:eastAsia="Times New Roman" w:hAnsi="Tahoma" w:cs="Tahoma"/>
          <w:i/>
          <w:iCs/>
        </w:rPr>
        <w:t>A</w:t>
      </w:r>
      <w:r>
        <w:rPr>
          <w:rFonts w:ascii="Tahoma" w:eastAsia="Times New Roman" w:hAnsi="Tahoma" w:cs="Tahoma"/>
          <w:i/>
          <w:iCs/>
        </w:rPr>
        <w:t>)</w:t>
      </w:r>
      <w:r w:rsidRPr="002E1959">
        <w:rPr>
          <w:rFonts w:ascii="Tahoma" w:eastAsia="Times New Roman" w:hAnsi="Tahoma" w:cs="Tahoma"/>
          <w:i/>
          <w:iCs/>
        </w:rPr>
        <w:t xml:space="preserve"> </w:t>
      </w:r>
      <w:r>
        <w:rPr>
          <w:rFonts w:ascii="Tahoma" w:eastAsia="Times New Roman" w:hAnsi="Tahoma" w:cs="Tahoma"/>
          <w:i/>
          <w:iCs/>
        </w:rPr>
        <w:t>1</w:t>
      </w:r>
      <w:r w:rsidRPr="00CE5831">
        <w:rPr>
          <w:rFonts w:ascii="Tahoma" w:eastAsia="Times New Roman" w:hAnsi="Tahoma" w:cs="Tahoma"/>
          <w:i/>
          <w:iCs/>
          <w:vertAlign w:val="superscript"/>
        </w:rPr>
        <w:t>st</w:t>
      </w:r>
      <w:r>
        <w:rPr>
          <w:rFonts w:ascii="Tahoma" w:eastAsia="Times New Roman" w:hAnsi="Tahoma" w:cs="Tahoma"/>
          <w:i/>
          <w:iCs/>
        </w:rPr>
        <w:t xml:space="preserve"> </w:t>
      </w:r>
    </w:p>
    <w:p w14:paraId="4247E11D"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B) 4</w:t>
      </w:r>
      <w:r w:rsidRPr="00CE5831">
        <w:rPr>
          <w:rFonts w:ascii="Tahoma" w:eastAsia="Times New Roman" w:hAnsi="Tahoma" w:cs="Tahoma"/>
          <w:i/>
          <w:iCs/>
          <w:vertAlign w:val="superscript"/>
        </w:rPr>
        <w:t>th</w:t>
      </w:r>
      <w:r>
        <w:rPr>
          <w:rFonts w:ascii="Tahoma" w:eastAsia="Times New Roman" w:hAnsi="Tahoma" w:cs="Tahoma"/>
          <w:i/>
          <w:iCs/>
        </w:rPr>
        <w:t xml:space="preserve"> </w:t>
      </w:r>
    </w:p>
    <w:p w14:paraId="5A93F5F7"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C) 6</w:t>
      </w:r>
      <w:r w:rsidRPr="00556BAC">
        <w:rPr>
          <w:rFonts w:ascii="Tahoma" w:eastAsia="Times New Roman" w:hAnsi="Tahoma" w:cs="Tahoma"/>
          <w:i/>
          <w:iCs/>
          <w:vertAlign w:val="superscript"/>
        </w:rPr>
        <w:t>th</w:t>
      </w:r>
      <w:r>
        <w:rPr>
          <w:rFonts w:ascii="Tahoma" w:eastAsia="Times New Roman" w:hAnsi="Tahoma" w:cs="Tahoma"/>
          <w:i/>
          <w:iCs/>
        </w:rPr>
        <w:t xml:space="preserve"> </w:t>
      </w:r>
    </w:p>
    <w:p w14:paraId="794FFC2A" w14:textId="77777777" w:rsidR="000D1B9E" w:rsidRDefault="000D1B9E" w:rsidP="000D1B9E">
      <w:pPr>
        <w:shd w:val="clear" w:color="auto" w:fill="FFFFFF"/>
        <w:spacing w:after="0" w:line="240" w:lineRule="auto"/>
        <w:ind w:left="720"/>
        <w:textAlignment w:val="baseline"/>
        <w:rPr>
          <w:rFonts w:ascii="Tahoma" w:eastAsia="Times New Roman" w:hAnsi="Tahoma" w:cs="Tahoma"/>
          <w:i/>
          <w:iCs/>
        </w:rPr>
      </w:pPr>
      <w:r>
        <w:rPr>
          <w:rFonts w:ascii="Tahoma" w:eastAsia="Times New Roman" w:hAnsi="Tahoma" w:cs="Tahoma"/>
          <w:i/>
          <w:iCs/>
        </w:rPr>
        <w:t>D) 8</w:t>
      </w:r>
      <w:r w:rsidRPr="00556BAC">
        <w:rPr>
          <w:rFonts w:ascii="Tahoma" w:eastAsia="Times New Roman" w:hAnsi="Tahoma" w:cs="Tahoma"/>
          <w:i/>
          <w:iCs/>
          <w:vertAlign w:val="superscript"/>
        </w:rPr>
        <w:t>th</w:t>
      </w:r>
      <w:r>
        <w:rPr>
          <w:rFonts w:ascii="Tahoma" w:eastAsia="Times New Roman" w:hAnsi="Tahoma" w:cs="Tahoma"/>
          <w:i/>
          <w:iCs/>
        </w:rPr>
        <w:t xml:space="preserve"> </w:t>
      </w:r>
    </w:p>
    <w:p w14:paraId="06828246" w14:textId="77777777" w:rsidR="000D1B9E" w:rsidRDefault="000D1B9E" w:rsidP="000D1B9E">
      <w:pPr>
        <w:spacing w:after="0" w:line="240" w:lineRule="auto"/>
        <w:rPr>
          <w:rFonts w:ascii="Tahoma" w:eastAsia="Tahoma" w:hAnsi="Tahoma" w:cs="Tahoma"/>
          <w:u w:val="single"/>
        </w:rPr>
      </w:pPr>
      <w:r w:rsidRPr="00AC4307">
        <w:rPr>
          <w:rFonts w:ascii="Tahoma" w:eastAsia="Tahoma" w:hAnsi="Tahoma" w:cs="Tahoma"/>
        </w:rPr>
        <w:t xml:space="preserve">ANSWER: </w:t>
      </w:r>
      <w:r w:rsidRPr="00AC4307">
        <w:rPr>
          <w:rFonts w:ascii="Tahoma" w:eastAsia="Tahoma" w:hAnsi="Tahoma" w:cs="Tahoma"/>
          <w:highlight w:val="yellow"/>
          <w:u w:val="single"/>
        </w:rPr>
        <w:t>____</w:t>
      </w:r>
    </w:p>
    <w:p w14:paraId="6CC0692C" w14:textId="77777777" w:rsidR="00105162" w:rsidRPr="00AC4307" w:rsidRDefault="00105162" w:rsidP="00D255FD">
      <w:pPr>
        <w:spacing w:after="0" w:line="240" w:lineRule="auto"/>
        <w:rPr>
          <w:rFonts w:ascii="Tahoma" w:eastAsia="Tahoma" w:hAnsi="Tahoma" w:cs="Tahoma"/>
        </w:rPr>
      </w:pPr>
    </w:p>
    <w:sectPr w:rsidR="00105162" w:rsidRPr="00AC4307" w:rsidSect="008A10EC">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CE06" w14:textId="77777777" w:rsidR="00D00FF5" w:rsidRDefault="00D00FF5" w:rsidP="00E91FC9">
      <w:pPr>
        <w:spacing w:after="0" w:line="240" w:lineRule="auto"/>
      </w:pPr>
      <w:r>
        <w:separator/>
      </w:r>
    </w:p>
  </w:endnote>
  <w:endnote w:type="continuationSeparator" w:id="0">
    <w:p w14:paraId="42098EEA" w14:textId="77777777" w:rsidR="00D00FF5" w:rsidRDefault="00D00FF5"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Tempus Sans ITC">
    <w:altName w:val="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5FD2" w14:textId="77777777" w:rsidR="00D00FF5" w:rsidRDefault="00D00FF5" w:rsidP="00E91FC9">
      <w:pPr>
        <w:spacing w:after="0" w:line="240" w:lineRule="auto"/>
      </w:pPr>
      <w:r>
        <w:separator/>
      </w:r>
    </w:p>
  </w:footnote>
  <w:footnote w:type="continuationSeparator" w:id="0">
    <w:p w14:paraId="191D3252" w14:textId="77777777" w:rsidR="00D00FF5" w:rsidRDefault="00D00FF5" w:rsidP="00E9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B09FE0"/>
    <w:multiLevelType w:val="hybridMultilevel"/>
    <w:tmpl w:val="B91016B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77A401C"/>
    <w:multiLevelType w:val="hybridMultilevel"/>
    <w:tmpl w:val="AEC5A7A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C8C73"/>
    <w:multiLevelType w:val="hybridMultilevel"/>
    <w:tmpl w:val="2F0DEFC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51"/>
    <w:rsid w:val="00013A50"/>
    <w:rsid w:val="000177EC"/>
    <w:rsid w:val="00037E5E"/>
    <w:rsid w:val="0004349B"/>
    <w:rsid w:val="0004669E"/>
    <w:rsid w:val="00047087"/>
    <w:rsid w:val="00053449"/>
    <w:rsid w:val="00053705"/>
    <w:rsid w:val="0005797F"/>
    <w:rsid w:val="0006217B"/>
    <w:rsid w:val="0006262C"/>
    <w:rsid w:val="00062FAC"/>
    <w:rsid w:val="00070FB3"/>
    <w:rsid w:val="00077200"/>
    <w:rsid w:val="000A7F91"/>
    <w:rsid w:val="000B1ED8"/>
    <w:rsid w:val="000B3FF7"/>
    <w:rsid w:val="000C5F6E"/>
    <w:rsid w:val="000D1B9E"/>
    <w:rsid w:val="000E153B"/>
    <w:rsid w:val="000F4034"/>
    <w:rsid w:val="00105162"/>
    <w:rsid w:val="00105B8F"/>
    <w:rsid w:val="001153AC"/>
    <w:rsid w:val="0012379F"/>
    <w:rsid w:val="00132DAC"/>
    <w:rsid w:val="00133188"/>
    <w:rsid w:val="0014094E"/>
    <w:rsid w:val="00141A7B"/>
    <w:rsid w:val="00145765"/>
    <w:rsid w:val="00155474"/>
    <w:rsid w:val="00156063"/>
    <w:rsid w:val="00161BE1"/>
    <w:rsid w:val="0016419D"/>
    <w:rsid w:val="001641D6"/>
    <w:rsid w:val="0016610B"/>
    <w:rsid w:val="00166CFB"/>
    <w:rsid w:val="00166E09"/>
    <w:rsid w:val="00170AF0"/>
    <w:rsid w:val="001848AB"/>
    <w:rsid w:val="001C0BF3"/>
    <w:rsid w:val="001C7045"/>
    <w:rsid w:val="001D193B"/>
    <w:rsid w:val="001E3B80"/>
    <w:rsid w:val="001F358E"/>
    <w:rsid w:val="0020061D"/>
    <w:rsid w:val="0020315C"/>
    <w:rsid w:val="002112C7"/>
    <w:rsid w:val="00211728"/>
    <w:rsid w:val="00217133"/>
    <w:rsid w:val="00217BDC"/>
    <w:rsid w:val="002204D3"/>
    <w:rsid w:val="00220820"/>
    <w:rsid w:val="002312C7"/>
    <w:rsid w:val="00236199"/>
    <w:rsid w:val="00244566"/>
    <w:rsid w:val="00244969"/>
    <w:rsid w:val="002475AC"/>
    <w:rsid w:val="00251517"/>
    <w:rsid w:val="0026299D"/>
    <w:rsid w:val="00267E42"/>
    <w:rsid w:val="00274A86"/>
    <w:rsid w:val="00281307"/>
    <w:rsid w:val="002934E8"/>
    <w:rsid w:val="00293FB7"/>
    <w:rsid w:val="002B099E"/>
    <w:rsid w:val="002B4364"/>
    <w:rsid w:val="002C7F42"/>
    <w:rsid w:val="002D1799"/>
    <w:rsid w:val="002D525C"/>
    <w:rsid w:val="002D545E"/>
    <w:rsid w:val="002E1959"/>
    <w:rsid w:val="002F2B15"/>
    <w:rsid w:val="00300D76"/>
    <w:rsid w:val="00301960"/>
    <w:rsid w:val="00302E96"/>
    <w:rsid w:val="00315BAD"/>
    <w:rsid w:val="0031711D"/>
    <w:rsid w:val="00317C9D"/>
    <w:rsid w:val="00334A78"/>
    <w:rsid w:val="00334FC3"/>
    <w:rsid w:val="003360E6"/>
    <w:rsid w:val="00336646"/>
    <w:rsid w:val="00336789"/>
    <w:rsid w:val="0033771F"/>
    <w:rsid w:val="00344B63"/>
    <w:rsid w:val="0035130C"/>
    <w:rsid w:val="00351C70"/>
    <w:rsid w:val="00356AD0"/>
    <w:rsid w:val="0036280A"/>
    <w:rsid w:val="00365036"/>
    <w:rsid w:val="00382C1B"/>
    <w:rsid w:val="0038709C"/>
    <w:rsid w:val="003A6456"/>
    <w:rsid w:val="003B0F0C"/>
    <w:rsid w:val="003B4484"/>
    <w:rsid w:val="003B4633"/>
    <w:rsid w:val="003C0BE7"/>
    <w:rsid w:val="003C6A43"/>
    <w:rsid w:val="003C7C80"/>
    <w:rsid w:val="003D37BF"/>
    <w:rsid w:val="003D6A61"/>
    <w:rsid w:val="003E6483"/>
    <w:rsid w:val="00411A5F"/>
    <w:rsid w:val="00431501"/>
    <w:rsid w:val="00436DAA"/>
    <w:rsid w:val="004405FC"/>
    <w:rsid w:val="0044516B"/>
    <w:rsid w:val="0045185E"/>
    <w:rsid w:val="00453F2E"/>
    <w:rsid w:val="004557F8"/>
    <w:rsid w:val="00457A00"/>
    <w:rsid w:val="00466315"/>
    <w:rsid w:val="004747CE"/>
    <w:rsid w:val="00483EA4"/>
    <w:rsid w:val="00494F9E"/>
    <w:rsid w:val="004A2BB1"/>
    <w:rsid w:val="004A4D78"/>
    <w:rsid w:val="004A74D2"/>
    <w:rsid w:val="004A7984"/>
    <w:rsid w:val="004B300B"/>
    <w:rsid w:val="004C32B2"/>
    <w:rsid w:val="004C49B6"/>
    <w:rsid w:val="004C53CA"/>
    <w:rsid w:val="004C545F"/>
    <w:rsid w:val="004D09FE"/>
    <w:rsid w:val="004D520E"/>
    <w:rsid w:val="004D5B0E"/>
    <w:rsid w:val="004D6636"/>
    <w:rsid w:val="004D7581"/>
    <w:rsid w:val="004E0CCD"/>
    <w:rsid w:val="004E0D65"/>
    <w:rsid w:val="004F2830"/>
    <w:rsid w:val="004F2EDA"/>
    <w:rsid w:val="004F48B5"/>
    <w:rsid w:val="0050581E"/>
    <w:rsid w:val="00525126"/>
    <w:rsid w:val="00536875"/>
    <w:rsid w:val="00556173"/>
    <w:rsid w:val="00556BAC"/>
    <w:rsid w:val="00564FFF"/>
    <w:rsid w:val="00565FC7"/>
    <w:rsid w:val="0056614D"/>
    <w:rsid w:val="00574E14"/>
    <w:rsid w:val="00581080"/>
    <w:rsid w:val="00587B24"/>
    <w:rsid w:val="00594469"/>
    <w:rsid w:val="005B17E9"/>
    <w:rsid w:val="005D2FDD"/>
    <w:rsid w:val="005E00F5"/>
    <w:rsid w:val="005E6A68"/>
    <w:rsid w:val="005F0C3F"/>
    <w:rsid w:val="005F5DB7"/>
    <w:rsid w:val="006008AC"/>
    <w:rsid w:val="0061285D"/>
    <w:rsid w:val="00612873"/>
    <w:rsid w:val="00622681"/>
    <w:rsid w:val="00623B94"/>
    <w:rsid w:val="00631163"/>
    <w:rsid w:val="00634C63"/>
    <w:rsid w:val="006362B0"/>
    <w:rsid w:val="0064117F"/>
    <w:rsid w:val="006443EE"/>
    <w:rsid w:val="00661AFE"/>
    <w:rsid w:val="00664267"/>
    <w:rsid w:val="006647DF"/>
    <w:rsid w:val="00664DCC"/>
    <w:rsid w:val="00665299"/>
    <w:rsid w:val="00690C14"/>
    <w:rsid w:val="006A0F0F"/>
    <w:rsid w:val="006A2191"/>
    <w:rsid w:val="006B27EA"/>
    <w:rsid w:val="006B3EFC"/>
    <w:rsid w:val="006D6798"/>
    <w:rsid w:val="006E168E"/>
    <w:rsid w:val="006F09ED"/>
    <w:rsid w:val="006F48D0"/>
    <w:rsid w:val="006F676C"/>
    <w:rsid w:val="007270DE"/>
    <w:rsid w:val="00733627"/>
    <w:rsid w:val="007362F5"/>
    <w:rsid w:val="00737EE1"/>
    <w:rsid w:val="00755BF2"/>
    <w:rsid w:val="00764D04"/>
    <w:rsid w:val="00767020"/>
    <w:rsid w:val="00772825"/>
    <w:rsid w:val="0077290A"/>
    <w:rsid w:val="00772B53"/>
    <w:rsid w:val="0078683E"/>
    <w:rsid w:val="00786D5C"/>
    <w:rsid w:val="00786F87"/>
    <w:rsid w:val="007B733D"/>
    <w:rsid w:val="007C7E4C"/>
    <w:rsid w:val="007D393B"/>
    <w:rsid w:val="007D4963"/>
    <w:rsid w:val="007D523B"/>
    <w:rsid w:val="007D7C6E"/>
    <w:rsid w:val="007E6914"/>
    <w:rsid w:val="007F1C70"/>
    <w:rsid w:val="007F5AF3"/>
    <w:rsid w:val="007F6AAF"/>
    <w:rsid w:val="0081461F"/>
    <w:rsid w:val="0082029A"/>
    <w:rsid w:val="00820E1C"/>
    <w:rsid w:val="008367E7"/>
    <w:rsid w:val="00837F70"/>
    <w:rsid w:val="008429BE"/>
    <w:rsid w:val="008549EF"/>
    <w:rsid w:val="00856674"/>
    <w:rsid w:val="00867509"/>
    <w:rsid w:val="008728D3"/>
    <w:rsid w:val="00874F11"/>
    <w:rsid w:val="00880553"/>
    <w:rsid w:val="00880CAA"/>
    <w:rsid w:val="0089027A"/>
    <w:rsid w:val="00891458"/>
    <w:rsid w:val="0089232E"/>
    <w:rsid w:val="00893630"/>
    <w:rsid w:val="008936AB"/>
    <w:rsid w:val="008A10EC"/>
    <w:rsid w:val="008A3236"/>
    <w:rsid w:val="008B3CD7"/>
    <w:rsid w:val="008C2F9B"/>
    <w:rsid w:val="008C7DA0"/>
    <w:rsid w:val="008D0BB0"/>
    <w:rsid w:val="008D263B"/>
    <w:rsid w:val="008D2791"/>
    <w:rsid w:val="008E081C"/>
    <w:rsid w:val="008E5050"/>
    <w:rsid w:val="008E65CE"/>
    <w:rsid w:val="008F2D31"/>
    <w:rsid w:val="008F30BB"/>
    <w:rsid w:val="008F31BB"/>
    <w:rsid w:val="00903867"/>
    <w:rsid w:val="00920FD5"/>
    <w:rsid w:val="00926039"/>
    <w:rsid w:val="00936D59"/>
    <w:rsid w:val="009425EE"/>
    <w:rsid w:val="0094343E"/>
    <w:rsid w:val="009437FD"/>
    <w:rsid w:val="00944EC7"/>
    <w:rsid w:val="00962239"/>
    <w:rsid w:val="00962654"/>
    <w:rsid w:val="009641EC"/>
    <w:rsid w:val="00965D7E"/>
    <w:rsid w:val="00970190"/>
    <w:rsid w:val="00973CA4"/>
    <w:rsid w:val="009749F1"/>
    <w:rsid w:val="009770AC"/>
    <w:rsid w:val="00977180"/>
    <w:rsid w:val="00977247"/>
    <w:rsid w:val="00987C17"/>
    <w:rsid w:val="0099238D"/>
    <w:rsid w:val="00992F04"/>
    <w:rsid w:val="009A72C0"/>
    <w:rsid w:val="009C27BD"/>
    <w:rsid w:val="009D0E8A"/>
    <w:rsid w:val="009D5363"/>
    <w:rsid w:val="009D6568"/>
    <w:rsid w:val="009F3AEA"/>
    <w:rsid w:val="009F6217"/>
    <w:rsid w:val="00A25A37"/>
    <w:rsid w:val="00A30944"/>
    <w:rsid w:val="00A3466B"/>
    <w:rsid w:val="00A34B74"/>
    <w:rsid w:val="00A37CC7"/>
    <w:rsid w:val="00A46F9C"/>
    <w:rsid w:val="00A4721D"/>
    <w:rsid w:val="00A51A8B"/>
    <w:rsid w:val="00A606A4"/>
    <w:rsid w:val="00A6749B"/>
    <w:rsid w:val="00A75FCF"/>
    <w:rsid w:val="00A82E32"/>
    <w:rsid w:val="00A84BCC"/>
    <w:rsid w:val="00A8679D"/>
    <w:rsid w:val="00AA0F61"/>
    <w:rsid w:val="00AA3D4E"/>
    <w:rsid w:val="00AA400B"/>
    <w:rsid w:val="00AA4F10"/>
    <w:rsid w:val="00AB734E"/>
    <w:rsid w:val="00AB73A6"/>
    <w:rsid w:val="00AC1F4C"/>
    <w:rsid w:val="00AC25F4"/>
    <w:rsid w:val="00AC4307"/>
    <w:rsid w:val="00AC4B80"/>
    <w:rsid w:val="00AC5C7B"/>
    <w:rsid w:val="00AC7FC2"/>
    <w:rsid w:val="00AD2D63"/>
    <w:rsid w:val="00AD52F4"/>
    <w:rsid w:val="00AD740B"/>
    <w:rsid w:val="00AE11F3"/>
    <w:rsid w:val="00AE1872"/>
    <w:rsid w:val="00AE756D"/>
    <w:rsid w:val="00AF0B0E"/>
    <w:rsid w:val="00AF3040"/>
    <w:rsid w:val="00B0266E"/>
    <w:rsid w:val="00B14558"/>
    <w:rsid w:val="00B23FA5"/>
    <w:rsid w:val="00B356ED"/>
    <w:rsid w:val="00B433B7"/>
    <w:rsid w:val="00B6382B"/>
    <w:rsid w:val="00B63877"/>
    <w:rsid w:val="00B741BE"/>
    <w:rsid w:val="00B7674E"/>
    <w:rsid w:val="00B8024B"/>
    <w:rsid w:val="00BA1591"/>
    <w:rsid w:val="00BB16F7"/>
    <w:rsid w:val="00BC69FF"/>
    <w:rsid w:val="00BF10B9"/>
    <w:rsid w:val="00BF3422"/>
    <w:rsid w:val="00BF35EB"/>
    <w:rsid w:val="00BF4447"/>
    <w:rsid w:val="00BF71A6"/>
    <w:rsid w:val="00C01071"/>
    <w:rsid w:val="00C0775E"/>
    <w:rsid w:val="00C14444"/>
    <w:rsid w:val="00C163A8"/>
    <w:rsid w:val="00C16849"/>
    <w:rsid w:val="00C17E9B"/>
    <w:rsid w:val="00C21A87"/>
    <w:rsid w:val="00C26ABA"/>
    <w:rsid w:val="00C30EFA"/>
    <w:rsid w:val="00C40A96"/>
    <w:rsid w:val="00C6466D"/>
    <w:rsid w:val="00C66D55"/>
    <w:rsid w:val="00C74D4E"/>
    <w:rsid w:val="00C85574"/>
    <w:rsid w:val="00C95AB9"/>
    <w:rsid w:val="00CB0454"/>
    <w:rsid w:val="00CB142E"/>
    <w:rsid w:val="00CB57E2"/>
    <w:rsid w:val="00CC0208"/>
    <w:rsid w:val="00CC5ABE"/>
    <w:rsid w:val="00CD0BC8"/>
    <w:rsid w:val="00CD18CB"/>
    <w:rsid w:val="00CE4B55"/>
    <w:rsid w:val="00CE5831"/>
    <w:rsid w:val="00D00FF5"/>
    <w:rsid w:val="00D01F21"/>
    <w:rsid w:val="00D040CF"/>
    <w:rsid w:val="00D04366"/>
    <w:rsid w:val="00D225EC"/>
    <w:rsid w:val="00D24BA7"/>
    <w:rsid w:val="00D255FD"/>
    <w:rsid w:val="00D2647B"/>
    <w:rsid w:val="00D41B59"/>
    <w:rsid w:val="00D47FB7"/>
    <w:rsid w:val="00D7196A"/>
    <w:rsid w:val="00DA3A5D"/>
    <w:rsid w:val="00DB0A92"/>
    <w:rsid w:val="00DB31E1"/>
    <w:rsid w:val="00DB58C4"/>
    <w:rsid w:val="00DC3CA3"/>
    <w:rsid w:val="00DC6351"/>
    <w:rsid w:val="00DC7068"/>
    <w:rsid w:val="00DF4FF7"/>
    <w:rsid w:val="00DF6DB5"/>
    <w:rsid w:val="00E0375F"/>
    <w:rsid w:val="00E179F8"/>
    <w:rsid w:val="00E21D8F"/>
    <w:rsid w:val="00E416C8"/>
    <w:rsid w:val="00E416FF"/>
    <w:rsid w:val="00E470C1"/>
    <w:rsid w:val="00E52A60"/>
    <w:rsid w:val="00E5407D"/>
    <w:rsid w:val="00E542AA"/>
    <w:rsid w:val="00E57408"/>
    <w:rsid w:val="00E57F0E"/>
    <w:rsid w:val="00E91FC9"/>
    <w:rsid w:val="00EA042A"/>
    <w:rsid w:val="00EA1A3B"/>
    <w:rsid w:val="00EB57C5"/>
    <w:rsid w:val="00EB7266"/>
    <w:rsid w:val="00EC7686"/>
    <w:rsid w:val="00ED0CB4"/>
    <w:rsid w:val="00ED3BC2"/>
    <w:rsid w:val="00EF3AE5"/>
    <w:rsid w:val="00EF6A13"/>
    <w:rsid w:val="00F02D11"/>
    <w:rsid w:val="00F038CB"/>
    <w:rsid w:val="00F117A3"/>
    <w:rsid w:val="00F25B8A"/>
    <w:rsid w:val="00F35DAC"/>
    <w:rsid w:val="00F403CD"/>
    <w:rsid w:val="00F41E31"/>
    <w:rsid w:val="00F50288"/>
    <w:rsid w:val="00F612E0"/>
    <w:rsid w:val="00F77C82"/>
    <w:rsid w:val="00F8379E"/>
    <w:rsid w:val="00FA07A3"/>
    <w:rsid w:val="00FB6F80"/>
    <w:rsid w:val="00FC728C"/>
    <w:rsid w:val="00FD02F0"/>
    <w:rsid w:val="00FD164E"/>
    <w:rsid w:val="00FD6AEB"/>
    <w:rsid w:val="00FE3072"/>
    <w:rsid w:val="00FE466A"/>
    <w:rsid w:val="00FE7C3B"/>
    <w:rsid w:val="02D0AD22"/>
    <w:rsid w:val="094A07F5"/>
    <w:rsid w:val="0A346D66"/>
    <w:rsid w:val="0AB11B81"/>
    <w:rsid w:val="150ED079"/>
    <w:rsid w:val="2483F9C4"/>
    <w:rsid w:val="2ADE5F34"/>
    <w:rsid w:val="37F2CD84"/>
    <w:rsid w:val="3B8B5595"/>
    <w:rsid w:val="3D3CA8F4"/>
    <w:rsid w:val="3FEF9F66"/>
    <w:rsid w:val="4625FACE"/>
    <w:rsid w:val="6507B631"/>
    <w:rsid w:val="6614A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 w:type="paragraph" w:styleId="NormalWeb">
    <w:name w:val="Normal (Web)"/>
    <w:basedOn w:val="Normal"/>
    <w:uiPriority w:val="99"/>
    <w:unhideWhenUsed/>
    <w:rsid w:val="00AC43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673535208">
      <w:bodyDiv w:val="1"/>
      <w:marLeft w:val="0"/>
      <w:marRight w:val="0"/>
      <w:marTop w:val="0"/>
      <w:marBottom w:val="0"/>
      <w:divBdr>
        <w:top w:val="none" w:sz="0" w:space="0" w:color="auto"/>
        <w:left w:val="none" w:sz="0" w:space="0" w:color="auto"/>
        <w:bottom w:val="none" w:sz="0" w:space="0" w:color="auto"/>
        <w:right w:val="none" w:sz="0" w:space="0" w:color="auto"/>
      </w:divBdr>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929510207">
      <w:bodyDiv w:val="1"/>
      <w:marLeft w:val="0"/>
      <w:marRight w:val="0"/>
      <w:marTop w:val="0"/>
      <w:marBottom w:val="0"/>
      <w:divBdr>
        <w:top w:val="none" w:sz="0" w:space="0" w:color="auto"/>
        <w:left w:val="none" w:sz="0" w:space="0" w:color="auto"/>
        <w:bottom w:val="none" w:sz="0" w:space="0" w:color="auto"/>
        <w:right w:val="none" w:sz="0" w:space="0" w:color="auto"/>
      </w:divBdr>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204900093">
      <w:bodyDiv w:val="1"/>
      <w:marLeft w:val="0"/>
      <w:marRight w:val="0"/>
      <w:marTop w:val="0"/>
      <w:marBottom w:val="0"/>
      <w:divBdr>
        <w:top w:val="none" w:sz="0" w:space="0" w:color="auto"/>
        <w:left w:val="none" w:sz="0" w:space="0" w:color="auto"/>
        <w:bottom w:val="none" w:sz="0" w:space="0" w:color="auto"/>
        <w:right w:val="none" w:sz="0" w:space="0" w:color="auto"/>
      </w:divBdr>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41019404">
      <w:bodyDiv w:val="1"/>
      <w:marLeft w:val="0"/>
      <w:marRight w:val="0"/>
      <w:marTop w:val="0"/>
      <w:marBottom w:val="0"/>
      <w:divBdr>
        <w:top w:val="none" w:sz="0" w:space="0" w:color="auto"/>
        <w:left w:val="none" w:sz="0" w:space="0" w:color="auto"/>
        <w:bottom w:val="none" w:sz="0" w:space="0" w:color="auto"/>
        <w:right w:val="none" w:sz="0" w:space="0" w:color="auto"/>
      </w:divBdr>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741171970">
      <w:bodyDiv w:val="1"/>
      <w:marLeft w:val="0"/>
      <w:marRight w:val="0"/>
      <w:marTop w:val="0"/>
      <w:marBottom w:val="0"/>
      <w:divBdr>
        <w:top w:val="none" w:sz="0" w:space="0" w:color="auto"/>
        <w:left w:val="none" w:sz="0" w:space="0" w:color="auto"/>
        <w:bottom w:val="none" w:sz="0" w:space="0" w:color="auto"/>
        <w:right w:val="none" w:sz="0" w:space="0" w:color="auto"/>
      </w:divBdr>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72120902">
      <w:bodyDiv w:val="1"/>
      <w:marLeft w:val="0"/>
      <w:marRight w:val="0"/>
      <w:marTop w:val="0"/>
      <w:marBottom w:val="0"/>
      <w:divBdr>
        <w:top w:val="none" w:sz="0" w:space="0" w:color="auto"/>
        <w:left w:val="none" w:sz="0" w:space="0" w:color="auto"/>
        <w:bottom w:val="none" w:sz="0" w:space="0" w:color="auto"/>
        <w:right w:val="none" w:sz="0" w:space="0" w:color="auto"/>
      </w:divBdr>
    </w:div>
    <w:div w:id="2094083898">
      <w:bodyDiv w:val="1"/>
      <w:marLeft w:val="0"/>
      <w:marRight w:val="0"/>
      <w:marTop w:val="0"/>
      <w:marBottom w:val="0"/>
      <w:divBdr>
        <w:top w:val="none" w:sz="0" w:space="0" w:color="auto"/>
        <w:left w:val="none" w:sz="0" w:space="0" w:color="auto"/>
        <w:bottom w:val="none" w:sz="0" w:space="0" w:color="auto"/>
        <w:right w:val="none" w:sz="0" w:space="0" w:color="auto"/>
      </w:divBdr>
      <w:divsChild>
        <w:div w:id="117651202">
          <w:marLeft w:val="547"/>
          <w:marRight w:val="0"/>
          <w:marTop w:val="154"/>
          <w:marBottom w:val="0"/>
          <w:divBdr>
            <w:top w:val="none" w:sz="0" w:space="0" w:color="auto"/>
            <w:left w:val="none" w:sz="0" w:space="0" w:color="auto"/>
            <w:bottom w:val="none" w:sz="0" w:space="0" w:color="auto"/>
            <w:right w:val="none" w:sz="0" w:space="0" w:color="auto"/>
          </w:divBdr>
        </w:div>
        <w:div w:id="448664652">
          <w:marLeft w:val="547"/>
          <w:marRight w:val="0"/>
          <w:marTop w:val="154"/>
          <w:marBottom w:val="0"/>
          <w:divBdr>
            <w:top w:val="none" w:sz="0" w:space="0" w:color="auto"/>
            <w:left w:val="none" w:sz="0" w:space="0" w:color="auto"/>
            <w:bottom w:val="none" w:sz="0" w:space="0" w:color="auto"/>
            <w:right w:val="none" w:sz="0" w:space="0" w:color="auto"/>
          </w:divBdr>
        </w:div>
        <w:div w:id="238104122">
          <w:marLeft w:val="547"/>
          <w:marRight w:val="0"/>
          <w:marTop w:val="154"/>
          <w:marBottom w:val="0"/>
          <w:divBdr>
            <w:top w:val="none" w:sz="0" w:space="0" w:color="auto"/>
            <w:left w:val="none" w:sz="0" w:space="0" w:color="auto"/>
            <w:bottom w:val="none" w:sz="0" w:space="0" w:color="auto"/>
            <w:right w:val="none" w:sz="0" w:space="0" w:color="auto"/>
          </w:divBdr>
        </w:div>
        <w:div w:id="831264011">
          <w:marLeft w:val="547"/>
          <w:marRight w:val="0"/>
          <w:marTop w:val="154"/>
          <w:marBottom w:val="0"/>
          <w:divBdr>
            <w:top w:val="none" w:sz="0" w:space="0" w:color="auto"/>
            <w:left w:val="none" w:sz="0" w:space="0" w:color="auto"/>
            <w:bottom w:val="none" w:sz="0" w:space="0" w:color="auto"/>
            <w:right w:val="none" w:sz="0" w:space="0" w:color="auto"/>
          </w:divBdr>
        </w:div>
        <w:div w:id="410741488">
          <w:marLeft w:val="547"/>
          <w:marRight w:val="0"/>
          <w:marTop w:val="154"/>
          <w:marBottom w:val="0"/>
          <w:divBdr>
            <w:top w:val="none" w:sz="0" w:space="0" w:color="auto"/>
            <w:left w:val="none" w:sz="0" w:space="0" w:color="auto"/>
            <w:bottom w:val="none" w:sz="0" w:space="0" w:color="auto"/>
            <w:right w:val="none" w:sz="0" w:space="0" w:color="auto"/>
          </w:divBdr>
        </w:div>
        <w:div w:id="892497527">
          <w:marLeft w:val="547"/>
          <w:marRight w:val="0"/>
          <w:marTop w:val="154"/>
          <w:marBottom w:val="0"/>
          <w:divBdr>
            <w:top w:val="none" w:sz="0" w:space="0" w:color="auto"/>
            <w:left w:val="none" w:sz="0" w:space="0" w:color="auto"/>
            <w:bottom w:val="none" w:sz="0" w:space="0" w:color="auto"/>
            <w:right w:val="none" w:sz="0" w:space="0" w:color="auto"/>
          </w:divBdr>
        </w:div>
      </w:divsChild>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689850-A295-4171-9E03-D5E9E336B476}">
  <ds:schemaRefs>
    <ds:schemaRef ds:uri="http://schemas.openxmlformats.org/officeDocument/2006/bibliography"/>
  </ds:schemaRefs>
</ds:datastoreItem>
</file>

<file path=customXml/itemProps3.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4.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47</cp:revision>
  <dcterms:created xsi:type="dcterms:W3CDTF">2021-05-03T08:26:00Z</dcterms:created>
  <dcterms:modified xsi:type="dcterms:W3CDTF">2021-05-03T09:21:00Z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