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463AC08" w14:textId="5D3DE81F" w:rsidR="008B09D8" w:rsidRDefault="00E5724F"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222064"/>
                <w:placeholder>
                  <w:docPart w:val="7AE11A8EF47D46069B1E6067FFA944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D37EC">
                  <w:rPr>
                    <w:rFonts w:ascii="Arial" w:hAnsi="Arial" w:cs="Arial"/>
                    <w:color w:val="000000" w:themeColor="text1"/>
                    <w:sz w:val="17"/>
                    <w:szCs w:val="17"/>
                  </w:rPr>
                  <w:t>**SS.7.C.2.6  Simulate the trial process and the role of juries in the administration of justice.</w:t>
                </w:r>
              </w:sdtContent>
            </w:sdt>
          </w:p>
          <w:p w14:paraId="461CEDB9" w14:textId="77777777" w:rsidR="00164C93" w:rsidRDefault="00E5724F"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28A32FC7" w14:textId="20D24666" w:rsidR="007665F8" w:rsidRDefault="00E5724F" w:rsidP="0080329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**SS.7.C.3.8  Analyze the structure, functions, and processes of the legislative, executive, and judicial branches.</w:t>
                </w:r>
              </w:sdtContent>
            </w:sdt>
          </w:p>
          <w:p w14:paraId="288486ED" w14:textId="77777777" w:rsidR="007665F8" w:rsidRDefault="00E5724F" w:rsidP="009C0E74">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0954272"/>
                <w:placeholder>
                  <w:docPart w:val="F9F38A44D9B4475B86BC4616CB79B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8B09D8">
                  <w:rPr>
                    <w:rFonts w:ascii="Arial" w:hAnsi="Arial" w:cs="Arial"/>
                    <w:color w:val="000000" w:themeColor="text1"/>
                    <w:sz w:val="17"/>
                    <w:szCs w:val="17"/>
                  </w:rPr>
                  <w:t xml:space="preserve">SS.7.C.3.10  Identify sources and types (civil, criminal, constitutional, military) of law. </w:t>
                </w:r>
              </w:sdtContent>
            </w:sdt>
          </w:p>
          <w:p w14:paraId="59A3CDAA" w14:textId="77777777" w:rsidR="00AE1918" w:rsidRDefault="00AE1918" w:rsidP="009C0E74">
            <w:pPr>
              <w:rPr>
                <w:rFonts w:ascii="Arial" w:hAnsi="Arial" w:cs="Arial"/>
                <w:color w:val="000000" w:themeColor="text1"/>
                <w:sz w:val="17"/>
                <w:szCs w:val="17"/>
              </w:rPr>
            </w:pPr>
          </w:p>
          <w:p w14:paraId="7F38FCA6" w14:textId="77777777" w:rsidR="00AE1918" w:rsidRDefault="00AE1918" w:rsidP="00AE1918">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4841623E" w14:textId="77777777" w:rsidR="00AE1918" w:rsidRDefault="00AE1918" w:rsidP="00AE1918">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49258068" w14:textId="77777777" w:rsidR="00AE1918" w:rsidRDefault="00AE1918" w:rsidP="00AE1918">
            <w:pPr>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0F62BAC5" w:rsidR="003501F3" w:rsidRPr="00780519" w:rsidRDefault="003501F3" w:rsidP="00AE1918">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77777777" w:rsidR="003501F3" w:rsidRDefault="003501F3" w:rsidP="003501F3">
            <w:pPr>
              <w:jc w:val="both"/>
              <w:rPr>
                <w:rFonts w:ascii="Arial" w:hAnsi="Arial" w:cs="Arial"/>
                <w:sz w:val="17"/>
                <w:szCs w:val="17"/>
              </w:rPr>
            </w:pPr>
            <w:r>
              <w:rPr>
                <w:rFonts w:ascii="Arial" w:hAnsi="Arial" w:cs="Arial"/>
                <w:sz w:val="17"/>
                <w:szCs w:val="17"/>
              </w:rPr>
              <w:t>judge; attorney; defense; prosecution; plaintiff; bailiff; jury; clerk; witness; victim; objection; sustained; overruled; appeal; criminal trial; civil trial; questioning; cross-examination; verdict; opening arguments; closing arguments; witness statements</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19FA4A8F" w:rsidR="003D3192" w:rsidRPr="003D3192" w:rsidRDefault="00AE1918"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6CBA30D1" w:rsidR="003D3192" w:rsidRPr="003D3192" w:rsidRDefault="00AE1918"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148F5D61" w:rsidR="003D3192" w:rsidRPr="003D3192" w:rsidRDefault="00EF7950" w:rsidP="00AE13EC">
            <w:pPr>
              <w:jc w:val="center"/>
              <w:rPr>
                <w:rFonts w:ascii="Arial" w:hAnsi="Arial" w:cs="Arial"/>
                <w:b/>
                <w:sz w:val="17"/>
                <w:szCs w:val="17"/>
              </w:rPr>
            </w:pPr>
            <w:r>
              <w:rPr>
                <w:rFonts w:ascii="Arial" w:hAnsi="Arial" w:cs="Arial"/>
                <w:b/>
                <w:sz w:val="17"/>
                <w:szCs w:val="17"/>
              </w:rPr>
              <w:t>Friday</w:t>
            </w:r>
          </w:p>
        </w:tc>
      </w:tr>
      <w:tr w:rsidR="007B1DB9" w:rsidRPr="00D06A45" w14:paraId="428D677B" w14:textId="77777777" w:rsidTr="009C288C">
        <w:tc>
          <w:tcPr>
            <w:tcW w:w="1670" w:type="pct"/>
            <w:gridSpan w:val="2"/>
            <w:shd w:val="clear" w:color="auto" w:fill="FFFFFF" w:themeFill="background1"/>
          </w:tcPr>
          <w:p w14:paraId="2FF51615" w14:textId="77777777" w:rsidR="007B1DB9" w:rsidRPr="00685111" w:rsidRDefault="007B1DB9" w:rsidP="007B1DB9">
            <w:pPr>
              <w:rPr>
                <w:rFonts w:ascii="Arial" w:hAnsi="Arial" w:cs="Arial"/>
                <w:b/>
                <w:sz w:val="17"/>
                <w:szCs w:val="17"/>
                <w:u w:val="single"/>
              </w:rPr>
            </w:pPr>
            <w:r w:rsidRPr="00685111">
              <w:rPr>
                <w:rFonts w:ascii="Arial" w:hAnsi="Arial" w:cs="Arial"/>
                <w:b/>
                <w:sz w:val="17"/>
                <w:szCs w:val="17"/>
                <w:u w:val="single"/>
              </w:rPr>
              <w:t xml:space="preserve">Essential Question: </w:t>
            </w:r>
          </w:p>
          <w:p w14:paraId="685D02C9" w14:textId="77777777" w:rsidR="007B1DB9" w:rsidRDefault="007B1DB9" w:rsidP="007B1DB9">
            <w:pPr>
              <w:rPr>
                <w:rFonts w:ascii="Arial" w:hAnsi="Arial" w:cs="Arial"/>
                <w:bCs/>
                <w:sz w:val="17"/>
                <w:szCs w:val="17"/>
              </w:rPr>
            </w:pPr>
            <w:r>
              <w:rPr>
                <w:rFonts w:ascii="Arial" w:hAnsi="Arial" w:cs="Arial"/>
                <w:bCs/>
                <w:sz w:val="17"/>
                <w:szCs w:val="17"/>
              </w:rPr>
              <w:t>- How does a trial work?</w:t>
            </w:r>
          </w:p>
          <w:p w14:paraId="3778BF89" w14:textId="443E955E" w:rsidR="007B1DB9" w:rsidRPr="009C288C" w:rsidRDefault="007B1DB9" w:rsidP="007B1DB9">
            <w:pPr>
              <w:rPr>
                <w:rFonts w:ascii="Arial" w:hAnsi="Arial" w:cs="Arial"/>
                <w:b/>
                <w:sz w:val="17"/>
                <w:szCs w:val="17"/>
              </w:rPr>
            </w:pPr>
          </w:p>
        </w:tc>
        <w:tc>
          <w:tcPr>
            <w:tcW w:w="1670" w:type="pct"/>
            <w:gridSpan w:val="2"/>
            <w:shd w:val="clear" w:color="auto" w:fill="FFFFFF" w:themeFill="background1"/>
          </w:tcPr>
          <w:p w14:paraId="6EC96801" w14:textId="77777777" w:rsidR="007B1DB9" w:rsidRPr="003501F3" w:rsidRDefault="007B1DB9" w:rsidP="007B1DB9">
            <w:pPr>
              <w:rPr>
                <w:rFonts w:ascii="Arial" w:hAnsi="Arial" w:cs="Arial"/>
                <w:b/>
                <w:sz w:val="17"/>
                <w:szCs w:val="17"/>
                <w:u w:val="single"/>
              </w:rPr>
            </w:pPr>
            <w:r w:rsidRPr="003501F3">
              <w:rPr>
                <w:rFonts w:ascii="Arial" w:hAnsi="Arial" w:cs="Arial"/>
                <w:b/>
                <w:sz w:val="17"/>
                <w:szCs w:val="17"/>
                <w:u w:val="single"/>
              </w:rPr>
              <w:t xml:space="preserve">Essential Question: </w:t>
            </w:r>
          </w:p>
          <w:p w14:paraId="3FA7D58A" w14:textId="77777777" w:rsidR="007B1DB9" w:rsidRDefault="007B1DB9" w:rsidP="007B1DB9">
            <w:pPr>
              <w:rPr>
                <w:rFonts w:ascii="Arial" w:hAnsi="Arial" w:cs="Arial"/>
                <w:bCs/>
                <w:sz w:val="17"/>
                <w:szCs w:val="17"/>
              </w:rPr>
            </w:pPr>
            <w:r>
              <w:rPr>
                <w:rFonts w:ascii="Arial" w:hAnsi="Arial" w:cs="Arial"/>
                <w:bCs/>
                <w:sz w:val="17"/>
                <w:szCs w:val="17"/>
              </w:rPr>
              <w:t>- How does a trial work?</w:t>
            </w:r>
          </w:p>
          <w:p w14:paraId="2E58A956" w14:textId="24B7ED9F" w:rsidR="007B1DB9" w:rsidRPr="00ED2185" w:rsidRDefault="007B1DB9" w:rsidP="007B1DB9">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73A10777" w14:textId="77777777" w:rsidR="007B1DB9" w:rsidRPr="007B1DB9" w:rsidRDefault="007B1DB9" w:rsidP="007B1DB9">
            <w:pPr>
              <w:rPr>
                <w:rFonts w:ascii="Arial" w:hAnsi="Arial" w:cs="Arial"/>
                <w:b/>
                <w:sz w:val="17"/>
                <w:szCs w:val="17"/>
                <w:u w:val="single"/>
              </w:rPr>
            </w:pPr>
            <w:r w:rsidRPr="007B1DB9">
              <w:rPr>
                <w:rFonts w:ascii="Arial" w:hAnsi="Arial" w:cs="Arial"/>
                <w:b/>
                <w:sz w:val="17"/>
                <w:szCs w:val="17"/>
                <w:u w:val="single"/>
              </w:rPr>
              <w:t xml:space="preserve">Essential Question: </w:t>
            </w:r>
          </w:p>
          <w:p w14:paraId="03A85F2A" w14:textId="77777777" w:rsidR="007B1DB9" w:rsidRDefault="007B1DB9" w:rsidP="007B1DB9">
            <w:pPr>
              <w:rPr>
                <w:rFonts w:ascii="Arial" w:hAnsi="Arial" w:cs="Arial"/>
                <w:bCs/>
                <w:sz w:val="17"/>
                <w:szCs w:val="17"/>
              </w:rPr>
            </w:pPr>
            <w:r>
              <w:rPr>
                <w:rFonts w:ascii="Arial" w:hAnsi="Arial" w:cs="Arial"/>
                <w:bCs/>
                <w:sz w:val="17"/>
                <w:szCs w:val="17"/>
              </w:rPr>
              <w:t>- How does a criminal trial function?</w:t>
            </w:r>
          </w:p>
          <w:p w14:paraId="42B55BBE" w14:textId="6D577658" w:rsidR="007B1DB9" w:rsidRDefault="007B1DB9" w:rsidP="007B1DB9">
            <w:pPr>
              <w:rPr>
                <w:rFonts w:ascii="Arial" w:hAnsi="Arial" w:cs="Arial"/>
                <w:b/>
                <w:sz w:val="17"/>
                <w:szCs w:val="17"/>
              </w:rPr>
            </w:pPr>
            <w:r>
              <w:rPr>
                <w:rFonts w:ascii="Arial" w:hAnsi="Arial" w:cs="Arial"/>
                <w:bCs/>
                <w:sz w:val="17"/>
                <w:szCs w:val="17"/>
              </w:rPr>
              <w:tab/>
            </w:r>
          </w:p>
        </w:tc>
      </w:tr>
      <w:tr w:rsidR="007B1DB9" w:rsidRPr="00D06A45" w14:paraId="41D410C5" w14:textId="77777777" w:rsidTr="009C288C">
        <w:tc>
          <w:tcPr>
            <w:tcW w:w="1670" w:type="pct"/>
            <w:gridSpan w:val="2"/>
            <w:shd w:val="clear" w:color="auto" w:fill="FFFFFF" w:themeFill="background1"/>
          </w:tcPr>
          <w:p w14:paraId="78088654" w14:textId="77777777" w:rsidR="007B1DB9" w:rsidRPr="00685111" w:rsidRDefault="007B1DB9" w:rsidP="007B1DB9">
            <w:pPr>
              <w:rPr>
                <w:rFonts w:ascii="Arial" w:hAnsi="Arial" w:cs="Arial"/>
                <w:b/>
                <w:sz w:val="17"/>
                <w:szCs w:val="17"/>
                <w:u w:val="single"/>
              </w:rPr>
            </w:pPr>
            <w:r w:rsidRPr="00685111">
              <w:rPr>
                <w:rFonts w:ascii="Arial" w:hAnsi="Arial" w:cs="Arial"/>
                <w:b/>
                <w:sz w:val="17"/>
                <w:szCs w:val="17"/>
                <w:u w:val="single"/>
              </w:rPr>
              <w:t xml:space="preserve">H.O.T. Questions: </w:t>
            </w:r>
          </w:p>
          <w:p w14:paraId="7A162D56" w14:textId="7A81AF1E" w:rsidR="007B1DB9" w:rsidRDefault="007B1DB9" w:rsidP="007B1DB9">
            <w:pPr>
              <w:pStyle w:val="Default"/>
              <w:rPr>
                <w:rFonts w:ascii="Arial" w:hAnsi="Arial" w:cs="Arial"/>
                <w:sz w:val="17"/>
                <w:szCs w:val="17"/>
              </w:rPr>
            </w:pPr>
            <w:r>
              <w:rPr>
                <w:rFonts w:ascii="Arial" w:hAnsi="Arial" w:cs="Arial"/>
                <w:sz w:val="17"/>
                <w:szCs w:val="17"/>
              </w:rPr>
              <w:t xml:space="preserve">- How do the </w:t>
            </w:r>
            <w:r w:rsidR="005709CC">
              <w:rPr>
                <w:rFonts w:ascii="Arial" w:hAnsi="Arial" w:cs="Arial"/>
                <w:sz w:val="17"/>
                <w:szCs w:val="17"/>
              </w:rPr>
              <w:t>structure</w:t>
            </w:r>
            <w:r>
              <w:rPr>
                <w:rFonts w:ascii="Arial" w:hAnsi="Arial" w:cs="Arial"/>
                <w:sz w:val="17"/>
                <w:szCs w:val="17"/>
              </w:rPr>
              <w:t xml:space="preserve"> of a trial work to ensure that both sides can present their cases in a fair, organized way?</w:t>
            </w:r>
          </w:p>
          <w:p w14:paraId="3FD640F1" w14:textId="77777777" w:rsidR="007B1DB9" w:rsidRDefault="007B1DB9" w:rsidP="007B1DB9">
            <w:pPr>
              <w:pStyle w:val="Default"/>
              <w:rPr>
                <w:rFonts w:ascii="Arial" w:hAnsi="Arial" w:cs="Arial"/>
                <w:sz w:val="17"/>
                <w:szCs w:val="17"/>
              </w:rPr>
            </w:pPr>
            <w:r>
              <w:rPr>
                <w:rFonts w:ascii="Arial" w:hAnsi="Arial" w:cs="Arial"/>
                <w:sz w:val="17"/>
                <w:szCs w:val="17"/>
              </w:rPr>
              <w:t>- How does a jury analyze and weigh evidence to reach a verdict?</w:t>
            </w:r>
          </w:p>
          <w:p w14:paraId="2B6037CD" w14:textId="19862B67" w:rsidR="007B1DB9" w:rsidRPr="002617B7" w:rsidRDefault="007B1DB9" w:rsidP="007B1DB9">
            <w:pPr>
              <w:pStyle w:val="Default"/>
              <w:tabs>
                <w:tab w:val="center" w:pos="2417"/>
              </w:tabs>
              <w:rPr>
                <w:rFonts w:ascii="Arial" w:hAnsi="Arial" w:cs="Arial"/>
                <w:b/>
                <w:sz w:val="17"/>
                <w:szCs w:val="17"/>
              </w:rPr>
            </w:pPr>
            <w:r>
              <w:rPr>
                <w:rFonts w:ascii="Arial" w:hAnsi="Arial" w:cs="Arial"/>
                <w:sz w:val="17"/>
                <w:szCs w:val="17"/>
              </w:rPr>
              <w:t xml:space="preserve"> </w:t>
            </w:r>
          </w:p>
        </w:tc>
        <w:tc>
          <w:tcPr>
            <w:tcW w:w="1670" w:type="pct"/>
            <w:gridSpan w:val="2"/>
            <w:shd w:val="clear" w:color="auto" w:fill="FFFFFF" w:themeFill="background1"/>
          </w:tcPr>
          <w:p w14:paraId="550EF299" w14:textId="77777777" w:rsidR="007B1DB9" w:rsidRPr="003501F3" w:rsidRDefault="007B1DB9" w:rsidP="007B1DB9">
            <w:pPr>
              <w:rPr>
                <w:rFonts w:ascii="Arial" w:hAnsi="Arial" w:cs="Arial"/>
                <w:b/>
                <w:sz w:val="17"/>
                <w:szCs w:val="17"/>
                <w:u w:val="single"/>
              </w:rPr>
            </w:pPr>
            <w:r w:rsidRPr="003501F3">
              <w:rPr>
                <w:rFonts w:ascii="Arial" w:hAnsi="Arial" w:cs="Arial"/>
                <w:b/>
                <w:sz w:val="17"/>
                <w:szCs w:val="17"/>
                <w:u w:val="single"/>
              </w:rPr>
              <w:t xml:space="preserve">H.O.T. Questions: </w:t>
            </w:r>
          </w:p>
          <w:p w14:paraId="397DBD09" w14:textId="122AF9EF" w:rsidR="007B1DB9" w:rsidRDefault="007B1DB9" w:rsidP="007B1DB9">
            <w:pPr>
              <w:pStyle w:val="Default"/>
              <w:rPr>
                <w:rFonts w:ascii="Arial" w:hAnsi="Arial" w:cs="Arial"/>
                <w:sz w:val="17"/>
                <w:szCs w:val="17"/>
              </w:rPr>
            </w:pPr>
            <w:r>
              <w:rPr>
                <w:rFonts w:ascii="Arial" w:hAnsi="Arial" w:cs="Arial"/>
                <w:sz w:val="17"/>
                <w:szCs w:val="17"/>
              </w:rPr>
              <w:t>- How can you classify evidence to determine if it will help or hurt your case?</w:t>
            </w:r>
          </w:p>
          <w:p w14:paraId="27C9D9DD" w14:textId="4BCE3B7B" w:rsidR="007B1DB9" w:rsidRPr="004674C5" w:rsidRDefault="007B1DB9" w:rsidP="007B1DB9">
            <w:pPr>
              <w:pStyle w:val="Default"/>
              <w:rPr>
                <w:rFonts w:ascii="Arial" w:hAnsi="Arial" w:cs="Arial"/>
                <w:sz w:val="17"/>
                <w:szCs w:val="17"/>
              </w:rPr>
            </w:pPr>
            <w:r>
              <w:rPr>
                <w:rFonts w:ascii="Arial" w:hAnsi="Arial" w:cs="Arial"/>
                <w:sz w:val="17"/>
                <w:szCs w:val="17"/>
              </w:rPr>
              <w:t>- How can you decide the main arguments that you should use in a mock trial?</w:t>
            </w:r>
          </w:p>
          <w:p w14:paraId="25497496" w14:textId="3F23A21C" w:rsidR="007B1DB9" w:rsidRPr="00CF462F" w:rsidRDefault="007B1DB9" w:rsidP="007B1DB9">
            <w:pPr>
              <w:pStyle w:val="Default"/>
              <w:rPr>
                <w:rFonts w:ascii="Arial" w:hAnsi="Arial" w:cs="Arial"/>
                <w:bCs/>
                <w:sz w:val="17"/>
                <w:szCs w:val="17"/>
              </w:rPr>
            </w:pPr>
          </w:p>
        </w:tc>
        <w:tc>
          <w:tcPr>
            <w:tcW w:w="1660" w:type="pct"/>
            <w:gridSpan w:val="2"/>
            <w:shd w:val="clear" w:color="auto" w:fill="FFFFFF" w:themeFill="background1"/>
          </w:tcPr>
          <w:p w14:paraId="4F63EEA0" w14:textId="77777777" w:rsidR="007B1DB9" w:rsidRPr="007B1DB9" w:rsidRDefault="007B1DB9" w:rsidP="007B1DB9">
            <w:pPr>
              <w:rPr>
                <w:rFonts w:ascii="Arial" w:hAnsi="Arial" w:cs="Arial"/>
                <w:b/>
                <w:sz w:val="17"/>
                <w:szCs w:val="17"/>
                <w:u w:val="single"/>
              </w:rPr>
            </w:pPr>
            <w:r w:rsidRPr="007B1DB9">
              <w:rPr>
                <w:rFonts w:ascii="Arial" w:hAnsi="Arial" w:cs="Arial"/>
                <w:b/>
                <w:sz w:val="17"/>
                <w:szCs w:val="17"/>
                <w:u w:val="single"/>
              </w:rPr>
              <w:t xml:space="preserve">H.O.T. Questions: </w:t>
            </w:r>
          </w:p>
          <w:p w14:paraId="47C65641" w14:textId="77777777" w:rsidR="007B1DB9" w:rsidRDefault="007B1DB9" w:rsidP="007B1DB9">
            <w:pPr>
              <w:pStyle w:val="Default"/>
              <w:rPr>
                <w:rFonts w:ascii="Arial" w:hAnsi="Arial" w:cs="Arial"/>
                <w:sz w:val="17"/>
                <w:szCs w:val="17"/>
              </w:rPr>
            </w:pPr>
            <w:r>
              <w:rPr>
                <w:rFonts w:ascii="Arial" w:hAnsi="Arial" w:cs="Arial"/>
                <w:sz w:val="17"/>
                <w:szCs w:val="17"/>
              </w:rPr>
              <w:t>- How do the steps of a trial work to ensure that both sides can present their cases in a fair, organized way?</w:t>
            </w:r>
          </w:p>
          <w:p w14:paraId="1EE7C532" w14:textId="77777777" w:rsidR="007B1DB9" w:rsidRDefault="007B1DB9" w:rsidP="007B1DB9">
            <w:pPr>
              <w:pStyle w:val="Default"/>
              <w:rPr>
                <w:rFonts w:ascii="Arial" w:hAnsi="Arial" w:cs="Arial"/>
                <w:sz w:val="17"/>
                <w:szCs w:val="17"/>
              </w:rPr>
            </w:pPr>
            <w:r>
              <w:rPr>
                <w:rFonts w:ascii="Arial" w:hAnsi="Arial" w:cs="Arial"/>
                <w:sz w:val="17"/>
                <w:szCs w:val="17"/>
              </w:rPr>
              <w:t>- How are opening and closing arguments constructed in order to present a case to the jury?</w:t>
            </w:r>
          </w:p>
          <w:p w14:paraId="0E0A726A" w14:textId="3C84D0E0" w:rsidR="007B1DB9" w:rsidRPr="00780519" w:rsidRDefault="007B1DB9" w:rsidP="007B1DB9">
            <w:pPr>
              <w:pStyle w:val="Default"/>
              <w:rPr>
                <w:rFonts w:ascii="Arial" w:hAnsi="Arial" w:cs="Arial"/>
                <w:sz w:val="17"/>
                <w:szCs w:val="17"/>
              </w:rPr>
            </w:pPr>
            <w:r w:rsidRPr="004674C5">
              <w:rPr>
                <w:rFonts w:ascii="Arial" w:hAnsi="Arial" w:cs="Arial"/>
                <w:sz w:val="17"/>
                <w:szCs w:val="17"/>
              </w:rPr>
              <w:t xml:space="preserve"> </w:t>
            </w:r>
          </w:p>
        </w:tc>
      </w:tr>
      <w:tr w:rsidR="007B1DB9" w:rsidRPr="00D06A45" w14:paraId="2C3DD151" w14:textId="77777777" w:rsidTr="009C288C">
        <w:tc>
          <w:tcPr>
            <w:tcW w:w="1670" w:type="pct"/>
            <w:gridSpan w:val="2"/>
            <w:shd w:val="clear" w:color="auto" w:fill="FFFFFF" w:themeFill="background1"/>
          </w:tcPr>
          <w:p w14:paraId="47517A46" w14:textId="77777777" w:rsidR="007B1DB9" w:rsidRPr="002370E9" w:rsidRDefault="007B1DB9" w:rsidP="007B1DB9">
            <w:pPr>
              <w:rPr>
                <w:rFonts w:ascii="Arial" w:hAnsi="Arial" w:cs="Arial"/>
                <w:sz w:val="17"/>
                <w:szCs w:val="17"/>
                <w:u w:val="single"/>
              </w:rPr>
            </w:pPr>
            <w:r w:rsidRPr="002370E9">
              <w:rPr>
                <w:rFonts w:ascii="Arial" w:hAnsi="Arial" w:cs="Arial"/>
                <w:b/>
                <w:sz w:val="17"/>
                <w:szCs w:val="17"/>
                <w:u w:val="single"/>
              </w:rPr>
              <w:t xml:space="preserve">Bell Ringer: </w:t>
            </w:r>
          </w:p>
          <w:p w14:paraId="1BCCA6A6" w14:textId="77777777" w:rsidR="007B1DB9" w:rsidRDefault="007B1DB9" w:rsidP="007B1DB9">
            <w:pPr>
              <w:pStyle w:val="Default"/>
              <w:rPr>
                <w:rFonts w:ascii="Arial" w:hAnsi="Arial" w:cs="Arial"/>
                <w:sz w:val="17"/>
                <w:szCs w:val="17"/>
              </w:rPr>
            </w:pPr>
            <w:r>
              <w:rPr>
                <w:rFonts w:ascii="Arial" w:hAnsi="Arial" w:cs="Arial"/>
                <w:sz w:val="17"/>
                <w:szCs w:val="17"/>
              </w:rPr>
              <w:t>Display a political cartoon regarding a trial and how the judicial branch functions.  Ask students to analyze the image and to answer the following questions:</w:t>
            </w:r>
          </w:p>
          <w:p w14:paraId="1521F245" w14:textId="77777777" w:rsidR="007B1DB9" w:rsidRDefault="007B1DB9" w:rsidP="007B1DB9">
            <w:pPr>
              <w:pStyle w:val="Default"/>
              <w:numPr>
                <w:ilvl w:val="0"/>
                <w:numId w:val="22"/>
              </w:numPr>
              <w:rPr>
                <w:rFonts w:ascii="Arial" w:hAnsi="Arial" w:cs="Arial"/>
                <w:sz w:val="17"/>
                <w:szCs w:val="17"/>
              </w:rPr>
            </w:pPr>
            <w:r>
              <w:rPr>
                <w:rFonts w:ascii="Arial" w:hAnsi="Arial" w:cs="Arial"/>
                <w:sz w:val="17"/>
                <w:szCs w:val="17"/>
              </w:rPr>
              <w:t>Who do they see in the cartoon? (i.e. which jobs/roles of a trial)</w:t>
            </w:r>
          </w:p>
          <w:p w14:paraId="5257EAE0" w14:textId="77777777" w:rsidR="007B1DB9" w:rsidRDefault="007B1DB9" w:rsidP="007B1DB9">
            <w:pPr>
              <w:pStyle w:val="Default"/>
              <w:numPr>
                <w:ilvl w:val="0"/>
                <w:numId w:val="22"/>
              </w:numPr>
              <w:rPr>
                <w:rFonts w:ascii="Arial" w:hAnsi="Arial" w:cs="Arial"/>
                <w:sz w:val="17"/>
                <w:szCs w:val="17"/>
              </w:rPr>
            </w:pPr>
            <w:r>
              <w:rPr>
                <w:rFonts w:ascii="Arial" w:hAnsi="Arial" w:cs="Arial"/>
                <w:sz w:val="17"/>
                <w:szCs w:val="17"/>
              </w:rPr>
              <w:t>What action is taking place?</w:t>
            </w:r>
          </w:p>
          <w:p w14:paraId="11DA7ADB" w14:textId="77777777" w:rsidR="007B1DB9" w:rsidRDefault="007B1DB9" w:rsidP="007B1DB9">
            <w:pPr>
              <w:pStyle w:val="Default"/>
              <w:numPr>
                <w:ilvl w:val="0"/>
                <w:numId w:val="22"/>
              </w:numPr>
              <w:rPr>
                <w:rFonts w:ascii="Arial" w:hAnsi="Arial" w:cs="Arial"/>
                <w:sz w:val="17"/>
                <w:szCs w:val="17"/>
              </w:rPr>
            </w:pPr>
            <w:r>
              <w:rPr>
                <w:rFonts w:ascii="Arial" w:hAnsi="Arial" w:cs="Arial"/>
                <w:sz w:val="17"/>
                <w:szCs w:val="17"/>
              </w:rPr>
              <w:t>What do they think that the cartoon means?</w:t>
            </w:r>
          </w:p>
          <w:p w14:paraId="6EC84904" w14:textId="229C8679" w:rsidR="007B1DB9" w:rsidRPr="000B7B72" w:rsidRDefault="007B1DB9" w:rsidP="007B1DB9">
            <w:pPr>
              <w:pStyle w:val="Default"/>
              <w:rPr>
                <w:rFonts w:ascii="Arial" w:hAnsi="Arial" w:cs="Arial"/>
                <w:bCs/>
                <w:sz w:val="17"/>
                <w:szCs w:val="17"/>
              </w:rPr>
            </w:pPr>
          </w:p>
        </w:tc>
        <w:tc>
          <w:tcPr>
            <w:tcW w:w="1670" w:type="pct"/>
            <w:gridSpan w:val="2"/>
            <w:shd w:val="clear" w:color="auto" w:fill="FFFFFF" w:themeFill="background1"/>
          </w:tcPr>
          <w:p w14:paraId="7376A223" w14:textId="77777777" w:rsidR="007B1DB9" w:rsidRPr="003501F3" w:rsidRDefault="007B1DB9" w:rsidP="007B1DB9">
            <w:pPr>
              <w:rPr>
                <w:rFonts w:ascii="Arial" w:hAnsi="Arial" w:cs="Arial"/>
                <w:sz w:val="17"/>
                <w:szCs w:val="17"/>
                <w:u w:val="single"/>
              </w:rPr>
            </w:pPr>
            <w:r w:rsidRPr="003501F3">
              <w:rPr>
                <w:rFonts w:ascii="Arial" w:hAnsi="Arial" w:cs="Arial"/>
                <w:b/>
                <w:sz w:val="17"/>
                <w:szCs w:val="17"/>
                <w:u w:val="single"/>
              </w:rPr>
              <w:t xml:space="preserve">Bell Ringer: </w:t>
            </w:r>
          </w:p>
          <w:p w14:paraId="29370211" w14:textId="24851F0A" w:rsidR="007B1DB9" w:rsidRDefault="007B1DB9" w:rsidP="007B1DB9">
            <w:pPr>
              <w:pStyle w:val="Default"/>
              <w:rPr>
                <w:rFonts w:ascii="Arial" w:hAnsi="Arial" w:cs="Arial"/>
                <w:sz w:val="17"/>
                <w:szCs w:val="17"/>
              </w:rPr>
            </w:pPr>
            <w:r>
              <w:rPr>
                <w:rFonts w:ascii="Arial" w:hAnsi="Arial" w:cs="Arial"/>
                <w:sz w:val="17"/>
                <w:szCs w:val="17"/>
              </w:rPr>
              <w:t>Display the teams of students for the three mock trials (6 teams in total), along with the roles.  Discuss with students any changes that they may request.</w:t>
            </w:r>
          </w:p>
          <w:p w14:paraId="3FA8D62E" w14:textId="05B7B3BA" w:rsidR="007B1DB9" w:rsidRPr="005F34B8" w:rsidRDefault="007B1DB9" w:rsidP="007B1DB9">
            <w:pPr>
              <w:rPr>
                <w:rFonts w:ascii="Arial" w:hAnsi="Arial" w:cs="Arial"/>
                <w:bCs/>
                <w:sz w:val="17"/>
                <w:szCs w:val="17"/>
              </w:rPr>
            </w:pPr>
          </w:p>
        </w:tc>
        <w:tc>
          <w:tcPr>
            <w:tcW w:w="1660" w:type="pct"/>
            <w:gridSpan w:val="2"/>
            <w:shd w:val="clear" w:color="auto" w:fill="FFFFFF" w:themeFill="background1"/>
          </w:tcPr>
          <w:p w14:paraId="4E4E06AD" w14:textId="77777777" w:rsidR="007B1DB9" w:rsidRPr="007B1DB9" w:rsidRDefault="007B1DB9" w:rsidP="007B1DB9">
            <w:pPr>
              <w:rPr>
                <w:rFonts w:ascii="Arial" w:hAnsi="Arial" w:cs="Arial"/>
                <w:sz w:val="17"/>
                <w:szCs w:val="17"/>
                <w:u w:val="single"/>
              </w:rPr>
            </w:pPr>
            <w:r w:rsidRPr="007B1DB9">
              <w:rPr>
                <w:rFonts w:ascii="Arial" w:hAnsi="Arial" w:cs="Arial"/>
                <w:b/>
                <w:sz w:val="17"/>
                <w:szCs w:val="17"/>
                <w:u w:val="single"/>
              </w:rPr>
              <w:t xml:space="preserve">Bell Ringer: </w:t>
            </w:r>
          </w:p>
          <w:p w14:paraId="22630ADE" w14:textId="1502BEE6" w:rsidR="007B1DB9" w:rsidRDefault="007B1DB9" w:rsidP="007B1DB9">
            <w:pPr>
              <w:pStyle w:val="Default"/>
              <w:rPr>
                <w:rFonts w:ascii="Arial" w:hAnsi="Arial" w:cs="Arial"/>
                <w:sz w:val="17"/>
                <w:szCs w:val="17"/>
              </w:rPr>
            </w:pPr>
            <w:r>
              <w:rPr>
                <w:rFonts w:ascii="Arial" w:hAnsi="Arial" w:cs="Arial"/>
                <w:sz w:val="17"/>
                <w:szCs w:val="17"/>
              </w:rPr>
              <w:t>Why do you think an opening and closing argument is important?</w:t>
            </w:r>
          </w:p>
          <w:p w14:paraId="4B2D846B" w14:textId="2B9D132A" w:rsidR="007B1DB9" w:rsidRPr="009026E7" w:rsidRDefault="007B1DB9" w:rsidP="007B1DB9">
            <w:pPr>
              <w:pStyle w:val="Default"/>
              <w:rPr>
                <w:rFonts w:ascii="Arial" w:hAnsi="Arial" w:cs="Arial"/>
                <w:sz w:val="17"/>
                <w:szCs w:val="17"/>
              </w:rPr>
            </w:pPr>
          </w:p>
        </w:tc>
      </w:tr>
      <w:tr w:rsidR="007B1DB9" w:rsidRPr="00D06A45" w14:paraId="433DBB71" w14:textId="77777777" w:rsidTr="009C288C">
        <w:tc>
          <w:tcPr>
            <w:tcW w:w="1670" w:type="pct"/>
            <w:gridSpan w:val="2"/>
            <w:shd w:val="clear" w:color="auto" w:fill="FFFFFF" w:themeFill="background1"/>
          </w:tcPr>
          <w:p w14:paraId="78292B3E" w14:textId="77777777" w:rsidR="007B1DB9" w:rsidRPr="002370E9" w:rsidRDefault="007B1DB9" w:rsidP="007B1DB9">
            <w:pPr>
              <w:rPr>
                <w:rFonts w:ascii="Arial" w:hAnsi="Arial" w:cs="Arial"/>
                <w:sz w:val="17"/>
                <w:szCs w:val="17"/>
                <w:u w:val="single"/>
              </w:rPr>
            </w:pPr>
            <w:r w:rsidRPr="002370E9">
              <w:rPr>
                <w:rFonts w:ascii="Arial" w:hAnsi="Arial" w:cs="Arial"/>
                <w:b/>
                <w:sz w:val="17"/>
                <w:szCs w:val="17"/>
                <w:u w:val="single"/>
              </w:rPr>
              <w:t xml:space="preserve">Learner Outcome: </w:t>
            </w:r>
          </w:p>
          <w:p w14:paraId="0FB1BFF7" w14:textId="46CF75BC" w:rsidR="007B1DB9" w:rsidRDefault="007B1DB9" w:rsidP="007B1DB9">
            <w:pPr>
              <w:rPr>
                <w:rFonts w:ascii="Arial" w:hAnsi="Arial" w:cs="Arial"/>
                <w:sz w:val="17"/>
                <w:szCs w:val="17"/>
              </w:rPr>
            </w:pPr>
            <w:r>
              <w:rPr>
                <w:rFonts w:ascii="Arial" w:hAnsi="Arial" w:cs="Arial"/>
                <w:sz w:val="17"/>
                <w:szCs w:val="17"/>
              </w:rPr>
              <w:t xml:space="preserve">Students will analyze the </w:t>
            </w:r>
            <w:r w:rsidR="005709CC">
              <w:rPr>
                <w:rFonts w:ascii="Arial" w:hAnsi="Arial" w:cs="Arial"/>
                <w:sz w:val="17"/>
                <w:szCs w:val="17"/>
              </w:rPr>
              <w:t xml:space="preserve">structure </w:t>
            </w:r>
            <w:r>
              <w:rPr>
                <w:rFonts w:ascii="Arial" w:hAnsi="Arial" w:cs="Arial"/>
                <w:sz w:val="17"/>
                <w:szCs w:val="17"/>
              </w:rPr>
              <w:t xml:space="preserve">of a trial and how </w:t>
            </w:r>
            <w:r w:rsidR="005709CC">
              <w:rPr>
                <w:rFonts w:ascii="Arial" w:hAnsi="Arial" w:cs="Arial"/>
                <w:sz w:val="17"/>
                <w:szCs w:val="17"/>
              </w:rPr>
              <w:t xml:space="preserve">it </w:t>
            </w:r>
            <w:r>
              <w:rPr>
                <w:rFonts w:ascii="Arial" w:hAnsi="Arial" w:cs="Arial"/>
                <w:sz w:val="17"/>
                <w:szCs w:val="17"/>
              </w:rPr>
              <w:t>ensure</w:t>
            </w:r>
            <w:r w:rsidR="005709CC">
              <w:rPr>
                <w:rFonts w:ascii="Arial" w:hAnsi="Arial" w:cs="Arial"/>
                <w:sz w:val="17"/>
                <w:szCs w:val="17"/>
              </w:rPr>
              <w:t>s</w:t>
            </w:r>
            <w:bookmarkStart w:id="0" w:name="_GoBack"/>
            <w:bookmarkEnd w:id="0"/>
            <w:r>
              <w:rPr>
                <w:rFonts w:ascii="Arial" w:hAnsi="Arial" w:cs="Arial"/>
                <w:sz w:val="17"/>
                <w:szCs w:val="17"/>
              </w:rPr>
              <w:t xml:space="preserve"> that both sides can present evidence in a fair way. They will also roleplay as a jury and evaluate evidence for a case.</w:t>
            </w:r>
          </w:p>
          <w:p w14:paraId="053A923D" w14:textId="5E6CD199" w:rsidR="007B1DB9" w:rsidRDefault="007B1DB9" w:rsidP="007B1DB9">
            <w:pPr>
              <w:rPr>
                <w:rFonts w:ascii="Arial" w:hAnsi="Arial" w:cs="Arial"/>
                <w:b/>
                <w:sz w:val="17"/>
                <w:szCs w:val="17"/>
              </w:rPr>
            </w:pPr>
          </w:p>
        </w:tc>
        <w:tc>
          <w:tcPr>
            <w:tcW w:w="1670" w:type="pct"/>
            <w:gridSpan w:val="2"/>
            <w:shd w:val="clear" w:color="auto" w:fill="FFFFFF" w:themeFill="background1"/>
          </w:tcPr>
          <w:p w14:paraId="2BF3337A" w14:textId="77777777" w:rsidR="007B1DB9" w:rsidRPr="003555E9" w:rsidRDefault="007B1DB9" w:rsidP="007B1DB9">
            <w:pPr>
              <w:rPr>
                <w:rFonts w:ascii="Arial" w:hAnsi="Arial" w:cs="Arial"/>
                <w:sz w:val="17"/>
                <w:szCs w:val="17"/>
                <w:u w:val="single"/>
              </w:rPr>
            </w:pPr>
            <w:r w:rsidRPr="003555E9">
              <w:rPr>
                <w:rFonts w:ascii="Arial" w:hAnsi="Arial" w:cs="Arial"/>
                <w:b/>
                <w:sz w:val="17"/>
                <w:szCs w:val="17"/>
                <w:u w:val="single"/>
              </w:rPr>
              <w:t xml:space="preserve">Learner Outcome: </w:t>
            </w:r>
          </w:p>
          <w:p w14:paraId="30B36B64" w14:textId="77777777" w:rsidR="007B1DB9" w:rsidRDefault="007B1DB9" w:rsidP="007B1DB9">
            <w:pPr>
              <w:rPr>
                <w:rFonts w:ascii="Arial" w:hAnsi="Arial" w:cs="Arial"/>
                <w:sz w:val="17"/>
                <w:szCs w:val="17"/>
              </w:rPr>
            </w:pPr>
            <w:r>
              <w:rPr>
                <w:rFonts w:ascii="Arial" w:hAnsi="Arial" w:cs="Arial"/>
                <w:sz w:val="17"/>
                <w:szCs w:val="17"/>
              </w:rPr>
              <w:t>Students will analyze and classify witness testimony and evidence to determine if it will help or hurt their case in a mock trial.  They will also develop and evaluate major arguments that they may wish to use in their mock trials.</w:t>
            </w:r>
          </w:p>
          <w:p w14:paraId="3308D4E6" w14:textId="6E2B9EFC" w:rsidR="007B1DB9" w:rsidRPr="003D3192" w:rsidRDefault="007B1DB9" w:rsidP="007B1DB9">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4CA4AF54" w14:textId="77777777" w:rsidR="007B1DB9" w:rsidRPr="007B1DB9" w:rsidRDefault="007B1DB9" w:rsidP="007B1DB9">
            <w:pPr>
              <w:rPr>
                <w:rFonts w:ascii="Arial" w:hAnsi="Arial" w:cs="Arial"/>
                <w:sz w:val="17"/>
                <w:szCs w:val="17"/>
                <w:u w:val="single"/>
              </w:rPr>
            </w:pPr>
            <w:r w:rsidRPr="007B1DB9">
              <w:rPr>
                <w:rFonts w:ascii="Arial" w:hAnsi="Arial" w:cs="Arial"/>
                <w:b/>
                <w:sz w:val="17"/>
                <w:szCs w:val="17"/>
                <w:u w:val="single"/>
              </w:rPr>
              <w:t xml:space="preserve">Learner Outcome: </w:t>
            </w:r>
          </w:p>
          <w:p w14:paraId="2562421E" w14:textId="77777777" w:rsidR="007B1DB9" w:rsidRDefault="007B1DB9" w:rsidP="007B1DB9">
            <w:pPr>
              <w:rPr>
                <w:rFonts w:ascii="Arial" w:hAnsi="Arial" w:cs="Arial"/>
                <w:sz w:val="17"/>
                <w:szCs w:val="17"/>
              </w:rPr>
            </w:pPr>
            <w:r>
              <w:rPr>
                <w:rFonts w:ascii="Arial" w:hAnsi="Arial" w:cs="Arial"/>
                <w:sz w:val="17"/>
                <w:szCs w:val="17"/>
              </w:rPr>
              <w:t>Students will identify and analyze the steps of a trial and how they allow both the prosecution and defense to present their arguments and evidence.  They will also evaluate witness statements in order to develop their own opening and closing arguments for their mock trials.</w:t>
            </w:r>
          </w:p>
          <w:p w14:paraId="74DC51DF" w14:textId="64E70AB2" w:rsidR="007B1DB9" w:rsidRDefault="007B1DB9" w:rsidP="007B1DB9">
            <w:pPr>
              <w:rPr>
                <w:rFonts w:ascii="Arial" w:hAnsi="Arial" w:cs="Arial"/>
                <w:b/>
                <w:sz w:val="17"/>
                <w:szCs w:val="17"/>
              </w:rPr>
            </w:pPr>
          </w:p>
        </w:tc>
      </w:tr>
      <w:tr w:rsidR="007B1DB9" w:rsidRPr="00D06A45" w14:paraId="176750F2" w14:textId="77777777" w:rsidTr="009C288C">
        <w:tc>
          <w:tcPr>
            <w:tcW w:w="1670" w:type="pct"/>
            <w:gridSpan w:val="2"/>
            <w:shd w:val="clear" w:color="auto" w:fill="FFFFFF" w:themeFill="background1"/>
          </w:tcPr>
          <w:p w14:paraId="282918AB" w14:textId="20A11CEE" w:rsidR="007B1DB9" w:rsidRPr="002370E9" w:rsidRDefault="007B1DB9" w:rsidP="007B1DB9">
            <w:pPr>
              <w:tabs>
                <w:tab w:val="left" w:pos="447"/>
              </w:tabs>
              <w:rPr>
                <w:rFonts w:ascii="Arial" w:hAnsi="Arial" w:cs="Arial"/>
                <w:b/>
                <w:sz w:val="17"/>
                <w:szCs w:val="17"/>
                <w:u w:val="single"/>
              </w:rPr>
            </w:pPr>
            <w:r w:rsidRPr="002370E9">
              <w:rPr>
                <w:rFonts w:ascii="Arial" w:hAnsi="Arial" w:cs="Arial"/>
                <w:b/>
                <w:sz w:val="17"/>
                <w:szCs w:val="17"/>
                <w:u w:val="single"/>
              </w:rPr>
              <w:t>Whole Group:</w:t>
            </w:r>
          </w:p>
          <w:p w14:paraId="4BA4290C" w14:textId="77777777" w:rsidR="007B1DB9" w:rsidRDefault="007B1DB9" w:rsidP="007B1DB9">
            <w:pPr>
              <w:rPr>
                <w:rFonts w:ascii="Arial" w:hAnsi="Arial" w:cs="Arial"/>
                <w:sz w:val="17"/>
                <w:szCs w:val="17"/>
              </w:rPr>
            </w:pPr>
            <w:r>
              <w:rPr>
                <w:rFonts w:ascii="Arial" w:hAnsi="Arial" w:cs="Arial"/>
                <w:sz w:val="17"/>
                <w:szCs w:val="17"/>
              </w:rPr>
              <w:t>- Review the Bell Ringer question and discuss student answers.  Use this as an opportunity to review the different jobs and roles of a trial that students learned about during the previous class.  Ask students which roles that they believe might be the most important in a trial.  Also go over which roles are the same in a criminal or civil case, and which roles may slightly change (i.e. plaintiff vs. prosecution).</w:t>
            </w:r>
          </w:p>
          <w:p w14:paraId="239F546D" w14:textId="27C754C0" w:rsidR="007B1DB9" w:rsidRDefault="007B1DB9" w:rsidP="007B1DB9">
            <w:pPr>
              <w:rPr>
                <w:rFonts w:ascii="Arial" w:hAnsi="Arial" w:cs="Arial"/>
                <w:sz w:val="17"/>
                <w:szCs w:val="17"/>
              </w:rPr>
            </w:pPr>
            <w:r>
              <w:rPr>
                <w:rFonts w:ascii="Arial" w:hAnsi="Arial" w:cs="Arial"/>
                <w:sz w:val="17"/>
                <w:szCs w:val="17"/>
              </w:rPr>
              <w:t xml:space="preserve">- Display a graphic for students demonstrating the steps of a trial. Tell the class that </w:t>
            </w:r>
            <w:r>
              <w:rPr>
                <w:rFonts w:ascii="Arial" w:hAnsi="Arial" w:cs="Arial"/>
                <w:sz w:val="17"/>
                <w:szCs w:val="17"/>
              </w:rPr>
              <w:t xml:space="preserve">they will begin preparations for their first mock trial starting on Wednesday! </w:t>
            </w:r>
            <w:r>
              <w:rPr>
                <w:rFonts w:ascii="Arial" w:hAnsi="Arial" w:cs="Arial"/>
                <w:sz w:val="17"/>
                <w:szCs w:val="17"/>
              </w:rPr>
              <w:t xml:space="preserve"> Discuss with the class the steps of a trial, and ask them how these steps are similar to and </w:t>
            </w:r>
            <w:r>
              <w:rPr>
                <w:rFonts w:ascii="Arial" w:hAnsi="Arial" w:cs="Arial"/>
                <w:sz w:val="17"/>
                <w:szCs w:val="17"/>
              </w:rPr>
              <w:lastRenderedPageBreak/>
              <w:t>differ from the debate process that we took part in earlier in the year.</w:t>
            </w:r>
          </w:p>
          <w:p w14:paraId="4BE161B7" w14:textId="77777777" w:rsidR="007B1DB9" w:rsidRDefault="007B1DB9" w:rsidP="007B1DB9">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Tell the class that we will be performing a mock trial here in class as an example of what they will create themselves in the coming class periods.  Direct them to a shared Word doc and </w:t>
            </w:r>
            <w:r>
              <w:rPr>
                <w:rFonts w:ascii="Arial" w:hAnsi="Arial" w:cs="Arial"/>
                <w:sz w:val="17"/>
                <w:szCs w:val="17"/>
              </w:rPr>
              <w:t>ask them to sign up for</w:t>
            </w:r>
            <w:r>
              <w:rPr>
                <w:rFonts w:ascii="Arial" w:hAnsi="Arial" w:cs="Arial"/>
                <w:sz w:val="17"/>
                <w:szCs w:val="17"/>
              </w:rPr>
              <w:t xml:space="preserve"> speaking roles for our mock trial script.</w:t>
            </w:r>
          </w:p>
          <w:p w14:paraId="390000C5" w14:textId="047A3277" w:rsidR="007B1DB9" w:rsidRDefault="007B1DB9" w:rsidP="007B1DB9">
            <w:pPr>
              <w:rPr>
                <w:rFonts w:ascii="Arial" w:hAnsi="Arial" w:cs="Arial"/>
                <w:sz w:val="17"/>
                <w:szCs w:val="17"/>
              </w:rPr>
            </w:pPr>
            <w:r>
              <w:rPr>
                <w:rFonts w:ascii="Arial" w:hAnsi="Arial" w:cs="Arial"/>
                <w:sz w:val="17"/>
                <w:szCs w:val="17"/>
              </w:rPr>
              <w:t>- Display the mock trial script on a shared screen in our class video call, and read through it together as a class, with students reading the roles that they had signed up for.  Pause at times to offer additional explanation for things that we see during the mock trial “play” or to link elements of the trial back to the PowerPoint from earlier in class.</w:t>
            </w:r>
          </w:p>
          <w:p w14:paraId="5EEEB21B" w14:textId="671F647F" w:rsidR="007B1DB9" w:rsidRDefault="007B1DB9" w:rsidP="007B1DB9">
            <w:pPr>
              <w:rPr>
                <w:rFonts w:ascii="Arial" w:hAnsi="Arial" w:cs="Arial"/>
                <w:sz w:val="17"/>
                <w:szCs w:val="17"/>
              </w:rPr>
            </w:pPr>
            <w:r>
              <w:rPr>
                <w:rFonts w:ascii="Arial" w:hAnsi="Arial" w:cs="Arial"/>
                <w:sz w:val="17"/>
                <w:szCs w:val="17"/>
              </w:rPr>
              <w:t>- Once the mock trial “play” has completed, give the class several minutes to play the role of the jury and to discuss the evidence and arguments made during the case.  Direct them to the assignments tab on Microsoft Teams, where they will be asked to play the role of jury and decide the case.</w:t>
            </w:r>
          </w:p>
          <w:p w14:paraId="03273A13" w14:textId="7DA70B91" w:rsidR="007B1DB9" w:rsidRDefault="007B1DB9" w:rsidP="007B1DB9">
            <w:pPr>
              <w:rPr>
                <w:rFonts w:ascii="Arial" w:hAnsi="Arial" w:cs="Arial"/>
                <w:sz w:val="17"/>
                <w:szCs w:val="17"/>
              </w:rPr>
            </w:pPr>
            <w:r>
              <w:rPr>
                <w:rFonts w:ascii="Arial" w:hAnsi="Arial" w:cs="Arial"/>
                <w:sz w:val="17"/>
                <w:szCs w:val="17"/>
              </w:rPr>
              <w:t xml:space="preserve">- Finish class by posting a link to Microsoft Forms, </w:t>
            </w:r>
            <w:r>
              <w:rPr>
                <w:rFonts w:ascii="Arial" w:hAnsi="Arial" w:cs="Arial"/>
                <w:sz w:val="17"/>
                <w:szCs w:val="17"/>
              </w:rPr>
              <w:t>ask</w:t>
            </w:r>
            <w:r>
              <w:rPr>
                <w:rFonts w:ascii="Arial" w:hAnsi="Arial" w:cs="Arial"/>
                <w:sz w:val="17"/>
                <w:szCs w:val="17"/>
              </w:rPr>
              <w:t>ing students</w:t>
            </w:r>
            <w:r>
              <w:rPr>
                <w:rFonts w:ascii="Arial" w:hAnsi="Arial" w:cs="Arial"/>
                <w:sz w:val="17"/>
                <w:szCs w:val="17"/>
              </w:rPr>
              <w:t xml:space="preserve"> to sign up for their mock trial teams.  Allow them to choose their preference of teams and roles, with the caveat that they are not guaranteed to receive these roles or teams.</w:t>
            </w:r>
          </w:p>
          <w:p w14:paraId="026A63AD" w14:textId="77777777" w:rsidR="007B1DB9" w:rsidRDefault="007B1DB9" w:rsidP="007B1DB9">
            <w:pPr>
              <w:rPr>
                <w:rFonts w:ascii="Arial" w:hAnsi="Arial" w:cs="Arial"/>
                <w:sz w:val="17"/>
                <w:szCs w:val="17"/>
              </w:rPr>
            </w:pPr>
          </w:p>
          <w:p w14:paraId="7C3C44C8" w14:textId="74F0C399" w:rsidR="007B1DB9" w:rsidRPr="00A70B8C" w:rsidRDefault="007B1DB9" w:rsidP="007B1DB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01962314"/>
                <w:placeholder>
                  <w:docPart w:val="F1FCA39011364B0C8FCB73ACB47A79D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2F27B76D" w14:textId="77777777" w:rsidR="007B1DB9" w:rsidRDefault="007B1DB9" w:rsidP="007B1DB9">
            <w:pPr>
              <w:rPr>
                <w:rFonts w:ascii="Arial" w:hAnsi="Arial" w:cs="Arial"/>
                <w:sz w:val="17"/>
                <w:szCs w:val="17"/>
              </w:rPr>
            </w:pPr>
            <w:r>
              <w:rPr>
                <w:rFonts w:ascii="Arial" w:hAnsi="Arial" w:cs="Arial"/>
                <w:sz w:val="17"/>
                <w:szCs w:val="17"/>
              </w:rPr>
              <w:t xml:space="preserve"> </w:t>
            </w:r>
          </w:p>
          <w:p w14:paraId="21B4935C" w14:textId="46A6FF48" w:rsidR="007B1DB9" w:rsidRDefault="007B1DB9" w:rsidP="007B1DB9">
            <w:pPr>
              <w:rPr>
                <w:rFonts w:ascii="Arial" w:hAnsi="Arial" w:cs="Arial"/>
                <w:sz w:val="17"/>
                <w:szCs w:val="17"/>
              </w:rPr>
            </w:pPr>
            <w:r>
              <w:rPr>
                <w:rFonts w:ascii="Arial" w:hAnsi="Arial" w:cs="Arial"/>
                <w:sz w:val="17"/>
                <w:szCs w:val="17"/>
              </w:rPr>
              <w:t>How would you decide the case in the mock trial script that we read in class</w:t>
            </w:r>
            <w:r>
              <w:rPr>
                <w:rFonts w:ascii="Arial" w:hAnsi="Arial" w:cs="Arial"/>
                <w:sz w:val="17"/>
                <w:szCs w:val="17"/>
              </w:rPr>
              <w:t>?</w:t>
            </w:r>
            <w:r>
              <w:rPr>
                <w:rFonts w:ascii="Arial" w:hAnsi="Arial" w:cs="Arial"/>
                <w:sz w:val="17"/>
                <w:szCs w:val="17"/>
              </w:rPr>
              <w:t xml:space="preserve">  Why?  Write a paragraph explaining your decision.  Make sure to link back to specific evidence from the trial that persuaded you.</w:t>
            </w:r>
            <w:r>
              <w:rPr>
                <w:rFonts w:ascii="Arial" w:hAnsi="Arial" w:cs="Arial"/>
                <w:sz w:val="17"/>
                <w:szCs w:val="17"/>
              </w:rPr>
              <w:t xml:space="preserve"> </w:t>
            </w:r>
          </w:p>
          <w:p w14:paraId="2DBB7897" w14:textId="439D956A" w:rsidR="007B1DB9" w:rsidRDefault="007B1DB9" w:rsidP="007B1DB9">
            <w:pPr>
              <w:pStyle w:val="Default"/>
              <w:rPr>
                <w:rFonts w:ascii="Arial" w:hAnsi="Arial" w:cs="Arial"/>
                <w:b/>
                <w:sz w:val="17"/>
                <w:szCs w:val="17"/>
              </w:rPr>
            </w:pPr>
          </w:p>
        </w:tc>
        <w:tc>
          <w:tcPr>
            <w:tcW w:w="1670" w:type="pct"/>
            <w:gridSpan w:val="2"/>
            <w:shd w:val="clear" w:color="auto" w:fill="FFFFFF" w:themeFill="background1"/>
          </w:tcPr>
          <w:p w14:paraId="2D2E3C6B" w14:textId="77777777" w:rsidR="007B1DB9" w:rsidRPr="003555E9" w:rsidRDefault="007B1DB9" w:rsidP="007B1DB9">
            <w:pPr>
              <w:tabs>
                <w:tab w:val="left" w:pos="447"/>
              </w:tabs>
              <w:rPr>
                <w:rFonts w:ascii="Arial" w:hAnsi="Arial" w:cs="Arial"/>
                <w:b/>
                <w:sz w:val="17"/>
                <w:szCs w:val="17"/>
                <w:u w:val="single"/>
              </w:rPr>
            </w:pPr>
            <w:r w:rsidRPr="003555E9">
              <w:rPr>
                <w:rFonts w:ascii="Arial" w:hAnsi="Arial" w:cs="Arial"/>
                <w:b/>
                <w:sz w:val="17"/>
                <w:szCs w:val="17"/>
                <w:u w:val="single"/>
              </w:rPr>
              <w:lastRenderedPageBreak/>
              <w:t>Whole Group:</w:t>
            </w:r>
          </w:p>
          <w:p w14:paraId="1A7F2A93" w14:textId="792C3F04" w:rsidR="007B1DB9" w:rsidRDefault="007B1DB9" w:rsidP="007B1DB9">
            <w:pPr>
              <w:rPr>
                <w:rFonts w:ascii="Arial" w:hAnsi="Arial" w:cs="Arial"/>
                <w:sz w:val="17"/>
                <w:szCs w:val="17"/>
              </w:rPr>
            </w:pPr>
            <w:r>
              <w:rPr>
                <w:rFonts w:ascii="Arial" w:hAnsi="Arial" w:cs="Arial"/>
                <w:sz w:val="17"/>
                <w:szCs w:val="17"/>
              </w:rPr>
              <w:t>- Take a few minutes to discuss with students the instructions for a mock trial and to allow them to see the breakdown of the class into six teams (3 cases), along with the roles of lawyers and witnesses.</w:t>
            </w:r>
          </w:p>
          <w:p w14:paraId="1F9AE383" w14:textId="77777777" w:rsidR="007B1DB9" w:rsidRDefault="007B1DB9" w:rsidP="007B1DB9">
            <w:pPr>
              <w:rPr>
                <w:rFonts w:ascii="Arial" w:hAnsi="Arial" w:cs="Arial"/>
                <w:sz w:val="17"/>
                <w:szCs w:val="17"/>
              </w:rPr>
            </w:pPr>
            <w:r>
              <w:rPr>
                <w:rFonts w:ascii="Arial" w:hAnsi="Arial" w:cs="Arial"/>
                <w:sz w:val="17"/>
                <w:szCs w:val="17"/>
              </w:rPr>
              <w:t>- Give students a few minutes to request any changes with the teams and roles.</w:t>
            </w:r>
          </w:p>
          <w:p w14:paraId="61D092D6" w14:textId="317A76D0" w:rsidR="007B1DB9" w:rsidRDefault="007B1DB9" w:rsidP="007B1DB9">
            <w:pPr>
              <w:rPr>
                <w:rFonts w:ascii="Arial" w:hAnsi="Arial" w:cs="Arial"/>
                <w:sz w:val="17"/>
                <w:szCs w:val="17"/>
              </w:rPr>
            </w:pPr>
            <w:r>
              <w:rPr>
                <w:rFonts w:ascii="Arial" w:hAnsi="Arial" w:cs="Arial"/>
                <w:sz w:val="17"/>
                <w:szCs w:val="17"/>
              </w:rPr>
              <w:t>- Review briefly the steps of a trial, and go over student expectations for the mock trial activities and roles.  Emphasize that students will need to work together in their groups, and that this is a long assignment that will be completed over the span of several class periods.</w:t>
            </w:r>
          </w:p>
          <w:p w14:paraId="199DFDE7" w14:textId="49D2CDFF" w:rsidR="007B1DB9" w:rsidRDefault="007B1DB9" w:rsidP="007B1DB9">
            <w:pPr>
              <w:rPr>
                <w:rFonts w:ascii="Arial" w:hAnsi="Arial" w:cs="Arial"/>
                <w:sz w:val="17"/>
                <w:szCs w:val="17"/>
              </w:rPr>
            </w:pPr>
            <w:r>
              <w:rPr>
                <w:rFonts w:ascii="Arial" w:hAnsi="Arial" w:cs="Arial"/>
                <w:sz w:val="17"/>
                <w:szCs w:val="17"/>
              </w:rPr>
              <w:lastRenderedPageBreak/>
              <w:t>- Post on Teams the fact sheets for each trial, and briefly go over them with the different groups.  These contain the facts of the case, witness statements, and evidence photos and/or diagrams.  During the trial, the teacher will serve as the judge, and the other four groups who have selected the other cases will play the jury.</w:t>
            </w:r>
          </w:p>
          <w:p w14:paraId="0AE5CE7D" w14:textId="2D2F5107" w:rsidR="007B1DB9" w:rsidRDefault="007B1DB9" w:rsidP="007B1DB9">
            <w:pPr>
              <w:rPr>
                <w:rFonts w:ascii="Arial" w:hAnsi="Arial" w:cs="Arial"/>
                <w:sz w:val="17"/>
                <w:szCs w:val="17"/>
              </w:rPr>
            </w:pPr>
            <w:r>
              <w:rPr>
                <w:rFonts w:ascii="Arial" w:hAnsi="Arial" w:cs="Arial"/>
                <w:sz w:val="17"/>
                <w:szCs w:val="17"/>
              </w:rPr>
              <w:t>- Model for students the activity that they will be completing today on classifying evidence.</w:t>
            </w:r>
          </w:p>
          <w:p w14:paraId="5D223872" w14:textId="717E4E91" w:rsidR="007B1DB9" w:rsidRDefault="007B1DB9" w:rsidP="007B1DB9">
            <w:pPr>
              <w:rPr>
                <w:rFonts w:ascii="Arial" w:hAnsi="Arial" w:cs="Arial"/>
                <w:sz w:val="17"/>
                <w:szCs w:val="17"/>
              </w:rPr>
            </w:pPr>
            <w:r>
              <w:rPr>
                <w:rFonts w:ascii="Arial" w:hAnsi="Arial" w:cs="Arial"/>
                <w:sz w:val="17"/>
                <w:szCs w:val="17"/>
              </w:rPr>
              <w:t>- Release students to work in their groups via the Breakout Rooms option on Teams.  Students will work together in their groups to evaluate the evidence and to begin to create arguments for their side, as well as to start to anticipate arguments made by the opposing side and to potentially counter them.  Each group will be given a group worksheet asking them guiding questions, including asking them to:</w:t>
            </w:r>
          </w:p>
          <w:p w14:paraId="04DC49BB" w14:textId="77777777" w:rsidR="007B1DB9" w:rsidRDefault="007B1DB9" w:rsidP="007B1DB9">
            <w:pPr>
              <w:pStyle w:val="ListParagraph"/>
              <w:numPr>
                <w:ilvl w:val="0"/>
                <w:numId w:val="23"/>
              </w:numPr>
              <w:spacing w:after="0" w:line="240" w:lineRule="auto"/>
              <w:rPr>
                <w:rFonts w:ascii="Arial" w:hAnsi="Arial" w:cs="Arial"/>
                <w:sz w:val="17"/>
                <w:szCs w:val="17"/>
              </w:rPr>
            </w:pPr>
            <w:r>
              <w:rPr>
                <w:rFonts w:ascii="Arial" w:hAnsi="Arial" w:cs="Arial"/>
                <w:sz w:val="17"/>
                <w:szCs w:val="17"/>
              </w:rPr>
              <w:t>List all evidence and testimony that supports your side</w:t>
            </w:r>
          </w:p>
          <w:p w14:paraId="12053605" w14:textId="77777777" w:rsidR="007B1DB9" w:rsidRDefault="007B1DB9" w:rsidP="007B1DB9">
            <w:pPr>
              <w:pStyle w:val="ListParagraph"/>
              <w:numPr>
                <w:ilvl w:val="0"/>
                <w:numId w:val="23"/>
              </w:numPr>
              <w:spacing w:after="0" w:line="240" w:lineRule="auto"/>
              <w:rPr>
                <w:rFonts w:ascii="Arial" w:hAnsi="Arial" w:cs="Arial"/>
                <w:sz w:val="17"/>
                <w:szCs w:val="17"/>
              </w:rPr>
            </w:pPr>
            <w:r>
              <w:rPr>
                <w:rFonts w:ascii="Arial" w:hAnsi="Arial" w:cs="Arial"/>
                <w:sz w:val="17"/>
                <w:szCs w:val="17"/>
              </w:rPr>
              <w:t>List all evidence and testimony that may hurt your side</w:t>
            </w:r>
          </w:p>
          <w:p w14:paraId="6CF6224C" w14:textId="77777777" w:rsidR="007B1DB9" w:rsidRDefault="007B1DB9" w:rsidP="007B1DB9">
            <w:pPr>
              <w:pStyle w:val="ListParagraph"/>
              <w:numPr>
                <w:ilvl w:val="0"/>
                <w:numId w:val="23"/>
              </w:numPr>
              <w:spacing w:after="0" w:line="240" w:lineRule="auto"/>
              <w:rPr>
                <w:rFonts w:ascii="Arial" w:hAnsi="Arial" w:cs="Arial"/>
                <w:sz w:val="17"/>
                <w:szCs w:val="17"/>
              </w:rPr>
            </w:pPr>
            <w:r>
              <w:rPr>
                <w:rFonts w:ascii="Arial" w:hAnsi="Arial" w:cs="Arial"/>
                <w:sz w:val="17"/>
                <w:szCs w:val="17"/>
              </w:rPr>
              <w:t>To create arguments for your side</w:t>
            </w:r>
          </w:p>
          <w:p w14:paraId="398EBE90" w14:textId="77777777" w:rsidR="007B1DB9" w:rsidRDefault="007B1DB9" w:rsidP="007B1DB9">
            <w:pPr>
              <w:pStyle w:val="ListParagraph"/>
              <w:numPr>
                <w:ilvl w:val="0"/>
                <w:numId w:val="23"/>
              </w:numPr>
              <w:spacing w:after="0" w:line="240" w:lineRule="auto"/>
              <w:rPr>
                <w:rFonts w:ascii="Arial" w:hAnsi="Arial" w:cs="Arial"/>
                <w:sz w:val="17"/>
                <w:szCs w:val="17"/>
              </w:rPr>
            </w:pPr>
            <w:r>
              <w:rPr>
                <w:rFonts w:ascii="Arial" w:hAnsi="Arial" w:cs="Arial"/>
                <w:sz w:val="17"/>
                <w:szCs w:val="17"/>
              </w:rPr>
              <w:t>To anticipate arguments against your side, and how you may counter them</w:t>
            </w:r>
          </w:p>
          <w:p w14:paraId="65FD27F6" w14:textId="3DB337CF" w:rsidR="007B1DB9" w:rsidRPr="00F17F22" w:rsidRDefault="007B1DB9" w:rsidP="007B1DB9">
            <w:pPr>
              <w:rPr>
                <w:rFonts w:ascii="Arial" w:hAnsi="Arial" w:cs="Arial"/>
                <w:sz w:val="17"/>
                <w:szCs w:val="17"/>
              </w:rPr>
            </w:pPr>
            <w:r>
              <w:rPr>
                <w:rFonts w:ascii="Arial" w:hAnsi="Arial" w:cs="Arial"/>
                <w:sz w:val="17"/>
                <w:szCs w:val="17"/>
              </w:rPr>
              <w:t xml:space="preserve">- If we do not finish the preparation in this class, we will continue in the following class </w:t>
            </w:r>
          </w:p>
          <w:p w14:paraId="3BF2FC95" w14:textId="77777777" w:rsidR="007B1DB9" w:rsidRDefault="007B1DB9" w:rsidP="007B1DB9">
            <w:pPr>
              <w:rPr>
                <w:rFonts w:ascii="Arial" w:hAnsi="Arial" w:cs="Arial"/>
                <w:sz w:val="17"/>
                <w:szCs w:val="17"/>
              </w:rPr>
            </w:pPr>
          </w:p>
          <w:p w14:paraId="6327B626" w14:textId="59D1687E" w:rsidR="007B1DB9" w:rsidRPr="00A70B8C" w:rsidRDefault="007B1DB9" w:rsidP="007B1DB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113505428"/>
                <w:placeholder>
                  <w:docPart w:val="E9A2EBC4BA724EEF82F922B4F6AAD86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0583CC31" w14:textId="51A27E11" w:rsidR="007B1DB9" w:rsidRDefault="007B1DB9" w:rsidP="007B1DB9">
            <w:pPr>
              <w:rPr>
                <w:rFonts w:ascii="Arial" w:hAnsi="Arial" w:cs="Arial"/>
                <w:sz w:val="17"/>
                <w:szCs w:val="17"/>
              </w:rPr>
            </w:pPr>
          </w:p>
          <w:p w14:paraId="1E069520" w14:textId="77777777" w:rsidR="007B1DB9" w:rsidRDefault="007B1DB9" w:rsidP="007B1DB9">
            <w:pPr>
              <w:rPr>
                <w:rFonts w:ascii="Arial" w:hAnsi="Arial" w:cs="Arial"/>
                <w:b/>
                <w:sz w:val="17"/>
                <w:szCs w:val="17"/>
              </w:rPr>
            </w:pPr>
            <w:r>
              <w:rPr>
                <w:rFonts w:ascii="Arial" w:hAnsi="Arial" w:cs="Arial"/>
                <w:sz w:val="17"/>
                <w:szCs w:val="17"/>
              </w:rPr>
              <w:t>What are the important details brought up by the witness statements in your case?  What arguments might they suggest that could benefit your side?  What arguments might they suggest that the opposition could use?</w:t>
            </w:r>
          </w:p>
          <w:p w14:paraId="3419122A" w14:textId="7D93B53A" w:rsidR="007B1DB9" w:rsidRDefault="007B1DB9" w:rsidP="007B1DB9">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E923F0F" w14:textId="77777777" w:rsidR="007B1DB9" w:rsidRPr="007B1DB9" w:rsidRDefault="007B1DB9" w:rsidP="007B1DB9">
            <w:pPr>
              <w:tabs>
                <w:tab w:val="left" w:pos="447"/>
              </w:tabs>
              <w:rPr>
                <w:rFonts w:ascii="Arial" w:hAnsi="Arial" w:cs="Arial"/>
                <w:b/>
                <w:sz w:val="17"/>
                <w:szCs w:val="17"/>
                <w:u w:val="single"/>
              </w:rPr>
            </w:pPr>
            <w:r w:rsidRPr="007B1DB9">
              <w:rPr>
                <w:rFonts w:ascii="Arial" w:hAnsi="Arial" w:cs="Arial"/>
                <w:b/>
                <w:sz w:val="17"/>
                <w:szCs w:val="17"/>
                <w:u w:val="single"/>
              </w:rPr>
              <w:lastRenderedPageBreak/>
              <w:t>Whole Group:</w:t>
            </w:r>
          </w:p>
          <w:p w14:paraId="1B89E79C" w14:textId="3F75CB18" w:rsidR="007B1DB9" w:rsidRDefault="007B1DB9" w:rsidP="007B1DB9">
            <w:pPr>
              <w:rPr>
                <w:rFonts w:ascii="Arial" w:hAnsi="Arial" w:cs="Arial"/>
                <w:sz w:val="17"/>
                <w:szCs w:val="17"/>
              </w:rPr>
            </w:pPr>
            <w:r>
              <w:rPr>
                <w:rFonts w:ascii="Arial" w:hAnsi="Arial" w:cs="Arial"/>
                <w:sz w:val="17"/>
                <w:szCs w:val="17"/>
              </w:rPr>
              <w:t>- Discuss the Bell Ringer question as a preview of today’s activity.</w:t>
            </w:r>
          </w:p>
          <w:p w14:paraId="14871840" w14:textId="4BF3C954" w:rsidR="007B1DB9" w:rsidRDefault="007B1DB9" w:rsidP="007B1DB9">
            <w:pPr>
              <w:rPr>
                <w:rFonts w:ascii="Arial" w:hAnsi="Arial" w:cs="Arial"/>
                <w:sz w:val="17"/>
                <w:szCs w:val="17"/>
              </w:rPr>
            </w:pPr>
            <w:r>
              <w:rPr>
                <w:rFonts w:ascii="Arial" w:hAnsi="Arial" w:cs="Arial"/>
                <w:sz w:val="17"/>
                <w:szCs w:val="17"/>
              </w:rPr>
              <w:t>- Read together a scan of pg. 402-409 in the Civics textbook.  As we read this together, have students fill out a guided notes graphic organizer so that they will have the steps of the trial (and the key elements of each step) in their notes.  Discuss the importance of each step and how they may prepare for it in their own mock trials.  This goes into more depth than the introduction graphic from Monday’s class.</w:t>
            </w:r>
          </w:p>
          <w:p w14:paraId="1DBA1B28" w14:textId="5163B799" w:rsidR="007B1DB9" w:rsidRDefault="007B1DB9" w:rsidP="007B1DB9">
            <w:pPr>
              <w:rPr>
                <w:rFonts w:ascii="Arial" w:hAnsi="Arial" w:cs="Arial"/>
                <w:sz w:val="17"/>
                <w:szCs w:val="17"/>
              </w:rPr>
            </w:pPr>
            <w:r>
              <w:rPr>
                <w:rFonts w:ascii="Arial" w:hAnsi="Arial" w:cs="Arial"/>
                <w:sz w:val="17"/>
                <w:szCs w:val="17"/>
              </w:rPr>
              <w:t xml:space="preserve">- Release students to their mock trial groups (via Breakout Rooms on Teams) and let them continue to work on their evidence assignment.  Each group will continue to look through </w:t>
            </w:r>
            <w:r>
              <w:rPr>
                <w:rFonts w:ascii="Arial" w:hAnsi="Arial" w:cs="Arial"/>
                <w:sz w:val="17"/>
                <w:szCs w:val="17"/>
              </w:rPr>
              <w:lastRenderedPageBreak/>
              <w:t>the witness statements given for their case and to evaluate the evidence; which side will each important fact help or hurt, and why?  Some groups may take longer than others to finish this; the teacher will work with groups that seem to be struggling to assist them.</w:t>
            </w:r>
          </w:p>
          <w:p w14:paraId="07B08116" w14:textId="58AC963B" w:rsidR="007B1DB9" w:rsidRPr="00F17F22" w:rsidRDefault="007B1DB9" w:rsidP="007B1DB9">
            <w:pPr>
              <w:rPr>
                <w:rFonts w:ascii="Arial" w:hAnsi="Arial" w:cs="Arial"/>
                <w:sz w:val="17"/>
                <w:szCs w:val="17"/>
              </w:rPr>
            </w:pPr>
            <w:r>
              <w:rPr>
                <w:rFonts w:ascii="Arial" w:hAnsi="Arial" w:cs="Arial"/>
                <w:sz w:val="17"/>
                <w:szCs w:val="17"/>
              </w:rPr>
              <w:t>- Once students have finished the classifying evidence step, they are ready to begin writing their arguments.  Distribute a Word doc that gives students steps to follow (or a guide) in creating opening and closing statements.  Go over this handout with the students, and then release them to work on it in their groups.  Each group will produce two paragraphs: one for an opening statement, and one for a closing statement.  Students may choose to divide up the work and the writing however they wish (i.e. two may work on the closing statement, two may work on the opening statement), but all students must work on this together.  The teacher will move from group to group and assist groups that need help and to review the statements that are being written, offering suggestions where needed</w:t>
            </w:r>
          </w:p>
          <w:p w14:paraId="1954DB46" w14:textId="77777777" w:rsidR="007B1DB9" w:rsidRDefault="007B1DB9" w:rsidP="007B1DB9">
            <w:pPr>
              <w:rPr>
                <w:rFonts w:ascii="Arial" w:hAnsi="Arial" w:cs="Arial"/>
                <w:sz w:val="17"/>
                <w:szCs w:val="17"/>
              </w:rPr>
            </w:pPr>
          </w:p>
          <w:p w14:paraId="2B64A035" w14:textId="51EC026E" w:rsidR="007B1DB9" w:rsidRPr="00A70B8C" w:rsidRDefault="007B1DB9" w:rsidP="007B1DB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12609292"/>
                <w:placeholder>
                  <w:docPart w:val="3172B1D1A5744644B659462A286770B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515BA0D7" w14:textId="77777777" w:rsidR="007B1DB9" w:rsidRDefault="007B1DB9" w:rsidP="007B1DB9">
            <w:pPr>
              <w:rPr>
                <w:rFonts w:ascii="Arial" w:hAnsi="Arial" w:cs="Arial"/>
                <w:sz w:val="17"/>
                <w:szCs w:val="17"/>
              </w:rPr>
            </w:pPr>
          </w:p>
          <w:p w14:paraId="433646B3" w14:textId="77777777" w:rsidR="007B1DB9" w:rsidRDefault="007B1DB9" w:rsidP="007B1DB9">
            <w:pPr>
              <w:rPr>
                <w:rFonts w:ascii="Arial" w:hAnsi="Arial" w:cs="Arial"/>
                <w:sz w:val="17"/>
                <w:szCs w:val="17"/>
              </w:rPr>
            </w:pPr>
            <w:r>
              <w:rPr>
                <w:rFonts w:ascii="Arial" w:hAnsi="Arial" w:cs="Arial"/>
                <w:sz w:val="17"/>
                <w:szCs w:val="17"/>
              </w:rPr>
              <w:t>Given the evidence, how would you prepare an opening and closing statement that is meant to summarize your argument and convince the jury?  Refer back to the evidence and witness testimony and cite it in your arguments.</w:t>
            </w:r>
          </w:p>
          <w:p w14:paraId="0316A93E" w14:textId="4D2667A0" w:rsidR="007B1DB9" w:rsidRDefault="007B1DB9" w:rsidP="007B1DB9">
            <w:pPr>
              <w:pStyle w:val="Default"/>
              <w:rPr>
                <w:rFonts w:ascii="Arial" w:hAnsi="Arial" w:cs="Arial"/>
                <w:b/>
                <w:sz w:val="17"/>
                <w:szCs w:val="17"/>
              </w:rPr>
            </w:pPr>
          </w:p>
        </w:tc>
      </w:tr>
      <w:tr w:rsidR="007B1DB9" w:rsidRPr="00D06A45" w14:paraId="7C016481" w14:textId="77777777" w:rsidTr="009C288C">
        <w:tc>
          <w:tcPr>
            <w:tcW w:w="1670" w:type="pct"/>
            <w:gridSpan w:val="2"/>
            <w:shd w:val="clear" w:color="auto" w:fill="FFFFFF" w:themeFill="background1"/>
          </w:tcPr>
          <w:p w14:paraId="233EC274" w14:textId="3D60DC0D" w:rsidR="007B1DB9" w:rsidRPr="00CB65A6" w:rsidRDefault="007B1DB9" w:rsidP="007B1DB9">
            <w:pPr>
              <w:rPr>
                <w:rFonts w:ascii="Arial" w:hAnsi="Arial" w:cs="Arial"/>
                <w:b/>
                <w:sz w:val="17"/>
                <w:szCs w:val="17"/>
                <w:u w:val="single"/>
              </w:rPr>
            </w:pPr>
            <w:r w:rsidRPr="00CB65A6">
              <w:rPr>
                <w:rFonts w:ascii="Arial" w:hAnsi="Arial" w:cs="Arial"/>
                <w:b/>
                <w:sz w:val="17"/>
                <w:szCs w:val="17"/>
                <w:u w:val="single"/>
              </w:rPr>
              <w:lastRenderedPageBreak/>
              <w:t xml:space="preserve">Assessment: </w:t>
            </w:r>
          </w:p>
          <w:p w14:paraId="39B6B382" w14:textId="21388D96" w:rsidR="007B1DB9" w:rsidRDefault="007B1DB9" w:rsidP="007B1DB9">
            <w:pPr>
              <w:rPr>
                <w:rFonts w:ascii="Arial" w:hAnsi="Arial" w:cs="Arial"/>
                <w:sz w:val="17"/>
                <w:szCs w:val="17"/>
              </w:rPr>
            </w:pPr>
            <w:r>
              <w:rPr>
                <w:rFonts w:ascii="Arial" w:hAnsi="Arial" w:cs="Arial"/>
                <w:sz w:val="17"/>
                <w:szCs w:val="17"/>
              </w:rPr>
              <w:t xml:space="preserve">- The </w:t>
            </w:r>
            <w:r>
              <w:rPr>
                <w:rFonts w:ascii="Arial" w:hAnsi="Arial" w:cs="Arial"/>
                <w:sz w:val="17"/>
                <w:szCs w:val="17"/>
              </w:rPr>
              <w:t>jury verdict</w:t>
            </w:r>
            <w:r>
              <w:rPr>
                <w:rFonts w:ascii="Arial" w:hAnsi="Arial" w:cs="Arial"/>
                <w:sz w:val="17"/>
                <w:szCs w:val="17"/>
              </w:rPr>
              <w:t xml:space="preserve"> assignment will count as a classwork grade.</w:t>
            </w:r>
            <w:r>
              <w:rPr>
                <w:rFonts w:ascii="Arial" w:hAnsi="Arial" w:cs="Arial"/>
                <w:sz w:val="17"/>
                <w:szCs w:val="17"/>
              </w:rPr>
              <w:t xml:space="preserve">  The bell ringer and prior discussion will serve as an informal evaluation allowing the teacher to see what students have grasped and what might need to be further explained.</w:t>
            </w:r>
          </w:p>
          <w:p w14:paraId="719907D7" w14:textId="37A2897A" w:rsidR="007B1DB9" w:rsidRDefault="007B1DB9" w:rsidP="007B1DB9">
            <w:pPr>
              <w:rPr>
                <w:rFonts w:ascii="Arial" w:hAnsi="Arial" w:cs="Arial"/>
                <w:b/>
                <w:sz w:val="17"/>
                <w:szCs w:val="17"/>
              </w:rPr>
            </w:pPr>
          </w:p>
        </w:tc>
        <w:tc>
          <w:tcPr>
            <w:tcW w:w="1670" w:type="pct"/>
            <w:gridSpan w:val="2"/>
            <w:shd w:val="clear" w:color="auto" w:fill="FFFFFF" w:themeFill="background1"/>
          </w:tcPr>
          <w:p w14:paraId="6AB51110" w14:textId="77777777" w:rsidR="007B1DB9" w:rsidRPr="007B1DB9" w:rsidRDefault="007B1DB9" w:rsidP="007B1DB9">
            <w:pPr>
              <w:rPr>
                <w:rFonts w:ascii="Arial" w:hAnsi="Arial" w:cs="Arial"/>
                <w:b/>
                <w:sz w:val="17"/>
                <w:szCs w:val="17"/>
                <w:u w:val="single"/>
              </w:rPr>
            </w:pPr>
            <w:r w:rsidRPr="007B1DB9">
              <w:rPr>
                <w:rFonts w:ascii="Arial" w:hAnsi="Arial" w:cs="Arial"/>
                <w:b/>
                <w:sz w:val="17"/>
                <w:szCs w:val="17"/>
                <w:u w:val="single"/>
              </w:rPr>
              <w:t xml:space="preserve">Assessment: </w:t>
            </w:r>
          </w:p>
          <w:p w14:paraId="787C902E" w14:textId="653F281A" w:rsidR="007B1DB9" w:rsidRDefault="007B1DB9" w:rsidP="007B1DB9">
            <w:pPr>
              <w:rPr>
                <w:rFonts w:ascii="Arial" w:hAnsi="Arial" w:cs="Arial"/>
                <w:sz w:val="17"/>
                <w:szCs w:val="17"/>
              </w:rPr>
            </w:pPr>
            <w:r>
              <w:rPr>
                <w:rFonts w:ascii="Arial" w:hAnsi="Arial" w:cs="Arial"/>
                <w:sz w:val="17"/>
                <w:szCs w:val="17"/>
              </w:rPr>
              <w:t>- The group mock trial preparation assignment will be collected and graded if students finish; otherwise, it will be collected and graded in the following class.  It will give students the chance to analyze facts, apply their knowledge, and to build their side of the case by starting to create their own arguments.  The teacher will work with students to accomplish this, which will also provide informal assessments of how well students are grasping and demonstrating these concepts.</w:t>
            </w:r>
          </w:p>
          <w:p w14:paraId="359A3E13" w14:textId="3F5C883A" w:rsidR="007B1DB9" w:rsidRDefault="007B1DB9" w:rsidP="007B1DB9">
            <w:pPr>
              <w:rPr>
                <w:rFonts w:ascii="Arial" w:hAnsi="Arial" w:cs="Arial"/>
                <w:b/>
                <w:sz w:val="17"/>
                <w:szCs w:val="17"/>
              </w:rPr>
            </w:pPr>
          </w:p>
        </w:tc>
        <w:tc>
          <w:tcPr>
            <w:tcW w:w="1660" w:type="pct"/>
            <w:gridSpan w:val="2"/>
            <w:shd w:val="clear" w:color="auto" w:fill="FFFFFF" w:themeFill="background1"/>
          </w:tcPr>
          <w:p w14:paraId="2B26DD8E" w14:textId="77777777" w:rsidR="007B1DB9" w:rsidRPr="007B1DB9" w:rsidRDefault="007B1DB9" w:rsidP="007B1DB9">
            <w:pPr>
              <w:rPr>
                <w:rFonts w:ascii="Arial" w:hAnsi="Arial" w:cs="Arial"/>
                <w:b/>
                <w:sz w:val="17"/>
                <w:szCs w:val="17"/>
                <w:u w:val="single"/>
              </w:rPr>
            </w:pPr>
            <w:r w:rsidRPr="007B1DB9">
              <w:rPr>
                <w:rFonts w:ascii="Arial" w:hAnsi="Arial" w:cs="Arial"/>
                <w:b/>
                <w:sz w:val="17"/>
                <w:szCs w:val="17"/>
                <w:u w:val="single"/>
              </w:rPr>
              <w:t xml:space="preserve">Assessment: </w:t>
            </w:r>
          </w:p>
          <w:p w14:paraId="0D0E602A" w14:textId="77777777" w:rsidR="007B1DB9" w:rsidRDefault="007B1DB9" w:rsidP="007B1DB9">
            <w:pPr>
              <w:rPr>
                <w:rFonts w:ascii="Arial" w:hAnsi="Arial" w:cs="Arial"/>
                <w:sz w:val="17"/>
                <w:szCs w:val="17"/>
              </w:rPr>
            </w:pPr>
            <w:r>
              <w:rPr>
                <w:rFonts w:ascii="Arial" w:hAnsi="Arial" w:cs="Arial"/>
                <w:sz w:val="17"/>
                <w:szCs w:val="17"/>
              </w:rPr>
              <w:t>- The group mock trial preparation (opening and closing statements) will be graded once completed.  The teacher will work with students to complete this, which will also serve as an informal assessment of how well students are grasping the facts of the case and applying the analytical and writing skills needed for the assignment.</w:t>
            </w:r>
          </w:p>
          <w:p w14:paraId="794C37B0" w14:textId="427205E4" w:rsidR="007B1DB9" w:rsidRPr="00AB49C6" w:rsidRDefault="007B1DB9" w:rsidP="007B1DB9">
            <w:pPr>
              <w:rPr>
                <w:rFonts w:ascii="Arial" w:hAnsi="Arial" w:cs="Arial"/>
                <w:sz w:val="17"/>
                <w:szCs w:val="17"/>
              </w:rPr>
            </w:pPr>
          </w:p>
        </w:tc>
      </w:tr>
      <w:tr w:rsidR="007B1DB9" w:rsidRPr="00D06A45" w14:paraId="363A75A7" w14:textId="77777777" w:rsidTr="009C288C">
        <w:tc>
          <w:tcPr>
            <w:tcW w:w="1670" w:type="pct"/>
            <w:gridSpan w:val="2"/>
            <w:shd w:val="clear" w:color="auto" w:fill="FFFFFF" w:themeFill="background1"/>
          </w:tcPr>
          <w:p w14:paraId="31115420" w14:textId="77777777" w:rsidR="007B1DB9" w:rsidRPr="00CB65A6" w:rsidRDefault="007B1DB9" w:rsidP="007B1DB9">
            <w:pPr>
              <w:rPr>
                <w:rFonts w:ascii="Arial" w:hAnsi="Arial" w:cs="Arial"/>
                <w:b/>
                <w:sz w:val="17"/>
                <w:szCs w:val="17"/>
                <w:u w:val="single"/>
              </w:rPr>
            </w:pPr>
            <w:r w:rsidRPr="00CB65A6">
              <w:rPr>
                <w:rFonts w:ascii="Arial" w:hAnsi="Arial" w:cs="Arial"/>
                <w:b/>
                <w:sz w:val="17"/>
                <w:szCs w:val="17"/>
                <w:u w:val="single"/>
              </w:rPr>
              <w:t xml:space="preserve">Home Learning: </w:t>
            </w:r>
          </w:p>
          <w:p w14:paraId="00D5178F" w14:textId="77777777" w:rsidR="007B1DB9" w:rsidRDefault="007B1DB9" w:rsidP="007B1DB9">
            <w:pPr>
              <w:rPr>
                <w:rFonts w:ascii="Arial" w:hAnsi="Arial" w:cs="Arial"/>
                <w:sz w:val="17"/>
                <w:szCs w:val="17"/>
              </w:rPr>
            </w:pPr>
            <w:r>
              <w:rPr>
                <w:rFonts w:ascii="Arial" w:hAnsi="Arial" w:cs="Arial"/>
                <w:sz w:val="17"/>
                <w:szCs w:val="17"/>
              </w:rPr>
              <w:t>- Finish classwork assignment.</w:t>
            </w:r>
          </w:p>
          <w:p w14:paraId="5C799595" w14:textId="70DCCFE6" w:rsidR="007B1DB9" w:rsidRPr="00FC55C7" w:rsidRDefault="007B1DB9" w:rsidP="007B1DB9">
            <w:pPr>
              <w:rPr>
                <w:rFonts w:ascii="Arial" w:hAnsi="Arial" w:cs="Arial"/>
                <w:bCs/>
                <w:sz w:val="17"/>
                <w:szCs w:val="17"/>
              </w:rPr>
            </w:pPr>
          </w:p>
        </w:tc>
        <w:tc>
          <w:tcPr>
            <w:tcW w:w="1670" w:type="pct"/>
            <w:gridSpan w:val="2"/>
            <w:shd w:val="clear" w:color="auto" w:fill="FFFFFF" w:themeFill="background1"/>
          </w:tcPr>
          <w:p w14:paraId="7D3E9F94" w14:textId="77777777" w:rsidR="007B1DB9" w:rsidRPr="00CB65A6" w:rsidRDefault="007B1DB9" w:rsidP="007B1DB9">
            <w:pPr>
              <w:rPr>
                <w:rFonts w:ascii="Arial" w:hAnsi="Arial" w:cs="Arial"/>
                <w:b/>
                <w:sz w:val="17"/>
                <w:szCs w:val="17"/>
                <w:u w:val="single"/>
              </w:rPr>
            </w:pPr>
            <w:r w:rsidRPr="00CB65A6">
              <w:rPr>
                <w:rFonts w:ascii="Arial" w:hAnsi="Arial" w:cs="Arial"/>
                <w:b/>
                <w:sz w:val="17"/>
                <w:szCs w:val="17"/>
                <w:u w:val="single"/>
              </w:rPr>
              <w:t xml:space="preserve">Home Learning: </w:t>
            </w:r>
          </w:p>
          <w:p w14:paraId="667CE26E" w14:textId="5B07F973" w:rsidR="007B1DB9" w:rsidRDefault="007B1DB9" w:rsidP="007B1DB9">
            <w:pPr>
              <w:rPr>
                <w:rFonts w:ascii="Arial" w:hAnsi="Arial" w:cs="Arial"/>
                <w:sz w:val="17"/>
                <w:szCs w:val="17"/>
              </w:rPr>
            </w:pPr>
            <w:r>
              <w:rPr>
                <w:rFonts w:ascii="Arial" w:hAnsi="Arial" w:cs="Arial"/>
                <w:sz w:val="17"/>
                <w:szCs w:val="17"/>
              </w:rPr>
              <w:t>- None.</w:t>
            </w:r>
          </w:p>
          <w:p w14:paraId="1D3EC0D8" w14:textId="3EC8036E" w:rsidR="007B1DB9" w:rsidRDefault="007B1DB9" w:rsidP="007B1DB9">
            <w:pPr>
              <w:rPr>
                <w:rFonts w:ascii="Arial" w:hAnsi="Arial" w:cs="Arial"/>
                <w:b/>
                <w:sz w:val="17"/>
                <w:szCs w:val="17"/>
              </w:rPr>
            </w:pPr>
          </w:p>
        </w:tc>
        <w:tc>
          <w:tcPr>
            <w:tcW w:w="1660" w:type="pct"/>
            <w:gridSpan w:val="2"/>
            <w:shd w:val="clear" w:color="auto" w:fill="FFFFFF" w:themeFill="background1"/>
          </w:tcPr>
          <w:p w14:paraId="4E327550" w14:textId="77777777" w:rsidR="007B1DB9" w:rsidRPr="00CB65A6" w:rsidRDefault="007B1DB9" w:rsidP="007B1DB9">
            <w:pPr>
              <w:rPr>
                <w:rFonts w:ascii="Arial" w:hAnsi="Arial" w:cs="Arial"/>
                <w:b/>
                <w:sz w:val="17"/>
                <w:szCs w:val="17"/>
                <w:u w:val="single"/>
              </w:rPr>
            </w:pPr>
            <w:r w:rsidRPr="00CB65A6">
              <w:rPr>
                <w:rFonts w:ascii="Arial" w:hAnsi="Arial" w:cs="Arial"/>
                <w:b/>
                <w:sz w:val="17"/>
                <w:szCs w:val="17"/>
                <w:u w:val="single"/>
              </w:rPr>
              <w:t xml:space="preserve">Home Learning: </w:t>
            </w:r>
          </w:p>
          <w:p w14:paraId="00CB5655" w14:textId="77777777" w:rsidR="007B1DB9" w:rsidRDefault="007B1DB9" w:rsidP="007B1DB9">
            <w:pPr>
              <w:rPr>
                <w:rFonts w:ascii="Arial" w:hAnsi="Arial" w:cs="Arial"/>
                <w:sz w:val="17"/>
                <w:szCs w:val="17"/>
              </w:rPr>
            </w:pPr>
            <w:r>
              <w:rPr>
                <w:rFonts w:ascii="Arial" w:hAnsi="Arial" w:cs="Arial"/>
                <w:sz w:val="17"/>
                <w:szCs w:val="17"/>
              </w:rPr>
              <w:t>- None.</w:t>
            </w:r>
          </w:p>
          <w:p w14:paraId="0B78D971" w14:textId="7E6F93FF" w:rsidR="007B1DB9" w:rsidRDefault="007B1DB9" w:rsidP="007B1DB9">
            <w:pPr>
              <w:rPr>
                <w:rFonts w:ascii="Arial" w:hAnsi="Arial" w:cs="Arial"/>
                <w:b/>
                <w:sz w:val="17"/>
                <w:szCs w:val="17"/>
              </w:rPr>
            </w:pPr>
          </w:p>
        </w:tc>
      </w:tr>
      <w:tr w:rsidR="007B1DB9" w:rsidRPr="002D3583" w14:paraId="6596C167" w14:textId="77777777" w:rsidTr="009C288C">
        <w:tc>
          <w:tcPr>
            <w:tcW w:w="835" w:type="pct"/>
            <w:shd w:val="clear" w:color="auto" w:fill="A6A6A6" w:themeFill="background1" w:themeFillShade="A6"/>
          </w:tcPr>
          <w:p w14:paraId="7BC06AF2" w14:textId="77777777" w:rsidR="007B1DB9" w:rsidRPr="002D3583" w:rsidRDefault="007B1DB9" w:rsidP="007B1DB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B1DB9" w:rsidRPr="002D3583" w:rsidRDefault="007B1DB9" w:rsidP="007B1DB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B1DB9" w:rsidRPr="002D3583" w:rsidRDefault="007B1DB9" w:rsidP="007B1DB9">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B1DB9" w:rsidRPr="002D3583" w:rsidRDefault="007B1DB9" w:rsidP="007B1DB9">
            <w:pPr>
              <w:jc w:val="center"/>
              <w:rPr>
                <w:rFonts w:ascii="Arial" w:hAnsi="Arial" w:cs="Arial"/>
                <w:b/>
                <w:sz w:val="17"/>
                <w:szCs w:val="17"/>
              </w:rPr>
            </w:pPr>
            <w:r w:rsidRPr="002D3583">
              <w:rPr>
                <w:rFonts w:ascii="Arial" w:eastAsia="MS Gothic" w:hAnsi="Arial" w:cs="Arial"/>
                <w:b/>
                <w:sz w:val="17"/>
                <w:szCs w:val="17"/>
              </w:rPr>
              <w:t>Gifted Strategies</w:t>
            </w:r>
          </w:p>
        </w:tc>
      </w:tr>
      <w:tr w:rsidR="007B1DB9" w:rsidRPr="002D3583" w14:paraId="0589E716" w14:textId="77777777" w:rsidTr="009C288C">
        <w:tc>
          <w:tcPr>
            <w:tcW w:w="835" w:type="pct"/>
          </w:tcPr>
          <w:p w14:paraId="46672B7B" w14:textId="77777777" w:rsidR="007B1DB9" w:rsidRDefault="007B1DB9" w:rsidP="007B1DB9">
            <w:pPr>
              <w:rPr>
                <w:rFonts w:ascii="Arial" w:hAnsi="Arial" w:cs="Arial"/>
                <w:sz w:val="17"/>
                <w:szCs w:val="17"/>
              </w:rPr>
            </w:pPr>
            <w:r>
              <w:rPr>
                <w:rFonts w:ascii="Arial" w:hAnsi="Arial" w:cs="Arial"/>
                <w:sz w:val="17"/>
                <w:szCs w:val="17"/>
              </w:rPr>
              <w:t>P4 – CL-1</w:t>
            </w:r>
          </w:p>
          <w:p w14:paraId="63866761" w14:textId="6B8E1FCF" w:rsidR="007B1DB9" w:rsidRPr="002D3583" w:rsidRDefault="007B1DB9" w:rsidP="007B1DB9">
            <w:pPr>
              <w:rPr>
                <w:rFonts w:ascii="Arial" w:hAnsi="Arial" w:cs="Arial"/>
                <w:sz w:val="17"/>
                <w:szCs w:val="17"/>
              </w:rPr>
            </w:pPr>
          </w:p>
        </w:tc>
        <w:tc>
          <w:tcPr>
            <w:tcW w:w="835" w:type="pct"/>
          </w:tcPr>
          <w:p w14:paraId="4EACD44E" w14:textId="0FD75A9B" w:rsidR="007B1DB9" w:rsidRDefault="007B1DB9" w:rsidP="007B1DB9">
            <w:pPr>
              <w:rPr>
                <w:rFonts w:ascii="Arial" w:hAnsi="Arial" w:cs="Arial"/>
                <w:sz w:val="17"/>
                <w:szCs w:val="17"/>
              </w:rPr>
            </w:pPr>
            <w:sdt>
              <w:sdtPr>
                <w:rPr>
                  <w:rFonts w:ascii="Arial" w:hAnsi="Arial" w:cs="Arial"/>
                  <w:sz w:val="17"/>
                  <w:szCs w:val="17"/>
                </w:rPr>
                <w:alias w:val="ESOL Strategies"/>
                <w:tag w:val="ESOL Strategies"/>
                <w:id w:val="1171442646"/>
                <w:placeholder>
                  <w:docPart w:val="120F34A5E98A4B02A4E841FD799320B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5759A028" w14:textId="77777777" w:rsidR="007B1DB9" w:rsidRDefault="007B1DB9" w:rsidP="007B1DB9">
            <w:pPr>
              <w:rPr>
                <w:rFonts w:ascii="Arial" w:hAnsi="Arial" w:cs="Arial"/>
                <w:sz w:val="17"/>
                <w:szCs w:val="17"/>
              </w:rPr>
            </w:pPr>
          </w:p>
          <w:p w14:paraId="504894A3" w14:textId="07C9D86C" w:rsidR="007B1DB9" w:rsidRDefault="007B1DB9" w:rsidP="007B1DB9">
            <w:pPr>
              <w:rPr>
                <w:rFonts w:ascii="Arial" w:hAnsi="Arial" w:cs="Arial"/>
                <w:sz w:val="17"/>
                <w:szCs w:val="17"/>
              </w:rPr>
            </w:pPr>
            <w:sdt>
              <w:sdtPr>
                <w:rPr>
                  <w:rFonts w:ascii="Arial" w:hAnsi="Arial" w:cs="Arial"/>
                  <w:sz w:val="17"/>
                  <w:szCs w:val="17"/>
                </w:rPr>
                <w:alias w:val="ESOL Strategies"/>
                <w:tag w:val="ESOL Strategies"/>
                <w:id w:val="1220788068"/>
                <w:placeholder>
                  <w:docPart w:val="735A9CBD8A0A4891AF7959E6C286C52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3638E1B6" w14:textId="64A25B24" w:rsidR="007B1DB9" w:rsidRPr="002D3583" w:rsidRDefault="007B1DB9" w:rsidP="007B1DB9">
            <w:pPr>
              <w:rPr>
                <w:rFonts w:ascii="Arial" w:hAnsi="Arial" w:cs="Arial"/>
                <w:sz w:val="17"/>
                <w:szCs w:val="17"/>
              </w:rPr>
            </w:pPr>
          </w:p>
        </w:tc>
        <w:tc>
          <w:tcPr>
            <w:tcW w:w="835" w:type="pct"/>
          </w:tcPr>
          <w:p w14:paraId="3F37C50E" w14:textId="74132E93" w:rsidR="007B1DB9" w:rsidRPr="002D3583" w:rsidRDefault="007B1DB9" w:rsidP="007B1DB9">
            <w:pPr>
              <w:rPr>
                <w:rFonts w:ascii="Arial" w:hAnsi="Arial" w:cs="Arial"/>
                <w:sz w:val="17"/>
                <w:szCs w:val="17"/>
              </w:rPr>
            </w:pPr>
            <w:r>
              <w:rPr>
                <w:rFonts w:ascii="Arial" w:hAnsi="Arial" w:cs="Arial"/>
                <w:sz w:val="17"/>
                <w:szCs w:val="17"/>
              </w:rPr>
              <w:lastRenderedPageBreak/>
              <w:t>P4 – GM-504</w:t>
            </w:r>
          </w:p>
        </w:tc>
        <w:tc>
          <w:tcPr>
            <w:tcW w:w="835" w:type="pct"/>
          </w:tcPr>
          <w:sdt>
            <w:sdtPr>
              <w:rPr>
                <w:rStyle w:val="Style1"/>
                <w:rFonts w:ascii="Arial" w:hAnsi="Arial" w:cs="Arial"/>
                <w:sz w:val="17"/>
                <w:szCs w:val="17"/>
              </w:rPr>
              <w:alias w:val="ESE Strategies"/>
              <w:tag w:val="ESE Strategies"/>
              <w:id w:val="1222019427"/>
              <w:placeholder>
                <w:docPart w:val="C8FB5DF071774CF88DCD4A6AEDA1F8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0608621B" w:rsidR="007B1DB9" w:rsidRDefault="007B1DB9" w:rsidP="007B1DB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153327" w14:textId="77777777" w:rsidR="007B1DB9" w:rsidRDefault="007B1DB9" w:rsidP="007B1DB9">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219904DF10144EDEBAD0F0D252C7300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4A687529" w:rsidR="007B1DB9" w:rsidRDefault="007B1DB9" w:rsidP="007B1DB9">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98F7DEE" w14:textId="6C584B36" w:rsidR="007B1DB9" w:rsidRPr="002D3583" w:rsidRDefault="007B1DB9" w:rsidP="007B1DB9">
            <w:pPr>
              <w:rPr>
                <w:rFonts w:ascii="Arial" w:hAnsi="Arial" w:cs="Arial"/>
                <w:sz w:val="17"/>
                <w:szCs w:val="17"/>
              </w:rPr>
            </w:pPr>
          </w:p>
        </w:tc>
        <w:tc>
          <w:tcPr>
            <w:tcW w:w="835" w:type="pct"/>
          </w:tcPr>
          <w:p w14:paraId="70DEF71D" w14:textId="302A1225" w:rsidR="007B1DB9" w:rsidRPr="002D3583" w:rsidRDefault="007B1DB9" w:rsidP="007B1DB9">
            <w:pPr>
              <w:rPr>
                <w:rFonts w:ascii="Arial" w:hAnsi="Arial" w:cs="Arial"/>
                <w:sz w:val="17"/>
                <w:szCs w:val="17"/>
              </w:rPr>
            </w:pPr>
            <w:r>
              <w:rPr>
                <w:rFonts w:ascii="Arial" w:hAnsi="Arial" w:cs="Arial"/>
                <w:sz w:val="17"/>
                <w:szCs w:val="17"/>
              </w:rPr>
              <w:lastRenderedPageBreak/>
              <w:t>P4 – JG; LM</w:t>
            </w:r>
          </w:p>
        </w:tc>
        <w:sdt>
          <w:sdtPr>
            <w:rPr>
              <w:rFonts w:ascii="Arial" w:hAnsi="Arial" w:cs="Arial"/>
              <w:sz w:val="17"/>
              <w:szCs w:val="17"/>
            </w:rPr>
            <w:alias w:val="Gifted Strategies"/>
            <w:tag w:val="Gifted Strategies"/>
            <w:id w:val="-659146420"/>
            <w:placeholder>
              <w:docPart w:val="9E2EA6E63B4841008FD5A48F2895195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3A7A0EFF" w:rsidR="007B1DB9" w:rsidRPr="002D3583" w:rsidRDefault="007B1DB9" w:rsidP="007B1DB9">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A40F9" w14:textId="77777777" w:rsidR="00E5724F" w:rsidRDefault="00E5724F" w:rsidP="00BE1835">
      <w:pPr>
        <w:spacing w:after="0" w:line="240" w:lineRule="auto"/>
      </w:pPr>
      <w:r>
        <w:separator/>
      </w:r>
    </w:p>
  </w:endnote>
  <w:endnote w:type="continuationSeparator" w:id="0">
    <w:p w14:paraId="3BA557DF" w14:textId="77777777" w:rsidR="00E5724F" w:rsidRDefault="00E5724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B9647" w14:textId="77777777" w:rsidR="00E5724F" w:rsidRDefault="00E5724F" w:rsidP="00BE1835">
      <w:pPr>
        <w:spacing w:after="0" w:line="240" w:lineRule="auto"/>
      </w:pPr>
      <w:r>
        <w:separator/>
      </w:r>
    </w:p>
  </w:footnote>
  <w:footnote w:type="continuationSeparator" w:id="0">
    <w:p w14:paraId="45DA9204" w14:textId="77777777" w:rsidR="00E5724F" w:rsidRDefault="00E5724F"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384371BD"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04T00:00:00Z">
                <w:dateFormat w:val="M/d/yyyy"/>
                <w:lid w:val="en-US"/>
                <w:storeMappedDataAs w:val="dateTime"/>
                <w:calendar w:val="gregorian"/>
              </w:date>
            </w:sdtPr>
            <w:sdtEndPr/>
            <w:sdtContent>
              <w:r w:rsidR="00AE1918">
                <w:rPr>
                  <w:rFonts w:ascii="Arial" w:hAnsi="Arial" w:cs="Arial"/>
                  <w:b/>
                  <w:u w:val="single"/>
                </w:rPr>
                <w:t>1/4/2021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1-08T00:00:00Z">
                <w:dateFormat w:val="M/d/yyyy"/>
                <w:lid w:val="en-US"/>
                <w:storeMappedDataAs w:val="dateTime"/>
                <w:calendar w:val="gregorian"/>
              </w:date>
            </w:sdtPr>
            <w:sdtEndPr/>
            <w:sdtContent>
              <w:r w:rsidR="00AE1918">
                <w:rPr>
                  <w:rFonts w:ascii="Arial" w:hAnsi="Arial" w:cs="Arial"/>
                  <w:b/>
                  <w:u w:val="single"/>
                </w:rPr>
                <w:t>1/8/2021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5"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9"/>
  </w:num>
  <w:num w:numId="5">
    <w:abstractNumId w:val="10"/>
  </w:num>
  <w:num w:numId="6">
    <w:abstractNumId w:val="6"/>
  </w:num>
  <w:num w:numId="7">
    <w:abstractNumId w:val="12"/>
  </w:num>
  <w:num w:numId="8">
    <w:abstractNumId w:val="22"/>
  </w:num>
  <w:num w:numId="9">
    <w:abstractNumId w:val="1"/>
  </w:num>
  <w:num w:numId="10">
    <w:abstractNumId w:val="14"/>
  </w:num>
  <w:num w:numId="11">
    <w:abstractNumId w:val="20"/>
  </w:num>
  <w:num w:numId="12">
    <w:abstractNumId w:val="19"/>
  </w:num>
  <w:num w:numId="13">
    <w:abstractNumId w:val="2"/>
  </w:num>
  <w:num w:numId="14">
    <w:abstractNumId w:val="8"/>
  </w:num>
  <w:num w:numId="15">
    <w:abstractNumId w:val="7"/>
  </w:num>
  <w:num w:numId="16">
    <w:abstractNumId w:val="0"/>
  </w:num>
  <w:num w:numId="17">
    <w:abstractNumId w:val="5"/>
  </w:num>
  <w:num w:numId="18">
    <w:abstractNumId w:val="18"/>
  </w:num>
  <w:num w:numId="19">
    <w:abstractNumId w:val="17"/>
  </w:num>
  <w:num w:numId="20">
    <w:abstractNumId w:val="15"/>
  </w:num>
  <w:num w:numId="21">
    <w:abstractNumId w:val="1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4B3C"/>
    <w:rsid w:val="003555E9"/>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E7432"/>
    <w:rsid w:val="004F5D5B"/>
    <w:rsid w:val="00511C24"/>
    <w:rsid w:val="00513602"/>
    <w:rsid w:val="005227E7"/>
    <w:rsid w:val="00523B3F"/>
    <w:rsid w:val="005402DF"/>
    <w:rsid w:val="00557B84"/>
    <w:rsid w:val="00562474"/>
    <w:rsid w:val="00564574"/>
    <w:rsid w:val="005709CC"/>
    <w:rsid w:val="00586457"/>
    <w:rsid w:val="00590C36"/>
    <w:rsid w:val="005978F8"/>
    <w:rsid w:val="005A62EC"/>
    <w:rsid w:val="005C7BFE"/>
    <w:rsid w:val="005D054B"/>
    <w:rsid w:val="005D5F5B"/>
    <w:rsid w:val="005E25AA"/>
    <w:rsid w:val="005E3DC6"/>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47173"/>
    <w:rsid w:val="007635B8"/>
    <w:rsid w:val="00763D81"/>
    <w:rsid w:val="00764312"/>
    <w:rsid w:val="007665F8"/>
    <w:rsid w:val="0077070B"/>
    <w:rsid w:val="00773589"/>
    <w:rsid w:val="00776ACC"/>
    <w:rsid w:val="00780519"/>
    <w:rsid w:val="007941C8"/>
    <w:rsid w:val="007A75C0"/>
    <w:rsid w:val="007B1DB9"/>
    <w:rsid w:val="007B408D"/>
    <w:rsid w:val="007D37EC"/>
    <w:rsid w:val="007D62F8"/>
    <w:rsid w:val="007E0843"/>
    <w:rsid w:val="007E6917"/>
    <w:rsid w:val="007F18AD"/>
    <w:rsid w:val="00803293"/>
    <w:rsid w:val="008033A1"/>
    <w:rsid w:val="0082685A"/>
    <w:rsid w:val="008307AF"/>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2499C"/>
    <w:rsid w:val="00A30A29"/>
    <w:rsid w:val="00A36E25"/>
    <w:rsid w:val="00A43DA4"/>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73FC"/>
    <w:rsid w:val="00B97656"/>
    <w:rsid w:val="00B97E23"/>
    <w:rsid w:val="00BA7080"/>
    <w:rsid w:val="00BC34E1"/>
    <w:rsid w:val="00BC7D14"/>
    <w:rsid w:val="00BD1C45"/>
    <w:rsid w:val="00BD358C"/>
    <w:rsid w:val="00BD5411"/>
    <w:rsid w:val="00BE015B"/>
    <w:rsid w:val="00BE11EC"/>
    <w:rsid w:val="00BE1835"/>
    <w:rsid w:val="00C22664"/>
    <w:rsid w:val="00C2309A"/>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7AE11A8EF47D46069B1E6067FFA9444C"/>
        <w:category>
          <w:name w:val="General"/>
          <w:gallery w:val="placeholder"/>
        </w:category>
        <w:types>
          <w:type w:val="bbPlcHdr"/>
        </w:types>
        <w:behaviors>
          <w:behavior w:val="content"/>
        </w:behaviors>
        <w:guid w:val="{BE258A12-AA3A-4EF4-97BD-3936366D4B19}"/>
      </w:docPartPr>
      <w:docPartBody>
        <w:p w:rsidR="007246D8" w:rsidRDefault="0010197E" w:rsidP="0010197E">
          <w:pPr>
            <w:pStyle w:val="7AE11A8EF47D46069B1E6067FFA9444C"/>
          </w:pPr>
          <w:r w:rsidRPr="00C205F1">
            <w:rPr>
              <w:rStyle w:val="PlaceholderText"/>
            </w:rPr>
            <w:t>Choose an item.</w:t>
          </w:r>
        </w:p>
      </w:docPartBody>
    </w:docPart>
    <w:docPart>
      <w:docPartPr>
        <w:name w:val="F9F38A44D9B4475B86BC4616CB79B9A7"/>
        <w:category>
          <w:name w:val="General"/>
          <w:gallery w:val="placeholder"/>
        </w:category>
        <w:types>
          <w:type w:val="bbPlcHdr"/>
        </w:types>
        <w:behaviors>
          <w:behavior w:val="content"/>
        </w:behaviors>
        <w:guid w:val="{F32E50B3-2D08-4AF0-A6DA-B5E11310F2F3}"/>
      </w:docPartPr>
      <w:docPartBody>
        <w:p w:rsidR="007246D8" w:rsidRDefault="0010197E" w:rsidP="0010197E">
          <w:pPr>
            <w:pStyle w:val="F9F38A44D9B4475B86BC4616CB79B9A7"/>
          </w:pPr>
          <w:r w:rsidRPr="00C205F1">
            <w:rPr>
              <w:rStyle w:val="PlaceholderText"/>
            </w:rPr>
            <w:t>Choose an item.</w:t>
          </w:r>
        </w:p>
      </w:docPartBody>
    </w:docPart>
    <w:docPart>
      <w:docPartPr>
        <w:name w:val="F1FCA39011364B0C8FCB73ACB47A79DA"/>
        <w:category>
          <w:name w:val="General"/>
          <w:gallery w:val="placeholder"/>
        </w:category>
        <w:types>
          <w:type w:val="bbPlcHdr"/>
        </w:types>
        <w:behaviors>
          <w:behavior w:val="content"/>
        </w:behaviors>
        <w:guid w:val="{8E2249E6-936E-4EDE-A5A1-7CA72015FEDC}"/>
      </w:docPartPr>
      <w:docPartBody>
        <w:p w:rsidR="00000000" w:rsidRDefault="00C77EDF" w:rsidP="00C77EDF">
          <w:pPr>
            <w:pStyle w:val="F1FCA39011364B0C8FCB73ACB47A79DA"/>
          </w:pPr>
          <w:r w:rsidRPr="00A70B8C">
            <w:rPr>
              <w:rStyle w:val="PlaceholderText"/>
              <w:rFonts w:ascii="Arial" w:hAnsi="Arial" w:cs="Arial"/>
              <w:sz w:val="20"/>
            </w:rPr>
            <w:t>Choose an item.</w:t>
          </w:r>
        </w:p>
      </w:docPartBody>
    </w:docPart>
    <w:docPart>
      <w:docPartPr>
        <w:name w:val="E9A2EBC4BA724EEF82F922B4F6AAD864"/>
        <w:category>
          <w:name w:val="General"/>
          <w:gallery w:val="placeholder"/>
        </w:category>
        <w:types>
          <w:type w:val="bbPlcHdr"/>
        </w:types>
        <w:behaviors>
          <w:behavior w:val="content"/>
        </w:behaviors>
        <w:guid w:val="{7C14F09B-0D75-432C-ACB8-91DF4686F241}"/>
      </w:docPartPr>
      <w:docPartBody>
        <w:p w:rsidR="00000000" w:rsidRDefault="00C77EDF" w:rsidP="00C77EDF">
          <w:pPr>
            <w:pStyle w:val="E9A2EBC4BA724EEF82F922B4F6AAD864"/>
          </w:pPr>
          <w:r w:rsidRPr="00A70B8C">
            <w:rPr>
              <w:rStyle w:val="PlaceholderText"/>
              <w:rFonts w:ascii="Arial" w:hAnsi="Arial" w:cs="Arial"/>
              <w:sz w:val="20"/>
            </w:rPr>
            <w:t>Choose an item.</w:t>
          </w:r>
        </w:p>
      </w:docPartBody>
    </w:docPart>
    <w:docPart>
      <w:docPartPr>
        <w:name w:val="120F34A5E98A4B02A4E841FD799320B0"/>
        <w:category>
          <w:name w:val="General"/>
          <w:gallery w:val="placeholder"/>
        </w:category>
        <w:types>
          <w:type w:val="bbPlcHdr"/>
        </w:types>
        <w:behaviors>
          <w:behavior w:val="content"/>
        </w:behaviors>
        <w:guid w:val="{4357541E-072D-4F5B-A764-F8761392FD64}"/>
      </w:docPartPr>
      <w:docPartBody>
        <w:p w:rsidR="00000000" w:rsidRDefault="00C77EDF" w:rsidP="00C77EDF">
          <w:pPr>
            <w:pStyle w:val="120F34A5E98A4B02A4E841FD799320B0"/>
          </w:pPr>
          <w:r w:rsidRPr="005A6E48">
            <w:rPr>
              <w:rStyle w:val="PlaceholderText"/>
            </w:rPr>
            <w:t>Choose an item.</w:t>
          </w:r>
        </w:p>
      </w:docPartBody>
    </w:docPart>
    <w:docPart>
      <w:docPartPr>
        <w:name w:val="735A9CBD8A0A4891AF7959E6C286C524"/>
        <w:category>
          <w:name w:val="General"/>
          <w:gallery w:val="placeholder"/>
        </w:category>
        <w:types>
          <w:type w:val="bbPlcHdr"/>
        </w:types>
        <w:behaviors>
          <w:behavior w:val="content"/>
        </w:behaviors>
        <w:guid w:val="{403CBD4C-B7C9-4AFD-BF43-FCE4EC6B263E}"/>
      </w:docPartPr>
      <w:docPartBody>
        <w:p w:rsidR="00000000" w:rsidRDefault="00C77EDF" w:rsidP="00C77EDF">
          <w:pPr>
            <w:pStyle w:val="735A9CBD8A0A4891AF7959E6C286C524"/>
          </w:pPr>
          <w:r w:rsidRPr="005A6E48">
            <w:rPr>
              <w:rStyle w:val="PlaceholderText"/>
            </w:rPr>
            <w:t>Choose an item.</w:t>
          </w:r>
        </w:p>
      </w:docPartBody>
    </w:docPart>
    <w:docPart>
      <w:docPartPr>
        <w:name w:val="C8FB5DF071774CF88DCD4A6AEDA1F83D"/>
        <w:category>
          <w:name w:val="General"/>
          <w:gallery w:val="placeholder"/>
        </w:category>
        <w:types>
          <w:type w:val="bbPlcHdr"/>
        </w:types>
        <w:behaviors>
          <w:behavior w:val="content"/>
        </w:behaviors>
        <w:guid w:val="{54213F2B-F579-4B5E-9E00-9DC0B58B4E1C}"/>
      </w:docPartPr>
      <w:docPartBody>
        <w:p w:rsidR="00000000" w:rsidRDefault="00C77EDF" w:rsidP="00C77EDF">
          <w:pPr>
            <w:pStyle w:val="C8FB5DF071774CF88DCD4A6AEDA1F83D"/>
          </w:pPr>
          <w:r w:rsidRPr="00C00B84">
            <w:rPr>
              <w:rStyle w:val="PlaceholderText"/>
              <w:rFonts w:ascii="Times New Roman" w:hAnsi="Times New Roman" w:cs="Times New Roman"/>
            </w:rPr>
            <w:t>Choose an item.</w:t>
          </w:r>
        </w:p>
      </w:docPartBody>
    </w:docPart>
    <w:docPart>
      <w:docPartPr>
        <w:name w:val="219904DF10144EDEBAD0F0D252C73005"/>
        <w:category>
          <w:name w:val="General"/>
          <w:gallery w:val="placeholder"/>
        </w:category>
        <w:types>
          <w:type w:val="bbPlcHdr"/>
        </w:types>
        <w:behaviors>
          <w:behavior w:val="content"/>
        </w:behaviors>
        <w:guid w:val="{A45B032F-5DEF-47B5-AF14-67A2A2609DC3}"/>
      </w:docPartPr>
      <w:docPartBody>
        <w:p w:rsidR="00000000" w:rsidRDefault="00C77EDF" w:rsidP="00C77EDF">
          <w:pPr>
            <w:pStyle w:val="219904DF10144EDEBAD0F0D252C73005"/>
          </w:pPr>
          <w:r w:rsidRPr="00C00B84">
            <w:rPr>
              <w:rStyle w:val="PlaceholderText"/>
              <w:rFonts w:ascii="Times New Roman" w:hAnsi="Times New Roman" w:cs="Times New Roman"/>
            </w:rPr>
            <w:t>Choose an item.</w:t>
          </w:r>
        </w:p>
      </w:docPartBody>
    </w:docPart>
    <w:docPart>
      <w:docPartPr>
        <w:name w:val="9E2EA6E63B4841008FD5A48F2895195B"/>
        <w:category>
          <w:name w:val="General"/>
          <w:gallery w:val="placeholder"/>
        </w:category>
        <w:types>
          <w:type w:val="bbPlcHdr"/>
        </w:types>
        <w:behaviors>
          <w:behavior w:val="content"/>
        </w:behaviors>
        <w:guid w:val="{A74216B2-CABC-4E36-ADED-965EB6370DA6}"/>
      </w:docPartPr>
      <w:docPartBody>
        <w:p w:rsidR="00000000" w:rsidRDefault="00C77EDF" w:rsidP="00C77EDF">
          <w:pPr>
            <w:pStyle w:val="9E2EA6E63B4841008FD5A48F2895195B"/>
          </w:pPr>
          <w:r w:rsidRPr="005A6E48">
            <w:rPr>
              <w:rStyle w:val="PlaceholderText"/>
            </w:rPr>
            <w:t>Choose an item.</w:t>
          </w:r>
        </w:p>
      </w:docPartBody>
    </w:docPart>
    <w:docPart>
      <w:docPartPr>
        <w:name w:val="3172B1D1A5744644B659462A286770B1"/>
        <w:category>
          <w:name w:val="General"/>
          <w:gallery w:val="placeholder"/>
        </w:category>
        <w:types>
          <w:type w:val="bbPlcHdr"/>
        </w:types>
        <w:behaviors>
          <w:behavior w:val="content"/>
        </w:behaviors>
        <w:guid w:val="{43DAA760-9059-48A6-BA34-D3ADEBE67F11}"/>
      </w:docPartPr>
      <w:docPartBody>
        <w:p w:rsidR="00000000" w:rsidRDefault="00C77EDF" w:rsidP="00C77EDF">
          <w:pPr>
            <w:pStyle w:val="3172B1D1A5744644B659462A286770B1"/>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A34EF"/>
    <w:rsid w:val="0027049E"/>
    <w:rsid w:val="00270BE2"/>
    <w:rsid w:val="00282876"/>
    <w:rsid w:val="00315FF7"/>
    <w:rsid w:val="003819D2"/>
    <w:rsid w:val="00386E9E"/>
    <w:rsid w:val="003971EC"/>
    <w:rsid w:val="003B57F9"/>
    <w:rsid w:val="003C7D38"/>
    <w:rsid w:val="00433C38"/>
    <w:rsid w:val="004B2C5D"/>
    <w:rsid w:val="004C6FA8"/>
    <w:rsid w:val="00514C7B"/>
    <w:rsid w:val="00557CAA"/>
    <w:rsid w:val="005B49CB"/>
    <w:rsid w:val="005B7B78"/>
    <w:rsid w:val="00643B54"/>
    <w:rsid w:val="00681707"/>
    <w:rsid w:val="007246D8"/>
    <w:rsid w:val="0075185F"/>
    <w:rsid w:val="00755D7B"/>
    <w:rsid w:val="00765B38"/>
    <w:rsid w:val="007A6C49"/>
    <w:rsid w:val="007D2BE0"/>
    <w:rsid w:val="007E5C8E"/>
    <w:rsid w:val="00812021"/>
    <w:rsid w:val="00836EDC"/>
    <w:rsid w:val="00857412"/>
    <w:rsid w:val="00863E93"/>
    <w:rsid w:val="00884F20"/>
    <w:rsid w:val="00896BCE"/>
    <w:rsid w:val="009348D1"/>
    <w:rsid w:val="00943F23"/>
    <w:rsid w:val="00957D67"/>
    <w:rsid w:val="00974BC8"/>
    <w:rsid w:val="00994049"/>
    <w:rsid w:val="009D6A69"/>
    <w:rsid w:val="009D70DD"/>
    <w:rsid w:val="00A6626D"/>
    <w:rsid w:val="00AA6F4D"/>
    <w:rsid w:val="00AE341C"/>
    <w:rsid w:val="00B01D17"/>
    <w:rsid w:val="00BE5AF8"/>
    <w:rsid w:val="00C77EDF"/>
    <w:rsid w:val="00D125E0"/>
    <w:rsid w:val="00D727FF"/>
    <w:rsid w:val="00DB71C1"/>
    <w:rsid w:val="00DC16C1"/>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77EDF"/>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29</cp:revision>
  <cp:lastPrinted>2021-01-04T08:40:00Z</cp:lastPrinted>
  <dcterms:created xsi:type="dcterms:W3CDTF">2020-11-20T20:45:00Z</dcterms:created>
  <dcterms:modified xsi:type="dcterms:W3CDTF">2021-01-04T08:54:00Z</dcterms:modified>
</cp:coreProperties>
</file>