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574B" w14:textId="70A30298" w:rsidR="0036033B" w:rsidRPr="0036033B" w:rsidRDefault="0036033B" w:rsidP="0036033B">
      <w:pPr>
        <w:spacing w:line="480" w:lineRule="auto"/>
        <w:rPr>
          <w:rFonts w:ascii="Garamond" w:hAnsi="Garamond" w:cs="Open Sans"/>
          <w:b/>
          <w:bCs/>
          <w:color w:val="333333"/>
          <w:sz w:val="28"/>
          <w:szCs w:val="28"/>
          <w:shd w:val="clear" w:color="auto" w:fill="FFFFFF"/>
        </w:rPr>
      </w:pPr>
      <w:r w:rsidRPr="0036033B">
        <w:rPr>
          <w:rFonts w:ascii="Garamond" w:hAnsi="Garamond" w:cs="Open Sans"/>
          <w:b/>
          <w:bCs/>
          <w:color w:val="333333"/>
          <w:sz w:val="28"/>
          <w:szCs w:val="28"/>
          <w:shd w:val="clear" w:color="auto" w:fill="FFFFFF"/>
        </w:rPr>
        <w:t>Should Hypothesis Testers Spend Less Time Testing Hypotheses?</w:t>
      </w:r>
    </w:p>
    <w:p w14:paraId="3EB1BA67" w14:textId="77777777" w:rsidR="0036033B" w:rsidRPr="0036033B" w:rsidRDefault="0036033B" w:rsidP="0036033B">
      <w:pPr>
        <w:spacing w:line="480" w:lineRule="auto"/>
        <w:rPr>
          <w:rFonts w:ascii="Garamond" w:hAnsi="Garamond" w:cs="Open Sans"/>
          <w:color w:val="333333"/>
          <w:sz w:val="24"/>
          <w:szCs w:val="24"/>
          <w:shd w:val="clear" w:color="auto" w:fill="FFFFFF"/>
        </w:rPr>
      </w:pPr>
    </w:p>
    <w:p w14:paraId="51634163" w14:textId="6DFBF7D1" w:rsidR="0036033B" w:rsidRPr="0036033B" w:rsidRDefault="0036033B" w:rsidP="0036033B">
      <w:pPr>
        <w:spacing w:line="480" w:lineRule="auto"/>
        <w:rPr>
          <w:rFonts w:ascii="Garamond" w:hAnsi="Garamond" w:cs="Open Sans"/>
          <w:b/>
          <w:bCs/>
          <w:color w:val="333333"/>
          <w:sz w:val="24"/>
          <w:szCs w:val="24"/>
          <w:shd w:val="clear" w:color="auto" w:fill="FFFFFF"/>
        </w:rPr>
      </w:pPr>
      <w:r w:rsidRPr="0036033B">
        <w:rPr>
          <w:rFonts w:ascii="Garamond" w:hAnsi="Garamond" w:cs="Open Sans"/>
          <w:b/>
          <w:bCs/>
          <w:color w:val="333333"/>
          <w:sz w:val="24"/>
          <w:szCs w:val="24"/>
          <w:shd w:val="clear" w:color="auto" w:fill="FFFFFF"/>
        </w:rPr>
        <w:t>Abstract</w:t>
      </w:r>
    </w:p>
    <w:p w14:paraId="2753323D" w14:textId="5578D8D6" w:rsidR="00481EEC" w:rsidRPr="00D21D12" w:rsidRDefault="0036033B" w:rsidP="0036033B">
      <w:pPr>
        <w:spacing w:line="480" w:lineRule="auto"/>
        <w:rPr>
          <w:rFonts w:ascii="Garamond" w:hAnsi="Garamond"/>
          <w:sz w:val="24"/>
          <w:szCs w:val="24"/>
        </w:rPr>
      </w:pPr>
      <w:r w:rsidRPr="0036033B">
        <w:rPr>
          <w:rFonts w:ascii="Garamond" w:hAnsi="Garamond"/>
          <w:sz w:val="24"/>
          <w:szCs w:val="24"/>
        </w:rPr>
        <w:t xml:space="preserve">In the last decade, the field of psychology has experienced a so-called replication crisis. Issues with low replication rates, publication bias, inflated false-positive rates, low statistical power, and questionable research practices have been continuously demonstrated through so-called meta-scientific studies – studies using science to study the scientific process itself. Until recently, explanations for the replication crisis have primarily focused on statistical methodology, problematic publishing practices, and poor incentives. Many solutions have been proposed, including distinguishing between confirmatory (hypothesis testing) and non-confirmatory (hypothesis generating) research. Following these discussions, many steps have been taken to “tighten the screws” (Scheel et al., 2021, p. 744) on confirmatory research to reduce error and misrepresentation, including the preregistration of hypotheses and analysis plans. In the last years, however, the focus has shifted towards unresolved problems with measurement practices and theory development. It is becoming increasingly realized that no amount of statistical rigour can protect oneself from poorly specified theoretical concepts and inadequate measurement practices - a problem that has been both highlighted and disregarded within psychology for over 50 years. As a result, some are now arguing for an increased focus on non-confirmatory research </w:t>
      </w:r>
      <w:proofErr w:type="gramStart"/>
      <w:r w:rsidRPr="0036033B">
        <w:rPr>
          <w:rFonts w:ascii="Garamond" w:hAnsi="Garamond"/>
          <w:sz w:val="24"/>
          <w:szCs w:val="24"/>
        </w:rPr>
        <w:t>as a means to</w:t>
      </w:r>
      <w:proofErr w:type="gramEnd"/>
      <w:r w:rsidRPr="0036033B">
        <w:rPr>
          <w:rFonts w:ascii="Garamond" w:hAnsi="Garamond"/>
          <w:sz w:val="24"/>
          <w:szCs w:val="24"/>
        </w:rPr>
        <w:t xml:space="preserve"> facilitate a cumulative, incremental science of psychology.</w:t>
      </w:r>
    </w:p>
    <w:sectPr w:rsidR="00481EEC" w:rsidRPr="00D21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95800"/>
    <w:multiLevelType w:val="hybridMultilevel"/>
    <w:tmpl w:val="763A22AA"/>
    <w:lvl w:ilvl="0" w:tplc="52DE86B0">
      <w:start w:val="1"/>
      <w:numFmt w:val="bullet"/>
      <w:lvlText w:val=""/>
      <w:lvlJc w:val="left"/>
      <w:pPr>
        <w:tabs>
          <w:tab w:val="num" w:pos="720"/>
        </w:tabs>
        <w:ind w:left="720" w:hanging="360"/>
      </w:pPr>
      <w:rPr>
        <w:rFonts w:ascii="Wingdings" w:hAnsi="Wingdings" w:hint="default"/>
      </w:rPr>
    </w:lvl>
    <w:lvl w:ilvl="1" w:tplc="79FE6B38" w:tentative="1">
      <w:start w:val="1"/>
      <w:numFmt w:val="bullet"/>
      <w:lvlText w:val=""/>
      <w:lvlJc w:val="left"/>
      <w:pPr>
        <w:tabs>
          <w:tab w:val="num" w:pos="1440"/>
        </w:tabs>
        <w:ind w:left="1440" w:hanging="360"/>
      </w:pPr>
      <w:rPr>
        <w:rFonts w:ascii="Wingdings" w:hAnsi="Wingdings" w:hint="default"/>
      </w:rPr>
    </w:lvl>
    <w:lvl w:ilvl="2" w:tplc="A4A01290" w:tentative="1">
      <w:start w:val="1"/>
      <w:numFmt w:val="bullet"/>
      <w:lvlText w:val=""/>
      <w:lvlJc w:val="left"/>
      <w:pPr>
        <w:tabs>
          <w:tab w:val="num" w:pos="2160"/>
        </w:tabs>
        <w:ind w:left="2160" w:hanging="360"/>
      </w:pPr>
      <w:rPr>
        <w:rFonts w:ascii="Wingdings" w:hAnsi="Wingdings" w:hint="default"/>
      </w:rPr>
    </w:lvl>
    <w:lvl w:ilvl="3" w:tplc="8FD42F0A" w:tentative="1">
      <w:start w:val="1"/>
      <w:numFmt w:val="bullet"/>
      <w:lvlText w:val=""/>
      <w:lvlJc w:val="left"/>
      <w:pPr>
        <w:tabs>
          <w:tab w:val="num" w:pos="2880"/>
        </w:tabs>
        <w:ind w:left="2880" w:hanging="360"/>
      </w:pPr>
      <w:rPr>
        <w:rFonts w:ascii="Wingdings" w:hAnsi="Wingdings" w:hint="default"/>
      </w:rPr>
    </w:lvl>
    <w:lvl w:ilvl="4" w:tplc="D8B06306" w:tentative="1">
      <w:start w:val="1"/>
      <w:numFmt w:val="bullet"/>
      <w:lvlText w:val=""/>
      <w:lvlJc w:val="left"/>
      <w:pPr>
        <w:tabs>
          <w:tab w:val="num" w:pos="3600"/>
        </w:tabs>
        <w:ind w:left="3600" w:hanging="360"/>
      </w:pPr>
      <w:rPr>
        <w:rFonts w:ascii="Wingdings" w:hAnsi="Wingdings" w:hint="default"/>
      </w:rPr>
    </w:lvl>
    <w:lvl w:ilvl="5" w:tplc="70C47F7C" w:tentative="1">
      <w:start w:val="1"/>
      <w:numFmt w:val="bullet"/>
      <w:lvlText w:val=""/>
      <w:lvlJc w:val="left"/>
      <w:pPr>
        <w:tabs>
          <w:tab w:val="num" w:pos="4320"/>
        </w:tabs>
        <w:ind w:left="4320" w:hanging="360"/>
      </w:pPr>
      <w:rPr>
        <w:rFonts w:ascii="Wingdings" w:hAnsi="Wingdings" w:hint="default"/>
      </w:rPr>
    </w:lvl>
    <w:lvl w:ilvl="6" w:tplc="17E4D3D6" w:tentative="1">
      <w:start w:val="1"/>
      <w:numFmt w:val="bullet"/>
      <w:lvlText w:val=""/>
      <w:lvlJc w:val="left"/>
      <w:pPr>
        <w:tabs>
          <w:tab w:val="num" w:pos="5040"/>
        </w:tabs>
        <w:ind w:left="5040" w:hanging="360"/>
      </w:pPr>
      <w:rPr>
        <w:rFonts w:ascii="Wingdings" w:hAnsi="Wingdings" w:hint="default"/>
      </w:rPr>
    </w:lvl>
    <w:lvl w:ilvl="7" w:tplc="55087B5E" w:tentative="1">
      <w:start w:val="1"/>
      <w:numFmt w:val="bullet"/>
      <w:lvlText w:val=""/>
      <w:lvlJc w:val="left"/>
      <w:pPr>
        <w:tabs>
          <w:tab w:val="num" w:pos="5760"/>
        </w:tabs>
        <w:ind w:left="5760" w:hanging="360"/>
      </w:pPr>
      <w:rPr>
        <w:rFonts w:ascii="Wingdings" w:hAnsi="Wingdings" w:hint="default"/>
      </w:rPr>
    </w:lvl>
    <w:lvl w:ilvl="8" w:tplc="205CCA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ED04744"/>
    <w:multiLevelType w:val="hybridMultilevel"/>
    <w:tmpl w:val="7A78DEC8"/>
    <w:lvl w:ilvl="0" w:tplc="5D9C9B9A">
      <w:start w:val="1"/>
      <w:numFmt w:val="bullet"/>
      <w:lvlText w:val=""/>
      <w:lvlJc w:val="left"/>
      <w:pPr>
        <w:tabs>
          <w:tab w:val="num" w:pos="720"/>
        </w:tabs>
        <w:ind w:left="720" w:hanging="360"/>
      </w:pPr>
      <w:rPr>
        <w:rFonts w:ascii="Wingdings" w:hAnsi="Wingdings" w:hint="default"/>
      </w:rPr>
    </w:lvl>
    <w:lvl w:ilvl="1" w:tplc="D32485FA" w:tentative="1">
      <w:start w:val="1"/>
      <w:numFmt w:val="bullet"/>
      <w:lvlText w:val=""/>
      <w:lvlJc w:val="left"/>
      <w:pPr>
        <w:tabs>
          <w:tab w:val="num" w:pos="1440"/>
        </w:tabs>
        <w:ind w:left="1440" w:hanging="360"/>
      </w:pPr>
      <w:rPr>
        <w:rFonts w:ascii="Wingdings" w:hAnsi="Wingdings" w:hint="default"/>
      </w:rPr>
    </w:lvl>
    <w:lvl w:ilvl="2" w:tplc="6E0AF106" w:tentative="1">
      <w:start w:val="1"/>
      <w:numFmt w:val="bullet"/>
      <w:lvlText w:val=""/>
      <w:lvlJc w:val="left"/>
      <w:pPr>
        <w:tabs>
          <w:tab w:val="num" w:pos="2160"/>
        </w:tabs>
        <w:ind w:left="2160" w:hanging="360"/>
      </w:pPr>
      <w:rPr>
        <w:rFonts w:ascii="Wingdings" w:hAnsi="Wingdings" w:hint="default"/>
      </w:rPr>
    </w:lvl>
    <w:lvl w:ilvl="3" w:tplc="3C98251C" w:tentative="1">
      <w:start w:val="1"/>
      <w:numFmt w:val="bullet"/>
      <w:lvlText w:val=""/>
      <w:lvlJc w:val="left"/>
      <w:pPr>
        <w:tabs>
          <w:tab w:val="num" w:pos="2880"/>
        </w:tabs>
        <w:ind w:left="2880" w:hanging="360"/>
      </w:pPr>
      <w:rPr>
        <w:rFonts w:ascii="Wingdings" w:hAnsi="Wingdings" w:hint="default"/>
      </w:rPr>
    </w:lvl>
    <w:lvl w:ilvl="4" w:tplc="03E0FFE2" w:tentative="1">
      <w:start w:val="1"/>
      <w:numFmt w:val="bullet"/>
      <w:lvlText w:val=""/>
      <w:lvlJc w:val="left"/>
      <w:pPr>
        <w:tabs>
          <w:tab w:val="num" w:pos="3600"/>
        </w:tabs>
        <w:ind w:left="3600" w:hanging="360"/>
      </w:pPr>
      <w:rPr>
        <w:rFonts w:ascii="Wingdings" w:hAnsi="Wingdings" w:hint="default"/>
      </w:rPr>
    </w:lvl>
    <w:lvl w:ilvl="5" w:tplc="0E30A7BC" w:tentative="1">
      <w:start w:val="1"/>
      <w:numFmt w:val="bullet"/>
      <w:lvlText w:val=""/>
      <w:lvlJc w:val="left"/>
      <w:pPr>
        <w:tabs>
          <w:tab w:val="num" w:pos="4320"/>
        </w:tabs>
        <w:ind w:left="4320" w:hanging="360"/>
      </w:pPr>
      <w:rPr>
        <w:rFonts w:ascii="Wingdings" w:hAnsi="Wingdings" w:hint="default"/>
      </w:rPr>
    </w:lvl>
    <w:lvl w:ilvl="6" w:tplc="7890908C" w:tentative="1">
      <w:start w:val="1"/>
      <w:numFmt w:val="bullet"/>
      <w:lvlText w:val=""/>
      <w:lvlJc w:val="left"/>
      <w:pPr>
        <w:tabs>
          <w:tab w:val="num" w:pos="5040"/>
        </w:tabs>
        <w:ind w:left="5040" w:hanging="360"/>
      </w:pPr>
      <w:rPr>
        <w:rFonts w:ascii="Wingdings" w:hAnsi="Wingdings" w:hint="default"/>
      </w:rPr>
    </w:lvl>
    <w:lvl w:ilvl="7" w:tplc="DEB8F54A" w:tentative="1">
      <w:start w:val="1"/>
      <w:numFmt w:val="bullet"/>
      <w:lvlText w:val=""/>
      <w:lvlJc w:val="left"/>
      <w:pPr>
        <w:tabs>
          <w:tab w:val="num" w:pos="5760"/>
        </w:tabs>
        <w:ind w:left="5760" w:hanging="360"/>
      </w:pPr>
      <w:rPr>
        <w:rFonts w:ascii="Wingdings" w:hAnsi="Wingdings" w:hint="default"/>
      </w:rPr>
    </w:lvl>
    <w:lvl w:ilvl="8" w:tplc="D7C07A78" w:tentative="1">
      <w:start w:val="1"/>
      <w:numFmt w:val="bullet"/>
      <w:lvlText w:val=""/>
      <w:lvlJc w:val="left"/>
      <w:pPr>
        <w:tabs>
          <w:tab w:val="num" w:pos="6480"/>
        </w:tabs>
        <w:ind w:left="6480" w:hanging="360"/>
      </w:pPr>
      <w:rPr>
        <w:rFonts w:ascii="Wingdings" w:hAnsi="Wingdings" w:hint="default"/>
      </w:rPr>
    </w:lvl>
  </w:abstractNum>
  <w:num w:numId="1" w16cid:durableId="1629043479">
    <w:abstractNumId w:val="1"/>
  </w:num>
  <w:num w:numId="2" w16cid:durableId="459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3B"/>
    <w:rsid w:val="0012366A"/>
    <w:rsid w:val="001638A6"/>
    <w:rsid w:val="0036033B"/>
    <w:rsid w:val="00481EEC"/>
    <w:rsid w:val="00D21D12"/>
    <w:rsid w:val="00DC49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9127"/>
  <w15:chartTrackingRefBased/>
  <w15:docId w15:val="{68C0E55E-CFC9-4A1E-A627-CF7D2AE7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3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E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1EEC"/>
    <w:rPr>
      <w:color w:val="0563C1" w:themeColor="hyperlink"/>
      <w:u w:val="single"/>
    </w:rPr>
  </w:style>
  <w:style w:type="character" w:styleId="UnresolvedMention">
    <w:name w:val="Unresolved Mention"/>
    <w:basedOn w:val="DefaultParagraphFont"/>
    <w:uiPriority w:val="99"/>
    <w:semiHidden/>
    <w:unhideWhenUsed/>
    <w:rsid w:val="00481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527">
      <w:bodyDiv w:val="1"/>
      <w:marLeft w:val="0"/>
      <w:marRight w:val="0"/>
      <w:marTop w:val="0"/>
      <w:marBottom w:val="0"/>
      <w:divBdr>
        <w:top w:val="none" w:sz="0" w:space="0" w:color="auto"/>
        <w:left w:val="none" w:sz="0" w:space="0" w:color="auto"/>
        <w:bottom w:val="none" w:sz="0" w:space="0" w:color="auto"/>
        <w:right w:val="none" w:sz="0" w:space="0" w:color="auto"/>
      </w:divBdr>
    </w:div>
    <w:div w:id="704790207">
      <w:bodyDiv w:val="1"/>
      <w:marLeft w:val="0"/>
      <w:marRight w:val="0"/>
      <w:marTop w:val="0"/>
      <w:marBottom w:val="0"/>
      <w:divBdr>
        <w:top w:val="none" w:sz="0" w:space="0" w:color="auto"/>
        <w:left w:val="none" w:sz="0" w:space="0" w:color="auto"/>
        <w:bottom w:val="none" w:sz="0" w:space="0" w:color="auto"/>
        <w:right w:val="none" w:sz="0" w:space="0" w:color="auto"/>
      </w:divBdr>
      <w:divsChild>
        <w:div w:id="349649011">
          <w:marLeft w:val="360"/>
          <w:marRight w:val="0"/>
          <w:marTop w:val="360"/>
          <w:marBottom w:val="0"/>
          <w:divBdr>
            <w:top w:val="none" w:sz="0" w:space="0" w:color="auto"/>
            <w:left w:val="none" w:sz="0" w:space="0" w:color="auto"/>
            <w:bottom w:val="none" w:sz="0" w:space="0" w:color="auto"/>
            <w:right w:val="none" w:sz="0" w:space="0" w:color="auto"/>
          </w:divBdr>
        </w:div>
      </w:divsChild>
    </w:div>
    <w:div w:id="957759303">
      <w:bodyDiv w:val="1"/>
      <w:marLeft w:val="0"/>
      <w:marRight w:val="0"/>
      <w:marTop w:val="0"/>
      <w:marBottom w:val="0"/>
      <w:divBdr>
        <w:top w:val="none" w:sz="0" w:space="0" w:color="auto"/>
        <w:left w:val="none" w:sz="0" w:space="0" w:color="auto"/>
        <w:bottom w:val="none" w:sz="0" w:space="0" w:color="auto"/>
        <w:right w:val="none" w:sz="0" w:space="0" w:color="auto"/>
      </w:divBdr>
      <w:divsChild>
        <w:div w:id="1585064381">
          <w:marLeft w:val="360"/>
          <w:marRight w:val="0"/>
          <w:marTop w:val="360"/>
          <w:marBottom w:val="0"/>
          <w:divBdr>
            <w:top w:val="none" w:sz="0" w:space="0" w:color="auto"/>
            <w:left w:val="none" w:sz="0" w:space="0" w:color="auto"/>
            <w:bottom w:val="none" w:sz="0" w:space="0" w:color="auto"/>
            <w:right w:val="none" w:sz="0" w:space="0" w:color="auto"/>
          </w:divBdr>
        </w:div>
      </w:divsChild>
    </w:div>
    <w:div w:id="1301182783">
      <w:bodyDiv w:val="1"/>
      <w:marLeft w:val="0"/>
      <w:marRight w:val="0"/>
      <w:marTop w:val="0"/>
      <w:marBottom w:val="0"/>
      <w:divBdr>
        <w:top w:val="none" w:sz="0" w:space="0" w:color="auto"/>
        <w:left w:val="none" w:sz="0" w:space="0" w:color="auto"/>
        <w:bottom w:val="none" w:sz="0" w:space="0" w:color="auto"/>
        <w:right w:val="none" w:sz="0" w:space="0" w:color="auto"/>
      </w:divBdr>
      <w:divsChild>
        <w:div w:id="1935278903">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Nilsson</dc:creator>
  <cp:keywords/>
  <dc:description/>
  <cp:lastModifiedBy>Martin Nilsson</cp:lastModifiedBy>
  <cp:revision>5</cp:revision>
  <dcterms:created xsi:type="dcterms:W3CDTF">2022-11-14T13:48:00Z</dcterms:created>
  <dcterms:modified xsi:type="dcterms:W3CDTF">2022-12-15T18:47:00Z</dcterms:modified>
</cp:coreProperties>
</file>