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7FC" w:rsidRPr="00AC67FC" w:rsidRDefault="00AC67FC" w:rsidP="00AC67FC">
      <w:pPr>
        <w:spacing w:before="100" w:beforeAutospacing="1" w:after="100" w:afterAutospacing="1" w:line="240" w:lineRule="auto"/>
        <w:outlineLvl w:val="1"/>
        <w:rPr>
          <w:rFonts w:ascii="Comic Sans MS" w:eastAsia="Times New Roman" w:hAnsi="Comic Sans MS" w:cs="Times New Roman"/>
          <w:b/>
          <w:bCs/>
          <w:color w:val="00008B"/>
          <w:sz w:val="36"/>
          <w:szCs w:val="36"/>
        </w:rPr>
      </w:pPr>
      <w:r w:rsidRPr="00AC67FC">
        <w:rPr>
          <w:rFonts w:ascii="Comic Sans MS" w:eastAsia="Times New Roman" w:hAnsi="Comic Sans MS" w:cs="Times New Roman"/>
          <w:b/>
          <w:bCs/>
          <w:color w:val="00008B"/>
          <w:sz w:val="36"/>
          <w:szCs w:val="36"/>
        </w:rPr>
        <w:t>Week of May 19, 2014</w:t>
      </w:r>
    </w:p>
    <w:p w:rsidR="00AC67FC" w:rsidRPr="00AC67FC" w:rsidRDefault="00AC67FC" w:rsidP="00AC67FC">
      <w:pPr>
        <w:spacing w:before="100" w:beforeAutospacing="1" w:after="100" w:afterAutospacing="1" w:line="240" w:lineRule="auto"/>
        <w:outlineLvl w:val="2"/>
        <w:rPr>
          <w:rFonts w:ascii="Comic Sans MS" w:eastAsia="Times New Roman" w:hAnsi="Comic Sans MS" w:cs="Times New Roman"/>
          <w:b/>
          <w:bCs/>
          <w:color w:val="00008B"/>
          <w:sz w:val="32"/>
          <w:szCs w:val="32"/>
        </w:rPr>
      </w:pPr>
      <w:r w:rsidRPr="00AC67FC">
        <w:rPr>
          <w:rFonts w:ascii="Comic Sans MS" w:eastAsia="Times New Roman" w:hAnsi="Comic Sans MS" w:cs="Times New Roman"/>
          <w:b/>
          <w:bCs/>
          <w:color w:val="00008B"/>
          <w:sz w:val="32"/>
          <w:szCs w:val="32"/>
        </w:rPr>
        <w:t xml:space="preserve">Topics for this week: Programming </w:t>
      </w:r>
      <w:proofErr w:type="gramStart"/>
      <w:r w:rsidRPr="00AC67FC">
        <w:rPr>
          <w:rFonts w:ascii="Comic Sans MS" w:eastAsia="Times New Roman" w:hAnsi="Comic Sans MS" w:cs="Times New Roman"/>
          <w:b/>
          <w:bCs/>
          <w:color w:val="00008B"/>
          <w:sz w:val="32"/>
          <w:szCs w:val="32"/>
        </w:rPr>
        <w:t>By</w:t>
      </w:r>
      <w:proofErr w:type="gramEnd"/>
      <w:r w:rsidRPr="00AC67FC">
        <w:rPr>
          <w:rFonts w:ascii="Comic Sans MS" w:eastAsia="Times New Roman" w:hAnsi="Comic Sans MS" w:cs="Times New Roman"/>
          <w:b/>
          <w:bCs/>
          <w:color w:val="00008B"/>
          <w:sz w:val="32"/>
          <w:szCs w:val="32"/>
        </w:rPr>
        <w:t xml:space="preserve"> Example</w:t>
      </w:r>
    </w:p>
    <w:p w:rsidR="00AC67FC" w:rsidRPr="00AC67FC" w:rsidRDefault="00AC67FC" w:rsidP="00AC67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0055" cy="237490"/>
            <wp:effectExtent l="0" t="0" r="4445" b="0"/>
            <wp:docPr id="3" name="Picture 3" descr="Activity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heck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0055" cy="237490"/>
                    </a:xfrm>
                    <a:prstGeom prst="rect">
                      <a:avLst/>
                    </a:prstGeom>
                    <a:noFill/>
                    <a:ln>
                      <a:noFill/>
                    </a:ln>
                  </pic:spPr>
                </pic:pic>
              </a:graphicData>
            </a:graphic>
          </wp:inline>
        </w:drawing>
      </w:r>
    </w:p>
    <w:tbl>
      <w:tblPr>
        <w:tblW w:w="900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activity checklist"/>
      </w:tblPr>
      <w:tblGrid>
        <w:gridCol w:w="491"/>
        <w:gridCol w:w="8509"/>
      </w:tblGrid>
      <w:tr w:rsidR="00AC67FC" w:rsidRPr="00AC67FC" w:rsidTr="00AC67FC">
        <w:trPr>
          <w:tblCellSpacing w:w="15" w:type="dxa"/>
        </w:trPr>
        <w:tc>
          <w:tcPr>
            <w:tcW w:w="4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 </w:t>
            </w:r>
          </w:p>
        </w:tc>
        <w:tc>
          <w:tcPr>
            <w:tcW w:w="85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Read chapter 2 in the course packet</w:t>
            </w:r>
          </w:p>
        </w:tc>
      </w:tr>
      <w:tr w:rsidR="00AC67FC" w:rsidRPr="00AC67FC" w:rsidTr="00AC67FC">
        <w:trPr>
          <w:tblCellSpacing w:w="15" w:type="dxa"/>
        </w:trPr>
        <w:tc>
          <w:tcPr>
            <w:tcW w:w="4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 </w:t>
            </w:r>
          </w:p>
        </w:tc>
        <w:tc>
          <w:tcPr>
            <w:tcW w:w="85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Review the slides </w:t>
            </w:r>
            <w:hyperlink r:id="rId7" w:history="1">
              <w:r w:rsidRPr="00AC67FC">
                <w:rPr>
                  <w:rFonts w:ascii="Georgia" w:eastAsia="Times New Roman" w:hAnsi="Georgia" w:cs="Times New Roman"/>
                  <w:color w:val="0000FF"/>
                  <w:sz w:val="20"/>
                  <w:szCs w:val="20"/>
                  <w:u w:val="single"/>
                </w:rPr>
                <w:t>Programming By Example</w:t>
              </w:r>
            </w:hyperlink>
          </w:p>
        </w:tc>
      </w:tr>
      <w:tr w:rsidR="00AC67FC" w:rsidRPr="00AC67FC" w:rsidTr="00AC67FC">
        <w:trPr>
          <w:tblCellSpacing w:w="15" w:type="dxa"/>
        </w:trPr>
        <w:tc>
          <w:tcPr>
            <w:tcW w:w="4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 </w:t>
            </w:r>
          </w:p>
        </w:tc>
        <w:tc>
          <w:tcPr>
            <w:tcW w:w="85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Review the sample program </w:t>
            </w:r>
            <w:hyperlink r:id="rId8" w:history="1">
              <w:r w:rsidRPr="00AC67FC">
                <w:rPr>
                  <w:rFonts w:ascii="Georgia" w:eastAsia="Times New Roman" w:hAnsi="Georgia" w:cs="Times New Roman"/>
                  <w:color w:val="0000FF"/>
                  <w:sz w:val="20"/>
                  <w:szCs w:val="20"/>
                  <w:u w:val="single"/>
                </w:rPr>
                <w:t>C# Style</w:t>
              </w:r>
            </w:hyperlink>
          </w:p>
        </w:tc>
      </w:tr>
      <w:tr w:rsidR="00AC67FC" w:rsidRPr="00AC67FC" w:rsidTr="00AC67FC">
        <w:trPr>
          <w:tblCellSpacing w:w="15" w:type="dxa"/>
        </w:trPr>
        <w:tc>
          <w:tcPr>
            <w:tcW w:w="4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 </w:t>
            </w:r>
          </w:p>
        </w:tc>
        <w:tc>
          <w:tcPr>
            <w:tcW w:w="85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Complete </w:t>
            </w:r>
            <w:hyperlink r:id="rId9" w:history="1">
              <w:r w:rsidRPr="00AC67FC">
                <w:rPr>
                  <w:rFonts w:ascii="Georgia" w:eastAsia="Times New Roman" w:hAnsi="Georgia" w:cs="Times New Roman"/>
                  <w:color w:val="0000FF"/>
                  <w:sz w:val="20"/>
                  <w:szCs w:val="20"/>
                  <w:u w:val="single"/>
                </w:rPr>
                <w:t>lab #2</w:t>
              </w:r>
            </w:hyperlink>
            <w:r w:rsidRPr="00AC67FC">
              <w:rPr>
                <w:rFonts w:ascii="Georgia" w:eastAsia="Times New Roman" w:hAnsi="Georgia" w:cs="Times New Roman"/>
                <w:color w:val="000000"/>
                <w:sz w:val="20"/>
                <w:szCs w:val="20"/>
              </w:rPr>
              <w:t>, due before 11:59pm on Tuesday.</w:t>
            </w:r>
          </w:p>
        </w:tc>
      </w:tr>
      <w:tr w:rsidR="00AC67FC" w:rsidRPr="00AC67FC" w:rsidTr="00AC67FC">
        <w:trPr>
          <w:tblCellSpacing w:w="15" w:type="dxa"/>
        </w:trPr>
        <w:tc>
          <w:tcPr>
            <w:tcW w:w="4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 </w:t>
            </w:r>
          </w:p>
        </w:tc>
        <w:tc>
          <w:tcPr>
            <w:tcW w:w="8550" w:type="dxa"/>
            <w:tcBorders>
              <w:top w:val="outset" w:sz="6" w:space="0" w:color="auto"/>
              <w:left w:val="outset" w:sz="6" w:space="0" w:color="auto"/>
              <w:bottom w:val="outset" w:sz="6" w:space="0" w:color="auto"/>
              <w:right w:val="outset" w:sz="6" w:space="0" w:color="auto"/>
            </w:tcBorders>
            <w:vAlign w:val="center"/>
            <w:hideMark/>
          </w:tcPr>
          <w:p w:rsidR="00AC67FC" w:rsidRPr="00AC67FC" w:rsidRDefault="00AC67FC" w:rsidP="00AC67FC">
            <w:pPr>
              <w:spacing w:after="0"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Complete </w:t>
            </w:r>
            <w:hyperlink r:id="rId10" w:history="1">
              <w:r w:rsidRPr="00AC67FC">
                <w:rPr>
                  <w:rFonts w:ascii="Georgia" w:eastAsia="Times New Roman" w:hAnsi="Georgia" w:cs="Times New Roman"/>
                  <w:color w:val="0000FF"/>
                  <w:sz w:val="20"/>
                  <w:szCs w:val="20"/>
                  <w:u w:val="single"/>
                </w:rPr>
                <w:t>lab #3</w:t>
              </w:r>
            </w:hyperlink>
            <w:r w:rsidRPr="00AC67FC">
              <w:rPr>
                <w:rFonts w:ascii="Georgia" w:eastAsia="Times New Roman" w:hAnsi="Georgia" w:cs="Times New Roman"/>
                <w:color w:val="000000"/>
                <w:sz w:val="20"/>
                <w:szCs w:val="20"/>
              </w:rPr>
              <w:t>, due before 11:59pm on Thursday.</w:t>
            </w:r>
          </w:p>
        </w:tc>
      </w:tr>
    </w:tbl>
    <w:p w:rsidR="00AC67FC" w:rsidRPr="00AC67FC" w:rsidRDefault="00AC67FC" w:rsidP="00AC67FC">
      <w:p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  </w:t>
      </w:r>
      <w:r>
        <w:rPr>
          <w:rFonts w:ascii="Georgia" w:eastAsia="Times New Roman" w:hAnsi="Georgia" w:cs="Times New Roman"/>
          <w:noProof/>
          <w:color w:val="000000"/>
          <w:sz w:val="20"/>
          <w:szCs w:val="20"/>
        </w:rPr>
        <w:drawing>
          <wp:inline distT="0" distB="0" distL="0" distR="0">
            <wp:extent cx="1710055" cy="237490"/>
            <wp:effectExtent l="0" t="0" r="4445" b="0"/>
            <wp:docPr id="2" name="Picture 2" descr="obj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iv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0055" cy="237490"/>
                    </a:xfrm>
                    <a:prstGeom prst="rect">
                      <a:avLst/>
                    </a:prstGeom>
                    <a:noFill/>
                    <a:ln>
                      <a:noFill/>
                    </a:ln>
                  </pic:spPr>
                </pic:pic>
              </a:graphicData>
            </a:graphic>
          </wp:inline>
        </w:drawing>
      </w:r>
      <w:r w:rsidRPr="00AC67FC">
        <w:rPr>
          <w:rFonts w:ascii="Georgia" w:eastAsia="Times New Roman" w:hAnsi="Georgia" w:cs="Times New Roman"/>
          <w:color w:val="000000"/>
          <w:sz w:val="20"/>
          <w:szCs w:val="20"/>
        </w:rPr>
        <w:br w:type="textWrapping" w:clear="all"/>
        <w:t>It is expected that you will meet the objectives outlined here by the end of the week. You might want to test yourself to see how well you fare. You can be guaranteed that you will be tested on these concepts on your first midterm. By the end of this unit, you should be able to:</w:t>
      </w:r>
    </w:p>
    <w:p w:rsidR="00AC67FC" w:rsidRPr="00AC67FC" w:rsidRDefault="00AC67FC" w:rsidP="00AC67FC">
      <w:pPr>
        <w:numPr>
          <w:ilvl w:val="0"/>
          <w:numId w:val="1"/>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Describe the steps required to solve a programming problem.</w:t>
      </w:r>
    </w:p>
    <w:p w:rsidR="00AC67FC" w:rsidRPr="00AC67FC" w:rsidRDefault="00AC67FC" w:rsidP="00AC67FC">
      <w:pPr>
        <w:numPr>
          <w:ilvl w:val="0"/>
          <w:numId w:val="1"/>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Break a word problem down into the set of steps required to solve the problem.</w:t>
      </w:r>
    </w:p>
    <w:p w:rsidR="00AC67FC" w:rsidRPr="00AC67FC" w:rsidRDefault="00AC67FC" w:rsidP="00AC67FC">
      <w:pPr>
        <w:numPr>
          <w:ilvl w:val="0"/>
          <w:numId w:val="1"/>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Create an activity diagram that describes each of these steps.</w:t>
      </w:r>
    </w:p>
    <w:p w:rsidR="00AC67FC" w:rsidRPr="00AC67FC" w:rsidRDefault="00AC67FC" w:rsidP="00AC67FC">
      <w:pPr>
        <w:numPr>
          <w:ilvl w:val="0"/>
          <w:numId w:val="1"/>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Describe the basic structure and syntax of a C# program.</w:t>
      </w:r>
    </w:p>
    <w:p w:rsidR="00AC67FC" w:rsidRPr="00AC67FC" w:rsidRDefault="00AC67FC" w:rsidP="00AC67FC">
      <w:pPr>
        <w:numPr>
          <w:ilvl w:val="0"/>
          <w:numId w:val="1"/>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Explain why you should desk check your code.</w:t>
      </w:r>
    </w:p>
    <w:p w:rsidR="00AC67FC" w:rsidRPr="00AC67FC" w:rsidRDefault="00AC67FC" w:rsidP="00AC67FC">
      <w:pPr>
        <w:numPr>
          <w:ilvl w:val="0"/>
          <w:numId w:val="1"/>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Explain how to desk check your code.</w:t>
      </w:r>
    </w:p>
    <w:p w:rsidR="00AC67FC" w:rsidRPr="00AC67FC" w:rsidRDefault="00AC67FC" w:rsidP="00AC67FC">
      <w:pPr>
        <w:numPr>
          <w:ilvl w:val="0"/>
          <w:numId w:val="1"/>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Write a simple program based on the examples presented in the slides.</w:t>
      </w:r>
    </w:p>
    <w:p w:rsidR="00AC67FC" w:rsidRPr="00AC67FC" w:rsidRDefault="00AC67FC" w:rsidP="00AC67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0055" cy="237490"/>
            <wp:effectExtent l="0" t="0" r="4445" b="0"/>
            <wp:docPr id="1" name="Picture 1" descr="Reading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ing assign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0055" cy="237490"/>
                    </a:xfrm>
                    <a:prstGeom prst="rect">
                      <a:avLst/>
                    </a:prstGeom>
                    <a:noFill/>
                    <a:ln>
                      <a:noFill/>
                    </a:ln>
                  </pic:spPr>
                </pic:pic>
              </a:graphicData>
            </a:graphic>
          </wp:inline>
        </w:drawing>
      </w:r>
      <w:r w:rsidRPr="00AC67FC">
        <w:rPr>
          <w:rFonts w:ascii="Times New Roman" w:eastAsia="Times New Roman" w:hAnsi="Times New Roman" w:cs="Times New Roman"/>
          <w:color w:val="000000"/>
          <w:sz w:val="27"/>
          <w:szCs w:val="27"/>
        </w:rPr>
        <w:br w:type="textWrapping" w:clear="all"/>
        <w:t>All reading should be done before you come to class. Your ability to understand the material discussed in class will be greatly enhanced when you come to class prepared.</w:t>
      </w:r>
    </w:p>
    <w:p w:rsidR="00AC67FC" w:rsidRPr="00AC67FC" w:rsidRDefault="00AC67FC" w:rsidP="00AC67FC">
      <w:pPr>
        <w:numPr>
          <w:ilvl w:val="0"/>
          <w:numId w:val="2"/>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Read the second chapter in the course packet, Program Design by Example. It is important to understand the design process. All too often, beginning programmers want to start writing code right away, without having a good handle on how the program that they are writing should work. In this course, we will focus a great deal on getting the design right, before we start to code.</w:t>
      </w:r>
    </w:p>
    <w:p w:rsidR="00AC67FC" w:rsidRDefault="00AC67FC" w:rsidP="00AC67FC">
      <w:pPr>
        <w:numPr>
          <w:ilvl w:val="0"/>
          <w:numId w:val="2"/>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 xml:space="preserve">Slides on "Programming </w:t>
      </w:r>
      <w:proofErr w:type="gramStart"/>
      <w:r w:rsidRPr="00AC67FC">
        <w:rPr>
          <w:rFonts w:ascii="Georgia" w:eastAsia="Times New Roman" w:hAnsi="Georgia" w:cs="Times New Roman"/>
          <w:color w:val="000000"/>
          <w:sz w:val="20"/>
          <w:szCs w:val="20"/>
        </w:rPr>
        <w:t>By</w:t>
      </w:r>
      <w:proofErr w:type="gramEnd"/>
      <w:r w:rsidRPr="00AC67FC">
        <w:rPr>
          <w:rFonts w:ascii="Georgia" w:eastAsia="Times New Roman" w:hAnsi="Georgia" w:cs="Times New Roman"/>
          <w:color w:val="000000"/>
          <w:sz w:val="20"/>
          <w:szCs w:val="20"/>
        </w:rPr>
        <w:t xml:space="preserve"> Example" - These slides introduce all of the basic steps required to solve a computing problem. You should thoroughly understand these steps and be able to apply them as you solve the programming problems assigned in class.</w:t>
      </w:r>
    </w:p>
    <w:p w:rsidR="00AC67FC" w:rsidRPr="00AC67FC" w:rsidRDefault="00AC67FC" w:rsidP="00AC67FC">
      <w:pPr>
        <w:spacing w:before="100" w:beforeAutospacing="1" w:after="100" w:afterAutospacing="1" w:line="240" w:lineRule="auto"/>
        <w:rPr>
          <w:rFonts w:ascii="Georgia" w:eastAsia="Times New Roman" w:hAnsi="Georgia" w:cs="Times New Roman"/>
          <w:color w:val="000000"/>
          <w:sz w:val="20"/>
          <w:szCs w:val="20"/>
        </w:rPr>
      </w:pPr>
    </w:p>
    <w:p w:rsidR="00AC67FC" w:rsidRDefault="00AC67FC" w:rsidP="00AC67FC">
      <w:pPr>
        <w:spacing w:before="100" w:beforeAutospacing="1" w:after="100" w:afterAutospacing="1" w:line="240" w:lineRule="auto"/>
        <w:ind w:left="720"/>
        <w:rPr>
          <w:rFonts w:ascii="Georgia" w:eastAsia="Times New Roman" w:hAnsi="Georgia" w:cs="Times New Roman"/>
          <w:color w:val="000000"/>
          <w:sz w:val="20"/>
          <w:szCs w:val="20"/>
        </w:rPr>
      </w:pPr>
      <w:r>
        <w:rPr>
          <w:rFonts w:ascii="Georgia" w:eastAsia="Times New Roman" w:hAnsi="Georgia" w:cs="Times New Roman"/>
          <w:noProof/>
          <w:color w:val="000000"/>
          <w:sz w:val="20"/>
          <w:szCs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42900" cy="342900"/>
            <wp:effectExtent l="0" t="0" r="0" b="0"/>
            <wp:wrapSquare wrapText="bothSides"/>
            <wp:docPr id="7" name="Picture 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67FC">
        <w:rPr>
          <w:rFonts w:ascii="Georgia" w:eastAsia="Times New Roman" w:hAnsi="Georgia" w:cs="Times New Roman"/>
          <w:color w:val="000000"/>
          <w:sz w:val="20"/>
          <w:szCs w:val="20"/>
        </w:rPr>
        <w:t>The slides on the course web site are used to focus the presentation of the course material in class. Be sure to go through the practice material at the end of each slide set on your own. These practice sessions will help make sure that you understand the material presented.</w:t>
      </w:r>
    </w:p>
    <w:p w:rsidR="00AC67FC" w:rsidRDefault="00AC67FC" w:rsidP="00AC67FC">
      <w:pPr>
        <w:spacing w:before="100" w:beforeAutospacing="1" w:after="100" w:afterAutospacing="1" w:line="240" w:lineRule="auto"/>
        <w:ind w:left="720"/>
        <w:rPr>
          <w:rFonts w:ascii="Georgia" w:eastAsia="Times New Roman" w:hAnsi="Georgia" w:cs="Times New Roman"/>
          <w:color w:val="000000"/>
          <w:sz w:val="20"/>
          <w:szCs w:val="20"/>
        </w:rPr>
      </w:pPr>
    </w:p>
    <w:p w:rsidR="00AC67FC" w:rsidRPr="00AC67FC" w:rsidRDefault="00AC67FC" w:rsidP="00AC67FC">
      <w:pPr>
        <w:spacing w:before="100" w:beforeAutospacing="1" w:after="100" w:afterAutospacing="1" w:line="240" w:lineRule="auto"/>
        <w:ind w:left="720"/>
        <w:rPr>
          <w:rFonts w:ascii="Georgia" w:eastAsia="Times New Roman" w:hAnsi="Georgia" w:cs="Times New Roman"/>
          <w:color w:val="000000"/>
          <w:sz w:val="20"/>
          <w:szCs w:val="20"/>
        </w:rPr>
      </w:pPr>
      <w:bookmarkStart w:id="0" w:name="_GoBack"/>
      <w:bookmarkEnd w:id="0"/>
    </w:p>
    <w:p w:rsidR="00AC67FC" w:rsidRPr="00AC67FC" w:rsidRDefault="00AC67FC" w:rsidP="00AC67F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000000"/>
          <w:sz w:val="20"/>
          <w:szCs w:val="20"/>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714500" cy="238125"/>
            <wp:effectExtent l="0" t="0" r="0" b="9525"/>
            <wp:wrapSquare wrapText="bothSides"/>
            <wp:docPr id="6" name="Picture 6" descr="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ep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67FC">
        <w:rPr>
          <w:rFonts w:ascii="Times New Roman" w:eastAsia="Times New Roman" w:hAnsi="Times New Roman" w:cs="Times New Roman"/>
          <w:color w:val="000000"/>
          <w:sz w:val="27"/>
          <w:szCs w:val="27"/>
        </w:rPr>
        <w:br w:type="textWrapping" w:clear="all"/>
      </w:r>
    </w:p>
    <w:p w:rsidR="00AC67FC" w:rsidRPr="00AC67FC" w:rsidRDefault="00AC67FC" w:rsidP="00AC67FC">
      <w:p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Computer programming is all about solving problems. To become a good programmer, you must sharpen your problem solving skills. Programming requires that you be able to</w:t>
      </w:r>
    </w:p>
    <w:p w:rsidR="00AC67FC" w:rsidRPr="00AC67FC" w:rsidRDefault="00AC67FC" w:rsidP="00AC67FC">
      <w:pPr>
        <w:numPr>
          <w:ilvl w:val="0"/>
          <w:numId w:val="3"/>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Analyze a problem statement that is usually given to you as a word problem.</w:t>
      </w:r>
    </w:p>
    <w:p w:rsidR="00AC67FC" w:rsidRPr="00AC67FC" w:rsidRDefault="00AC67FC" w:rsidP="00AC67FC">
      <w:pPr>
        <w:numPr>
          <w:ilvl w:val="0"/>
          <w:numId w:val="3"/>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 xml:space="preserve">Abstract from the problem statement what it is that you know about the </w:t>
      </w:r>
      <w:proofErr w:type="gramStart"/>
      <w:r w:rsidRPr="00AC67FC">
        <w:rPr>
          <w:rFonts w:ascii="Georgia" w:eastAsia="Times New Roman" w:hAnsi="Georgia" w:cs="Times New Roman"/>
          <w:color w:val="000000"/>
          <w:sz w:val="20"/>
          <w:szCs w:val="20"/>
        </w:rPr>
        <w:t>problem.</w:t>
      </w:r>
      <w:proofErr w:type="gramEnd"/>
    </w:p>
    <w:p w:rsidR="00AC67FC" w:rsidRPr="00AC67FC" w:rsidRDefault="00AC67FC" w:rsidP="00AC67FC">
      <w:pPr>
        <w:numPr>
          <w:ilvl w:val="0"/>
          <w:numId w:val="3"/>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Abstract from the problem statement what it is you are trying to produce.</w:t>
      </w:r>
    </w:p>
    <w:p w:rsidR="00AC67FC" w:rsidRPr="00AC67FC" w:rsidRDefault="00AC67FC" w:rsidP="00AC67FC">
      <w:pPr>
        <w:numPr>
          <w:ilvl w:val="0"/>
          <w:numId w:val="3"/>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Write down the important steps required to produce this result.</w:t>
      </w:r>
    </w:p>
    <w:p w:rsidR="00AC67FC" w:rsidRPr="00AC67FC" w:rsidRDefault="00AC67FC" w:rsidP="00AC67FC">
      <w:pPr>
        <w:numPr>
          <w:ilvl w:val="0"/>
          <w:numId w:val="3"/>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Formulate these steps in terms of a computer programming language.</w:t>
      </w:r>
    </w:p>
    <w:p w:rsidR="00AC67FC" w:rsidRPr="00AC67FC" w:rsidRDefault="00AC67FC" w:rsidP="00AC67FC">
      <w:pPr>
        <w:numPr>
          <w:ilvl w:val="0"/>
          <w:numId w:val="3"/>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Test your ideas by desk checking your code.</w:t>
      </w:r>
    </w:p>
    <w:p w:rsidR="00AC67FC" w:rsidRPr="00AC67FC" w:rsidRDefault="00AC67FC" w:rsidP="00AC67FC">
      <w:pPr>
        <w:numPr>
          <w:ilvl w:val="0"/>
          <w:numId w:val="3"/>
        </w:num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Compile, execute and test your code until you are satisfied that it produces the correct results.</w:t>
      </w:r>
    </w:p>
    <w:p w:rsidR="00AC67FC" w:rsidRPr="00AC67FC" w:rsidRDefault="00AC67FC" w:rsidP="00AC67FC">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000000"/>
          <w:sz w:val="20"/>
          <w:szCs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714500" cy="238125"/>
            <wp:effectExtent l="0" t="0" r="0" b="9525"/>
            <wp:wrapSquare wrapText="bothSides"/>
            <wp:docPr id="5" name="Picture 5" descr="Lab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 Assign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67FC">
        <w:rPr>
          <w:rFonts w:ascii="Times New Roman" w:eastAsia="Times New Roman" w:hAnsi="Times New Roman" w:cs="Times New Roman"/>
          <w:color w:val="000000"/>
          <w:sz w:val="27"/>
          <w:szCs w:val="27"/>
        </w:rPr>
        <w:br w:type="textWrapping" w:clear="all"/>
      </w:r>
    </w:p>
    <w:p w:rsidR="00AC67FC" w:rsidRPr="00AC67FC" w:rsidRDefault="00AC67FC" w:rsidP="00AC67FC">
      <w:pPr>
        <w:spacing w:before="100" w:beforeAutospacing="1" w:after="100" w:afterAutospacing="1" w:line="240" w:lineRule="auto"/>
        <w:rPr>
          <w:rFonts w:ascii="Georgia" w:eastAsia="Times New Roman" w:hAnsi="Georgia" w:cs="Times New Roman"/>
          <w:color w:val="000000"/>
          <w:sz w:val="20"/>
          <w:szCs w:val="20"/>
        </w:rPr>
      </w:pPr>
      <w:r w:rsidRPr="00AC67FC">
        <w:rPr>
          <w:rFonts w:ascii="Georgia" w:eastAsia="Times New Roman" w:hAnsi="Georgia" w:cs="Times New Roman"/>
          <w:color w:val="000000"/>
          <w:sz w:val="20"/>
          <w:szCs w:val="20"/>
        </w:rPr>
        <w:t>This week you should complete labs 2 and 3. These labs will give you some practice at solving a simple word problem. You will need to use some basic geometry to complete these labs. You should know how to compute the area of a circle and the area of a square.</w:t>
      </w:r>
    </w:p>
    <w:p w:rsidR="00AC67FC" w:rsidRPr="00AC67FC" w:rsidRDefault="00AC67FC" w:rsidP="00AC67FC">
      <w:pPr>
        <w:spacing w:before="100" w:beforeAutospacing="1" w:after="100" w:afterAutospacing="1" w:line="240" w:lineRule="auto"/>
        <w:rPr>
          <w:rFonts w:ascii="Georgia" w:eastAsia="Times New Roman" w:hAnsi="Georgia" w:cs="Times New Roman"/>
          <w:color w:val="000000"/>
          <w:sz w:val="20"/>
          <w:szCs w:val="20"/>
        </w:rPr>
      </w:pPr>
      <w:r>
        <w:rPr>
          <w:rFonts w:ascii="Georgia" w:eastAsia="Times New Roman" w:hAnsi="Georgia" w:cs="Times New Roman"/>
          <w:noProof/>
          <w:color w:val="000000"/>
          <w:sz w:val="20"/>
          <w:szCs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42900" cy="342900"/>
            <wp:effectExtent l="0" t="0" r="0" b="0"/>
            <wp:wrapSquare wrapText="bothSides"/>
            <wp:docPr id="4" name="Picture 4" descr="http://debryro.tc.uvu.edu/1400/schedule/images/ca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bryro.tc.uvu.edu/1400/schedule/images/caut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67FC">
        <w:rPr>
          <w:rFonts w:ascii="Georgia" w:eastAsia="Times New Roman" w:hAnsi="Georgia" w:cs="Times New Roman"/>
          <w:color w:val="000000"/>
          <w:sz w:val="20"/>
          <w:szCs w:val="20"/>
        </w:rPr>
        <w:t>Don't give up when you have a question or a problem that you can't solve. Talk to you instructor or use the forum.</w:t>
      </w:r>
    </w:p>
    <w:p w:rsidR="00A7050F" w:rsidRDefault="00A7050F"/>
    <w:sectPr w:rsidR="00A70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77AF7"/>
    <w:multiLevelType w:val="multilevel"/>
    <w:tmpl w:val="5A20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73736D"/>
    <w:multiLevelType w:val="multilevel"/>
    <w:tmpl w:val="D8FE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393177"/>
    <w:multiLevelType w:val="multilevel"/>
    <w:tmpl w:val="A5E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C"/>
    <w:rsid w:val="00A7050F"/>
    <w:rsid w:val="00AC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6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6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67F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C67FC"/>
  </w:style>
  <w:style w:type="character" w:styleId="Hyperlink">
    <w:name w:val="Hyperlink"/>
    <w:basedOn w:val="DefaultParagraphFont"/>
    <w:uiPriority w:val="99"/>
    <w:semiHidden/>
    <w:unhideWhenUsed/>
    <w:rsid w:val="00AC67FC"/>
    <w:rPr>
      <w:color w:val="0000FF"/>
      <w:u w:val="single"/>
    </w:rPr>
  </w:style>
  <w:style w:type="paragraph" w:styleId="NormalWeb">
    <w:name w:val="Normal (Web)"/>
    <w:basedOn w:val="Normal"/>
    <w:uiPriority w:val="99"/>
    <w:semiHidden/>
    <w:unhideWhenUsed/>
    <w:rsid w:val="00AC67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6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6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6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7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67F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C67FC"/>
  </w:style>
  <w:style w:type="character" w:styleId="Hyperlink">
    <w:name w:val="Hyperlink"/>
    <w:basedOn w:val="DefaultParagraphFont"/>
    <w:uiPriority w:val="99"/>
    <w:semiHidden/>
    <w:unhideWhenUsed/>
    <w:rsid w:val="00AC67FC"/>
    <w:rPr>
      <w:color w:val="0000FF"/>
      <w:u w:val="single"/>
    </w:rPr>
  </w:style>
  <w:style w:type="paragraph" w:styleId="NormalWeb">
    <w:name w:val="Normal (Web)"/>
    <w:basedOn w:val="Normal"/>
    <w:uiPriority w:val="99"/>
    <w:semiHidden/>
    <w:unhideWhenUsed/>
    <w:rsid w:val="00AC67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6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6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bryro.tc.uvu.edu/1400/weeklySamples/example02/example02.html" TargetMode="External"/><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hyperlink" Target="http://debryro.tc.uvu.edu/1400/slides/slides02.pptx" TargetMode="Externa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debryro.tc.uvu.edu/1400/labs/lab03/lab03.html" TargetMode="External"/><Relationship Id="rId4" Type="http://schemas.openxmlformats.org/officeDocument/2006/relationships/settings" Target="settings.xml"/><Relationship Id="rId9" Type="http://schemas.openxmlformats.org/officeDocument/2006/relationships/hyperlink" Target="http://debryro.tc.uvu.edu/1400/labs/lab02/lab02.html"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1</cp:revision>
  <dcterms:created xsi:type="dcterms:W3CDTF">2014-05-19T16:54:00Z</dcterms:created>
  <dcterms:modified xsi:type="dcterms:W3CDTF">2014-05-19T16:55:00Z</dcterms:modified>
</cp:coreProperties>
</file>