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BCA" w:rsidRDefault="00AC651F">
      <w:r>
        <w:t>Russell Andlauer</w:t>
      </w:r>
    </w:p>
    <w:p w:rsidR="00AC651F" w:rsidRDefault="00AC651F" w:rsidP="00AC651F">
      <w:pPr>
        <w:jc w:val="center"/>
      </w:pPr>
      <w:r>
        <w:t>Assignment #10</w:t>
      </w:r>
    </w:p>
    <w:p w:rsidR="008109A6" w:rsidRDefault="008109A6" w:rsidP="00AC651F">
      <w:pPr>
        <w:jc w:val="center"/>
      </w:pPr>
      <w:r>
        <w:t>(7.3, 7.4, 7.9, 7.10)</w:t>
      </w:r>
    </w:p>
    <w:p w:rsidR="00AC651F" w:rsidRDefault="00AC651F" w:rsidP="00AC651F">
      <w:pPr>
        <w:jc w:val="center"/>
      </w:pPr>
      <w:r>
        <w:t>CS-2810-002</w:t>
      </w:r>
    </w:p>
    <w:p w:rsidR="008109A6" w:rsidRDefault="008109A6" w:rsidP="008109A6">
      <w:r>
        <w:t xml:space="preserve">7.3) </w:t>
      </w:r>
      <w:proofErr w:type="gramStart"/>
      <w:r>
        <w:t>What</w:t>
      </w:r>
      <w:proofErr w:type="gramEnd"/>
      <w:r>
        <w:t xml:space="preserve"> is the problem with using the string AND as a label?</w:t>
      </w:r>
    </w:p>
    <w:p w:rsidR="008109A6" w:rsidRDefault="008109A6" w:rsidP="008109A6">
      <w:r>
        <w:tab/>
        <w:t>You can’t use the string AND as a label because AND is already defined by the LC-3.</w:t>
      </w:r>
    </w:p>
    <w:tbl>
      <w:tblPr>
        <w:tblStyle w:val="TableGrid"/>
        <w:tblpPr w:leftFromText="180" w:rightFromText="180" w:vertAnchor="text" w:horzAnchor="page" w:tblpX="2118" w:tblpY="278"/>
        <w:tblW w:w="0" w:type="auto"/>
        <w:tblLook w:val="04A0" w:firstRow="1" w:lastRow="0" w:firstColumn="1" w:lastColumn="0" w:noHBand="0" w:noVBand="1"/>
      </w:tblPr>
      <w:tblGrid>
        <w:gridCol w:w="1843"/>
        <w:gridCol w:w="1843"/>
      </w:tblGrid>
      <w:tr w:rsidR="00DA78A5" w:rsidTr="00DA78A5">
        <w:trPr>
          <w:trHeight w:val="274"/>
        </w:trPr>
        <w:tc>
          <w:tcPr>
            <w:tcW w:w="1843" w:type="dxa"/>
          </w:tcPr>
          <w:p w:rsidR="00DA78A5" w:rsidRDefault="00DA78A5" w:rsidP="00DA78A5">
            <w:r>
              <w:t>Symbol</w:t>
            </w:r>
          </w:p>
        </w:tc>
        <w:tc>
          <w:tcPr>
            <w:tcW w:w="1843" w:type="dxa"/>
          </w:tcPr>
          <w:p w:rsidR="00DA78A5" w:rsidRDefault="00DA78A5" w:rsidP="00DA78A5">
            <w:r>
              <w:t>Address</w:t>
            </w:r>
          </w:p>
        </w:tc>
      </w:tr>
      <w:tr w:rsidR="00DA78A5" w:rsidTr="00DA78A5">
        <w:trPr>
          <w:trHeight w:val="274"/>
        </w:trPr>
        <w:tc>
          <w:tcPr>
            <w:tcW w:w="1843" w:type="dxa"/>
          </w:tcPr>
          <w:p w:rsidR="00DA78A5" w:rsidRDefault="00DA78A5" w:rsidP="00DA78A5">
            <w:r>
              <w:t>SAVE3</w:t>
            </w:r>
          </w:p>
        </w:tc>
        <w:tc>
          <w:tcPr>
            <w:tcW w:w="1843" w:type="dxa"/>
          </w:tcPr>
          <w:p w:rsidR="00DA78A5" w:rsidRDefault="00DA78A5" w:rsidP="00DA78A5">
            <w:r>
              <w:t>X301C</w:t>
            </w:r>
          </w:p>
        </w:tc>
      </w:tr>
      <w:tr w:rsidR="00DA78A5" w:rsidTr="00DA78A5">
        <w:trPr>
          <w:trHeight w:val="274"/>
        </w:trPr>
        <w:tc>
          <w:tcPr>
            <w:tcW w:w="1843" w:type="dxa"/>
          </w:tcPr>
          <w:p w:rsidR="00DA78A5" w:rsidRDefault="00DA78A5" w:rsidP="00DA78A5">
            <w:r>
              <w:t>SAVE2</w:t>
            </w:r>
          </w:p>
        </w:tc>
        <w:tc>
          <w:tcPr>
            <w:tcW w:w="1843" w:type="dxa"/>
          </w:tcPr>
          <w:p w:rsidR="00DA78A5" w:rsidRDefault="00DA78A5" w:rsidP="00DA78A5">
            <w:r>
              <w:t>X301D</w:t>
            </w:r>
          </w:p>
        </w:tc>
      </w:tr>
      <w:tr w:rsidR="00DA78A5" w:rsidTr="00DA78A5">
        <w:trPr>
          <w:trHeight w:val="274"/>
        </w:trPr>
        <w:tc>
          <w:tcPr>
            <w:tcW w:w="1843" w:type="dxa"/>
          </w:tcPr>
          <w:p w:rsidR="00DA78A5" w:rsidRDefault="00DA78A5" w:rsidP="00DA78A5">
            <w:r>
              <w:t>TEST</w:t>
            </w:r>
          </w:p>
        </w:tc>
        <w:tc>
          <w:tcPr>
            <w:tcW w:w="1843" w:type="dxa"/>
          </w:tcPr>
          <w:p w:rsidR="00DA78A5" w:rsidRDefault="00DA78A5" w:rsidP="00DA78A5">
            <w:r>
              <w:t>X301F</w:t>
            </w:r>
          </w:p>
        </w:tc>
      </w:tr>
      <w:tr w:rsidR="00DA78A5" w:rsidTr="00DA78A5">
        <w:trPr>
          <w:trHeight w:val="274"/>
        </w:trPr>
        <w:tc>
          <w:tcPr>
            <w:tcW w:w="1843" w:type="dxa"/>
          </w:tcPr>
          <w:p w:rsidR="00DA78A5" w:rsidRDefault="00DA78A5" w:rsidP="00DA78A5">
            <w:r>
              <w:t>FINISH</w:t>
            </w:r>
          </w:p>
        </w:tc>
        <w:tc>
          <w:tcPr>
            <w:tcW w:w="1843" w:type="dxa"/>
          </w:tcPr>
          <w:p w:rsidR="00DA78A5" w:rsidRDefault="00DA78A5" w:rsidP="00DA78A5">
            <w:r>
              <w:t>X3023</w:t>
            </w:r>
            <w:bookmarkStart w:id="0" w:name="_GoBack"/>
            <w:bookmarkEnd w:id="0"/>
          </w:p>
        </w:tc>
      </w:tr>
      <w:tr w:rsidR="00DA78A5" w:rsidTr="00DA78A5">
        <w:trPr>
          <w:trHeight w:val="274"/>
        </w:trPr>
        <w:tc>
          <w:tcPr>
            <w:tcW w:w="1843" w:type="dxa"/>
          </w:tcPr>
          <w:p w:rsidR="00DA78A5" w:rsidRDefault="00DA78A5" w:rsidP="00DA78A5"/>
        </w:tc>
        <w:tc>
          <w:tcPr>
            <w:tcW w:w="1843" w:type="dxa"/>
          </w:tcPr>
          <w:p w:rsidR="00DA78A5" w:rsidRDefault="00DA78A5" w:rsidP="00DA78A5"/>
        </w:tc>
      </w:tr>
      <w:tr w:rsidR="00DA78A5" w:rsidTr="00DA78A5">
        <w:trPr>
          <w:trHeight w:val="274"/>
        </w:trPr>
        <w:tc>
          <w:tcPr>
            <w:tcW w:w="1843" w:type="dxa"/>
          </w:tcPr>
          <w:p w:rsidR="00DA78A5" w:rsidRDefault="00DA78A5" w:rsidP="00DA78A5"/>
        </w:tc>
        <w:tc>
          <w:tcPr>
            <w:tcW w:w="1843" w:type="dxa"/>
          </w:tcPr>
          <w:p w:rsidR="00DA78A5" w:rsidRDefault="00DA78A5" w:rsidP="00DA78A5"/>
        </w:tc>
      </w:tr>
    </w:tbl>
    <w:p w:rsidR="00DA78A5" w:rsidRDefault="008109A6" w:rsidP="008109A6">
      <w:r>
        <w:t>7.4)</w:t>
      </w:r>
    </w:p>
    <w:p w:rsidR="008109A6" w:rsidRDefault="008109A6" w:rsidP="008109A6">
      <w:r>
        <w:br/>
      </w:r>
    </w:p>
    <w:p w:rsidR="00DA78A5" w:rsidRDefault="00DA78A5" w:rsidP="008109A6"/>
    <w:p w:rsidR="00DA78A5" w:rsidRDefault="00DA78A5" w:rsidP="008109A6"/>
    <w:p w:rsidR="00DA78A5" w:rsidRDefault="00DA78A5" w:rsidP="008109A6"/>
    <w:p w:rsidR="008109A6" w:rsidRDefault="008109A6" w:rsidP="008109A6">
      <w:r>
        <w:t xml:space="preserve">7.9) </w:t>
      </w:r>
      <w:proofErr w:type="gramStart"/>
      <w:r>
        <w:t>What</w:t>
      </w:r>
      <w:proofErr w:type="gramEnd"/>
      <w:r>
        <w:t xml:space="preserve"> is the purpose of the .END pseudo-op? How does it differ from the HALT instruction?   .END shows where the end of the total code is for the assembler. HALT shows the end of the code for the LC-3 Simulator.</w:t>
      </w:r>
    </w:p>
    <w:p w:rsidR="008F229A" w:rsidRDefault="008F229A" w:rsidP="008109A6">
      <w:r>
        <w:t xml:space="preserve">7.10) </w:t>
      </w:r>
      <w:proofErr w:type="gramStart"/>
      <w:r>
        <w:t>The</w:t>
      </w:r>
      <w:proofErr w:type="gramEnd"/>
      <w:r>
        <w:t xml:space="preserve"> error occurs in the first line of the code fragment.  ADD R3, R3, #30.  You cannot have an integer value larg</w:t>
      </w:r>
      <w:r w:rsidR="00736954">
        <w:t>er than #15 in an LC-3 register.</w:t>
      </w:r>
    </w:p>
    <w:p w:rsidR="00AC651F" w:rsidRDefault="00AC651F" w:rsidP="00AC651F"/>
    <w:sectPr w:rsidR="00AC6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51F"/>
    <w:rsid w:val="00316BCA"/>
    <w:rsid w:val="00736954"/>
    <w:rsid w:val="008109A6"/>
    <w:rsid w:val="008F229A"/>
    <w:rsid w:val="00AC651F"/>
    <w:rsid w:val="00DA7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Russell</cp:lastModifiedBy>
  <cp:revision>5</cp:revision>
  <dcterms:created xsi:type="dcterms:W3CDTF">2014-11-19T01:35:00Z</dcterms:created>
  <dcterms:modified xsi:type="dcterms:W3CDTF">2014-11-19T02:38:00Z</dcterms:modified>
</cp:coreProperties>
</file>