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25F" w:rsidRPr="00537E3E" w:rsidRDefault="00606261">
      <w:pPr>
        <w:rPr>
          <w:rFonts w:cs="Arial"/>
          <w:sz w:val="24"/>
        </w:rPr>
      </w:pPr>
      <w:r w:rsidRPr="00537E3E">
        <w:rPr>
          <w:rFonts w:cs="Arial"/>
          <w:sz w:val="24"/>
        </w:rPr>
        <w:t>Russell Andlauer</w:t>
      </w:r>
    </w:p>
    <w:p w:rsidR="00606261" w:rsidRPr="00537E3E" w:rsidRDefault="00606261">
      <w:pPr>
        <w:rPr>
          <w:rFonts w:cs="Arial"/>
          <w:sz w:val="24"/>
        </w:rPr>
      </w:pPr>
      <w:r w:rsidRPr="00537E3E">
        <w:rPr>
          <w:rFonts w:cs="Arial"/>
          <w:sz w:val="24"/>
        </w:rPr>
        <w:t>English 2020-013</w:t>
      </w:r>
    </w:p>
    <w:p w:rsidR="00606261" w:rsidRPr="00537E3E" w:rsidRDefault="00606261">
      <w:pPr>
        <w:rPr>
          <w:rFonts w:cs="Arial"/>
          <w:sz w:val="24"/>
        </w:rPr>
      </w:pPr>
      <w:r w:rsidRPr="00537E3E">
        <w:rPr>
          <w:rFonts w:cs="Arial"/>
          <w:sz w:val="24"/>
        </w:rPr>
        <w:t>Professor Petersen</w:t>
      </w:r>
    </w:p>
    <w:p w:rsidR="00606261" w:rsidRPr="00537E3E" w:rsidRDefault="00606261">
      <w:pPr>
        <w:rPr>
          <w:rFonts w:cs="Arial"/>
          <w:sz w:val="24"/>
        </w:rPr>
      </w:pPr>
      <w:r w:rsidRPr="00537E3E">
        <w:rPr>
          <w:rFonts w:cs="Arial"/>
          <w:sz w:val="24"/>
        </w:rPr>
        <w:t>17 December, 2014</w:t>
      </w:r>
    </w:p>
    <w:p w:rsidR="00606261" w:rsidRPr="00537E3E" w:rsidRDefault="005B7A54" w:rsidP="00606261">
      <w:pPr>
        <w:jc w:val="center"/>
        <w:rPr>
          <w:rFonts w:cs="Arial"/>
          <w:sz w:val="24"/>
        </w:rPr>
      </w:pPr>
      <w:r w:rsidRPr="00537E3E">
        <w:rPr>
          <w:rFonts w:cs="Arial"/>
          <w:sz w:val="24"/>
        </w:rPr>
        <w:t xml:space="preserve">The Benefits of Developing Bike-Specific Infrastructure </w:t>
      </w:r>
    </w:p>
    <w:p w:rsidR="006F442A" w:rsidRPr="00537E3E" w:rsidRDefault="000F4764" w:rsidP="000F4764">
      <w:pPr>
        <w:spacing w:line="480" w:lineRule="auto"/>
        <w:ind w:firstLine="720"/>
        <w:rPr>
          <w:rFonts w:cs="Arial"/>
          <w:sz w:val="24"/>
        </w:rPr>
      </w:pPr>
      <w:r w:rsidRPr="00537E3E">
        <w:rPr>
          <w:rFonts w:cs="Arial"/>
          <w:sz w:val="24"/>
        </w:rPr>
        <w:t xml:space="preserve">Cities in the United States face a wide range of problems. </w:t>
      </w:r>
      <w:r w:rsidR="0036305A" w:rsidRPr="00537E3E">
        <w:rPr>
          <w:rFonts w:cs="Arial"/>
          <w:sz w:val="24"/>
        </w:rPr>
        <w:t xml:space="preserve">By creating a community environment that encourages cycling, many </w:t>
      </w:r>
      <w:r w:rsidR="0036305A" w:rsidRPr="00537E3E">
        <w:rPr>
          <w:rFonts w:cs="Arial"/>
          <w:sz w:val="24"/>
        </w:rPr>
        <w:t xml:space="preserve">issues that plague American </w:t>
      </w:r>
      <w:r w:rsidR="0036305A" w:rsidRPr="00537E3E">
        <w:rPr>
          <w:rFonts w:cs="Arial"/>
          <w:sz w:val="24"/>
        </w:rPr>
        <w:t xml:space="preserve">cities could be reduced.  </w:t>
      </w:r>
      <w:r w:rsidR="00025A24" w:rsidRPr="00537E3E">
        <w:rPr>
          <w:rFonts w:cs="Arial"/>
          <w:sz w:val="24"/>
        </w:rPr>
        <w:t>Both</w:t>
      </w:r>
      <w:r w:rsidRPr="00537E3E">
        <w:rPr>
          <w:rFonts w:cs="Arial"/>
          <w:sz w:val="24"/>
        </w:rPr>
        <w:t xml:space="preserve"> </w:t>
      </w:r>
      <w:r w:rsidR="00025A24" w:rsidRPr="00537E3E">
        <w:rPr>
          <w:rFonts w:cs="Arial"/>
          <w:sz w:val="24"/>
        </w:rPr>
        <w:t>the communal</w:t>
      </w:r>
      <w:r w:rsidR="006F442A" w:rsidRPr="00537E3E">
        <w:rPr>
          <w:rFonts w:cs="Arial"/>
          <w:sz w:val="24"/>
        </w:rPr>
        <w:t xml:space="preserve"> and </w:t>
      </w:r>
      <w:r w:rsidRPr="00537E3E">
        <w:rPr>
          <w:rFonts w:cs="Arial"/>
          <w:sz w:val="24"/>
        </w:rPr>
        <w:t xml:space="preserve">individual </w:t>
      </w:r>
      <w:r w:rsidR="006F442A" w:rsidRPr="00537E3E">
        <w:rPr>
          <w:rFonts w:cs="Arial"/>
          <w:sz w:val="24"/>
        </w:rPr>
        <w:t>benefits</w:t>
      </w:r>
      <w:r w:rsidR="00C9062E" w:rsidRPr="00537E3E">
        <w:rPr>
          <w:rFonts w:cs="Arial"/>
          <w:sz w:val="24"/>
        </w:rPr>
        <w:t xml:space="preserve"> of d</w:t>
      </w:r>
      <w:r w:rsidR="006F442A" w:rsidRPr="00537E3E">
        <w:rPr>
          <w:rFonts w:cs="Arial"/>
          <w:sz w:val="24"/>
        </w:rPr>
        <w:t xml:space="preserve">edicated bicycle pathways and </w:t>
      </w:r>
      <w:r w:rsidR="00C9062E" w:rsidRPr="00537E3E">
        <w:rPr>
          <w:rFonts w:cs="Arial"/>
          <w:sz w:val="24"/>
        </w:rPr>
        <w:t xml:space="preserve">other </w:t>
      </w:r>
      <w:r w:rsidR="006F442A" w:rsidRPr="00537E3E">
        <w:rPr>
          <w:rFonts w:cs="Arial"/>
          <w:sz w:val="24"/>
        </w:rPr>
        <w:t>bike-friendly infrastructure greatly outweigh the involved financial</w:t>
      </w:r>
      <w:r w:rsidR="00873D7A" w:rsidRPr="00537E3E">
        <w:rPr>
          <w:rFonts w:cs="Arial"/>
          <w:sz w:val="24"/>
        </w:rPr>
        <w:t xml:space="preserve"> and opportunity</w:t>
      </w:r>
      <w:r w:rsidR="00C9062E" w:rsidRPr="00537E3E">
        <w:rPr>
          <w:rFonts w:cs="Arial"/>
          <w:sz w:val="24"/>
        </w:rPr>
        <w:t xml:space="preserve"> costs associated with</w:t>
      </w:r>
      <w:r w:rsidR="006F442A" w:rsidRPr="00537E3E">
        <w:rPr>
          <w:rFonts w:cs="Arial"/>
          <w:sz w:val="24"/>
        </w:rPr>
        <w:t xml:space="preserve"> their construction.</w:t>
      </w:r>
      <w:r w:rsidR="002333CB" w:rsidRPr="00537E3E">
        <w:rPr>
          <w:rFonts w:cs="Arial"/>
          <w:sz w:val="24"/>
        </w:rPr>
        <w:t xml:space="preserve">  The current process that city planners use for creating public policies </w:t>
      </w:r>
      <w:r w:rsidR="00CF1E8C" w:rsidRPr="00537E3E">
        <w:rPr>
          <w:rFonts w:cs="Arial"/>
          <w:sz w:val="24"/>
        </w:rPr>
        <w:t>incorporating</w:t>
      </w:r>
      <w:r w:rsidR="002333CB" w:rsidRPr="00537E3E">
        <w:rPr>
          <w:rFonts w:cs="Arial"/>
          <w:sz w:val="24"/>
        </w:rPr>
        <w:t xml:space="preserve"> </w:t>
      </w:r>
      <w:r w:rsidR="00CF1E8C" w:rsidRPr="00537E3E">
        <w:rPr>
          <w:rFonts w:cs="Arial"/>
          <w:sz w:val="24"/>
        </w:rPr>
        <w:t xml:space="preserve">pedestrian </w:t>
      </w:r>
      <w:r w:rsidR="002333CB" w:rsidRPr="00537E3E">
        <w:rPr>
          <w:rFonts w:cs="Arial"/>
          <w:sz w:val="24"/>
        </w:rPr>
        <w:t xml:space="preserve">infrastructure development is ineffective.  </w:t>
      </w:r>
      <w:r w:rsidR="006F442A" w:rsidRPr="00537E3E">
        <w:rPr>
          <w:rFonts w:cs="Arial"/>
          <w:sz w:val="24"/>
        </w:rPr>
        <w:t xml:space="preserve">  </w:t>
      </w:r>
      <w:r w:rsidR="00E53D67" w:rsidRPr="00537E3E">
        <w:rPr>
          <w:rFonts w:cs="Arial"/>
          <w:sz w:val="24"/>
        </w:rPr>
        <w:t>City</w:t>
      </w:r>
      <w:r w:rsidR="006F442A" w:rsidRPr="00537E3E">
        <w:rPr>
          <w:rFonts w:cs="Arial"/>
          <w:sz w:val="24"/>
        </w:rPr>
        <w:t xml:space="preserve"> development committees should </w:t>
      </w:r>
      <w:r w:rsidR="008954AF" w:rsidRPr="00537E3E">
        <w:rPr>
          <w:rFonts w:cs="Arial"/>
          <w:sz w:val="24"/>
        </w:rPr>
        <w:t>place a higher priority on successfully implementing</w:t>
      </w:r>
      <w:r w:rsidR="008954AF" w:rsidRPr="00537E3E">
        <w:rPr>
          <w:rFonts w:cs="Arial"/>
          <w:sz w:val="24"/>
        </w:rPr>
        <w:t xml:space="preserve"> </w:t>
      </w:r>
      <w:r w:rsidR="0036305A" w:rsidRPr="00537E3E">
        <w:rPr>
          <w:rFonts w:cs="Arial"/>
          <w:sz w:val="24"/>
        </w:rPr>
        <w:t>pedestrian infrastructure</w:t>
      </w:r>
      <w:r w:rsidR="008954AF" w:rsidRPr="00537E3E">
        <w:rPr>
          <w:rFonts w:cs="Arial"/>
          <w:sz w:val="24"/>
        </w:rPr>
        <w:t xml:space="preserve"> by including</w:t>
      </w:r>
      <w:r w:rsidR="0036305A" w:rsidRPr="00537E3E">
        <w:rPr>
          <w:rFonts w:cs="Arial"/>
          <w:sz w:val="24"/>
        </w:rPr>
        <w:t xml:space="preserve"> d</w:t>
      </w:r>
      <w:r w:rsidR="006F442A" w:rsidRPr="00537E3E">
        <w:rPr>
          <w:rFonts w:cs="Arial"/>
          <w:sz w:val="24"/>
        </w:rPr>
        <w:t xml:space="preserve">edicated bicycle </w:t>
      </w:r>
      <w:r w:rsidR="008954AF" w:rsidRPr="00537E3E">
        <w:rPr>
          <w:rFonts w:cs="Arial"/>
          <w:sz w:val="24"/>
        </w:rPr>
        <w:t>facilities</w:t>
      </w:r>
      <w:r w:rsidR="006F442A" w:rsidRPr="00537E3E">
        <w:rPr>
          <w:rFonts w:cs="Arial"/>
          <w:sz w:val="24"/>
        </w:rPr>
        <w:t xml:space="preserve"> throughout their jurisdiction</w:t>
      </w:r>
      <w:r w:rsidR="00A57C3F" w:rsidRPr="00537E3E">
        <w:rPr>
          <w:rFonts w:cs="Arial"/>
          <w:sz w:val="24"/>
        </w:rPr>
        <w:t>.</w:t>
      </w:r>
      <w:r w:rsidR="008275A5" w:rsidRPr="00537E3E">
        <w:rPr>
          <w:rFonts w:cs="Arial"/>
          <w:sz w:val="24"/>
        </w:rPr>
        <w:t xml:space="preserve">  </w:t>
      </w:r>
      <w:r w:rsidR="00032D26" w:rsidRPr="00537E3E">
        <w:rPr>
          <w:rFonts w:cs="Arial"/>
          <w:sz w:val="24"/>
        </w:rPr>
        <w:t>A municipal</w:t>
      </w:r>
      <w:r w:rsidR="008275A5" w:rsidRPr="00537E3E">
        <w:rPr>
          <w:rFonts w:cs="Arial"/>
          <w:sz w:val="24"/>
        </w:rPr>
        <w:t xml:space="preserve"> environment with sufficient bike-friendly</w:t>
      </w:r>
      <w:r w:rsidR="00A82153" w:rsidRPr="00537E3E">
        <w:rPr>
          <w:rFonts w:cs="Arial"/>
          <w:sz w:val="24"/>
        </w:rPr>
        <w:t xml:space="preserve"> </w:t>
      </w:r>
      <w:r w:rsidR="008954AF" w:rsidRPr="00537E3E">
        <w:rPr>
          <w:rFonts w:cs="Arial"/>
          <w:sz w:val="24"/>
        </w:rPr>
        <w:t>accommodations</w:t>
      </w:r>
      <w:r w:rsidR="00A82153" w:rsidRPr="00537E3E">
        <w:rPr>
          <w:rFonts w:cs="Arial"/>
          <w:sz w:val="24"/>
        </w:rPr>
        <w:t xml:space="preserve"> </w:t>
      </w:r>
      <w:r w:rsidR="008275A5" w:rsidRPr="00537E3E">
        <w:rPr>
          <w:rFonts w:cs="Arial"/>
          <w:sz w:val="24"/>
        </w:rPr>
        <w:t>encourages a more active lifestyle</w:t>
      </w:r>
      <w:r w:rsidR="00A82153" w:rsidRPr="00537E3E">
        <w:rPr>
          <w:rFonts w:cs="Arial"/>
          <w:sz w:val="24"/>
        </w:rPr>
        <w:t xml:space="preserve">, </w:t>
      </w:r>
      <w:r w:rsidR="00586075" w:rsidRPr="00537E3E">
        <w:rPr>
          <w:rFonts w:cs="Arial"/>
          <w:sz w:val="24"/>
        </w:rPr>
        <w:t xml:space="preserve">and </w:t>
      </w:r>
      <w:r w:rsidR="00A82153" w:rsidRPr="00537E3E">
        <w:rPr>
          <w:rFonts w:cs="Arial"/>
          <w:sz w:val="24"/>
        </w:rPr>
        <w:t>presents the opportunity for redu</w:t>
      </w:r>
      <w:r w:rsidR="00032D26" w:rsidRPr="00537E3E">
        <w:rPr>
          <w:rFonts w:cs="Arial"/>
          <w:sz w:val="24"/>
        </w:rPr>
        <w:t xml:space="preserve">cing regional traffic congestion and </w:t>
      </w:r>
      <w:r w:rsidR="00A82153" w:rsidRPr="00537E3E">
        <w:rPr>
          <w:rFonts w:cs="Arial"/>
          <w:sz w:val="24"/>
        </w:rPr>
        <w:t>environmental damage.</w:t>
      </w:r>
      <w:r w:rsidR="0036305A" w:rsidRPr="00537E3E">
        <w:rPr>
          <w:rFonts w:cs="Arial"/>
          <w:sz w:val="24"/>
        </w:rPr>
        <w:t xml:space="preserve">  </w:t>
      </w:r>
    </w:p>
    <w:p w:rsidR="00B51A04" w:rsidRPr="00537E3E" w:rsidRDefault="00C07155" w:rsidP="008C76B9">
      <w:pPr>
        <w:spacing w:line="480" w:lineRule="auto"/>
        <w:rPr>
          <w:rFonts w:cs="Arial"/>
          <w:sz w:val="24"/>
        </w:rPr>
      </w:pPr>
      <w:r w:rsidRPr="00537E3E">
        <w:rPr>
          <w:rFonts w:cs="Arial"/>
          <w:sz w:val="24"/>
        </w:rPr>
        <w:tab/>
        <w:t xml:space="preserve">In order to properly suggest an effective avenue for creating bike-friendly </w:t>
      </w:r>
      <w:r w:rsidR="00DB42F4" w:rsidRPr="00537E3E">
        <w:rPr>
          <w:rFonts w:cs="Arial"/>
          <w:sz w:val="24"/>
        </w:rPr>
        <w:t>infrastructure,</w:t>
      </w:r>
      <w:r w:rsidRPr="00537E3E">
        <w:rPr>
          <w:rFonts w:cs="Arial"/>
          <w:sz w:val="24"/>
        </w:rPr>
        <w:t xml:space="preserve"> one must first understand the flaws</w:t>
      </w:r>
      <w:r w:rsidR="00854639" w:rsidRPr="00537E3E">
        <w:rPr>
          <w:rFonts w:cs="Arial"/>
          <w:sz w:val="24"/>
        </w:rPr>
        <w:t xml:space="preserve"> with the current </w:t>
      </w:r>
      <w:r w:rsidR="00DB42F4" w:rsidRPr="00537E3E">
        <w:rPr>
          <w:rFonts w:cs="Arial"/>
          <w:sz w:val="24"/>
        </w:rPr>
        <w:t>approach.</w:t>
      </w:r>
      <w:r w:rsidR="00854639" w:rsidRPr="00537E3E">
        <w:rPr>
          <w:rFonts w:cs="Arial"/>
          <w:sz w:val="24"/>
        </w:rPr>
        <w:t xml:space="preserve">  Transportation decision making at the federal, state, and local level is primarily conducted using a cost-benefit analysis.  The research gathered for decision-making heavily favors using this method to format research techniques and analyze the results.</w:t>
      </w:r>
      <w:r w:rsidR="00814463" w:rsidRPr="00537E3E">
        <w:rPr>
          <w:rFonts w:cs="Arial"/>
          <w:sz w:val="24"/>
        </w:rPr>
        <w:t xml:space="preserve">  </w:t>
      </w:r>
      <w:r w:rsidR="00B97730" w:rsidRPr="00537E3E">
        <w:rPr>
          <w:rFonts w:cs="Arial"/>
          <w:sz w:val="24"/>
        </w:rPr>
        <w:t>T</w:t>
      </w:r>
      <w:r w:rsidR="00011276" w:rsidRPr="00537E3E">
        <w:rPr>
          <w:rFonts w:cs="Arial"/>
          <w:sz w:val="24"/>
        </w:rPr>
        <w:t>his has impacted bicycle and pedestrian research to exclude a wide-variety of factors that affect pe</w:t>
      </w:r>
      <w:r w:rsidR="00991288" w:rsidRPr="00537E3E">
        <w:rPr>
          <w:rFonts w:cs="Arial"/>
          <w:sz w:val="24"/>
        </w:rPr>
        <w:t>destrian and cyclist behavior</w:t>
      </w:r>
      <w:r w:rsidR="00B97730" w:rsidRPr="00537E3E">
        <w:rPr>
          <w:rFonts w:cs="Arial"/>
          <w:sz w:val="24"/>
        </w:rPr>
        <w:t xml:space="preserve"> </w:t>
      </w:r>
      <w:r w:rsidR="00B97730" w:rsidRPr="00537E3E">
        <w:rPr>
          <w:rFonts w:cs="Arial"/>
          <w:sz w:val="24"/>
        </w:rPr>
        <w:t xml:space="preserve">for selecting a </w:t>
      </w:r>
      <w:r w:rsidR="00B97730" w:rsidRPr="00537E3E">
        <w:rPr>
          <w:rFonts w:cs="Arial"/>
          <w:sz w:val="24"/>
        </w:rPr>
        <w:lastRenderedPageBreak/>
        <w:t xml:space="preserve">regular mode of </w:t>
      </w:r>
      <w:r w:rsidR="00B97730" w:rsidRPr="00537E3E">
        <w:rPr>
          <w:rFonts w:cs="Arial"/>
          <w:sz w:val="24"/>
        </w:rPr>
        <w:t>transportation</w:t>
      </w:r>
      <w:r w:rsidR="00991288" w:rsidRPr="00537E3E">
        <w:rPr>
          <w:rFonts w:cs="Arial"/>
          <w:sz w:val="24"/>
        </w:rPr>
        <w:t xml:space="preserve"> (Schneider, 2013).</w:t>
      </w:r>
      <w:r w:rsidR="003C41FC" w:rsidRPr="00537E3E">
        <w:rPr>
          <w:rFonts w:cs="Arial"/>
          <w:sz w:val="24"/>
        </w:rPr>
        <w:t xml:space="preserve">  While a cost-benefit analysis is great at interpreting economic factors, it does not provide sufficient data to take non-economic factors into account.  This narrows the full spectrum of factors that affect pedestrian behaviors into mainly quantifiable financial terms.  Not only does this limit the scope of empirical evidence, it over-generalizes behavior patterns</w:t>
      </w:r>
      <w:r w:rsidR="00987EC7" w:rsidRPr="00537E3E">
        <w:rPr>
          <w:rFonts w:cs="Arial"/>
          <w:sz w:val="24"/>
        </w:rPr>
        <w:t>, therefore simplifying the data.</w:t>
      </w:r>
      <w:r w:rsidR="00E7491E" w:rsidRPr="00537E3E">
        <w:rPr>
          <w:rFonts w:cs="Arial"/>
          <w:sz w:val="24"/>
        </w:rPr>
        <w:t xml:space="preserve"> </w:t>
      </w:r>
      <w:r w:rsidR="00987EC7" w:rsidRPr="00537E3E">
        <w:rPr>
          <w:rFonts w:cs="Arial"/>
          <w:sz w:val="24"/>
        </w:rPr>
        <w:t xml:space="preserve"> Johann Weber proposes </w:t>
      </w:r>
      <w:r w:rsidR="00E7491E" w:rsidRPr="00537E3E">
        <w:rPr>
          <w:rFonts w:cs="Arial"/>
          <w:sz w:val="24"/>
        </w:rPr>
        <w:t xml:space="preserve">an alternative framework that would allow planning committees to more effectively develop bicycle </w:t>
      </w:r>
      <w:r w:rsidR="006979D8" w:rsidRPr="00537E3E">
        <w:rPr>
          <w:rFonts w:cs="Arial"/>
          <w:sz w:val="24"/>
        </w:rPr>
        <w:t>policies</w:t>
      </w:r>
      <w:r w:rsidR="001A4A0E" w:rsidRPr="00537E3E">
        <w:rPr>
          <w:rFonts w:cs="Arial"/>
          <w:sz w:val="24"/>
        </w:rPr>
        <w:t xml:space="preserve"> (2014)</w:t>
      </w:r>
      <w:r w:rsidR="006979D8" w:rsidRPr="00537E3E">
        <w:rPr>
          <w:rFonts w:cs="Arial"/>
          <w:sz w:val="24"/>
        </w:rPr>
        <w:t>.</w:t>
      </w:r>
      <w:r w:rsidR="00E7491E" w:rsidRPr="00537E3E">
        <w:rPr>
          <w:rFonts w:cs="Arial"/>
          <w:sz w:val="24"/>
        </w:rPr>
        <w:t xml:space="preserve">  </w:t>
      </w:r>
      <w:r w:rsidR="00B51A04" w:rsidRPr="00537E3E">
        <w:rPr>
          <w:rFonts w:cs="Arial"/>
          <w:sz w:val="24"/>
        </w:rPr>
        <w:t>The multiple streams framework would increase the success rate of the actual implementation of public policy advocated by groups interested in improved bicycle and pedestrian infrastructure.</w:t>
      </w:r>
    </w:p>
    <w:p w:rsidR="00AB3C02" w:rsidRPr="00537E3E" w:rsidRDefault="00B51A04" w:rsidP="008C76B9">
      <w:pPr>
        <w:spacing w:line="480" w:lineRule="auto"/>
        <w:rPr>
          <w:rFonts w:cs="Arial"/>
          <w:sz w:val="24"/>
        </w:rPr>
      </w:pPr>
      <w:r w:rsidRPr="00537E3E">
        <w:rPr>
          <w:rFonts w:cs="Arial"/>
          <w:sz w:val="24"/>
        </w:rPr>
        <w:tab/>
        <w:t>The multiple streams framework</w:t>
      </w:r>
      <w:r w:rsidR="003C41FC" w:rsidRPr="00537E3E">
        <w:rPr>
          <w:rFonts w:cs="Arial"/>
          <w:sz w:val="24"/>
        </w:rPr>
        <w:t xml:space="preserve"> </w:t>
      </w:r>
      <w:r w:rsidR="00D64F42" w:rsidRPr="00537E3E">
        <w:rPr>
          <w:rFonts w:cs="Arial"/>
          <w:sz w:val="24"/>
        </w:rPr>
        <w:t>consists of three independent channels of</w:t>
      </w:r>
      <w:r w:rsidR="00D740BF" w:rsidRPr="00537E3E">
        <w:rPr>
          <w:rFonts w:cs="Arial"/>
          <w:sz w:val="24"/>
        </w:rPr>
        <w:t xml:space="preserve"> data interpretation.  Each stream contains a different part of the e</w:t>
      </w:r>
      <w:r w:rsidR="00577E3D" w:rsidRPr="00537E3E">
        <w:rPr>
          <w:rFonts w:cs="Arial"/>
          <w:sz w:val="24"/>
        </w:rPr>
        <w:t>quation in public policy making, the problems</w:t>
      </w:r>
      <w:r w:rsidR="009B13CC" w:rsidRPr="00537E3E">
        <w:rPr>
          <w:rFonts w:cs="Arial"/>
          <w:sz w:val="24"/>
        </w:rPr>
        <w:t xml:space="preserve"> faced</w:t>
      </w:r>
      <w:r w:rsidR="00577E3D" w:rsidRPr="00537E3E">
        <w:rPr>
          <w:rFonts w:cs="Arial"/>
          <w:sz w:val="24"/>
        </w:rPr>
        <w:t xml:space="preserve">, the </w:t>
      </w:r>
      <w:r w:rsidR="009B13CC" w:rsidRPr="00537E3E">
        <w:rPr>
          <w:rFonts w:cs="Arial"/>
          <w:sz w:val="24"/>
        </w:rPr>
        <w:t xml:space="preserve">available </w:t>
      </w:r>
      <w:r w:rsidR="00577E3D" w:rsidRPr="00537E3E">
        <w:rPr>
          <w:rFonts w:cs="Arial"/>
          <w:sz w:val="24"/>
        </w:rPr>
        <w:t>solutions, and the current political climate</w:t>
      </w:r>
      <w:r w:rsidR="009B13CC" w:rsidRPr="00537E3E">
        <w:rPr>
          <w:rFonts w:cs="Arial"/>
          <w:sz w:val="24"/>
        </w:rPr>
        <w:t xml:space="preserve"> affecting the proposed</w:t>
      </w:r>
      <w:r w:rsidR="00577E3D" w:rsidRPr="00537E3E">
        <w:rPr>
          <w:rFonts w:cs="Arial"/>
          <w:sz w:val="24"/>
        </w:rPr>
        <w:t xml:space="preserve"> legislation.  </w:t>
      </w:r>
      <w:r w:rsidR="001A4A0E" w:rsidRPr="00537E3E">
        <w:rPr>
          <w:rFonts w:cs="Arial"/>
          <w:sz w:val="24"/>
        </w:rPr>
        <w:t xml:space="preserve">The problems stream lists all of the related problems that a piece of legislation hopes to address or at least take them into account as factors that affect the problem the policy is focusing on solving.  </w:t>
      </w:r>
      <w:r w:rsidR="00575EDB" w:rsidRPr="00537E3E">
        <w:rPr>
          <w:rFonts w:cs="Arial"/>
          <w:sz w:val="24"/>
        </w:rPr>
        <w:t>The solutions stream contains the whole spectrum of various policy choices available to solve problems in the problems stream.  However, these solutions are not yet attached to a specific problem in the problem stream.  Pairing solutions to the listed problems is done later in the policy development process</w:t>
      </w:r>
      <w:r w:rsidR="00A437EA" w:rsidRPr="00537E3E">
        <w:rPr>
          <w:rFonts w:cs="Arial"/>
          <w:sz w:val="24"/>
        </w:rPr>
        <w:t xml:space="preserve">.  The most significant advantage of the multiple stream approach is the inclusion of the current regional political environment as a factor in developing policies.  </w:t>
      </w:r>
      <w:r w:rsidR="0024160C" w:rsidRPr="00537E3E">
        <w:rPr>
          <w:rFonts w:cs="Arial"/>
          <w:sz w:val="24"/>
        </w:rPr>
        <w:t>Creating a list of</w:t>
      </w:r>
      <w:r w:rsidR="00676817" w:rsidRPr="00537E3E">
        <w:rPr>
          <w:rFonts w:cs="Arial"/>
          <w:sz w:val="24"/>
        </w:rPr>
        <w:t xml:space="preserve"> both</w:t>
      </w:r>
      <w:r w:rsidR="0024160C" w:rsidRPr="00537E3E">
        <w:rPr>
          <w:rFonts w:cs="Arial"/>
          <w:sz w:val="24"/>
        </w:rPr>
        <w:t xml:space="preserve"> problems and solutions </w:t>
      </w:r>
      <w:r w:rsidR="007F1296" w:rsidRPr="00537E3E">
        <w:rPr>
          <w:rFonts w:cs="Arial"/>
          <w:sz w:val="24"/>
        </w:rPr>
        <w:t>is</w:t>
      </w:r>
      <w:r w:rsidR="003A4E28" w:rsidRPr="00537E3E">
        <w:rPr>
          <w:rFonts w:cs="Arial"/>
          <w:sz w:val="24"/>
        </w:rPr>
        <w:t xml:space="preserve"> </w:t>
      </w:r>
      <w:r w:rsidR="00FC2C2F" w:rsidRPr="00537E3E">
        <w:rPr>
          <w:rFonts w:cs="Arial"/>
          <w:sz w:val="24"/>
        </w:rPr>
        <w:t xml:space="preserve">obviously </w:t>
      </w:r>
      <w:r w:rsidR="007F1296" w:rsidRPr="00537E3E">
        <w:rPr>
          <w:rFonts w:cs="Arial"/>
          <w:sz w:val="24"/>
        </w:rPr>
        <w:t>necessary</w:t>
      </w:r>
      <w:r w:rsidR="009C663C" w:rsidRPr="00537E3E">
        <w:rPr>
          <w:rFonts w:cs="Arial"/>
          <w:sz w:val="24"/>
        </w:rPr>
        <w:t xml:space="preserve"> to </w:t>
      </w:r>
      <w:r w:rsidR="00676817" w:rsidRPr="00537E3E">
        <w:rPr>
          <w:rFonts w:cs="Arial"/>
          <w:sz w:val="24"/>
        </w:rPr>
        <w:t>drafting</w:t>
      </w:r>
      <w:r w:rsidR="0024160C" w:rsidRPr="00537E3E">
        <w:rPr>
          <w:rFonts w:cs="Arial"/>
          <w:sz w:val="24"/>
        </w:rPr>
        <w:t xml:space="preserve"> any public policy, but</w:t>
      </w:r>
      <w:r w:rsidR="0056140D" w:rsidRPr="00537E3E">
        <w:rPr>
          <w:rFonts w:cs="Arial"/>
          <w:sz w:val="24"/>
        </w:rPr>
        <w:t xml:space="preserve"> </w:t>
      </w:r>
      <w:r w:rsidR="009C663C" w:rsidRPr="00537E3E">
        <w:rPr>
          <w:rFonts w:cs="Arial"/>
          <w:sz w:val="24"/>
        </w:rPr>
        <w:t xml:space="preserve">by </w:t>
      </w:r>
      <w:r w:rsidR="0056140D" w:rsidRPr="00537E3E">
        <w:rPr>
          <w:rFonts w:cs="Arial"/>
          <w:sz w:val="24"/>
        </w:rPr>
        <w:t>including an assessment of</w:t>
      </w:r>
      <w:r w:rsidR="004C6A94" w:rsidRPr="00537E3E">
        <w:rPr>
          <w:rFonts w:cs="Arial"/>
          <w:sz w:val="24"/>
        </w:rPr>
        <w:t xml:space="preserve"> </w:t>
      </w:r>
      <w:r w:rsidR="009C663C" w:rsidRPr="00537E3E">
        <w:rPr>
          <w:rFonts w:cs="Arial"/>
          <w:sz w:val="24"/>
        </w:rPr>
        <w:t xml:space="preserve">the </w:t>
      </w:r>
      <w:r w:rsidR="00FE6526" w:rsidRPr="00537E3E">
        <w:rPr>
          <w:rFonts w:cs="Arial"/>
          <w:sz w:val="24"/>
        </w:rPr>
        <w:t>regional</w:t>
      </w:r>
      <w:r w:rsidR="006A78B4" w:rsidRPr="00537E3E">
        <w:rPr>
          <w:rFonts w:cs="Arial"/>
          <w:sz w:val="24"/>
        </w:rPr>
        <w:t xml:space="preserve"> </w:t>
      </w:r>
      <w:r w:rsidR="006A78B4" w:rsidRPr="00537E3E">
        <w:rPr>
          <w:rFonts w:cs="Arial"/>
          <w:sz w:val="24"/>
        </w:rPr>
        <w:lastRenderedPageBreak/>
        <w:t xml:space="preserve">political climate </w:t>
      </w:r>
      <w:r w:rsidR="00FC2C2F" w:rsidRPr="00537E3E">
        <w:rPr>
          <w:rFonts w:cs="Arial"/>
          <w:sz w:val="24"/>
        </w:rPr>
        <w:t>the feasibility of proposed solutions can be</w:t>
      </w:r>
      <w:r w:rsidR="00814A83" w:rsidRPr="00537E3E">
        <w:rPr>
          <w:rFonts w:cs="Arial"/>
          <w:sz w:val="24"/>
        </w:rPr>
        <w:t xml:space="preserve"> further</w:t>
      </w:r>
      <w:r w:rsidR="00FC2C2F" w:rsidRPr="00537E3E">
        <w:rPr>
          <w:rFonts w:cs="Arial"/>
          <w:sz w:val="24"/>
        </w:rPr>
        <w:t xml:space="preserve"> evaluated.  </w:t>
      </w:r>
      <w:r w:rsidR="00B26311" w:rsidRPr="00537E3E">
        <w:rPr>
          <w:rFonts w:cs="Arial"/>
          <w:sz w:val="24"/>
        </w:rPr>
        <w:t>This creates a huge advantage in determining the likelihood of a policy actual</w:t>
      </w:r>
      <w:r w:rsidR="00F779DF" w:rsidRPr="00537E3E">
        <w:rPr>
          <w:rFonts w:cs="Arial"/>
          <w:sz w:val="24"/>
        </w:rPr>
        <w:t>ly</w:t>
      </w:r>
      <w:r w:rsidR="00B26311" w:rsidRPr="00537E3E">
        <w:rPr>
          <w:rFonts w:cs="Arial"/>
          <w:sz w:val="24"/>
        </w:rPr>
        <w:t xml:space="preserve"> </w:t>
      </w:r>
      <w:r w:rsidR="005958D1" w:rsidRPr="00537E3E">
        <w:rPr>
          <w:rFonts w:cs="Arial"/>
          <w:sz w:val="24"/>
        </w:rPr>
        <w:t xml:space="preserve">being </w:t>
      </w:r>
      <w:r w:rsidR="00B26311" w:rsidRPr="00537E3E">
        <w:rPr>
          <w:rFonts w:cs="Arial"/>
          <w:sz w:val="24"/>
        </w:rPr>
        <w:t>implement</w:t>
      </w:r>
      <w:r w:rsidR="005958D1" w:rsidRPr="00537E3E">
        <w:rPr>
          <w:rFonts w:cs="Arial"/>
          <w:sz w:val="24"/>
        </w:rPr>
        <w:t>ed</w:t>
      </w:r>
      <w:r w:rsidR="00B26311" w:rsidRPr="00537E3E">
        <w:rPr>
          <w:rFonts w:cs="Arial"/>
          <w:sz w:val="24"/>
        </w:rPr>
        <w:t>.</w:t>
      </w:r>
      <w:r w:rsidR="007634D8" w:rsidRPr="00537E3E">
        <w:rPr>
          <w:rFonts w:cs="Arial"/>
          <w:sz w:val="24"/>
        </w:rPr>
        <w:t xml:space="preserve">  </w:t>
      </w:r>
    </w:p>
    <w:p w:rsidR="00C07155" w:rsidRPr="00537E3E" w:rsidRDefault="007634D8" w:rsidP="008C76B9">
      <w:pPr>
        <w:spacing w:line="480" w:lineRule="auto"/>
        <w:ind w:firstLine="720"/>
        <w:rPr>
          <w:rFonts w:cs="Arial"/>
          <w:sz w:val="24"/>
        </w:rPr>
      </w:pPr>
      <w:r w:rsidRPr="00537E3E">
        <w:rPr>
          <w:rFonts w:cs="Arial"/>
          <w:sz w:val="24"/>
        </w:rPr>
        <w:t>Policy makers are not the only i</w:t>
      </w:r>
      <w:r w:rsidR="00EA3994" w:rsidRPr="00537E3E">
        <w:rPr>
          <w:rFonts w:cs="Arial"/>
          <w:sz w:val="24"/>
        </w:rPr>
        <w:t>ndividuals who benefit from the</w:t>
      </w:r>
      <w:r w:rsidRPr="00537E3E">
        <w:rPr>
          <w:rFonts w:cs="Arial"/>
          <w:sz w:val="24"/>
        </w:rPr>
        <w:t xml:space="preserve"> multiple streams approach.</w:t>
      </w:r>
      <w:r w:rsidR="00167DE7" w:rsidRPr="00537E3E">
        <w:rPr>
          <w:rFonts w:cs="Arial"/>
          <w:sz w:val="24"/>
        </w:rPr>
        <w:t xml:space="preserve">  Cycling advocacy groups can devise plans of action that are more likely to succeed in their </w:t>
      </w:r>
      <w:r w:rsidR="00A24318" w:rsidRPr="00537E3E">
        <w:rPr>
          <w:rFonts w:cs="Arial"/>
          <w:sz w:val="24"/>
        </w:rPr>
        <w:t>region</w:t>
      </w:r>
      <w:r w:rsidR="00167DE7" w:rsidRPr="00537E3E">
        <w:rPr>
          <w:rFonts w:cs="Arial"/>
          <w:sz w:val="24"/>
        </w:rPr>
        <w:t>.  Research</w:t>
      </w:r>
      <w:r w:rsidR="0064113B" w:rsidRPr="00537E3E">
        <w:rPr>
          <w:rFonts w:cs="Arial"/>
          <w:sz w:val="24"/>
        </w:rPr>
        <w:t xml:space="preserve"> formulated</w:t>
      </w:r>
      <w:r w:rsidR="00606D55" w:rsidRPr="00537E3E">
        <w:rPr>
          <w:rFonts w:cs="Arial"/>
          <w:sz w:val="24"/>
        </w:rPr>
        <w:t xml:space="preserve"> using this </w:t>
      </w:r>
      <w:r w:rsidR="00161BAD" w:rsidRPr="00537E3E">
        <w:rPr>
          <w:rFonts w:cs="Arial"/>
          <w:sz w:val="24"/>
        </w:rPr>
        <w:t xml:space="preserve">framework </w:t>
      </w:r>
      <w:r w:rsidR="008D357B" w:rsidRPr="00537E3E">
        <w:rPr>
          <w:rFonts w:cs="Arial"/>
          <w:sz w:val="24"/>
        </w:rPr>
        <w:t xml:space="preserve">would </w:t>
      </w:r>
      <w:r w:rsidR="0064113B" w:rsidRPr="00537E3E">
        <w:rPr>
          <w:rFonts w:cs="Arial"/>
          <w:sz w:val="24"/>
        </w:rPr>
        <w:t>better indicate the causation of actual conditions</w:t>
      </w:r>
      <w:r w:rsidR="009A7902" w:rsidRPr="00537E3E">
        <w:rPr>
          <w:rFonts w:cs="Arial"/>
          <w:sz w:val="24"/>
        </w:rPr>
        <w:t xml:space="preserve"> by </w:t>
      </w:r>
      <w:r w:rsidR="008D357B" w:rsidRPr="00537E3E">
        <w:rPr>
          <w:rFonts w:cs="Arial"/>
          <w:sz w:val="24"/>
        </w:rPr>
        <w:t>taking into account factors that are ambiguous</w:t>
      </w:r>
      <w:r w:rsidR="009A7902" w:rsidRPr="00537E3E">
        <w:rPr>
          <w:rFonts w:cs="Arial"/>
          <w:sz w:val="24"/>
        </w:rPr>
        <w:t>;</w:t>
      </w:r>
      <w:r w:rsidR="008D357B" w:rsidRPr="00537E3E">
        <w:rPr>
          <w:rFonts w:cs="Arial"/>
          <w:sz w:val="24"/>
        </w:rPr>
        <w:t xml:space="preserve"> equipping </w:t>
      </w:r>
      <w:r w:rsidR="00167DE7" w:rsidRPr="00537E3E">
        <w:rPr>
          <w:rFonts w:cs="Arial"/>
          <w:sz w:val="24"/>
        </w:rPr>
        <w:t>legislators</w:t>
      </w:r>
      <w:r w:rsidR="008D357B" w:rsidRPr="00537E3E">
        <w:rPr>
          <w:rFonts w:cs="Arial"/>
          <w:sz w:val="24"/>
        </w:rPr>
        <w:t xml:space="preserve"> with more practical information for producing a transportation policy</w:t>
      </w:r>
      <w:r w:rsidR="00606D55" w:rsidRPr="00537E3E">
        <w:rPr>
          <w:rFonts w:cs="Arial"/>
          <w:sz w:val="24"/>
        </w:rPr>
        <w:t>.</w:t>
      </w:r>
      <w:r w:rsidR="00C76B36" w:rsidRPr="00537E3E">
        <w:rPr>
          <w:rFonts w:cs="Arial"/>
          <w:sz w:val="24"/>
        </w:rPr>
        <w:t xml:space="preserve">  Policies that prioritize bike-friendly infrastructure must be crafted using multiple streams framework, first by identifying the problems, developing a practical solution, and gathering support from both public officials and the affected population.  A study that investigat</w:t>
      </w:r>
      <w:r w:rsidR="000F196C" w:rsidRPr="00537E3E">
        <w:rPr>
          <w:rFonts w:cs="Arial"/>
          <w:sz w:val="24"/>
        </w:rPr>
        <w:t xml:space="preserve">ed fifty years of bicycle policies in Davis, California </w:t>
      </w:r>
      <w:r w:rsidR="00C76B36" w:rsidRPr="00537E3E">
        <w:rPr>
          <w:rFonts w:cs="Arial"/>
          <w:sz w:val="24"/>
        </w:rPr>
        <w:t xml:space="preserve">found that the </w:t>
      </w:r>
      <w:r w:rsidR="002B29FA" w:rsidRPr="00537E3E">
        <w:rPr>
          <w:rFonts w:cs="Arial"/>
          <w:sz w:val="24"/>
        </w:rPr>
        <w:t>success rate of policy implementation</w:t>
      </w:r>
      <w:r w:rsidR="00C76B36" w:rsidRPr="00537E3E">
        <w:rPr>
          <w:rFonts w:cs="Arial"/>
          <w:sz w:val="24"/>
        </w:rPr>
        <w:t xml:space="preserve"> w</w:t>
      </w:r>
      <w:r w:rsidR="002B29FA" w:rsidRPr="00537E3E">
        <w:rPr>
          <w:rFonts w:cs="Arial"/>
          <w:sz w:val="24"/>
        </w:rPr>
        <w:t>as</w:t>
      </w:r>
      <w:r w:rsidR="00C76B36" w:rsidRPr="00537E3E">
        <w:rPr>
          <w:rFonts w:cs="Arial"/>
          <w:sz w:val="24"/>
        </w:rPr>
        <w:t xml:space="preserve"> directly </w:t>
      </w:r>
      <w:r w:rsidR="002B29FA" w:rsidRPr="00537E3E">
        <w:rPr>
          <w:rFonts w:cs="Arial"/>
          <w:sz w:val="24"/>
        </w:rPr>
        <w:t>correlated</w:t>
      </w:r>
      <w:r w:rsidR="00C76B36" w:rsidRPr="00537E3E">
        <w:rPr>
          <w:rFonts w:cs="Arial"/>
          <w:sz w:val="24"/>
        </w:rPr>
        <w:t xml:space="preserve"> to the amount of co</w:t>
      </w:r>
      <w:r w:rsidR="000F196C" w:rsidRPr="00537E3E">
        <w:rPr>
          <w:rFonts w:cs="Arial"/>
          <w:sz w:val="24"/>
        </w:rPr>
        <w:t xml:space="preserve">nsistent pressure on the political players involved in </w:t>
      </w:r>
      <w:r w:rsidR="002B29FA" w:rsidRPr="00537E3E">
        <w:rPr>
          <w:rFonts w:cs="Arial"/>
          <w:sz w:val="24"/>
        </w:rPr>
        <w:t>the development of</w:t>
      </w:r>
      <w:r w:rsidR="000F196C" w:rsidRPr="00537E3E">
        <w:rPr>
          <w:rFonts w:cs="Arial"/>
          <w:sz w:val="24"/>
        </w:rPr>
        <w:t xml:space="preserve"> the </w:t>
      </w:r>
      <w:r w:rsidR="005C55C2" w:rsidRPr="00537E3E">
        <w:rPr>
          <w:rFonts w:cs="Arial"/>
          <w:sz w:val="24"/>
        </w:rPr>
        <w:t>ordinances (Buehler, Handy 2008)</w:t>
      </w:r>
      <w:r w:rsidR="005F5479" w:rsidRPr="00537E3E">
        <w:rPr>
          <w:rFonts w:cs="Arial"/>
          <w:sz w:val="24"/>
        </w:rPr>
        <w:t>.</w:t>
      </w:r>
      <w:r w:rsidR="000F196C" w:rsidRPr="00537E3E">
        <w:rPr>
          <w:rFonts w:cs="Arial"/>
          <w:sz w:val="24"/>
        </w:rPr>
        <w:t xml:space="preserve">  </w:t>
      </w:r>
      <w:r w:rsidR="008955EE" w:rsidRPr="00537E3E">
        <w:rPr>
          <w:rFonts w:cs="Arial"/>
          <w:sz w:val="24"/>
        </w:rPr>
        <w:t>According to the study, a</w:t>
      </w:r>
      <w:r w:rsidR="002B29FA" w:rsidRPr="00537E3E">
        <w:rPr>
          <w:rFonts w:cs="Arial"/>
          <w:sz w:val="24"/>
        </w:rPr>
        <w:t>nother key</w:t>
      </w:r>
      <w:r w:rsidR="008955EE" w:rsidRPr="00537E3E">
        <w:rPr>
          <w:rFonts w:cs="Arial"/>
          <w:sz w:val="24"/>
        </w:rPr>
        <w:t xml:space="preserve"> to success</w:t>
      </w:r>
      <w:r w:rsidR="002B29FA" w:rsidRPr="00537E3E">
        <w:rPr>
          <w:rFonts w:cs="Arial"/>
          <w:sz w:val="24"/>
        </w:rPr>
        <w:t xml:space="preserve"> wa</w:t>
      </w:r>
      <w:r w:rsidR="008955EE" w:rsidRPr="00537E3E">
        <w:rPr>
          <w:rFonts w:cs="Arial"/>
          <w:sz w:val="24"/>
        </w:rPr>
        <w:t xml:space="preserve">s </w:t>
      </w:r>
      <w:r w:rsidR="002B29FA" w:rsidRPr="00537E3E">
        <w:rPr>
          <w:rFonts w:cs="Arial"/>
          <w:sz w:val="24"/>
        </w:rPr>
        <w:t xml:space="preserve">the ability of </w:t>
      </w:r>
      <w:r w:rsidR="008955EE" w:rsidRPr="00537E3E">
        <w:rPr>
          <w:rFonts w:cs="Arial"/>
          <w:sz w:val="24"/>
        </w:rPr>
        <w:t xml:space="preserve">cycling </w:t>
      </w:r>
      <w:r w:rsidR="00F3232C" w:rsidRPr="00537E3E">
        <w:rPr>
          <w:rFonts w:cs="Arial"/>
          <w:sz w:val="24"/>
        </w:rPr>
        <w:t>advocacy</w:t>
      </w:r>
      <w:r w:rsidR="002B29FA" w:rsidRPr="00537E3E">
        <w:rPr>
          <w:rFonts w:cs="Arial"/>
          <w:sz w:val="24"/>
        </w:rPr>
        <w:t xml:space="preserve"> </w:t>
      </w:r>
      <w:r w:rsidR="008955EE" w:rsidRPr="00537E3E">
        <w:rPr>
          <w:rFonts w:cs="Arial"/>
          <w:sz w:val="24"/>
        </w:rPr>
        <w:t>groups</w:t>
      </w:r>
      <w:r w:rsidR="002B29FA" w:rsidRPr="00537E3E">
        <w:rPr>
          <w:rFonts w:cs="Arial"/>
          <w:sz w:val="24"/>
        </w:rPr>
        <w:t xml:space="preserve"> to partner</w:t>
      </w:r>
      <w:r w:rsidR="008955EE" w:rsidRPr="00537E3E">
        <w:rPr>
          <w:rFonts w:cs="Arial"/>
          <w:sz w:val="24"/>
        </w:rPr>
        <w:t xml:space="preserve"> with other interest groups</w:t>
      </w:r>
      <w:r w:rsidR="00F3232C" w:rsidRPr="00537E3E">
        <w:rPr>
          <w:rFonts w:cs="Arial"/>
          <w:sz w:val="24"/>
        </w:rPr>
        <w:t xml:space="preserve">, especially in the public-transportation or environmental sectors. By collaborating with the </w:t>
      </w:r>
      <w:r w:rsidR="00383E89" w:rsidRPr="00537E3E">
        <w:rPr>
          <w:rFonts w:cs="Arial"/>
          <w:sz w:val="24"/>
        </w:rPr>
        <w:t xml:space="preserve">bus and </w:t>
      </w:r>
      <w:r w:rsidR="00F3232C" w:rsidRPr="00537E3E">
        <w:rPr>
          <w:rFonts w:cs="Arial"/>
          <w:sz w:val="24"/>
        </w:rPr>
        <w:t xml:space="preserve">rail industries, several </w:t>
      </w:r>
      <w:r w:rsidR="00EC137A" w:rsidRPr="00537E3E">
        <w:rPr>
          <w:rFonts w:cs="Arial"/>
          <w:sz w:val="24"/>
        </w:rPr>
        <w:t xml:space="preserve">bike-friendly </w:t>
      </w:r>
      <w:r w:rsidR="00F3232C" w:rsidRPr="00537E3E">
        <w:rPr>
          <w:rFonts w:cs="Arial"/>
          <w:sz w:val="24"/>
        </w:rPr>
        <w:t>plans</w:t>
      </w:r>
      <w:r w:rsidR="00ED46A3" w:rsidRPr="00537E3E">
        <w:rPr>
          <w:rFonts w:cs="Arial"/>
          <w:sz w:val="24"/>
        </w:rPr>
        <w:t xml:space="preserve"> in Davis </w:t>
      </w:r>
      <w:r w:rsidR="00CF3DE0" w:rsidRPr="00537E3E">
        <w:rPr>
          <w:rFonts w:cs="Arial"/>
          <w:sz w:val="24"/>
        </w:rPr>
        <w:t>County</w:t>
      </w:r>
      <w:r w:rsidR="00F3232C" w:rsidRPr="00537E3E">
        <w:rPr>
          <w:rFonts w:cs="Arial"/>
          <w:sz w:val="24"/>
        </w:rPr>
        <w:t xml:space="preserve"> were successfully implemented that made</w:t>
      </w:r>
      <w:r w:rsidR="00CD6D78" w:rsidRPr="00537E3E">
        <w:rPr>
          <w:rFonts w:cs="Arial"/>
          <w:sz w:val="24"/>
        </w:rPr>
        <w:t xml:space="preserve"> gains </w:t>
      </w:r>
      <w:r w:rsidR="00F3232C" w:rsidRPr="00537E3E">
        <w:rPr>
          <w:rFonts w:cs="Arial"/>
          <w:sz w:val="24"/>
        </w:rPr>
        <w:t xml:space="preserve">in </w:t>
      </w:r>
      <w:r w:rsidR="00220D56" w:rsidRPr="00537E3E">
        <w:rPr>
          <w:rFonts w:cs="Arial"/>
          <w:sz w:val="24"/>
        </w:rPr>
        <w:t>budget allocat</w:t>
      </w:r>
      <w:r w:rsidR="00383E89" w:rsidRPr="00537E3E">
        <w:rPr>
          <w:rFonts w:cs="Arial"/>
          <w:sz w:val="24"/>
        </w:rPr>
        <w:t>ions, city-planning improvement strategies</w:t>
      </w:r>
      <w:r w:rsidR="00220D56" w:rsidRPr="00537E3E">
        <w:rPr>
          <w:rFonts w:cs="Arial"/>
          <w:sz w:val="24"/>
        </w:rPr>
        <w:t>, bike infrastructure</w:t>
      </w:r>
      <w:r w:rsidR="00383E89" w:rsidRPr="00537E3E">
        <w:rPr>
          <w:rFonts w:cs="Arial"/>
          <w:sz w:val="24"/>
        </w:rPr>
        <w:t>,</w:t>
      </w:r>
      <w:r w:rsidR="00220D56" w:rsidRPr="00537E3E">
        <w:rPr>
          <w:rFonts w:cs="Arial"/>
          <w:sz w:val="24"/>
        </w:rPr>
        <w:t xml:space="preserve"> and right of way laws</w:t>
      </w:r>
      <w:r w:rsidR="00ED46A3" w:rsidRPr="00537E3E">
        <w:rPr>
          <w:rFonts w:cs="Arial"/>
          <w:sz w:val="24"/>
        </w:rPr>
        <w:t xml:space="preserve">. </w:t>
      </w:r>
      <w:r w:rsidR="009525DF" w:rsidRPr="00537E3E">
        <w:rPr>
          <w:rFonts w:cs="Arial"/>
          <w:sz w:val="24"/>
        </w:rPr>
        <w:t xml:space="preserve">Policy makers should use the multiple streams approach to make better informed decisions and interpret more realistic outcomes from </w:t>
      </w:r>
      <w:r w:rsidR="0066411E" w:rsidRPr="00537E3E">
        <w:rPr>
          <w:rFonts w:cs="Arial"/>
          <w:sz w:val="24"/>
        </w:rPr>
        <w:t>potential</w:t>
      </w:r>
      <w:r w:rsidR="004406E3" w:rsidRPr="00537E3E">
        <w:rPr>
          <w:rFonts w:cs="Arial"/>
          <w:sz w:val="24"/>
        </w:rPr>
        <w:t xml:space="preserve"> </w:t>
      </w:r>
      <w:r w:rsidR="0066411E" w:rsidRPr="00537E3E">
        <w:rPr>
          <w:rFonts w:cs="Arial"/>
          <w:sz w:val="24"/>
        </w:rPr>
        <w:t>plan</w:t>
      </w:r>
      <w:r w:rsidR="009525DF" w:rsidRPr="00537E3E">
        <w:rPr>
          <w:rFonts w:cs="Arial"/>
          <w:sz w:val="24"/>
        </w:rPr>
        <w:t xml:space="preserve"> implementations.</w:t>
      </w:r>
      <w:r w:rsidR="007F6DD4" w:rsidRPr="00537E3E">
        <w:rPr>
          <w:rFonts w:cs="Arial"/>
          <w:sz w:val="24"/>
        </w:rPr>
        <w:t xml:space="preserve">  By developing bike-friendly policies using this approach, legislators could create more opportunities to diminish several </w:t>
      </w:r>
      <w:r w:rsidR="0066591D" w:rsidRPr="00537E3E">
        <w:rPr>
          <w:rFonts w:cs="Arial"/>
          <w:sz w:val="24"/>
        </w:rPr>
        <w:t>challenges</w:t>
      </w:r>
      <w:r w:rsidR="007F6DD4" w:rsidRPr="00537E3E">
        <w:rPr>
          <w:rFonts w:cs="Arial"/>
          <w:sz w:val="24"/>
        </w:rPr>
        <w:t xml:space="preserve"> that affect their constituents, policies that later </w:t>
      </w:r>
      <w:r w:rsidR="007F6DD4" w:rsidRPr="00537E3E">
        <w:rPr>
          <w:rFonts w:cs="Arial"/>
          <w:sz w:val="24"/>
        </w:rPr>
        <w:lastRenderedPageBreak/>
        <w:t>could be used as model</w:t>
      </w:r>
      <w:r w:rsidR="00447E4C" w:rsidRPr="00537E3E">
        <w:rPr>
          <w:rFonts w:cs="Arial"/>
          <w:sz w:val="24"/>
        </w:rPr>
        <w:t>s</w:t>
      </w:r>
      <w:r w:rsidR="007F6DD4" w:rsidRPr="00537E3E">
        <w:rPr>
          <w:rFonts w:cs="Arial"/>
          <w:sz w:val="24"/>
        </w:rPr>
        <w:t xml:space="preserve"> to benefit American cities</w:t>
      </w:r>
      <w:r w:rsidR="0066591D" w:rsidRPr="00537E3E">
        <w:rPr>
          <w:rFonts w:cs="Arial"/>
          <w:sz w:val="24"/>
        </w:rPr>
        <w:t xml:space="preserve"> facing the same problems</w:t>
      </w:r>
      <w:r w:rsidR="007F6DD4" w:rsidRPr="00537E3E">
        <w:rPr>
          <w:rFonts w:cs="Arial"/>
          <w:sz w:val="24"/>
        </w:rPr>
        <w:t xml:space="preserve"> throughout the country. </w:t>
      </w:r>
    </w:p>
    <w:p w:rsidR="006F442A" w:rsidRPr="00537E3E" w:rsidRDefault="00380BE5" w:rsidP="00B94EA5">
      <w:pPr>
        <w:spacing w:line="480" w:lineRule="auto"/>
        <w:rPr>
          <w:rFonts w:cs="Arial"/>
          <w:sz w:val="24"/>
        </w:rPr>
      </w:pPr>
      <w:r w:rsidRPr="00537E3E">
        <w:rPr>
          <w:rFonts w:cs="Arial"/>
          <w:sz w:val="24"/>
        </w:rPr>
        <w:tab/>
        <w:t xml:space="preserve">It is no secret that the population of the United States has a disproportionately large problem with obesity. </w:t>
      </w:r>
      <w:r w:rsidR="00752E12" w:rsidRPr="00537E3E">
        <w:rPr>
          <w:rFonts w:cs="Arial"/>
          <w:sz w:val="24"/>
        </w:rPr>
        <w:t xml:space="preserve">The </w:t>
      </w:r>
      <w:r w:rsidR="00D30AD5" w:rsidRPr="00537E3E">
        <w:rPr>
          <w:rFonts w:cs="Arial"/>
          <w:sz w:val="24"/>
        </w:rPr>
        <w:t xml:space="preserve">current data supplied by the </w:t>
      </w:r>
      <w:r w:rsidR="00C23900" w:rsidRPr="00537E3E">
        <w:rPr>
          <w:rFonts w:cs="Arial"/>
          <w:sz w:val="24"/>
        </w:rPr>
        <w:t>U.S. Department of Health and Human Services</w:t>
      </w:r>
      <w:r w:rsidR="00B9361A" w:rsidRPr="00537E3E">
        <w:rPr>
          <w:rFonts w:cs="Arial"/>
          <w:sz w:val="24"/>
        </w:rPr>
        <w:t xml:space="preserve"> indicates that the average American obesity rate is approximately thirty-three percent for men and twenty-nine percent</w:t>
      </w:r>
      <w:r w:rsidR="00C82ED4" w:rsidRPr="00537E3E">
        <w:rPr>
          <w:rFonts w:cs="Arial"/>
          <w:sz w:val="24"/>
        </w:rPr>
        <w:t xml:space="preserve"> for women (2010).  </w:t>
      </w:r>
      <w:r w:rsidR="005D3EAC" w:rsidRPr="00537E3E">
        <w:rPr>
          <w:rFonts w:cs="Arial"/>
          <w:sz w:val="24"/>
        </w:rPr>
        <w:t xml:space="preserve">Outlined in </w:t>
      </w:r>
      <w:r w:rsidR="005D3EAC" w:rsidRPr="00537E3E">
        <w:rPr>
          <w:rFonts w:cs="Arial"/>
          <w:sz w:val="24"/>
        </w:rPr>
        <w:t>the 2010</w:t>
      </w:r>
      <w:r w:rsidR="005D3EAC" w:rsidRPr="00537E3E">
        <w:rPr>
          <w:rFonts w:cs="Arial"/>
          <w:sz w:val="24"/>
        </w:rPr>
        <w:t xml:space="preserve"> Healthy People report, t</w:t>
      </w:r>
      <w:r w:rsidR="00C82ED4" w:rsidRPr="00537E3E">
        <w:rPr>
          <w:rFonts w:cs="Arial"/>
          <w:sz w:val="24"/>
        </w:rPr>
        <w:t xml:space="preserve">he Center for Disease Control </w:t>
      </w:r>
      <w:r w:rsidR="00C41553" w:rsidRPr="00537E3E">
        <w:rPr>
          <w:rFonts w:cs="Arial"/>
          <w:sz w:val="24"/>
        </w:rPr>
        <w:t>has</w:t>
      </w:r>
      <w:r w:rsidR="00C82ED4" w:rsidRPr="00537E3E">
        <w:rPr>
          <w:rFonts w:cs="Arial"/>
          <w:sz w:val="24"/>
        </w:rPr>
        <w:t xml:space="preserve"> set a goal of reducing the </w:t>
      </w:r>
      <w:r w:rsidR="00512D1F" w:rsidRPr="00537E3E">
        <w:rPr>
          <w:rFonts w:cs="Arial"/>
          <w:sz w:val="24"/>
        </w:rPr>
        <w:t xml:space="preserve">obesity </w:t>
      </w:r>
      <w:r w:rsidR="00C82ED4" w:rsidRPr="00537E3E">
        <w:rPr>
          <w:rFonts w:cs="Arial"/>
          <w:sz w:val="24"/>
        </w:rPr>
        <w:t>rate to fifteen percent</w:t>
      </w:r>
      <w:r w:rsidR="00512D1F" w:rsidRPr="00537E3E">
        <w:rPr>
          <w:rFonts w:cs="Arial"/>
          <w:sz w:val="24"/>
        </w:rPr>
        <w:t xml:space="preserve"> in all states (2010).</w:t>
      </w:r>
      <w:r w:rsidR="00C23900" w:rsidRPr="00537E3E">
        <w:rPr>
          <w:rFonts w:cs="Arial"/>
          <w:sz w:val="24"/>
        </w:rPr>
        <w:t xml:space="preserve">  The Unite</w:t>
      </w:r>
      <w:r w:rsidR="005D3EAC" w:rsidRPr="00537E3E">
        <w:rPr>
          <w:rFonts w:cs="Arial"/>
          <w:sz w:val="24"/>
        </w:rPr>
        <w:t>d States has a long way to go towards</w:t>
      </w:r>
      <w:r w:rsidR="00C23900" w:rsidRPr="00537E3E">
        <w:rPr>
          <w:rFonts w:cs="Arial"/>
          <w:sz w:val="24"/>
        </w:rPr>
        <w:t xml:space="preserve"> achieving this </w:t>
      </w:r>
      <w:r w:rsidR="005D3EAC" w:rsidRPr="00537E3E">
        <w:rPr>
          <w:rFonts w:cs="Arial"/>
          <w:sz w:val="24"/>
        </w:rPr>
        <w:t>objective</w:t>
      </w:r>
      <w:r w:rsidR="00C23900" w:rsidRPr="00537E3E">
        <w:rPr>
          <w:rFonts w:cs="Arial"/>
          <w:sz w:val="24"/>
        </w:rPr>
        <w:t xml:space="preserve">.  </w:t>
      </w:r>
      <w:r w:rsidR="00C41553" w:rsidRPr="00537E3E">
        <w:rPr>
          <w:rFonts w:cs="Arial"/>
          <w:sz w:val="24"/>
        </w:rPr>
        <w:t xml:space="preserve">The </w:t>
      </w:r>
      <w:r w:rsidR="00C3733B" w:rsidRPr="00537E3E">
        <w:rPr>
          <w:rFonts w:cs="Arial"/>
          <w:sz w:val="24"/>
        </w:rPr>
        <w:t>contemporary built</w:t>
      </w:r>
      <w:r w:rsidR="00C41553" w:rsidRPr="00537E3E">
        <w:rPr>
          <w:rFonts w:cs="Arial"/>
          <w:sz w:val="24"/>
        </w:rPr>
        <w:t xml:space="preserve"> environment has encouraged a sedentary lifestyle</w:t>
      </w:r>
      <w:r w:rsidR="00C3733B" w:rsidRPr="00537E3E">
        <w:rPr>
          <w:rFonts w:cs="Arial"/>
          <w:sz w:val="24"/>
        </w:rPr>
        <w:t xml:space="preserve"> across the United States</w:t>
      </w:r>
      <w:r w:rsidR="000475A2" w:rsidRPr="00537E3E">
        <w:rPr>
          <w:rFonts w:cs="Arial"/>
          <w:sz w:val="24"/>
        </w:rPr>
        <w:t>’</w:t>
      </w:r>
      <w:r w:rsidR="00C3733B" w:rsidRPr="00537E3E">
        <w:rPr>
          <w:rFonts w:cs="Arial"/>
          <w:sz w:val="24"/>
        </w:rPr>
        <w:t xml:space="preserve"> metropolitan areas</w:t>
      </w:r>
      <w:r w:rsidR="00C41553" w:rsidRPr="00537E3E">
        <w:rPr>
          <w:rFonts w:cs="Arial"/>
          <w:sz w:val="24"/>
        </w:rPr>
        <w:t xml:space="preserve">.  </w:t>
      </w:r>
      <w:r w:rsidR="00817B25" w:rsidRPr="00537E3E">
        <w:rPr>
          <w:rFonts w:cs="Arial"/>
          <w:sz w:val="24"/>
        </w:rPr>
        <w:t xml:space="preserve">This is present in all areas of an individual’s life.  Most careers are performed in an </w:t>
      </w:r>
      <w:r w:rsidR="00D073DF" w:rsidRPr="00537E3E">
        <w:rPr>
          <w:rFonts w:cs="Arial"/>
          <w:sz w:val="24"/>
        </w:rPr>
        <w:t>office environment that requires</w:t>
      </w:r>
      <w:r w:rsidR="00817B25" w:rsidRPr="00537E3E">
        <w:rPr>
          <w:rFonts w:cs="Arial"/>
          <w:sz w:val="24"/>
        </w:rPr>
        <w:t xml:space="preserve"> employees to sit for prolonged periods of time to perform </w:t>
      </w:r>
      <w:r w:rsidR="00937201" w:rsidRPr="00537E3E">
        <w:rPr>
          <w:rFonts w:cs="Arial"/>
          <w:sz w:val="24"/>
        </w:rPr>
        <w:t>their obligations to</w:t>
      </w:r>
      <w:r w:rsidR="00817B25" w:rsidRPr="00537E3E">
        <w:rPr>
          <w:rFonts w:cs="Arial"/>
          <w:sz w:val="24"/>
        </w:rPr>
        <w:t xml:space="preserve"> their </w:t>
      </w:r>
      <w:r w:rsidR="00D073DF" w:rsidRPr="00537E3E">
        <w:rPr>
          <w:rFonts w:cs="Arial"/>
          <w:sz w:val="24"/>
        </w:rPr>
        <w:t>company</w:t>
      </w:r>
      <w:r w:rsidR="00817B25" w:rsidRPr="00537E3E">
        <w:rPr>
          <w:rFonts w:cs="Arial"/>
          <w:sz w:val="24"/>
        </w:rPr>
        <w:t>.</w:t>
      </w:r>
      <w:r w:rsidR="007445E6" w:rsidRPr="00537E3E">
        <w:rPr>
          <w:rFonts w:cs="Arial"/>
          <w:sz w:val="24"/>
        </w:rPr>
        <w:t xml:space="preserve">  The current transportation system in most major U.S. cities heavily focuses on automotive transportation and discourages commuting by bicycle</w:t>
      </w:r>
      <w:r w:rsidR="005D3EAC" w:rsidRPr="00537E3E">
        <w:rPr>
          <w:rFonts w:cs="Arial"/>
          <w:sz w:val="24"/>
        </w:rPr>
        <w:t xml:space="preserve">.  </w:t>
      </w:r>
      <w:r w:rsidR="007D6DFD" w:rsidRPr="00537E3E">
        <w:rPr>
          <w:rFonts w:cs="Arial"/>
          <w:sz w:val="24"/>
        </w:rPr>
        <w:t>In the United States less than half a percent of Americans travel to work via bicycle.  Other European countries have a predominantly higher rate of bicycle commuting among their populations.  Thirty percent of citizens in the Netherlands commute to work by bicycle regularly (Weber, 2014</w:t>
      </w:r>
      <w:r w:rsidR="009D21AA" w:rsidRPr="00537E3E">
        <w:rPr>
          <w:rFonts w:cs="Arial"/>
          <w:sz w:val="24"/>
        </w:rPr>
        <w:t>)</w:t>
      </w:r>
      <w:r w:rsidR="007D6DFD" w:rsidRPr="00537E3E">
        <w:rPr>
          <w:rFonts w:cs="Arial"/>
          <w:sz w:val="24"/>
        </w:rPr>
        <w:t>.</w:t>
      </w:r>
      <w:r w:rsidR="009D21AA" w:rsidRPr="00537E3E">
        <w:rPr>
          <w:rFonts w:cs="Arial"/>
          <w:sz w:val="24"/>
        </w:rPr>
        <w:t xml:space="preserve"> </w:t>
      </w:r>
      <w:r w:rsidR="005D3EAC" w:rsidRPr="00537E3E">
        <w:rPr>
          <w:rFonts w:cs="Arial"/>
          <w:sz w:val="24"/>
        </w:rPr>
        <w:t>The lack of dedicated bicycle infrastructure</w:t>
      </w:r>
      <w:r w:rsidR="007445E6" w:rsidRPr="00537E3E">
        <w:rPr>
          <w:rFonts w:cs="Arial"/>
          <w:sz w:val="24"/>
        </w:rPr>
        <w:t xml:space="preserve"> accounts for the </w:t>
      </w:r>
      <w:r w:rsidR="005D3EAC" w:rsidRPr="00537E3E">
        <w:rPr>
          <w:rFonts w:cs="Arial"/>
          <w:sz w:val="24"/>
        </w:rPr>
        <w:t xml:space="preserve">miniscule amount of </w:t>
      </w:r>
      <w:r w:rsidR="007445E6" w:rsidRPr="00537E3E">
        <w:rPr>
          <w:rFonts w:cs="Arial"/>
          <w:sz w:val="24"/>
        </w:rPr>
        <w:t>bicycle mode share</w:t>
      </w:r>
      <w:r w:rsidR="005D3EAC" w:rsidRPr="00537E3E">
        <w:rPr>
          <w:rFonts w:cs="Arial"/>
          <w:sz w:val="24"/>
        </w:rPr>
        <w:t xml:space="preserve"> in the United States (</w:t>
      </w:r>
      <w:r w:rsidR="00C41553" w:rsidRPr="00537E3E">
        <w:rPr>
          <w:rFonts w:cs="Arial"/>
          <w:sz w:val="24"/>
        </w:rPr>
        <w:t>Dill, 2003)</w:t>
      </w:r>
      <w:r w:rsidR="005D3EAC" w:rsidRPr="00537E3E">
        <w:rPr>
          <w:rFonts w:cs="Arial"/>
          <w:sz w:val="24"/>
        </w:rPr>
        <w:t>.</w:t>
      </w:r>
      <w:r w:rsidR="00BD4C97" w:rsidRPr="00537E3E">
        <w:rPr>
          <w:rFonts w:cs="Arial"/>
          <w:sz w:val="24"/>
        </w:rPr>
        <w:t xml:space="preserve">  </w:t>
      </w:r>
      <w:r w:rsidR="006E25EE" w:rsidRPr="00537E3E">
        <w:rPr>
          <w:rFonts w:cs="Arial"/>
          <w:sz w:val="24"/>
        </w:rPr>
        <w:t>Jennifer Dill</w:t>
      </w:r>
      <w:r w:rsidR="007D6DFD" w:rsidRPr="00537E3E">
        <w:rPr>
          <w:rFonts w:cs="Arial"/>
          <w:sz w:val="24"/>
        </w:rPr>
        <w:t xml:space="preserve"> conducted a</w:t>
      </w:r>
      <w:r w:rsidR="00610CBA" w:rsidRPr="00537E3E">
        <w:rPr>
          <w:rFonts w:cs="Arial"/>
          <w:sz w:val="24"/>
        </w:rPr>
        <w:t>nother</w:t>
      </w:r>
      <w:r w:rsidR="007D6DFD" w:rsidRPr="00537E3E">
        <w:rPr>
          <w:rFonts w:cs="Arial"/>
          <w:sz w:val="24"/>
        </w:rPr>
        <w:t xml:space="preserve"> </w:t>
      </w:r>
      <w:r w:rsidR="006E25EE" w:rsidRPr="00537E3E">
        <w:rPr>
          <w:rFonts w:cs="Arial"/>
          <w:sz w:val="24"/>
        </w:rPr>
        <w:t>comprehensive study</w:t>
      </w:r>
      <w:r w:rsidR="00610CBA" w:rsidRPr="00537E3E">
        <w:rPr>
          <w:rFonts w:cs="Arial"/>
          <w:sz w:val="24"/>
        </w:rPr>
        <w:t xml:space="preserve"> in 2009</w:t>
      </w:r>
      <w:r w:rsidR="006E25EE" w:rsidRPr="00537E3E">
        <w:rPr>
          <w:rFonts w:cs="Arial"/>
          <w:sz w:val="24"/>
        </w:rPr>
        <w:t xml:space="preserve"> on the role </w:t>
      </w:r>
      <w:r w:rsidR="007D6DFD" w:rsidRPr="00537E3E">
        <w:rPr>
          <w:rFonts w:cs="Arial"/>
          <w:sz w:val="24"/>
        </w:rPr>
        <w:t xml:space="preserve">bike-friendly </w:t>
      </w:r>
      <w:r w:rsidR="006E25EE" w:rsidRPr="00537E3E">
        <w:rPr>
          <w:rFonts w:cs="Arial"/>
          <w:sz w:val="24"/>
        </w:rPr>
        <w:t xml:space="preserve">infrastructure plays in determining the </w:t>
      </w:r>
      <w:r w:rsidR="007D6DFD" w:rsidRPr="00537E3E">
        <w:rPr>
          <w:rFonts w:cs="Arial"/>
          <w:sz w:val="24"/>
        </w:rPr>
        <w:t>probability</w:t>
      </w:r>
      <w:r w:rsidR="006E25EE" w:rsidRPr="00537E3E">
        <w:rPr>
          <w:rFonts w:cs="Arial"/>
          <w:sz w:val="24"/>
        </w:rPr>
        <w:t xml:space="preserve"> an individual will commute by bicycle</w:t>
      </w:r>
      <w:r w:rsidR="007D6DFD" w:rsidRPr="00537E3E">
        <w:rPr>
          <w:rFonts w:cs="Arial"/>
          <w:sz w:val="24"/>
        </w:rPr>
        <w:t xml:space="preserve"> and if this could help adults reach the recommended level of daily physical activity.</w:t>
      </w:r>
      <w:r w:rsidR="00610CBA" w:rsidRPr="00537E3E">
        <w:rPr>
          <w:rFonts w:cs="Arial"/>
          <w:sz w:val="24"/>
        </w:rPr>
        <w:t xml:space="preserve">  S</w:t>
      </w:r>
      <w:r w:rsidR="006E25EE" w:rsidRPr="00537E3E">
        <w:rPr>
          <w:rFonts w:cs="Arial"/>
          <w:sz w:val="24"/>
        </w:rPr>
        <w:t>he</w:t>
      </w:r>
      <w:r w:rsidR="00610CBA" w:rsidRPr="00537E3E">
        <w:rPr>
          <w:rFonts w:cs="Arial"/>
          <w:sz w:val="24"/>
        </w:rPr>
        <w:t xml:space="preserve"> </w:t>
      </w:r>
      <w:r w:rsidR="006E25EE" w:rsidRPr="00537E3E">
        <w:rPr>
          <w:rFonts w:cs="Arial"/>
          <w:sz w:val="24"/>
        </w:rPr>
        <w:t>found</w:t>
      </w:r>
      <w:r w:rsidR="00610CBA" w:rsidRPr="00537E3E">
        <w:rPr>
          <w:rFonts w:cs="Arial"/>
          <w:sz w:val="24"/>
        </w:rPr>
        <w:t xml:space="preserve"> that infrastructure developed to promote c</w:t>
      </w:r>
      <w:r w:rsidR="00BD4C97" w:rsidRPr="00537E3E">
        <w:rPr>
          <w:rFonts w:cs="Arial"/>
          <w:sz w:val="24"/>
        </w:rPr>
        <w:t>ycling</w:t>
      </w:r>
      <w:r w:rsidR="00610CBA" w:rsidRPr="00537E3E">
        <w:rPr>
          <w:rFonts w:cs="Arial"/>
          <w:sz w:val="24"/>
        </w:rPr>
        <w:t xml:space="preserve"> greatly increased the amount of residents who cycled to work.  </w:t>
      </w:r>
      <w:r w:rsidR="00610CBA" w:rsidRPr="00537E3E">
        <w:rPr>
          <w:rFonts w:cs="Arial"/>
          <w:sz w:val="24"/>
        </w:rPr>
        <w:lastRenderedPageBreak/>
        <w:t xml:space="preserve">The study was conducted in Portland, Oregon where the bicycle mode share is significantly higher than the rest of the United States at four and a half percent. Cycling </w:t>
      </w:r>
      <w:r w:rsidR="00BD4C97" w:rsidRPr="00537E3E">
        <w:rPr>
          <w:rFonts w:cs="Arial"/>
          <w:sz w:val="24"/>
        </w:rPr>
        <w:t>is an activity that provides an individual numerous health benefits</w:t>
      </w:r>
      <w:r w:rsidR="00610CBA" w:rsidRPr="00537E3E">
        <w:rPr>
          <w:rFonts w:cs="Arial"/>
          <w:sz w:val="24"/>
        </w:rPr>
        <w:t xml:space="preserve"> and participants in the study spent an average of 150 minutes per week cycling purely for commuting</w:t>
      </w:r>
      <w:r w:rsidR="00BD4C97" w:rsidRPr="00537E3E">
        <w:rPr>
          <w:rFonts w:cs="Arial"/>
          <w:sz w:val="24"/>
        </w:rPr>
        <w:t xml:space="preserve"> (Dill, 2009).</w:t>
      </w:r>
      <w:r w:rsidR="006E25EE" w:rsidRPr="00537E3E">
        <w:rPr>
          <w:rFonts w:cs="Arial"/>
          <w:sz w:val="24"/>
        </w:rPr>
        <w:t xml:space="preserve">  </w:t>
      </w:r>
      <w:r w:rsidR="00610CBA" w:rsidRPr="00537E3E">
        <w:rPr>
          <w:rFonts w:cs="Arial"/>
          <w:sz w:val="24"/>
        </w:rPr>
        <w:t>If other cities developed bike-friendly infrastructure similar to Portland’s setup, this would significantly increase the amount of physical exercise the average American performed per week.</w:t>
      </w:r>
      <w:r w:rsidR="00C23CF3" w:rsidRPr="00537E3E">
        <w:rPr>
          <w:rFonts w:cs="Arial"/>
          <w:sz w:val="24"/>
        </w:rPr>
        <w:t xml:space="preserve">  This in turn would lead to better overall cardiovascular health and less prevalence of obesity across the United States.</w:t>
      </w:r>
    </w:p>
    <w:p w:rsidR="00171FB9" w:rsidRPr="00537E3E" w:rsidRDefault="00D33AED" w:rsidP="002E03A8">
      <w:pPr>
        <w:spacing w:line="480" w:lineRule="auto"/>
        <w:rPr>
          <w:rFonts w:cs="Arial"/>
          <w:sz w:val="24"/>
        </w:rPr>
      </w:pPr>
      <w:r w:rsidRPr="00537E3E">
        <w:rPr>
          <w:rFonts w:cs="Arial"/>
          <w:sz w:val="24"/>
        </w:rPr>
        <w:tab/>
        <w:t xml:space="preserve">The majority of individuals commute using </w:t>
      </w:r>
      <w:r w:rsidRPr="00537E3E">
        <w:rPr>
          <w:rFonts w:cs="Arial"/>
          <w:sz w:val="24"/>
        </w:rPr>
        <w:t>their own</w:t>
      </w:r>
      <w:r w:rsidRPr="00537E3E">
        <w:rPr>
          <w:rFonts w:cs="Arial"/>
          <w:sz w:val="24"/>
        </w:rPr>
        <w:t xml:space="preserve"> automotive.  This has created traffic problems and large amounts of pollution </w:t>
      </w:r>
      <w:r w:rsidRPr="00537E3E">
        <w:rPr>
          <w:rFonts w:cs="Arial"/>
          <w:sz w:val="24"/>
        </w:rPr>
        <w:t>in urban areas</w:t>
      </w:r>
      <w:r w:rsidRPr="00537E3E">
        <w:rPr>
          <w:rFonts w:cs="Arial"/>
          <w:sz w:val="24"/>
        </w:rPr>
        <w:t>.</w:t>
      </w:r>
      <w:r w:rsidR="00CD5B46" w:rsidRPr="00537E3E">
        <w:rPr>
          <w:rFonts w:cs="Arial"/>
          <w:sz w:val="24"/>
        </w:rPr>
        <w:t xml:space="preserve">  If a higher percentage of commuters traveled via bicycle, both of these problems would be reduced.  According to the Texas Transportation Institute, passenger vehicle pollution accounts for 1.8 trillion pounds of Carbon Dioxide emissions per year.  Traffic congestion caused over 2.8 billion gallons of fuel to be wasted in 2007.  There is also the time wasted sitting in traffic to take into account.  The average American spends thirty-six hours stuck in traffic every year </w:t>
      </w:r>
      <w:r w:rsidR="00CD5B46" w:rsidRPr="00537E3E">
        <w:rPr>
          <w:rFonts w:cs="Arial"/>
          <w:sz w:val="24"/>
        </w:rPr>
        <w:t>(TTI, 2010</w:t>
      </w:r>
      <w:r w:rsidR="00CD5B46" w:rsidRPr="00537E3E">
        <w:rPr>
          <w:rFonts w:cs="Arial"/>
          <w:sz w:val="24"/>
        </w:rPr>
        <w:t xml:space="preserve">). While these problems will not be solved by an increased use </w:t>
      </w:r>
      <w:r w:rsidR="00177087" w:rsidRPr="00537E3E">
        <w:rPr>
          <w:rFonts w:cs="Arial"/>
          <w:sz w:val="24"/>
        </w:rPr>
        <w:t xml:space="preserve">of bicycles for commuting, they will all be reduced in the regions that have higher bicycle usage.  This is a step in the right direction to tackling these major issues and can serve as a piece of the overall solution.  Research has proven that if the infrastructure is in place to promote bicycle use, people will utilize it (Zhao, 2013).  Johann Weber’s study concluded that when cycle advocacy groups combined their efforts with public health officials, transportation policy makers, environmental organizations, and other interest groups, a higher rate of successful implementation of bicycle facilities occurred (2014). </w:t>
      </w:r>
      <w:r w:rsidR="002E03A8" w:rsidRPr="00537E3E">
        <w:rPr>
          <w:rFonts w:cs="Arial"/>
          <w:sz w:val="24"/>
        </w:rPr>
        <w:t xml:space="preserve">Outlined in a </w:t>
      </w:r>
      <w:r w:rsidR="00F653E7" w:rsidRPr="00537E3E">
        <w:rPr>
          <w:rFonts w:cs="Arial"/>
          <w:sz w:val="24"/>
        </w:rPr>
        <w:t>study</w:t>
      </w:r>
      <w:r w:rsidR="002E03A8" w:rsidRPr="00537E3E">
        <w:rPr>
          <w:rFonts w:cs="Arial"/>
          <w:sz w:val="24"/>
        </w:rPr>
        <w:t xml:space="preserve"> on the results of improved bike-friendly infrastructure </w:t>
      </w:r>
      <w:r w:rsidR="00F653E7" w:rsidRPr="00537E3E">
        <w:rPr>
          <w:rFonts w:cs="Arial"/>
          <w:sz w:val="24"/>
        </w:rPr>
        <w:t xml:space="preserve">in </w:t>
      </w:r>
      <w:r w:rsidR="00F653E7" w:rsidRPr="00537E3E">
        <w:rPr>
          <w:rFonts w:cs="Arial"/>
          <w:sz w:val="24"/>
        </w:rPr>
        <w:lastRenderedPageBreak/>
        <w:t>Sydney, Australia</w:t>
      </w:r>
      <w:r w:rsidR="002E03A8" w:rsidRPr="00537E3E">
        <w:rPr>
          <w:rFonts w:cs="Arial"/>
          <w:sz w:val="24"/>
        </w:rPr>
        <w:t xml:space="preserve">, increased bicycle usage has proven to be a factor </w:t>
      </w:r>
      <w:r w:rsidR="006B2D5B" w:rsidRPr="00537E3E">
        <w:rPr>
          <w:rFonts w:cs="Arial"/>
          <w:sz w:val="24"/>
        </w:rPr>
        <w:t>in reducing traffic congestion and improving local environmental conditions</w:t>
      </w:r>
      <w:r w:rsidR="00F653E7" w:rsidRPr="00537E3E">
        <w:rPr>
          <w:rFonts w:cs="Arial"/>
          <w:sz w:val="24"/>
        </w:rPr>
        <w:t xml:space="preserve"> (Rissel, 2013)</w:t>
      </w:r>
      <w:r w:rsidR="006B2D5B" w:rsidRPr="00537E3E">
        <w:rPr>
          <w:rFonts w:cs="Arial"/>
          <w:sz w:val="24"/>
        </w:rPr>
        <w:t>.</w:t>
      </w:r>
      <w:r w:rsidR="00D14FCB" w:rsidRPr="00537E3E">
        <w:rPr>
          <w:rFonts w:cs="Arial"/>
          <w:sz w:val="24"/>
        </w:rPr>
        <w:t xml:space="preserve">  This is one of several other examples that enhance the credibility of reducing automotive modes as the primary mode of transportation to tackle issues associated with high quantities of vehicle usage.</w:t>
      </w:r>
    </w:p>
    <w:p w:rsidR="002805F4" w:rsidRPr="00537E3E" w:rsidRDefault="002805F4" w:rsidP="002E03A8">
      <w:pPr>
        <w:spacing w:line="480" w:lineRule="auto"/>
        <w:rPr>
          <w:rFonts w:cs="Arial"/>
          <w:sz w:val="24"/>
        </w:rPr>
      </w:pPr>
      <w:r w:rsidRPr="00537E3E">
        <w:rPr>
          <w:rFonts w:cs="Arial"/>
          <w:sz w:val="24"/>
        </w:rPr>
        <w:tab/>
        <w:t xml:space="preserve">After examining research related to current public policy decision </w:t>
      </w:r>
      <w:r w:rsidR="00E06B7C" w:rsidRPr="00537E3E">
        <w:rPr>
          <w:rFonts w:cs="Arial"/>
          <w:sz w:val="24"/>
        </w:rPr>
        <w:t>making</w:t>
      </w:r>
      <w:r w:rsidRPr="00537E3E">
        <w:rPr>
          <w:rFonts w:cs="Arial"/>
          <w:sz w:val="24"/>
        </w:rPr>
        <w:t>, individual</w:t>
      </w:r>
      <w:r w:rsidR="00E06B7C" w:rsidRPr="00537E3E">
        <w:rPr>
          <w:rFonts w:cs="Arial"/>
          <w:sz w:val="24"/>
        </w:rPr>
        <w:t xml:space="preserve"> mode of </w:t>
      </w:r>
      <w:r w:rsidRPr="00537E3E">
        <w:rPr>
          <w:rFonts w:cs="Arial"/>
          <w:sz w:val="24"/>
        </w:rPr>
        <w:t xml:space="preserve">transportation factors, observations and analysis on bike-specific </w:t>
      </w:r>
      <w:r w:rsidR="00E06B7C" w:rsidRPr="00537E3E">
        <w:rPr>
          <w:rFonts w:cs="Arial"/>
          <w:sz w:val="24"/>
        </w:rPr>
        <w:t>facilities, and current problems relating to infrastructure</w:t>
      </w:r>
      <w:r w:rsidR="001822D9" w:rsidRPr="00537E3E">
        <w:rPr>
          <w:rFonts w:cs="Arial"/>
          <w:sz w:val="24"/>
        </w:rPr>
        <w:t>;</w:t>
      </w:r>
      <w:r w:rsidR="00E06B7C" w:rsidRPr="00537E3E">
        <w:rPr>
          <w:rFonts w:cs="Arial"/>
          <w:sz w:val="24"/>
        </w:rPr>
        <w:t xml:space="preserve"> it is safe to say that creating an increase in bike-friendly environments would be beneficial to</w:t>
      </w:r>
      <w:r w:rsidR="00F55769" w:rsidRPr="00537E3E">
        <w:rPr>
          <w:rFonts w:cs="Arial"/>
          <w:sz w:val="24"/>
        </w:rPr>
        <w:t xml:space="preserve"> communities throughout the United States.</w:t>
      </w:r>
      <w:r w:rsidR="002D77D7" w:rsidRPr="00537E3E">
        <w:rPr>
          <w:rFonts w:cs="Arial"/>
          <w:sz w:val="24"/>
        </w:rPr>
        <w:t xml:space="preserve">  The main force of change is the responsibility of individual citizens to petition their elected officials to place a higher priority on creating bike facilities in their area.  </w:t>
      </w:r>
      <w:r w:rsidR="00EF40A5" w:rsidRPr="00537E3E">
        <w:rPr>
          <w:rFonts w:cs="Arial"/>
          <w:sz w:val="24"/>
        </w:rPr>
        <w:t>Elected leaders need to also take a better approach to problem-solving using the multipl</w:t>
      </w:r>
      <w:r w:rsidR="00FD514E" w:rsidRPr="00537E3E">
        <w:rPr>
          <w:rFonts w:cs="Arial"/>
          <w:sz w:val="24"/>
        </w:rPr>
        <w:t>e streams model</w:t>
      </w:r>
      <w:r w:rsidR="00EF40A5" w:rsidRPr="00537E3E">
        <w:rPr>
          <w:rFonts w:cs="Arial"/>
          <w:sz w:val="24"/>
        </w:rPr>
        <w:t xml:space="preserve"> </w:t>
      </w:r>
      <w:r w:rsidR="00FD514E" w:rsidRPr="00537E3E">
        <w:rPr>
          <w:rFonts w:cs="Arial"/>
          <w:sz w:val="24"/>
        </w:rPr>
        <w:t xml:space="preserve">considering the results of </w:t>
      </w:r>
      <w:r w:rsidR="00EF40A5" w:rsidRPr="00537E3E">
        <w:rPr>
          <w:rFonts w:cs="Arial"/>
          <w:sz w:val="24"/>
        </w:rPr>
        <w:t xml:space="preserve">using cost-benefit analysis </w:t>
      </w:r>
      <w:r w:rsidR="00FD514E" w:rsidRPr="00537E3E">
        <w:rPr>
          <w:rFonts w:cs="Arial"/>
          <w:sz w:val="24"/>
        </w:rPr>
        <w:t xml:space="preserve">appropriate </w:t>
      </w:r>
      <w:r w:rsidR="00EF40A5" w:rsidRPr="00537E3E">
        <w:rPr>
          <w:rFonts w:cs="Arial"/>
          <w:sz w:val="24"/>
        </w:rPr>
        <w:t>for specific quantifiable data.</w:t>
      </w:r>
      <w:r w:rsidR="00FD514E" w:rsidRPr="00537E3E">
        <w:rPr>
          <w:rFonts w:cs="Arial"/>
          <w:sz w:val="24"/>
        </w:rPr>
        <w:t xml:space="preserve">  </w:t>
      </w:r>
      <w:r w:rsidR="001E7F4A" w:rsidRPr="00537E3E">
        <w:rPr>
          <w:rFonts w:cs="Arial"/>
          <w:sz w:val="24"/>
        </w:rPr>
        <w:t>Together through public pressure and more effective planning techniques, law-makers can create bike-friendly environments that will in turn reduce health and environmental problems common to all urban and suburban communities across the country.</w:t>
      </w:r>
    </w:p>
    <w:p w:rsidR="00171FB9" w:rsidRPr="00537E3E" w:rsidRDefault="00171FB9" w:rsidP="006F442A">
      <w:pPr>
        <w:rPr>
          <w:rFonts w:cs="Arial"/>
          <w:sz w:val="24"/>
        </w:rPr>
      </w:pPr>
    </w:p>
    <w:p w:rsidR="00171FB9" w:rsidRPr="00537E3E" w:rsidRDefault="00171FB9" w:rsidP="006F442A">
      <w:pPr>
        <w:rPr>
          <w:rFonts w:cs="Arial"/>
          <w:sz w:val="24"/>
        </w:rPr>
      </w:pPr>
    </w:p>
    <w:p w:rsidR="00171FB9" w:rsidRPr="00537E3E" w:rsidRDefault="00171FB9" w:rsidP="006F442A">
      <w:pPr>
        <w:rPr>
          <w:rFonts w:cs="Arial"/>
          <w:sz w:val="24"/>
        </w:rPr>
      </w:pPr>
    </w:p>
    <w:p w:rsidR="00171FB9" w:rsidRPr="00537E3E" w:rsidRDefault="00171FB9" w:rsidP="006F442A">
      <w:pPr>
        <w:rPr>
          <w:rFonts w:cs="Arial"/>
          <w:sz w:val="24"/>
        </w:rPr>
      </w:pPr>
    </w:p>
    <w:p w:rsidR="00171FB9" w:rsidRDefault="00171FB9" w:rsidP="006F442A">
      <w:pPr>
        <w:rPr>
          <w:rFonts w:cs="Arial"/>
          <w:sz w:val="24"/>
        </w:rPr>
      </w:pPr>
    </w:p>
    <w:p w:rsidR="00537E3E" w:rsidRPr="00537E3E" w:rsidRDefault="00537E3E" w:rsidP="006F442A">
      <w:pPr>
        <w:rPr>
          <w:rFonts w:cs="Arial"/>
          <w:sz w:val="24"/>
        </w:rPr>
      </w:pPr>
    </w:p>
    <w:p w:rsidR="00635D22" w:rsidRPr="00537E3E" w:rsidRDefault="00635D22" w:rsidP="00635D22">
      <w:pPr>
        <w:jc w:val="center"/>
        <w:rPr>
          <w:rFonts w:cs="Arial"/>
          <w:sz w:val="24"/>
        </w:rPr>
      </w:pPr>
    </w:p>
    <w:p w:rsidR="00635D22" w:rsidRPr="00537E3E" w:rsidRDefault="005B7A54" w:rsidP="00635D22">
      <w:pPr>
        <w:jc w:val="center"/>
        <w:rPr>
          <w:rFonts w:cs="Arial"/>
          <w:sz w:val="24"/>
        </w:rPr>
      </w:pPr>
      <w:r w:rsidRPr="00537E3E">
        <w:rPr>
          <w:rFonts w:cs="Arial"/>
          <w:sz w:val="24"/>
        </w:rPr>
        <w:lastRenderedPageBreak/>
        <w:t xml:space="preserve">Works Cited </w:t>
      </w:r>
    </w:p>
    <w:p w:rsidR="00C05A07" w:rsidRPr="00537E3E" w:rsidRDefault="00C05A07" w:rsidP="00813EFB">
      <w:pPr>
        <w:spacing w:before="120" w:after="0" w:line="240" w:lineRule="auto"/>
        <w:rPr>
          <w:rFonts w:cs="Arial"/>
          <w:sz w:val="24"/>
          <w:szCs w:val="24"/>
        </w:rPr>
      </w:pPr>
      <w:r w:rsidRPr="00537E3E">
        <w:rPr>
          <w:rFonts w:cs="Arial"/>
          <w:sz w:val="24"/>
          <w:szCs w:val="24"/>
        </w:rPr>
        <w:t>Buehler,T.,Handy,S.,</w:t>
      </w:r>
      <w:r w:rsidR="00635D22" w:rsidRPr="00537E3E">
        <w:rPr>
          <w:rFonts w:cs="Arial"/>
          <w:sz w:val="24"/>
          <w:szCs w:val="24"/>
        </w:rPr>
        <w:t xml:space="preserve"> </w:t>
      </w:r>
      <w:r w:rsidRPr="00537E3E">
        <w:rPr>
          <w:rFonts w:cs="Arial"/>
          <w:sz w:val="24"/>
          <w:szCs w:val="24"/>
        </w:rPr>
        <w:t>2008.</w:t>
      </w:r>
      <w:r w:rsidR="00635D22" w:rsidRPr="00537E3E">
        <w:rPr>
          <w:rFonts w:cs="Arial"/>
          <w:sz w:val="24"/>
          <w:szCs w:val="24"/>
        </w:rPr>
        <w:t xml:space="preserve"> </w:t>
      </w:r>
      <w:r w:rsidR="007425B8" w:rsidRPr="00537E3E">
        <w:rPr>
          <w:rFonts w:cs="Arial"/>
          <w:sz w:val="24"/>
          <w:szCs w:val="24"/>
        </w:rPr>
        <w:t>“</w:t>
      </w:r>
      <w:r w:rsidRPr="00537E3E">
        <w:rPr>
          <w:rFonts w:cs="Arial"/>
          <w:sz w:val="24"/>
          <w:szCs w:val="24"/>
        </w:rPr>
        <w:t>Fifty</w:t>
      </w:r>
      <w:r w:rsidR="00635D22" w:rsidRPr="00537E3E">
        <w:rPr>
          <w:rFonts w:cs="Arial"/>
          <w:sz w:val="24"/>
          <w:szCs w:val="24"/>
        </w:rPr>
        <w:t xml:space="preserve"> </w:t>
      </w:r>
      <w:r w:rsidR="007425B8" w:rsidRPr="00537E3E">
        <w:rPr>
          <w:rFonts w:cs="Arial"/>
          <w:sz w:val="24"/>
          <w:szCs w:val="24"/>
        </w:rPr>
        <w:t>Y</w:t>
      </w:r>
      <w:r w:rsidRPr="00537E3E">
        <w:rPr>
          <w:rFonts w:cs="Arial"/>
          <w:sz w:val="24"/>
          <w:szCs w:val="24"/>
        </w:rPr>
        <w:t>ears</w:t>
      </w:r>
      <w:r w:rsidR="00635D22" w:rsidRPr="00537E3E">
        <w:rPr>
          <w:rFonts w:cs="Arial"/>
          <w:sz w:val="24"/>
          <w:szCs w:val="24"/>
        </w:rPr>
        <w:t xml:space="preserve"> </w:t>
      </w:r>
      <w:r w:rsidRPr="00537E3E">
        <w:rPr>
          <w:rFonts w:cs="Arial"/>
          <w:sz w:val="24"/>
          <w:szCs w:val="24"/>
        </w:rPr>
        <w:t>of</w:t>
      </w:r>
      <w:r w:rsidR="00635D22" w:rsidRPr="00537E3E">
        <w:rPr>
          <w:rFonts w:cs="Arial"/>
          <w:sz w:val="24"/>
          <w:szCs w:val="24"/>
        </w:rPr>
        <w:t xml:space="preserve"> </w:t>
      </w:r>
      <w:r w:rsidR="007425B8" w:rsidRPr="00537E3E">
        <w:rPr>
          <w:rFonts w:cs="Arial"/>
          <w:sz w:val="24"/>
          <w:szCs w:val="24"/>
        </w:rPr>
        <w:t>B</w:t>
      </w:r>
      <w:r w:rsidRPr="00537E3E">
        <w:rPr>
          <w:rFonts w:cs="Arial"/>
          <w:sz w:val="24"/>
          <w:szCs w:val="24"/>
        </w:rPr>
        <w:t>icycle</w:t>
      </w:r>
      <w:r w:rsidR="00635D22" w:rsidRPr="00537E3E">
        <w:rPr>
          <w:rFonts w:cs="Arial"/>
          <w:sz w:val="24"/>
          <w:szCs w:val="24"/>
        </w:rPr>
        <w:t xml:space="preserve"> </w:t>
      </w:r>
      <w:r w:rsidR="007425B8" w:rsidRPr="00537E3E">
        <w:rPr>
          <w:rFonts w:cs="Arial"/>
          <w:sz w:val="24"/>
          <w:szCs w:val="24"/>
        </w:rPr>
        <w:t>P</w:t>
      </w:r>
      <w:r w:rsidRPr="00537E3E">
        <w:rPr>
          <w:rFonts w:cs="Arial"/>
          <w:sz w:val="24"/>
          <w:szCs w:val="24"/>
        </w:rPr>
        <w:t>olicy</w:t>
      </w:r>
      <w:r w:rsidR="00635D22" w:rsidRPr="00537E3E">
        <w:rPr>
          <w:rFonts w:cs="Arial"/>
          <w:sz w:val="24"/>
          <w:szCs w:val="24"/>
        </w:rPr>
        <w:t xml:space="preserve"> </w:t>
      </w:r>
      <w:r w:rsidRPr="00537E3E">
        <w:rPr>
          <w:rFonts w:cs="Arial"/>
          <w:sz w:val="24"/>
          <w:szCs w:val="24"/>
        </w:rPr>
        <w:t>in</w:t>
      </w:r>
      <w:r w:rsidR="00635D22" w:rsidRPr="00537E3E">
        <w:rPr>
          <w:rFonts w:cs="Arial"/>
          <w:sz w:val="24"/>
          <w:szCs w:val="24"/>
        </w:rPr>
        <w:t xml:space="preserve"> </w:t>
      </w:r>
      <w:r w:rsidR="00D13BA6" w:rsidRPr="00537E3E">
        <w:rPr>
          <w:rFonts w:cs="Arial"/>
          <w:sz w:val="24"/>
          <w:szCs w:val="24"/>
        </w:rPr>
        <w:t>Davis,California</w:t>
      </w:r>
      <w:r w:rsidR="007425B8" w:rsidRPr="00537E3E">
        <w:rPr>
          <w:rFonts w:cs="Arial"/>
          <w:sz w:val="24"/>
          <w:szCs w:val="24"/>
        </w:rPr>
        <w:t>”</w:t>
      </w:r>
      <w:r w:rsidR="00D13BA6" w:rsidRPr="00537E3E">
        <w:rPr>
          <w:rFonts w:cs="Arial"/>
          <w:sz w:val="24"/>
          <w:szCs w:val="24"/>
        </w:rPr>
        <w:t xml:space="preserve">.Transp. </w:t>
      </w:r>
      <w:r w:rsidRPr="00537E3E">
        <w:rPr>
          <w:rFonts w:cs="Arial"/>
          <w:sz w:val="24"/>
          <w:szCs w:val="24"/>
        </w:rPr>
        <w:t>Res.</w:t>
      </w:r>
      <w:r w:rsidR="00D13BA6" w:rsidRPr="00537E3E">
        <w:rPr>
          <w:rFonts w:cs="Arial"/>
          <w:sz w:val="24"/>
          <w:szCs w:val="24"/>
        </w:rPr>
        <w:t xml:space="preserve"> </w:t>
      </w:r>
      <w:r w:rsidRPr="00537E3E">
        <w:rPr>
          <w:rFonts w:cs="Arial"/>
          <w:sz w:val="24"/>
          <w:szCs w:val="24"/>
        </w:rPr>
        <w:t>Rec.</w:t>
      </w:r>
      <w:r w:rsidR="00D13BA6" w:rsidRPr="00537E3E">
        <w:rPr>
          <w:rFonts w:cs="Arial"/>
          <w:sz w:val="24"/>
          <w:szCs w:val="24"/>
        </w:rPr>
        <w:t xml:space="preserve"> </w:t>
      </w:r>
      <w:r w:rsidR="00537E3E">
        <w:rPr>
          <w:rFonts w:cs="Arial"/>
          <w:sz w:val="24"/>
          <w:szCs w:val="24"/>
        </w:rPr>
        <w:tab/>
        <w:t>2</w:t>
      </w:r>
      <w:r w:rsidRPr="00537E3E">
        <w:rPr>
          <w:rFonts w:cs="Arial"/>
          <w:sz w:val="24"/>
          <w:szCs w:val="24"/>
        </w:rPr>
        <w:t>074,52–57.</w:t>
      </w:r>
      <w:r w:rsidR="007425B8" w:rsidRPr="00537E3E">
        <w:rPr>
          <w:rFonts w:cs="Arial"/>
          <w:i/>
          <w:iCs/>
          <w:sz w:val="24"/>
          <w:szCs w:val="24"/>
        </w:rPr>
        <w:t xml:space="preserve">  </w:t>
      </w:r>
      <w:r w:rsidR="007425B8" w:rsidRPr="00537E3E">
        <w:rPr>
          <w:rFonts w:cs="Arial"/>
          <w:i/>
          <w:iCs/>
          <w:sz w:val="24"/>
          <w:szCs w:val="24"/>
        </w:rPr>
        <w:t>Academic Search Premier</w:t>
      </w:r>
      <w:r w:rsidR="007425B8" w:rsidRPr="00537E3E">
        <w:rPr>
          <w:rFonts w:cs="Arial"/>
          <w:sz w:val="24"/>
          <w:szCs w:val="24"/>
        </w:rPr>
        <w:t>. Web. 5 Nov. 2014.</w:t>
      </w:r>
    </w:p>
    <w:p w:rsidR="00813EFB" w:rsidRPr="00537E3E" w:rsidRDefault="00813EFB" w:rsidP="00813EFB">
      <w:pPr>
        <w:spacing w:before="120" w:after="0" w:line="240" w:lineRule="auto"/>
        <w:rPr>
          <w:rFonts w:cs="Arial"/>
          <w:sz w:val="24"/>
          <w:szCs w:val="24"/>
        </w:rPr>
      </w:pPr>
    </w:p>
    <w:p w:rsidR="00C05A07" w:rsidRPr="00537E3E" w:rsidRDefault="00C05A07" w:rsidP="00537E3E">
      <w:pPr>
        <w:spacing w:before="120" w:after="0"/>
        <w:rPr>
          <w:rFonts w:cs="Arial"/>
          <w:sz w:val="24"/>
          <w:szCs w:val="24"/>
        </w:rPr>
      </w:pPr>
      <w:r w:rsidRPr="00537E3E">
        <w:rPr>
          <w:rFonts w:cs="Arial"/>
          <w:sz w:val="24"/>
          <w:szCs w:val="24"/>
        </w:rPr>
        <w:t xml:space="preserve">Dill, Jennifer, 2009. </w:t>
      </w:r>
      <w:r w:rsidR="007425B8" w:rsidRPr="00537E3E">
        <w:rPr>
          <w:rFonts w:cs="Arial"/>
          <w:sz w:val="24"/>
          <w:szCs w:val="24"/>
        </w:rPr>
        <w:t>“</w:t>
      </w:r>
      <w:r w:rsidRPr="00537E3E">
        <w:rPr>
          <w:rFonts w:cs="Arial"/>
          <w:sz w:val="24"/>
          <w:szCs w:val="24"/>
        </w:rPr>
        <w:t>Bicycling for Transportation and Healt</w:t>
      </w:r>
      <w:r w:rsidRPr="00537E3E">
        <w:rPr>
          <w:rFonts w:cs="Arial"/>
          <w:sz w:val="24"/>
          <w:szCs w:val="24"/>
        </w:rPr>
        <w:t>h: The Role of Infrastructure</w:t>
      </w:r>
      <w:r w:rsidR="007425B8" w:rsidRPr="00537E3E">
        <w:rPr>
          <w:rFonts w:cs="Arial"/>
          <w:sz w:val="24"/>
          <w:szCs w:val="24"/>
        </w:rPr>
        <w:t>”</w:t>
      </w:r>
      <w:r w:rsidRPr="00537E3E">
        <w:rPr>
          <w:rFonts w:cs="Arial"/>
          <w:sz w:val="24"/>
          <w:szCs w:val="24"/>
        </w:rPr>
        <w:t xml:space="preserve">. </w:t>
      </w:r>
      <w:r w:rsidR="00537E3E">
        <w:rPr>
          <w:rFonts w:cs="Arial"/>
          <w:sz w:val="24"/>
          <w:szCs w:val="24"/>
        </w:rPr>
        <w:t xml:space="preserve">  </w:t>
      </w:r>
      <w:r w:rsidR="00537E3E">
        <w:rPr>
          <w:rFonts w:cs="Arial"/>
          <w:i/>
          <w:sz w:val="24"/>
          <w:szCs w:val="24"/>
        </w:rPr>
        <w:tab/>
        <w:t>J</w:t>
      </w:r>
      <w:r w:rsidRPr="00537E3E">
        <w:rPr>
          <w:rFonts w:cs="Arial"/>
          <w:i/>
          <w:sz w:val="24"/>
          <w:szCs w:val="24"/>
        </w:rPr>
        <w:t>ournal Public Health Policy</w:t>
      </w:r>
      <w:r w:rsidRPr="00537E3E">
        <w:rPr>
          <w:rFonts w:cs="Arial"/>
          <w:sz w:val="24"/>
          <w:szCs w:val="24"/>
        </w:rPr>
        <w:t xml:space="preserve"> 30, S95-S110</w:t>
      </w:r>
      <w:r w:rsidR="007425B8" w:rsidRPr="00537E3E">
        <w:rPr>
          <w:rFonts w:cs="Arial"/>
          <w:sz w:val="24"/>
          <w:szCs w:val="24"/>
        </w:rPr>
        <w:t xml:space="preserve"> </w:t>
      </w:r>
      <w:r w:rsidR="007425B8" w:rsidRPr="00537E3E">
        <w:rPr>
          <w:rFonts w:cs="Arial"/>
          <w:i/>
          <w:iCs/>
          <w:sz w:val="24"/>
          <w:szCs w:val="24"/>
        </w:rPr>
        <w:t>Academic Search Premier</w:t>
      </w:r>
      <w:r w:rsidR="007425B8" w:rsidRPr="00537E3E">
        <w:rPr>
          <w:rFonts w:cs="Arial"/>
          <w:sz w:val="24"/>
          <w:szCs w:val="24"/>
        </w:rPr>
        <w:t>. Web. 5 Nov. 2014.</w:t>
      </w:r>
    </w:p>
    <w:p w:rsidR="00813EFB" w:rsidRPr="00CF433D" w:rsidRDefault="00CF433D" w:rsidP="00CF433D">
      <w:pPr>
        <w:spacing w:before="120" w:after="0"/>
        <w:rPr>
          <w:rFonts w:cs="Arial"/>
          <w:sz w:val="32"/>
          <w:szCs w:val="24"/>
        </w:rPr>
      </w:pPr>
      <w:r w:rsidRPr="00CF433D">
        <w:rPr>
          <w:rFonts w:cs="Helvetica"/>
          <w:bCs/>
          <w:color w:val="333333"/>
          <w:sz w:val="24"/>
          <w:szCs w:val="20"/>
          <w:shd w:val="clear" w:color="auto" w:fill="FFFFFF"/>
        </w:rPr>
        <w:t>Ogden CL, Carroll MD, Kit BK, Flegal KM</w:t>
      </w:r>
      <w:r>
        <w:rPr>
          <w:rFonts w:cs="Helvetica"/>
          <w:bCs/>
          <w:color w:val="333333"/>
          <w:sz w:val="24"/>
          <w:szCs w:val="20"/>
          <w:shd w:val="clear" w:color="auto" w:fill="FFFFFF"/>
        </w:rPr>
        <w:t xml:space="preserve"> 2013</w:t>
      </w:r>
      <w:r w:rsidRPr="00CF433D">
        <w:rPr>
          <w:rFonts w:cs="Helvetica"/>
          <w:bCs/>
          <w:color w:val="333333"/>
          <w:sz w:val="24"/>
          <w:szCs w:val="20"/>
          <w:shd w:val="clear" w:color="auto" w:fill="FFFFFF"/>
        </w:rPr>
        <w:t xml:space="preserve">. </w:t>
      </w:r>
      <w:r>
        <w:rPr>
          <w:rFonts w:cs="Helvetica"/>
          <w:bCs/>
          <w:color w:val="333333"/>
          <w:sz w:val="24"/>
          <w:szCs w:val="20"/>
          <w:shd w:val="clear" w:color="auto" w:fill="FFFFFF"/>
        </w:rPr>
        <w:t>“</w:t>
      </w:r>
      <w:r w:rsidRPr="00CF433D">
        <w:rPr>
          <w:rFonts w:cs="Helvetica"/>
          <w:bCs/>
          <w:color w:val="333333"/>
          <w:sz w:val="24"/>
          <w:szCs w:val="20"/>
          <w:shd w:val="clear" w:color="auto" w:fill="FFFFFF"/>
        </w:rPr>
        <w:t>Prevalence of Childhood a</w:t>
      </w:r>
      <w:r w:rsidRPr="00CF433D">
        <w:rPr>
          <w:rFonts w:cs="Helvetica"/>
          <w:bCs/>
          <w:color w:val="333333"/>
          <w:sz w:val="24"/>
          <w:szCs w:val="20"/>
          <w:shd w:val="clear" w:color="auto" w:fill="FFFFFF"/>
        </w:rPr>
        <w:t xml:space="preserve">nd Adult Obesity in </w:t>
      </w:r>
      <w:r>
        <w:rPr>
          <w:rFonts w:cs="Helvetica"/>
          <w:bCs/>
          <w:color w:val="333333"/>
          <w:sz w:val="24"/>
          <w:szCs w:val="20"/>
          <w:shd w:val="clear" w:color="auto" w:fill="FFFFFF"/>
        </w:rPr>
        <w:tab/>
      </w:r>
      <w:r w:rsidRPr="00CF433D">
        <w:rPr>
          <w:rFonts w:cs="Helvetica"/>
          <w:bCs/>
          <w:color w:val="333333"/>
          <w:sz w:val="24"/>
          <w:szCs w:val="20"/>
          <w:shd w:val="clear" w:color="auto" w:fill="FFFFFF"/>
        </w:rPr>
        <w:t>the United S</w:t>
      </w:r>
      <w:r w:rsidRPr="00CF433D">
        <w:rPr>
          <w:rFonts w:cs="Helvetica"/>
          <w:bCs/>
          <w:color w:val="333333"/>
          <w:sz w:val="24"/>
          <w:szCs w:val="20"/>
          <w:shd w:val="clear" w:color="auto" w:fill="FFFFFF"/>
        </w:rPr>
        <w:t>tates, 2011-2012</w:t>
      </w:r>
      <w:r>
        <w:rPr>
          <w:rFonts w:cs="Helvetica"/>
          <w:bCs/>
          <w:color w:val="333333"/>
          <w:sz w:val="24"/>
          <w:szCs w:val="20"/>
          <w:shd w:val="clear" w:color="auto" w:fill="FFFFFF"/>
        </w:rPr>
        <w:t>”</w:t>
      </w:r>
      <w:r w:rsidRPr="00CF433D">
        <w:rPr>
          <w:rFonts w:cs="Helvetica"/>
          <w:bCs/>
          <w:color w:val="333333"/>
          <w:sz w:val="24"/>
          <w:szCs w:val="20"/>
          <w:shd w:val="clear" w:color="auto" w:fill="FFFFFF"/>
        </w:rPr>
        <w:t>.</w:t>
      </w:r>
      <w:r w:rsidRPr="00CF433D">
        <w:rPr>
          <w:rStyle w:val="apple-converted-space"/>
          <w:rFonts w:cs="Helvetica"/>
          <w:bCs/>
          <w:color w:val="333333"/>
          <w:sz w:val="24"/>
          <w:szCs w:val="20"/>
          <w:shd w:val="clear" w:color="auto" w:fill="FFFFFF"/>
        </w:rPr>
        <w:t> </w:t>
      </w:r>
      <w:r w:rsidRPr="00CF433D">
        <w:rPr>
          <w:rFonts w:cs="Helvetica"/>
          <w:bCs/>
          <w:i/>
          <w:iCs/>
          <w:color w:val="333333"/>
          <w:sz w:val="24"/>
          <w:szCs w:val="20"/>
          <w:bdr w:val="none" w:sz="0" w:space="0" w:color="auto" w:frame="1"/>
          <w:shd w:val="clear" w:color="auto" w:fill="FFFFFF"/>
        </w:rPr>
        <w:t>JAMA.</w:t>
      </w:r>
      <w:r w:rsidRPr="00CF433D">
        <w:rPr>
          <w:rFonts w:cs="Helvetica"/>
          <w:bCs/>
          <w:color w:val="333333"/>
          <w:sz w:val="24"/>
          <w:szCs w:val="20"/>
          <w:shd w:val="clear" w:color="auto" w:fill="FFFFFF"/>
        </w:rPr>
        <w:t>2014;311</w:t>
      </w:r>
      <w:r>
        <w:rPr>
          <w:rFonts w:cs="Helvetica"/>
          <w:bCs/>
          <w:color w:val="333333"/>
          <w:sz w:val="24"/>
          <w:szCs w:val="20"/>
          <w:shd w:val="clear" w:color="auto" w:fill="FFFFFF"/>
        </w:rPr>
        <w:t xml:space="preserve"> </w:t>
      </w:r>
      <w:bookmarkStart w:id="0" w:name="_GoBack"/>
      <w:bookmarkEnd w:id="0"/>
      <w:r w:rsidRPr="00CF433D">
        <w:rPr>
          <w:rFonts w:cs="Helvetica"/>
          <w:bCs/>
          <w:color w:val="333333"/>
          <w:sz w:val="24"/>
          <w:szCs w:val="20"/>
          <w:shd w:val="clear" w:color="auto" w:fill="FFFFFF"/>
        </w:rPr>
        <w:t>(8):806-814.</w:t>
      </w:r>
      <w:r w:rsidRPr="00CF433D">
        <w:rPr>
          <w:rStyle w:val="apple-converted-space"/>
          <w:rFonts w:cs="Helvetica"/>
          <w:bCs/>
          <w:color w:val="333333"/>
          <w:sz w:val="24"/>
          <w:szCs w:val="20"/>
          <w:shd w:val="clear" w:color="auto" w:fill="FFFFFF"/>
        </w:rPr>
        <w:t> </w:t>
      </w:r>
    </w:p>
    <w:p w:rsidR="00C05A07" w:rsidRPr="00537E3E" w:rsidRDefault="00C05A07" w:rsidP="00813EFB">
      <w:pPr>
        <w:spacing w:before="120" w:after="0"/>
        <w:rPr>
          <w:rFonts w:cs="Arial"/>
          <w:sz w:val="24"/>
          <w:szCs w:val="24"/>
        </w:rPr>
      </w:pPr>
      <w:r w:rsidRPr="00537E3E">
        <w:rPr>
          <w:rFonts w:cs="Arial"/>
          <w:sz w:val="24"/>
          <w:szCs w:val="24"/>
        </w:rPr>
        <w:t>Ris</w:t>
      </w:r>
      <w:r w:rsidR="00A82FE2" w:rsidRPr="00537E3E">
        <w:rPr>
          <w:rFonts w:cs="Arial"/>
          <w:sz w:val="24"/>
          <w:szCs w:val="24"/>
        </w:rPr>
        <w:t>sel, Chris, et al. "Evaluating the Transport, Health and Economic Impacts o</w:t>
      </w:r>
      <w:r w:rsidRPr="00537E3E">
        <w:rPr>
          <w:rFonts w:cs="Arial"/>
          <w:sz w:val="24"/>
          <w:szCs w:val="24"/>
        </w:rPr>
        <w:t>f Ne</w:t>
      </w:r>
      <w:r w:rsidR="00A82FE2" w:rsidRPr="00537E3E">
        <w:rPr>
          <w:rFonts w:cs="Arial"/>
          <w:sz w:val="24"/>
          <w:szCs w:val="24"/>
        </w:rPr>
        <w:t xml:space="preserve">w Urban </w:t>
      </w:r>
      <w:r w:rsidR="00537E3E">
        <w:rPr>
          <w:rFonts w:cs="Arial"/>
          <w:sz w:val="24"/>
          <w:szCs w:val="24"/>
        </w:rPr>
        <w:tab/>
      </w:r>
      <w:r w:rsidR="00A82FE2" w:rsidRPr="00537E3E">
        <w:rPr>
          <w:rFonts w:cs="Arial"/>
          <w:sz w:val="24"/>
          <w:szCs w:val="24"/>
        </w:rPr>
        <w:t>Cycling Infrastructure i</w:t>
      </w:r>
      <w:r w:rsidRPr="00537E3E">
        <w:rPr>
          <w:rFonts w:cs="Arial"/>
          <w:sz w:val="24"/>
          <w:szCs w:val="24"/>
        </w:rPr>
        <w:t>n Sydney, Australia -- Protocol Paper." </w:t>
      </w:r>
      <w:r w:rsidRPr="00537E3E">
        <w:rPr>
          <w:rFonts w:cs="Arial"/>
          <w:i/>
          <w:iCs/>
          <w:sz w:val="24"/>
          <w:szCs w:val="24"/>
        </w:rPr>
        <w:t>BMC Public Health</w:t>
      </w:r>
      <w:r w:rsidR="00537E3E">
        <w:rPr>
          <w:rFonts w:cs="Arial"/>
          <w:sz w:val="24"/>
          <w:szCs w:val="24"/>
        </w:rPr>
        <w:t xml:space="preserve"> 13.1 </w:t>
      </w:r>
      <w:r w:rsidR="00537E3E">
        <w:rPr>
          <w:rFonts w:cs="Arial"/>
          <w:sz w:val="24"/>
          <w:szCs w:val="24"/>
        </w:rPr>
        <w:tab/>
        <w:t>(</w:t>
      </w:r>
      <w:r w:rsidRPr="00537E3E">
        <w:rPr>
          <w:rFonts w:cs="Arial"/>
          <w:sz w:val="24"/>
          <w:szCs w:val="24"/>
        </w:rPr>
        <w:t>2013): 1-15. </w:t>
      </w:r>
      <w:r w:rsidRPr="00537E3E">
        <w:rPr>
          <w:rFonts w:cs="Arial"/>
          <w:i/>
          <w:iCs/>
          <w:sz w:val="24"/>
          <w:szCs w:val="24"/>
        </w:rPr>
        <w:t>Academic Search Premier</w:t>
      </w:r>
      <w:r w:rsidRPr="00537E3E">
        <w:rPr>
          <w:rFonts w:cs="Arial"/>
          <w:sz w:val="24"/>
          <w:szCs w:val="24"/>
        </w:rPr>
        <w:t>. Web. 5 Nov. 2014.</w:t>
      </w:r>
    </w:p>
    <w:p w:rsidR="00813EFB" w:rsidRPr="00537E3E" w:rsidRDefault="00813EFB" w:rsidP="00813EFB">
      <w:pPr>
        <w:spacing w:before="120" w:after="0"/>
        <w:rPr>
          <w:rFonts w:cs="Arial"/>
          <w:sz w:val="24"/>
          <w:szCs w:val="24"/>
        </w:rPr>
      </w:pPr>
    </w:p>
    <w:p w:rsidR="00C05A07" w:rsidRPr="00537E3E" w:rsidRDefault="00C05A07" w:rsidP="00813EFB">
      <w:pPr>
        <w:spacing w:before="120" w:after="0"/>
        <w:rPr>
          <w:rFonts w:cs="Arial"/>
          <w:sz w:val="24"/>
          <w:szCs w:val="24"/>
        </w:rPr>
      </w:pPr>
      <w:r w:rsidRPr="00537E3E">
        <w:rPr>
          <w:rFonts w:cs="Arial"/>
          <w:sz w:val="24"/>
          <w:szCs w:val="24"/>
        </w:rPr>
        <w:t>Schneider, R.J.</w:t>
      </w:r>
      <w:r w:rsidR="007425B8" w:rsidRPr="00537E3E">
        <w:rPr>
          <w:rFonts w:cs="Arial"/>
          <w:sz w:val="24"/>
          <w:szCs w:val="24"/>
        </w:rPr>
        <w:t>, 2013</w:t>
      </w:r>
      <w:r w:rsidRPr="00537E3E">
        <w:rPr>
          <w:rFonts w:cs="Arial"/>
          <w:sz w:val="24"/>
          <w:szCs w:val="24"/>
        </w:rPr>
        <w:t>.</w:t>
      </w:r>
      <w:r w:rsidRPr="00537E3E">
        <w:rPr>
          <w:rFonts w:cs="Arial"/>
          <w:sz w:val="24"/>
          <w:szCs w:val="24"/>
        </w:rPr>
        <w:t xml:space="preserve"> ”</w:t>
      </w:r>
      <w:r w:rsidRPr="00537E3E">
        <w:rPr>
          <w:rFonts w:cs="Arial"/>
          <w:sz w:val="24"/>
          <w:szCs w:val="24"/>
        </w:rPr>
        <w:t xml:space="preserve">Theory of routine mode </w:t>
      </w:r>
      <w:r w:rsidRPr="00537E3E">
        <w:rPr>
          <w:rFonts w:cs="Arial"/>
          <w:sz w:val="24"/>
          <w:szCs w:val="24"/>
        </w:rPr>
        <w:t xml:space="preserve">choice decisions: an operational </w:t>
      </w:r>
      <w:r w:rsidRPr="00537E3E">
        <w:rPr>
          <w:rFonts w:cs="Arial"/>
          <w:sz w:val="24"/>
          <w:szCs w:val="24"/>
        </w:rPr>
        <w:t xml:space="preserve">framework to </w:t>
      </w:r>
      <w:r w:rsidR="00537E3E">
        <w:rPr>
          <w:rFonts w:cs="Arial"/>
          <w:sz w:val="24"/>
          <w:szCs w:val="24"/>
        </w:rPr>
        <w:tab/>
        <w:t>I</w:t>
      </w:r>
      <w:r w:rsidRPr="00537E3E">
        <w:rPr>
          <w:rFonts w:cs="Arial"/>
          <w:sz w:val="24"/>
          <w:szCs w:val="24"/>
        </w:rPr>
        <w:t>ncrease sustainable transportation</w:t>
      </w:r>
      <w:r w:rsidRPr="00537E3E">
        <w:rPr>
          <w:rFonts w:cs="Arial"/>
          <w:sz w:val="24"/>
          <w:szCs w:val="24"/>
        </w:rPr>
        <w:t>”</w:t>
      </w:r>
      <w:r w:rsidRPr="00537E3E">
        <w:rPr>
          <w:rFonts w:cs="Arial"/>
          <w:sz w:val="24"/>
          <w:szCs w:val="24"/>
        </w:rPr>
        <w:t>.</w:t>
      </w:r>
      <w:r w:rsidR="00A82FE2" w:rsidRPr="00537E3E">
        <w:rPr>
          <w:rFonts w:cs="Arial"/>
          <w:sz w:val="24"/>
          <w:szCs w:val="24"/>
        </w:rPr>
        <w:t xml:space="preserve"> </w:t>
      </w:r>
      <w:r w:rsidRPr="00537E3E">
        <w:rPr>
          <w:rFonts w:cs="Arial"/>
          <w:sz w:val="24"/>
          <w:szCs w:val="24"/>
        </w:rPr>
        <w:t>T</w:t>
      </w:r>
      <w:r w:rsidRPr="00537E3E">
        <w:rPr>
          <w:rFonts w:cs="Arial"/>
          <w:i/>
          <w:sz w:val="24"/>
          <w:szCs w:val="24"/>
        </w:rPr>
        <w:t>ransp</w:t>
      </w:r>
      <w:r w:rsidRPr="00537E3E">
        <w:rPr>
          <w:rFonts w:cs="Arial"/>
          <w:i/>
          <w:sz w:val="24"/>
          <w:szCs w:val="24"/>
        </w:rPr>
        <w:t>ort</w:t>
      </w:r>
      <w:r w:rsidR="00A82FE2" w:rsidRPr="00537E3E">
        <w:rPr>
          <w:rFonts w:cs="Arial"/>
          <w:i/>
          <w:sz w:val="24"/>
          <w:szCs w:val="24"/>
        </w:rPr>
        <w:t xml:space="preserve"> </w:t>
      </w:r>
      <w:r w:rsidRPr="00537E3E">
        <w:rPr>
          <w:rFonts w:cs="Arial"/>
          <w:i/>
          <w:sz w:val="24"/>
          <w:szCs w:val="24"/>
        </w:rPr>
        <w:t>Policy</w:t>
      </w:r>
      <w:r w:rsidR="00A82FE2" w:rsidRPr="00537E3E">
        <w:rPr>
          <w:rFonts w:cs="Arial"/>
          <w:i/>
          <w:sz w:val="24"/>
          <w:szCs w:val="24"/>
        </w:rPr>
        <w:t xml:space="preserve"> </w:t>
      </w:r>
      <w:r w:rsidRPr="00537E3E">
        <w:rPr>
          <w:rFonts w:cs="Arial"/>
          <w:sz w:val="24"/>
          <w:szCs w:val="24"/>
        </w:rPr>
        <w:t>25,</w:t>
      </w:r>
      <w:r w:rsidR="00A82FE2" w:rsidRPr="00537E3E">
        <w:rPr>
          <w:rFonts w:cs="Arial"/>
          <w:sz w:val="24"/>
          <w:szCs w:val="24"/>
        </w:rPr>
        <w:t xml:space="preserve"> </w:t>
      </w:r>
      <w:r w:rsidRPr="00537E3E">
        <w:rPr>
          <w:rFonts w:cs="Arial"/>
          <w:sz w:val="24"/>
          <w:szCs w:val="24"/>
        </w:rPr>
        <w:t>128–137.</w:t>
      </w:r>
      <w:r w:rsidR="00A82FE2" w:rsidRPr="00537E3E">
        <w:rPr>
          <w:rFonts w:cs="Arial"/>
          <w:sz w:val="24"/>
          <w:szCs w:val="24"/>
        </w:rPr>
        <w:t xml:space="preserve"> </w:t>
      </w:r>
      <w:r w:rsidR="00A82FE2" w:rsidRPr="00537E3E">
        <w:rPr>
          <w:rFonts w:cs="Arial"/>
          <w:i/>
          <w:iCs/>
          <w:sz w:val="24"/>
          <w:szCs w:val="24"/>
        </w:rPr>
        <w:t xml:space="preserve">Academic Search </w:t>
      </w:r>
      <w:r w:rsidR="00537E3E">
        <w:rPr>
          <w:rFonts w:cs="Arial"/>
          <w:i/>
          <w:iCs/>
          <w:sz w:val="24"/>
          <w:szCs w:val="24"/>
        </w:rPr>
        <w:tab/>
      </w:r>
      <w:r w:rsidR="00A82FE2" w:rsidRPr="00537E3E">
        <w:rPr>
          <w:rFonts w:cs="Arial"/>
          <w:i/>
          <w:iCs/>
          <w:sz w:val="24"/>
          <w:szCs w:val="24"/>
        </w:rPr>
        <w:t>Premier</w:t>
      </w:r>
      <w:r w:rsidR="00A82FE2" w:rsidRPr="00537E3E">
        <w:rPr>
          <w:rFonts w:cs="Arial"/>
          <w:sz w:val="24"/>
          <w:szCs w:val="24"/>
        </w:rPr>
        <w:t>. Web. 19</w:t>
      </w:r>
      <w:r w:rsidR="00A82FE2" w:rsidRPr="00537E3E">
        <w:rPr>
          <w:rFonts w:cs="Arial"/>
          <w:sz w:val="24"/>
          <w:szCs w:val="24"/>
        </w:rPr>
        <w:t xml:space="preserve"> Nov. 2014.</w:t>
      </w:r>
    </w:p>
    <w:p w:rsidR="00813EFB" w:rsidRPr="00537E3E" w:rsidRDefault="00813EFB" w:rsidP="00813EFB">
      <w:pPr>
        <w:spacing w:before="120" w:after="0"/>
        <w:rPr>
          <w:rFonts w:cs="Arial"/>
          <w:sz w:val="24"/>
          <w:szCs w:val="24"/>
        </w:rPr>
      </w:pPr>
    </w:p>
    <w:p w:rsidR="00C05A07" w:rsidRPr="00537E3E" w:rsidRDefault="00C05A07" w:rsidP="00813EFB">
      <w:pPr>
        <w:spacing w:before="120" w:after="0"/>
        <w:rPr>
          <w:rFonts w:cs="Arial"/>
          <w:sz w:val="24"/>
          <w:szCs w:val="24"/>
        </w:rPr>
      </w:pPr>
      <w:r w:rsidRPr="00537E3E">
        <w:rPr>
          <w:rFonts w:cs="Arial"/>
          <w:sz w:val="24"/>
          <w:szCs w:val="24"/>
        </w:rPr>
        <w:t>Texas</w:t>
      </w:r>
      <w:r w:rsidR="007425B8" w:rsidRPr="00537E3E">
        <w:rPr>
          <w:rFonts w:cs="Arial"/>
          <w:sz w:val="24"/>
          <w:szCs w:val="24"/>
        </w:rPr>
        <w:t xml:space="preserve"> </w:t>
      </w:r>
      <w:r w:rsidRPr="00537E3E">
        <w:rPr>
          <w:rFonts w:cs="Arial"/>
          <w:sz w:val="24"/>
          <w:szCs w:val="24"/>
        </w:rPr>
        <w:t>Transportation</w:t>
      </w:r>
      <w:r w:rsidR="007425B8" w:rsidRPr="00537E3E">
        <w:rPr>
          <w:rFonts w:cs="Arial"/>
          <w:sz w:val="24"/>
          <w:szCs w:val="24"/>
        </w:rPr>
        <w:t xml:space="preserve"> </w:t>
      </w:r>
      <w:r w:rsidR="00A01918" w:rsidRPr="00537E3E">
        <w:rPr>
          <w:rFonts w:cs="Arial"/>
          <w:sz w:val="24"/>
          <w:szCs w:val="24"/>
        </w:rPr>
        <w:t>Institute,</w:t>
      </w:r>
      <w:r w:rsidR="007425B8" w:rsidRPr="00537E3E">
        <w:rPr>
          <w:rFonts w:cs="Arial"/>
          <w:sz w:val="24"/>
          <w:szCs w:val="24"/>
        </w:rPr>
        <w:t xml:space="preserve"> </w:t>
      </w:r>
      <w:r w:rsidRPr="00537E3E">
        <w:rPr>
          <w:rFonts w:cs="Arial"/>
          <w:sz w:val="24"/>
          <w:szCs w:val="24"/>
        </w:rPr>
        <w:t>(2010)</w:t>
      </w:r>
      <w:r w:rsidR="00A01918" w:rsidRPr="00537E3E">
        <w:rPr>
          <w:rFonts w:cs="Arial"/>
          <w:sz w:val="24"/>
          <w:szCs w:val="24"/>
        </w:rPr>
        <w:t>.</w:t>
      </w:r>
      <w:r w:rsidR="007425B8" w:rsidRPr="00537E3E">
        <w:rPr>
          <w:rFonts w:cs="Arial"/>
          <w:sz w:val="24"/>
          <w:szCs w:val="24"/>
        </w:rPr>
        <w:t xml:space="preserve"> “</w:t>
      </w:r>
      <w:r w:rsidRPr="00537E3E">
        <w:rPr>
          <w:rFonts w:cs="Arial"/>
          <w:sz w:val="24"/>
          <w:szCs w:val="24"/>
        </w:rPr>
        <w:t>2009</w:t>
      </w:r>
      <w:r w:rsidR="007425B8" w:rsidRPr="00537E3E">
        <w:rPr>
          <w:rFonts w:cs="Arial"/>
          <w:sz w:val="24"/>
          <w:szCs w:val="24"/>
        </w:rPr>
        <w:t xml:space="preserve"> </w:t>
      </w:r>
      <w:r w:rsidRPr="00537E3E">
        <w:rPr>
          <w:rFonts w:cs="Arial"/>
          <w:sz w:val="24"/>
          <w:szCs w:val="24"/>
        </w:rPr>
        <w:t>Urban</w:t>
      </w:r>
      <w:r w:rsidR="007425B8" w:rsidRPr="00537E3E">
        <w:rPr>
          <w:rFonts w:cs="Arial"/>
          <w:sz w:val="24"/>
          <w:szCs w:val="24"/>
        </w:rPr>
        <w:t xml:space="preserve"> </w:t>
      </w:r>
      <w:r w:rsidRPr="00537E3E">
        <w:rPr>
          <w:rFonts w:cs="Arial"/>
          <w:sz w:val="24"/>
          <w:szCs w:val="24"/>
        </w:rPr>
        <w:t>Mobility</w:t>
      </w:r>
      <w:r w:rsidR="007425B8" w:rsidRPr="00537E3E">
        <w:rPr>
          <w:rFonts w:cs="Arial"/>
          <w:sz w:val="24"/>
          <w:szCs w:val="24"/>
        </w:rPr>
        <w:t xml:space="preserve"> </w:t>
      </w:r>
      <w:r w:rsidRPr="00537E3E">
        <w:rPr>
          <w:rFonts w:cs="Arial"/>
          <w:sz w:val="24"/>
          <w:szCs w:val="24"/>
        </w:rPr>
        <w:t>Report</w:t>
      </w:r>
      <w:r w:rsidR="007425B8" w:rsidRPr="00537E3E">
        <w:rPr>
          <w:rFonts w:cs="Arial"/>
          <w:sz w:val="24"/>
          <w:szCs w:val="24"/>
        </w:rPr>
        <w:t>”</w:t>
      </w:r>
      <w:r w:rsidRPr="00537E3E">
        <w:rPr>
          <w:rFonts w:cs="Arial"/>
          <w:sz w:val="24"/>
          <w:szCs w:val="24"/>
        </w:rPr>
        <w:t>.</w:t>
      </w:r>
      <w:r w:rsidR="007425B8" w:rsidRPr="00537E3E">
        <w:rPr>
          <w:rFonts w:cs="Arial"/>
          <w:sz w:val="24"/>
          <w:szCs w:val="24"/>
        </w:rPr>
        <w:t xml:space="preserve"> </w:t>
      </w:r>
      <w:r w:rsidRPr="00537E3E">
        <w:rPr>
          <w:rFonts w:cs="Arial"/>
          <w:i/>
          <w:sz w:val="24"/>
          <w:szCs w:val="24"/>
        </w:rPr>
        <w:t>TTI</w:t>
      </w:r>
      <w:r w:rsidRPr="00537E3E">
        <w:rPr>
          <w:rFonts w:cs="Arial"/>
          <w:sz w:val="24"/>
          <w:szCs w:val="24"/>
        </w:rPr>
        <w:t>,</w:t>
      </w:r>
      <w:r w:rsidR="007425B8" w:rsidRPr="00537E3E">
        <w:rPr>
          <w:rFonts w:cs="Arial"/>
          <w:sz w:val="24"/>
          <w:szCs w:val="24"/>
        </w:rPr>
        <w:t xml:space="preserve"> </w:t>
      </w:r>
      <w:r w:rsidRPr="00537E3E">
        <w:rPr>
          <w:rFonts w:cs="Arial"/>
          <w:sz w:val="24"/>
          <w:szCs w:val="24"/>
        </w:rPr>
        <w:t>Web.</w:t>
      </w:r>
      <w:r w:rsidR="007425B8" w:rsidRPr="00537E3E">
        <w:rPr>
          <w:rFonts w:cs="Arial"/>
          <w:sz w:val="24"/>
          <w:szCs w:val="24"/>
        </w:rPr>
        <w:t xml:space="preserve"> </w:t>
      </w:r>
      <w:r w:rsidR="00A82FE2" w:rsidRPr="00537E3E">
        <w:rPr>
          <w:rFonts w:cs="Arial"/>
          <w:sz w:val="24"/>
          <w:szCs w:val="24"/>
        </w:rPr>
        <w:t xml:space="preserve">21 </w:t>
      </w:r>
      <w:r w:rsidRPr="00537E3E">
        <w:rPr>
          <w:rFonts w:cs="Arial"/>
          <w:sz w:val="24"/>
          <w:szCs w:val="24"/>
        </w:rPr>
        <w:t>Nov.</w:t>
      </w:r>
      <w:r w:rsidR="007425B8" w:rsidRPr="00537E3E">
        <w:rPr>
          <w:rFonts w:cs="Arial"/>
          <w:sz w:val="24"/>
          <w:szCs w:val="24"/>
        </w:rPr>
        <w:t xml:space="preserve"> 2014</w:t>
      </w:r>
      <w:r w:rsidRPr="00537E3E">
        <w:rPr>
          <w:rFonts w:cs="Arial"/>
          <w:sz w:val="24"/>
          <w:szCs w:val="24"/>
        </w:rPr>
        <w:t>.</w:t>
      </w:r>
    </w:p>
    <w:p w:rsidR="00813EFB" w:rsidRPr="00537E3E" w:rsidRDefault="00813EFB" w:rsidP="00813EFB">
      <w:pPr>
        <w:spacing w:before="120" w:after="0"/>
        <w:rPr>
          <w:rFonts w:cs="Arial"/>
          <w:sz w:val="24"/>
          <w:szCs w:val="24"/>
        </w:rPr>
      </w:pPr>
    </w:p>
    <w:p w:rsidR="006F442A" w:rsidRPr="00537E3E" w:rsidRDefault="00C05A07" w:rsidP="00813EFB">
      <w:pPr>
        <w:spacing w:before="120" w:after="0" w:line="240" w:lineRule="auto"/>
        <w:rPr>
          <w:rFonts w:cs="Arial"/>
          <w:sz w:val="24"/>
          <w:szCs w:val="24"/>
        </w:rPr>
      </w:pPr>
      <w:r w:rsidRPr="00537E3E">
        <w:rPr>
          <w:rFonts w:cs="Arial"/>
          <w:sz w:val="24"/>
          <w:szCs w:val="24"/>
        </w:rPr>
        <w:t xml:space="preserve"> Weber</w:t>
      </w:r>
      <w:r w:rsidR="00B0374B" w:rsidRPr="00537E3E">
        <w:rPr>
          <w:rFonts w:cs="Arial"/>
          <w:sz w:val="24"/>
          <w:szCs w:val="24"/>
        </w:rPr>
        <w:t xml:space="preserve"> Johann</w:t>
      </w:r>
      <w:r w:rsidRPr="00537E3E">
        <w:rPr>
          <w:rFonts w:cs="Arial"/>
          <w:sz w:val="24"/>
          <w:szCs w:val="24"/>
        </w:rPr>
        <w:t>,</w:t>
      </w:r>
      <w:r w:rsidR="00A01918" w:rsidRPr="00537E3E">
        <w:rPr>
          <w:rFonts w:cs="Arial"/>
          <w:sz w:val="24"/>
          <w:szCs w:val="24"/>
        </w:rPr>
        <w:t xml:space="preserve"> 2014.</w:t>
      </w:r>
      <w:r w:rsidRPr="00537E3E">
        <w:rPr>
          <w:rFonts w:cs="Arial"/>
          <w:sz w:val="24"/>
          <w:szCs w:val="24"/>
        </w:rPr>
        <w:t xml:space="preserve"> </w:t>
      </w:r>
      <w:r w:rsidR="00B0374B" w:rsidRPr="00537E3E">
        <w:rPr>
          <w:rFonts w:cs="Arial"/>
          <w:sz w:val="24"/>
          <w:szCs w:val="24"/>
        </w:rPr>
        <w:t>“</w:t>
      </w:r>
      <w:r w:rsidR="00A01918" w:rsidRPr="00537E3E">
        <w:rPr>
          <w:rFonts w:cs="Arial"/>
          <w:sz w:val="24"/>
          <w:szCs w:val="24"/>
        </w:rPr>
        <w:t>The Process of Crafting Bicycle and P</w:t>
      </w:r>
      <w:r w:rsidRPr="00537E3E">
        <w:rPr>
          <w:rFonts w:cs="Arial"/>
          <w:sz w:val="24"/>
          <w:szCs w:val="24"/>
        </w:rPr>
        <w:t>edestria</w:t>
      </w:r>
      <w:r w:rsidR="00A01918" w:rsidRPr="00537E3E">
        <w:rPr>
          <w:rFonts w:cs="Arial"/>
          <w:sz w:val="24"/>
          <w:szCs w:val="24"/>
        </w:rPr>
        <w:t xml:space="preserve">n Policy: A Discussion of </w:t>
      </w:r>
      <w:r w:rsidR="00537E3E">
        <w:rPr>
          <w:rFonts w:cs="Arial"/>
          <w:sz w:val="24"/>
          <w:szCs w:val="24"/>
        </w:rPr>
        <w:tab/>
        <w:t>C</w:t>
      </w:r>
      <w:r w:rsidRPr="00537E3E">
        <w:rPr>
          <w:rFonts w:cs="Arial"/>
          <w:sz w:val="24"/>
          <w:szCs w:val="24"/>
        </w:rPr>
        <w:t>ost–</w:t>
      </w:r>
      <w:r w:rsidR="00A01918" w:rsidRPr="00537E3E">
        <w:rPr>
          <w:rFonts w:cs="Arial"/>
          <w:sz w:val="24"/>
          <w:szCs w:val="24"/>
        </w:rPr>
        <w:t>Benefit Analysis and the Multiple Streams F</w:t>
      </w:r>
      <w:r w:rsidRPr="00537E3E">
        <w:rPr>
          <w:rFonts w:cs="Arial"/>
          <w:sz w:val="24"/>
          <w:szCs w:val="24"/>
        </w:rPr>
        <w:t>ramework</w:t>
      </w:r>
      <w:r w:rsidR="00B0374B" w:rsidRPr="00537E3E">
        <w:rPr>
          <w:rFonts w:cs="Arial"/>
          <w:sz w:val="24"/>
          <w:szCs w:val="24"/>
        </w:rPr>
        <w:t>”</w:t>
      </w:r>
      <w:r w:rsidRPr="00537E3E">
        <w:rPr>
          <w:rFonts w:cs="Arial"/>
          <w:sz w:val="24"/>
          <w:szCs w:val="24"/>
        </w:rPr>
        <w:t xml:space="preserve">, </w:t>
      </w:r>
      <w:r w:rsidRPr="00537E3E">
        <w:rPr>
          <w:rFonts w:cs="Arial"/>
          <w:i/>
          <w:sz w:val="24"/>
          <w:szCs w:val="24"/>
        </w:rPr>
        <w:t>Tran</w:t>
      </w:r>
      <w:r w:rsidRPr="00537E3E">
        <w:rPr>
          <w:rFonts w:cs="Arial"/>
          <w:i/>
          <w:sz w:val="24"/>
          <w:szCs w:val="24"/>
        </w:rPr>
        <w:t>sport Policy</w:t>
      </w:r>
      <w:r w:rsidR="00537E3E">
        <w:rPr>
          <w:rFonts w:cs="Arial"/>
          <w:sz w:val="24"/>
          <w:szCs w:val="24"/>
        </w:rPr>
        <w:t xml:space="preserve">, Volume </w:t>
      </w:r>
      <w:r w:rsidR="00537E3E">
        <w:rPr>
          <w:rFonts w:cs="Arial"/>
          <w:sz w:val="24"/>
          <w:szCs w:val="24"/>
        </w:rPr>
        <w:tab/>
        <w:t>3</w:t>
      </w:r>
      <w:r w:rsidRPr="00537E3E">
        <w:rPr>
          <w:rFonts w:cs="Arial"/>
          <w:sz w:val="24"/>
          <w:szCs w:val="24"/>
        </w:rPr>
        <w:t xml:space="preserve">2, March </w:t>
      </w:r>
      <w:r w:rsidR="00B0374B" w:rsidRPr="00537E3E">
        <w:rPr>
          <w:rFonts w:cs="Arial"/>
          <w:sz w:val="24"/>
          <w:szCs w:val="24"/>
        </w:rPr>
        <w:t>2014, Pages 132-38.</w:t>
      </w:r>
      <w:r w:rsidRPr="00537E3E">
        <w:rPr>
          <w:rFonts w:cs="Arial"/>
          <w:sz w:val="24"/>
          <w:szCs w:val="24"/>
        </w:rPr>
        <w:t xml:space="preserve"> </w:t>
      </w:r>
      <w:r w:rsidR="00B0374B" w:rsidRPr="00537E3E">
        <w:rPr>
          <w:rFonts w:cs="Arial"/>
          <w:i/>
          <w:iCs/>
          <w:sz w:val="24"/>
          <w:szCs w:val="24"/>
        </w:rPr>
        <w:t>Academic Search Premier</w:t>
      </w:r>
      <w:r w:rsidR="00B0374B" w:rsidRPr="00537E3E">
        <w:rPr>
          <w:rFonts w:cs="Arial"/>
          <w:sz w:val="24"/>
          <w:szCs w:val="24"/>
        </w:rPr>
        <w:t xml:space="preserve"> </w:t>
      </w:r>
      <w:r w:rsidRPr="00537E3E">
        <w:rPr>
          <w:rFonts w:cs="Arial"/>
          <w:sz w:val="24"/>
          <w:szCs w:val="24"/>
        </w:rPr>
        <w:t>Web 7 Dec. 2014</w:t>
      </w:r>
    </w:p>
    <w:p w:rsidR="00813EFB" w:rsidRPr="00537E3E" w:rsidRDefault="00813EFB" w:rsidP="00813EFB">
      <w:pPr>
        <w:spacing w:before="120" w:after="0" w:line="240" w:lineRule="auto"/>
        <w:rPr>
          <w:rFonts w:cs="Arial"/>
          <w:sz w:val="24"/>
          <w:szCs w:val="24"/>
        </w:rPr>
      </w:pPr>
    </w:p>
    <w:p w:rsidR="00C05A07" w:rsidRPr="00537E3E" w:rsidRDefault="00C05A07" w:rsidP="00813EFB">
      <w:pPr>
        <w:spacing w:before="120" w:after="0"/>
        <w:rPr>
          <w:rFonts w:cs="Arial"/>
          <w:sz w:val="24"/>
          <w:szCs w:val="24"/>
        </w:rPr>
      </w:pPr>
      <w:r w:rsidRPr="00537E3E">
        <w:rPr>
          <w:rFonts w:cs="Arial"/>
          <w:sz w:val="24"/>
          <w:szCs w:val="24"/>
        </w:rPr>
        <w:t>Wakefield, Julie. "Fighting Obesity through the Built Envir</w:t>
      </w:r>
      <w:r w:rsidRPr="00537E3E">
        <w:rPr>
          <w:rFonts w:cs="Arial"/>
          <w:sz w:val="24"/>
          <w:szCs w:val="24"/>
        </w:rPr>
        <w:t xml:space="preserve">onment." </w:t>
      </w:r>
      <w:r w:rsidRPr="00537E3E">
        <w:rPr>
          <w:rFonts w:cs="Arial"/>
          <w:i/>
          <w:sz w:val="24"/>
          <w:szCs w:val="24"/>
        </w:rPr>
        <w:t xml:space="preserve">Environmental Health </w:t>
      </w:r>
      <w:r w:rsidRPr="00537E3E">
        <w:rPr>
          <w:rFonts w:cs="Arial"/>
          <w:i/>
          <w:sz w:val="24"/>
          <w:szCs w:val="24"/>
        </w:rPr>
        <w:cr/>
      </w:r>
      <w:r w:rsidR="00537E3E">
        <w:rPr>
          <w:rFonts w:cs="Arial"/>
          <w:i/>
          <w:sz w:val="24"/>
          <w:szCs w:val="24"/>
        </w:rPr>
        <w:tab/>
        <w:t>P</w:t>
      </w:r>
      <w:r w:rsidRPr="00537E3E">
        <w:rPr>
          <w:rFonts w:cs="Arial"/>
          <w:i/>
          <w:sz w:val="24"/>
          <w:szCs w:val="24"/>
        </w:rPr>
        <w:t>erspectives</w:t>
      </w:r>
      <w:r w:rsidRPr="00537E3E">
        <w:rPr>
          <w:rFonts w:cs="Arial"/>
          <w:sz w:val="24"/>
          <w:szCs w:val="24"/>
        </w:rPr>
        <w:t xml:space="preserve"> 2004: A616. JSTOR Journals. Web. 8 Dec. 2014.</w:t>
      </w:r>
    </w:p>
    <w:p w:rsidR="00813EFB" w:rsidRPr="00537E3E" w:rsidRDefault="00813EFB" w:rsidP="00813EFB">
      <w:pPr>
        <w:spacing w:before="120" w:after="0"/>
        <w:rPr>
          <w:rFonts w:cs="Arial"/>
          <w:sz w:val="24"/>
          <w:szCs w:val="24"/>
        </w:rPr>
      </w:pPr>
    </w:p>
    <w:p w:rsidR="00C05A07" w:rsidRPr="00537E3E" w:rsidRDefault="00C05A07" w:rsidP="00813EFB">
      <w:pPr>
        <w:spacing w:before="120" w:after="0"/>
        <w:rPr>
          <w:rFonts w:cs="Arial"/>
          <w:sz w:val="24"/>
          <w:szCs w:val="24"/>
        </w:rPr>
      </w:pPr>
      <w:r w:rsidRPr="00537E3E">
        <w:rPr>
          <w:rFonts w:cs="Arial"/>
          <w:sz w:val="24"/>
          <w:szCs w:val="24"/>
        </w:rPr>
        <w:t>Weber, Johann. "The Process of Crafting Bicycle and Pedestria</w:t>
      </w:r>
      <w:r w:rsidR="00537E3E">
        <w:rPr>
          <w:rFonts w:cs="Arial"/>
          <w:sz w:val="24"/>
          <w:szCs w:val="24"/>
        </w:rPr>
        <w:t>n Policy: a Discussion of Cost–</w:t>
      </w:r>
      <w:r w:rsidR="00537E3E">
        <w:rPr>
          <w:rFonts w:cs="Arial"/>
          <w:sz w:val="24"/>
          <w:szCs w:val="24"/>
        </w:rPr>
        <w:tab/>
        <w:t>B</w:t>
      </w:r>
      <w:r w:rsidRPr="00537E3E">
        <w:rPr>
          <w:rFonts w:cs="Arial"/>
          <w:sz w:val="24"/>
          <w:szCs w:val="24"/>
        </w:rPr>
        <w:t>enefit Analysis and the Multiple Streams Framework." </w:t>
      </w:r>
      <w:r w:rsidRPr="00537E3E">
        <w:rPr>
          <w:rFonts w:cs="Arial"/>
          <w:i/>
          <w:iCs/>
          <w:sz w:val="24"/>
          <w:szCs w:val="24"/>
        </w:rPr>
        <w:t>Transport Policy </w:t>
      </w:r>
      <w:r w:rsidR="00537E3E">
        <w:rPr>
          <w:rFonts w:cs="Arial"/>
          <w:sz w:val="24"/>
          <w:szCs w:val="24"/>
        </w:rPr>
        <w:t>.32 (214): 132-</w:t>
      </w:r>
      <w:r w:rsidR="00537E3E">
        <w:rPr>
          <w:rFonts w:cs="Arial"/>
          <w:sz w:val="24"/>
          <w:szCs w:val="24"/>
        </w:rPr>
        <w:tab/>
        <w:t>1</w:t>
      </w:r>
      <w:r w:rsidRPr="00537E3E">
        <w:rPr>
          <w:rFonts w:cs="Arial"/>
          <w:sz w:val="24"/>
          <w:szCs w:val="24"/>
        </w:rPr>
        <w:t xml:space="preserve">38. </w:t>
      </w:r>
      <w:r w:rsidR="00B0374B" w:rsidRPr="00537E3E">
        <w:rPr>
          <w:rFonts w:cs="Arial"/>
          <w:sz w:val="24"/>
          <w:szCs w:val="24"/>
        </w:rPr>
        <w:t xml:space="preserve"> </w:t>
      </w:r>
      <w:r w:rsidR="00B0374B" w:rsidRPr="00537E3E">
        <w:rPr>
          <w:rFonts w:cs="Arial"/>
          <w:i/>
          <w:iCs/>
          <w:sz w:val="24"/>
          <w:szCs w:val="24"/>
        </w:rPr>
        <w:t>Academic Search Premier</w:t>
      </w:r>
      <w:r w:rsidR="00B0374B" w:rsidRPr="00537E3E">
        <w:rPr>
          <w:rFonts w:cs="Arial"/>
          <w:sz w:val="24"/>
          <w:szCs w:val="24"/>
        </w:rPr>
        <w:t xml:space="preserve"> </w:t>
      </w:r>
      <w:r w:rsidRPr="00537E3E">
        <w:rPr>
          <w:rFonts w:cs="Arial"/>
          <w:sz w:val="24"/>
          <w:szCs w:val="24"/>
        </w:rPr>
        <w:t>Web. 5 Nov. 2014. </w:t>
      </w:r>
    </w:p>
    <w:p w:rsidR="00813EFB" w:rsidRPr="00537E3E" w:rsidRDefault="00813EFB" w:rsidP="00813EFB">
      <w:pPr>
        <w:spacing w:before="120" w:after="0"/>
        <w:rPr>
          <w:rFonts w:cs="Arial"/>
          <w:sz w:val="24"/>
          <w:szCs w:val="24"/>
        </w:rPr>
      </w:pPr>
    </w:p>
    <w:p w:rsidR="00C05A07" w:rsidRPr="00537E3E" w:rsidRDefault="00A01918" w:rsidP="00813EFB">
      <w:pPr>
        <w:spacing w:before="120" w:after="0"/>
        <w:rPr>
          <w:rFonts w:cs="Arial"/>
          <w:sz w:val="24"/>
          <w:szCs w:val="24"/>
        </w:rPr>
      </w:pPr>
      <w:r w:rsidRPr="00537E3E">
        <w:rPr>
          <w:rFonts w:cs="Arial"/>
          <w:sz w:val="24"/>
          <w:szCs w:val="24"/>
        </w:rPr>
        <w:t>Zhao, Pengjun. "The Impact of the Built Environment on Bicycle Commuting: Evidence f</w:t>
      </w:r>
      <w:r w:rsidR="00C05A07" w:rsidRPr="00537E3E">
        <w:rPr>
          <w:rFonts w:cs="Arial"/>
          <w:sz w:val="24"/>
          <w:szCs w:val="24"/>
        </w:rPr>
        <w:t>rom B</w:t>
      </w:r>
      <w:r w:rsidR="00537E3E">
        <w:rPr>
          <w:rFonts w:cs="Arial"/>
          <w:sz w:val="24"/>
          <w:szCs w:val="24"/>
        </w:rPr>
        <w:tab/>
        <w:t>B</w:t>
      </w:r>
      <w:r w:rsidR="00C05A07" w:rsidRPr="00537E3E">
        <w:rPr>
          <w:rFonts w:cs="Arial"/>
          <w:sz w:val="24"/>
          <w:szCs w:val="24"/>
        </w:rPr>
        <w:t>eijing." </w:t>
      </w:r>
      <w:r w:rsidR="00C05A07" w:rsidRPr="00537E3E">
        <w:rPr>
          <w:rFonts w:cs="Arial"/>
          <w:i/>
          <w:iCs/>
          <w:sz w:val="24"/>
          <w:szCs w:val="24"/>
        </w:rPr>
        <w:t>Urban Studies (Sage Publications, Ltd.)</w:t>
      </w:r>
      <w:r w:rsidR="00C05A07" w:rsidRPr="00537E3E">
        <w:rPr>
          <w:rFonts w:cs="Arial"/>
          <w:sz w:val="24"/>
          <w:szCs w:val="24"/>
        </w:rPr>
        <w:t> 51.5 (2014): 1019-1037. </w:t>
      </w:r>
      <w:r w:rsidR="00537E3E">
        <w:rPr>
          <w:rFonts w:cs="Arial"/>
          <w:i/>
          <w:iCs/>
          <w:sz w:val="24"/>
          <w:szCs w:val="24"/>
        </w:rPr>
        <w:t xml:space="preserve">Academic </w:t>
      </w:r>
      <w:r w:rsidR="00537E3E">
        <w:rPr>
          <w:rFonts w:cs="Arial"/>
          <w:i/>
          <w:iCs/>
          <w:sz w:val="24"/>
          <w:szCs w:val="24"/>
        </w:rPr>
        <w:tab/>
        <w:t>S</w:t>
      </w:r>
      <w:r w:rsidR="00C05A07" w:rsidRPr="00537E3E">
        <w:rPr>
          <w:rFonts w:cs="Arial"/>
          <w:i/>
          <w:iCs/>
          <w:sz w:val="24"/>
          <w:szCs w:val="24"/>
        </w:rPr>
        <w:t>earch Premier</w:t>
      </w:r>
      <w:r w:rsidR="00C05A07" w:rsidRPr="00537E3E">
        <w:rPr>
          <w:rFonts w:cs="Arial"/>
          <w:sz w:val="24"/>
          <w:szCs w:val="24"/>
        </w:rPr>
        <w:t>. Web. 5 Nov. 2014.</w:t>
      </w:r>
    </w:p>
    <w:p w:rsidR="006F442A" w:rsidRDefault="006F442A" w:rsidP="006F442A"/>
    <w:sectPr w:rsidR="006F442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D02" w:rsidRDefault="00815D02" w:rsidP="006F442A">
      <w:pPr>
        <w:spacing w:after="0" w:line="240" w:lineRule="auto"/>
      </w:pPr>
      <w:r>
        <w:separator/>
      </w:r>
    </w:p>
  </w:endnote>
  <w:endnote w:type="continuationSeparator" w:id="0">
    <w:p w:rsidR="00815D02" w:rsidRDefault="00815D02" w:rsidP="006F4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D02" w:rsidRDefault="00815D02" w:rsidP="006F442A">
      <w:pPr>
        <w:spacing w:after="0" w:line="240" w:lineRule="auto"/>
      </w:pPr>
      <w:r>
        <w:separator/>
      </w:r>
    </w:p>
  </w:footnote>
  <w:footnote w:type="continuationSeparator" w:id="0">
    <w:p w:rsidR="00815D02" w:rsidRDefault="00815D02" w:rsidP="006F44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2885101"/>
      <w:docPartObj>
        <w:docPartGallery w:val="Page Numbers (Top of Page)"/>
        <w:docPartUnique/>
      </w:docPartObj>
    </w:sdtPr>
    <w:sdtEndPr>
      <w:rPr>
        <w:noProof/>
      </w:rPr>
    </w:sdtEndPr>
    <w:sdtContent>
      <w:p w:rsidR="006F442A" w:rsidRDefault="006F442A">
        <w:pPr>
          <w:pStyle w:val="Header"/>
          <w:jc w:val="right"/>
        </w:pPr>
        <w:r>
          <w:t xml:space="preserve">Andlauer </w:t>
        </w:r>
        <w:r>
          <w:fldChar w:fldCharType="begin"/>
        </w:r>
        <w:r>
          <w:instrText xml:space="preserve"> PAGE   \* MERGEFORMAT </w:instrText>
        </w:r>
        <w:r>
          <w:fldChar w:fldCharType="separate"/>
        </w:r>
        <w:r w:rsidR="00CF433D">
          <w:rPr>
            <w:noProof/>
          </w:rPr>
          <w:t>7</w:t>
        </w:r>
        <w:r>
          <w:rPr>
            <w:noProof/>
          </w:rPr>
          <w:fldChar w:fldCharType="end"/>
        </w:r>
      </w:p>
    </w:sdtContent>
  </w:sdt>
  <w:p w:rsidR="006F442A" w:rsidRDefault="006F44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261"/>
    <w:rsid w:val="00005218"/>
    <w:rsid w:val="00011276"/>
    <w:rsid w:val="00025A24"/>
    <w:rsid w:val="00032D26"/>
    <w:rsid w:val="000475A2"/>
    <w:rsid w:val="000521E8"/>
    <w:rsid w:val="000F196C"/>
    <w:rsid w:val="000F4764"/>
    <w:rsid w:val="00111216"/>
    <w:rsid w:val="00161BAD"/>
    <w:rsid w:val="00167DE7"/>
    <w:rsid w:val="00171FB9"/>
    <w:rsid w:val="00177087"/>
    <w:rsid w:val="001822D9"/>
    <w:rsid w:val="001922D0"/>
    <w:rsid w:val="001A4A0E"/>
    <w:rsid w:val="001E7F4A"/>
    <w:rsid w:val="00220D56"/>
    <w:rsid w:val="002333CB"/>
    <w:rsid w:val="0024160C"/>
    <w:rsid w:val="002805F4"/>
    <w:rsid w:val="002B29FA"/>
    <w:rsid w:val="002C4D01"/>
    <w:rsid w:val="002D77D7"/>
    <w:rsid w:val="002E03A8"/>
    <w:rsid w:val="0036305A"/>
    <w:rsid w:val="00380BE5"/>
    <w:rsid w:val="00383E89"/>
    <w:rsid w:val="003A4E28"/>
    <w:rsid w:val="003C41FC"/>
    <w:rsid w:val="004406E3"/>
    <w:rsid w:val="00447E4C"/>
    <w:rsid w:val="004C6A94"/>
    <w:rsid w:val="00512D1F"/>
    <w:rsid w:val="00537E3E"/>
    <w:rsid w:val="0056140D"/>
    <w:rsid w:val="00575EDB"/>
    <w:rsid w:val="00577E3D"/>
    <w:rsid w:val="00580CBF"/>
    <w:rsid w:val="00583012"/>
    <w:rsid w:val="00586075"/>
    <w:rsid w:val="005958D1"/>
    <w:rsid w:val="005A18DA"/>
    <w:rsid w:val="005A33C4"/>
    <w:rsid w:val="005B7A54"/>
    <w:rsid w:val="005C55C2"/>
    <w:rsid w:val="005D3EAC"/>
    <w:rsid w:val="005F5479"/>
    <w:rsid w:val="00606261"/>
    <w:rsid w:val="00606D55"/>
    <w:rsid w:val="00610CBA"/>
    <w:rsid w:val="00622065"/>
    <w:rsid w:val="00635D22"/>
    <w:rsid w:val="0064113B"/>
    <w:rsid w:val="0066411E"/>
    <w:rsid w:val="0066591D"/>
    <w:rsid w:val="00676817"/>
    <w:rsid w:val="006979D8"/>
    <w:rsid w:val="006A78B4"/>
    <w:rsid w:val="006B2D5B"/>
    <w:rsid w:val="006E25EE"/>
    <w:rsid w:val="006F442A"/>
    <w:rsid w:val="0071451F"/>
    <w:rsid w:val="007425B8"/>
    <w:rsid w:val="007445E6"/>
    <w:rsid w:val="00752E12"/>
    <w:rsid w:val="007634D8"/>
    <w:rsid w:val="007A6235"/>
    <w:rsid w:val="007D6DFD"/>
    <w:rsid w:val="007F1296"/>
    <w:rsid w:val="007F6DD4"/>
    <w:rsid w:val="00813EFB"/>
    <w:rsid w:val="00814463"/>
    <w:rsid w:val="00814A83"/>
    <w:rsid w:val="00815D02"/>
    <w:rsid w:val="00817B25"/>
    <w:rsid w:val="008275A5"/>
    <w:rsid w:val="00854639"/>
    <w:rsid w:val="0086525F"/>
    <w:rsid w:val="008738DC"/>
    <w:rsid w:val="00873D7A"/>
    <w:rsid w:val="008954AF"/>
    <w:rsid w:val="008955EE"/>
    <w:rsid w:val="008C76B9"/>
    <w:rsid w:val="008D357B"/>
    <w:rsid w:val="00937201"/>
    <w:rsid w:val="009525DF"/>
    <w:rsid w:val="00987EC7"/>
    <w:rsid w:val="00991288"/>
    <w:rsid w:val="009A6724"/>
    <w:rsid w:val="009A7902"/>
    <w:rsid w:val="009B13CC"/>
    <w:rsid w:val="009C663C"/>
    <w:rsid w:val="009D21AA"/>
    <w:rsid w:val="00A01918"/>
    <w:rsid w:val="00A24318"/>
    <w:rsid w:val="00A437EA"/>
    <w:rsid w:val="00A57C3F"/>
    <w:rsid w:val="00A82153"/>
    <w:rsid w:val="00A82FE2"/>
    <w:rsid w:val="00AB3C02"/>
    <w:rsid w:val="00B0374B"/>
    <w:rsid w:val="00B04DE2"/>
    <w:rsid w:val="00B26311"/>
    <w:rsid w:val="00B51A04"/>
    <w:rsid w:val="00B52A38"/>
    <w:rsid w:val="00B9361A"/>
    <w:rsid w:val="00B94EA5"/>
    <w:rsid w:val="00B97730"/>
    <w:rsid w:val="00BD4C97"/>
    <w:rsid w:val="00C05A07"/>
    <w:rsid w:val="00C07155"/>
    <w:rsid w:val="00C23900"/>
    <w:rsid w:val="00C23CF3"/>
    <w:rsid w:val="00C3733B"/>
    <w:rsid w:val="00C41553"/>
    <w:rsid w:val="00C76B36"/>
    <w:rsid w:val="00C82ED4"/>
    <w:rsid w:val="00C9062E"/>
    <w:rsid w:val="00CD5B46"/>
    <w:rsid w:val="00CD6D78"/>
    <w:rsid w:val="00CF1E8C"/>
    <w:rsid w:val="00CF3DE0"/>
    <w:rsid w:val="00CF433D"/>
    <w:rsid w:val="00D073DF"/>
    <w:rsid w:val="00D13BA6"/>
    <w:rsid w:val="00D14FCB"/>
    <w:rsid w:val="00D30AD5"/>
    <w:rsid w:val="00D33AED"/>
    <w:rsid w:val="00D64F42"/>
    <w:rsid w:val="00D740BF"/>
    <w:rsid w:val="00D75C10"/>
    <w:rsid w:val="00DB42F4"/>
    <w:rsid w:val="00E06B7C"/>
    <w:rsid w:val="00E53D67"/>
    <w:rsid w:val="00E7491E"/>
    <w:rsid w:val="00EA3994"/>
    <w:rsid w:val="00EC137A"/>
    <w:rsid w:val="00ED46A3"/>
    <w:rsid w:val="00EF40A5"/>
    <w:rsid w:val="00F3232C"/>
    <w:rsid w:val="00F55769"/>
    <w:rsid w:val="00F653E7"/>
    <w:rsid w:val="00F779DF"/>
    <w:rsid w:val="00FC2C2F"/>
    <w:rsid w:val="00FD514E"/>
    <w:rsid w:val="00FE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42A"/>
  </w:style>
  <w:style w:type="paragraph" w:styleId="Footer">
    <w:name w:val="footer"/>
    <w:basedOn w:val="Normal"/>
    <w:link w:val="FooterChar"/>
    <w:uiPriority w:val="99"/>
    <w:unhideWhenUsed/>
    <w:rsid w:val="006F4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42A"/>
  </w:style>
  <w:style w:type="character" w:customStyle="1" w:styleId="apple-converted-space">
    <w:name w:val="apple-converted-space"/>
    <w:basedOn w:val="DefaultParagraphFont"/>
    <w:rsid w:val="00CF43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42A"/>
  </w:style>
  <w:style w:type="paragraph" w:styleId="Footer">
    <w:name w:val="footer"/>
    <w:basedOn w:val="Normal"/>
    <w:link w:val="FooterChar"/>
    <w:uiPriority w:val="99"/>
    <w:unhideWhenUsed/>
    <w:rsid w:val="006F4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42A"/>
  </w:style>
  <w:style w:type="character" w:customStyle="1" w:styleId="apple-converted-space">
    <w:name w:val="apple-converted-space"/>
    <w:basedOn w:val="DefaultParagraphFont"/>
    <w:rsid w:val="00CF4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7</Pages>
  <Words>1898</Words>
  <Characters>10824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dc:creator>
  <cp:lastModifiedBy>Russell</cp:lastModifiedBy>
  <cp:revision>61</cp:revision>
  <cp:lastPrinted>2014-12-17T20:29:00Z</cp:lastPrinted>
  <dcterms:created xsi:type="dcterms:W3CDTF">2014-12-17T16:57:00Z</dcterms:created>
  <dcterms:modified xsi:type="dcterms:W3CDTF">2014-12-17T20:34:00Z</dcterms:modified>
</cp:coreProperties>
</file>