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C0" w:rsidRDefault="001245C0" w:rsidP="001245C0">
      <w:pPr>
        <w:spacing w:after="240"/>
      </w:pPr>
    </w:p>
    <w:p w:rsidR="001245C0" w:rsidRDefault="001245C0" w:rsidP="001245C0">
      <w:pPr>
        <w:spacing w:before="100" w:beforeAutospacing="1" w:after="100" w:afterAutospacing="1"/>
      </w:pPr>
      <w:r>
        <w:t xml:space="preserve">Attualmente non possiamo rilasciare alcuna </w:t>
      </w:r>
      <w:proofErr w:type="spellStart"/>
      <w:r>
        <w:t>DoP</w:t>
      </w:r>
      <w:proofErr w:type="spellEnd"/>
      <w:r>
        <w:t xml:space="preserve"> per le giunzioni GTS in quanto l’ente notificato incaricato della sorveglianza del nostro processo di produzione deve ancora accreditarsi dal ministero e non abbiamo idea di quando avverrà.</w:t>
      </w:r>
    </w:p>
    <w:p w:rsidR="001245C0" w:rsidRDefault="001245C0" w:rsidP="001245C0">
      <w:pPr>
        <w:spacing w:before="100" w:beforeAutospacing="1" w:after="100" w:afterAutospacing="1"/>
      </w:pPr>
      <w:r>
        <w:t xml:space="preserve">Quando ciò avverrà potremo apporre il marchio CE. In realtà i controlli in sostanza non cambieranno visto che l’ente certificatore (ICQ) sarà lo stesso che già ci ispeziona ai fini della UNI 11240, norma di riferimento per l’ottenimento della certificazione ETA che può scaricare qui </w:t>
      </w:r>
      <w:hyperlink r:id="rId4" w:tgtFrame="_blank" w:history="1">
        <w:r>
          <w:rPr>
            <w:rStyle w:val="Collegamentoipertestuale"/>
          </w:rPr>
          <w:t>https://tecnaria.com/download/Manicotto/MT_ETA_21.01_ITA.pdf</w:t>
        </w:r>
      </w:hyperlink>
      <w:r>
        <w:t xml:space="preserve">, documento utile per la progettazione in abbinamento all’EAD di riferimento scaricabile qui: </w:t>
      </w:r>
      <w:hyperlink r:id="rId5" w:tgtFrame="_blank" w:history="1">
        <w:r>
          <w:rPr>
            <w:rStyle w:val="Collegamentoipertestuale"/>
          </w:rPr>
          <w:t>https://www.eota.eu/download?file=/2018/18-16-0124/for%20ojeu/ead%20160124-00-0301_ojeu2022.pdf</w:t>
        </w:r>
      </w:hyperlink>
      <w:r>
        <w:t xml:space="preserve"> pubblicato in gazzetta ufficiale della comunità europea.</w:t>
      </w:r>
    </w:p>
    <w:p w:rsidR="001245C0" w:rsidRDefault="001245C0" w:rsidP="001245C0">
      <w:pPr>
        <w:spacing w:before="100" w:beforeAutospacing="1" w:after="100" w:afterAutospacing="1"/>
      </w:pPr>
      <w:r>
        <w:t xml:space="preserve">Per </w:t>
      </w:r>
      <w:proofErr w:type="spellStart"/>
      <w:r>
        <w:t>sismabonus</w:t>
      </w:r>
      <w:proofErr w:type="spellEnd"/>
      <w:r>
        <w:t xml:space="preserve"> e collaudi, ad oggi, nessun professionista o collaudatore ha mai rifiutato il materiale, al massimo qualcuno ha eseguito delle ulteriori prove di trazione su alcuni campioni prelevati tra quelli spediti.</w:t>
      </w:r>
    </w:p>
    <w:p w:rsidR="001245C0" w:rsidRDefault="001245C0" w:rsidP="001245C0">
      <w:pPr>
        <w:spacing w:before="100" w:beforeAutospacing="1" w:after="100" w:afterAutospacing="1"/>
      </w:pPr>
      <w:bookmarkStart w:id="0" w:name="_GoBack"/>
      <w:bookmarkEnd w:id="0"/>
      <w:r>
        <w:t> </w:t>
      </w:r>
    </w:p>
    <w:p w:rsidR="001245C0" w:rsidRDefault="001245C0" w:rsidP="001245C0">
      <w:pPr>
        <w:spacing w:before="100" w:beforeAutospacing="1" w:after="100" w:afterAutospacing="1"/>
      </w:pPr>
      <w:r>
        <w:t> </w:t>
      </w:r>
    </w:p>
    <w:p w:rsidR="001245C0" w:rsidRDefault="001245C0" w:rsidP="001245C0">
      <w:pPr>
        <w:spacing w:before="100" w:beforeAutospacing="1" w:after="100" w:afterAutospacing="1"/>
      </w:pPr>
      <w:r>
        <w:t> </w:t>
      </w:r>
    </w:p>
    <w:p w:rsidR="001245C0" w:rsidRDefault="001245C0" w:rsidP="001245C0">
      <w:pPr>
        <w:spacing w:before="100" w:beforeAutospacing="1" w:after="100" w:afterAutospacing="1"/>
      </w:pPr>
      <w:r>
        <w:t> </w:t>
      </w:r>
    </w:p>
    <w:p w:rsidR="001245C0" w:rsidRDefault="001245C0" w:rsidP="001245C0">
      <w:pPr>
        <w:spacing w:before="100" w:beforeAutospacing="1" w:after="100" w:afterAutospacing="1"/>
      </w:pPr>
      <w:r>
        <w:t> </w:t>
      </w:r>
    </w:p>
    <w:p w:rsidR="001245C0" w:rsidRDefault="001245C0" w:rsidP="001245C0">
      <w:pPr>
        <w:spacing w:before="100" w:beforeAutospacing="1" w:after="100" w:afterAutospacing="1"/>
      </w:pPr>
      <w:r>
        <w:t> </w:t>
      </w:r>
    </w:p>
    <w:p w:rsidR="00C7326A" w:rsidRDefault="00C7326A"/>
    <w:sectPr w:rsidR="00C7326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E3"/>
    <w:rsid w:val="001245C0"/>
    <w:rsid w:val="00C7326A"/>
    <w:rsid w:val="00D770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FA0D"/>
  <w15:chartTrackingRefBased/>
  <w15:docId w15:val="{D187DE07-0A8B-40D1-B090-DE6F0F33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1245C0"/>
    <w:pPr>
      <w:spacing w:after="0" w:line="240" w:lineRule="auto"/>
    </w:pPr>
    <w:rPr>
      <w:rFonts w:ascii="Times New Roman"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1245C0"/>
    <w:rPr>
      <w:color w:val="0000FF"/>
      <w:u w:val="single"/>
    </w:rPr>
  </w:style>
  <w:style w:type="character" w:styleId="Enfasigrassetto">
    <w:name w:val="Strong"/>
    <w:basedOn w:val="Carpredefinitoparagrafo"/>
    <w:uiPriority w:val="22"/>
    <w:qFormat/>
    <w:rsid w:val="001245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7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ota.eu/download?file=/2018/18-16-0124/for%20ojeu/ead%20160124-00-0301_ojeu2022.pdf" TargetMode="External"/><Relationship Id="rId4" Type="http://schemas.openxmlformats.org/officeDocument/2006/relationships/hyperlink" Target="https://tecnaria.com/download/Manicotto/MT_ETA_21.01_ITA.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Guazzo</dc:creator>
  <cp:keywords/>
  <dc:description/>
  <cp:lastModifiedBy>Marco Guazzo</cp:lastModifiedBy>
  <cp:revision>2</cp:revision>
  <dcterms:created xsi:type="dcterms:W3CDTF">2025-06-18T13:23:00Z</dcterms:created>
  <dcterms:modified xsi:type="dcterms:W3CDTF">2025-06-18T13:24:00Z</dcterms:modified>
</cp:coreProperties>
</file>