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5.9820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N D I C 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25927734375" w:line="240" w:lineRule="auto"/>
        <w:ind w:left="0" w:right="199.49340820312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PREMESSE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27001953125" w:line="234.6895694732666" w:lineRule="auto"/>
        <w:ind w:left="1141.8912506103516" w:right="199.493408203125" w:firstLine="6.62399291992187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 L’IMPORTANZA DEI DETTAGLI COSTRUTTIVI NELLE VERIFICHE  SISMICHE</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6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11962890625" w:line="352.21384048461914" w:lineRule="auto"/>
        <w:ind w:left="1389.6479797363281" w:right="199.49340820312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I principi base del cemento armato .......................................................... 7 1.2 Gli insegnamenti dei terremoti del recente passato ................................ 9 1.3 Il confinamento del calcestruzzo negli elementi compressi ................... 13 1.4 Le vecchie disposizioni normative sui dettagli costruttivi del c.a. .......... 19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898193359375" w:line="365.31603813171387" w:lineRule="auto"/>
        <w:ind w:left="1632.6119995117188" w:right="200.8453369140625" w:firstLine="0"/>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1.4.1 La distanza tra le staffe nei pilastri ................................................................ 19 1.4.2 L’assenza delle staffe nel pilastro nel tratto di nodo ..................................... 23 1.4.3 La sagomatura delle staffe............................................................................. 24 1.4.4 Lo spessore del copriferro ............................................................................. 28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08984375" w:line="351.30846977233887" w:lineRule="auto"/>
        <w:ind w:left="1389.6479797363281" w:right="199.494018554687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1.5 La capacità dissipativa delle strutture in c.a. nel calcolo convenzionale 29 1.6 La modellazione dei dettagli costruttivi nelle verifiche sismiche ........... 32 1.7 Il ruolo dei dettagli costruttivi in una simulazione di calcolo.................. 40 1.8 Il piano di indagini per gli edifici in c.a.................................................... 42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25341796875" w:line="243.38072776794434" w:lineRule="auto"/>
        <w:ind w:left="1380.8160400390625" w:right="199.4940185546875" w:firstLine="8.8319396972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1.9 La responsabilità del progettista nella valutazione della sicurezza di un  edificio esistente in c.a......................................................................................... 47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57470703125" w:line="352.3049068450928" w:lineRule="auto"/>
        <w:ind w:left="1383.2447814941406" w:right="199.4940185546875" w:hanging="244.223937988281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 LA TECNICA DEL JACKETING IN C.A.</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49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 I principi della corretta progettazione degli interventi di rinforzo ......... 49 2.2 La scelta delle tecniche di intervento ..................................................... 51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589599609375" w:line="361.1798286437988" w:lineRule="auto"/>
        <w:ind w:left="1383.2447814941406" w:right="199.49401855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2.2.1 Gli interventi sulle travi.................................................................................. 52 2.2.2 Le tecniche di intervento sui pilastri.............................................................. 58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2.3 L’incamiciatura in betoncino armato ...................................................... 62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2.3.1 Considerazioni generali.................................................................................. 62 2.3.2 Dimensionamento della camicia di rinforzo in c.a......................................... 65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2.4 La chiusura delle staffe della camicia di rinforzo in c.a........................... 82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2.4.1 Chiusura delle staffe per piegatura................................................................ 82 2.4.2 Chiusura delle staffe per saldatura ................................................................ 83</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30165100097656" w:lineRule="auto"/>
        <w:ind w:left="1383.2447814941406" w:right="199.4940185546875" w:firstLine="243.590393066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2.4.3 La chiusura delle staffe mediante giunzione meccanica Tecnaria GTS.......... 90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2.5 La giunzione Tecnaria GTS per il confinamento del nodo....................... 98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53955078125" w:line="243.38141441345215" w:lineRule="auto"/>
        <w:ind w:left="1380.8160400390625" w:right="199.6856689453125" w:firstLine="2.42874145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2.6 Il connettore Tecnaria Mini-CEM per collegare la camicia al pilastro  esistente............................................................................................................. 102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16357421875" w:line="243.38141441345215" w:lineRule="auto"/>
        <w:ind w:left="1380.8160400390625" w:right="190.0860595703125" w:firstLine="2.42874145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2.7 Le fasi esecutive del ringrosso dei pilastri con camicia in betoncino  armato …………………………………………………………………………………………………………..103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16357421875" w:line="362.0647144317627" w:lineRule="auto"/>
        <w:ind w:left="1626.8351745605469" w:right="199.6856689453125" w:hanging="243.5903930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2.8 Confronto tra le tecniche di intervento sui pilastri............................... 110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2.8.1 Incamiciatura con profili di acciaio .............................................................. 110 2.8.2 Rinforzo con materiali composit.................................................................. 115 2.8.3 Confronto prestazionale tra le tecniche di intervento sui pilastri ............... 120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5498046875" w:line="460.6849193572998" w:lineRule="auto"/>
        <w:ind w:left="1139.2416381835938" w:right="199.6856689453125"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3. CONCLUSIONI</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123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BIBLIOGRAFIA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125</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PREMESSE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634765625" w:line="263.4820747375488" w:lineRule="auto"/>
        <w:ind w:left="1136.3712310791016" w:right="130.02868652343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molto diffusa l’opinione secondo cui la più o meno elevata vulnerabilità del  patrimonio edilizio italiano in c.a. realizzato nel secolo scorso sia da legare al  fatto che gli edifici siano stati costruiti senza criteri antisismici perché situati in zone non classificate sismiche o comunque ritenute a bassa pericolosità  sismica.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4267578125" w:line="262.9380512237549" w:lineRule="auto"/>
        <w:ind w:left="1142.112045288086" w:right="132.6885986328125" w:hanging="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questa assunzione non è propriamente condivisibile su un piano  generale per almeno due motivi sui quali vale la pena di riflettere.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235107421875" w:line="263.6623477935791" w:lineRule="auto"/>
        <w:ind w:left="1141.0079956054688" w:right="130.02807617187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motivo principale per cui la maggioranza degli edifici realizzati in c.a. tra  l’inizio e la fine del Novecento sono molto vulnerabili ad eventi sismici risiede  piuttosto nel fatto che la teoria e le norme di costruzione non si sono  divulgate subito in maniera completa. Infatti tecnici e maestranze hanno  inizialmente ben assimilato i concetti generali della nuova tecnica costruttiva,  ma non si sono sempre preoccupati di approfondire con il giusto spirito  critico i motivi di alcune indicazioni normative sugli aspetti di dettaglio.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3.5718536376953" w:lineRule="auto"/>
        <w:ind w:left="1141.0079956054688" w:right="130.0189208984375" w:firstLine="3.0912017822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noti a proposito che i cosiddetti criteri antisismici non sono altro che criteri  di buona prassi costruttiva e, a riguardo del cemento armato, le stesse  normative tecniche, a partire dalle prime apparse ad inizio Novecento,  prevedevano di adottare dispositivi costruttivi sulle armature (ancoraggi delle  barre longitudinali e staffe) tali da garantire il concepimento di una struttura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6494140625" w:line="262.93785095214844" w:lineRule="auto"/>
        <w:ind w:left="1142.112045288086" w:right="132.7465820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 un buon comportamento antisismico e ciò indiscriminatamente se la  costruzione si trovasse o meno in zona dichiarata sismica.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4.29652214050293" w:lineRule="auto"/>
        <w:ind w:left="1141.0079956054688" w:right="134.5581054687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le disposizioni relative ai dettagli esecutivi delle costruzioni in c.a.  erano contenute già nelle norme tecniche generali, per intenderci quelle  obbligatorie già per edifici in zona non sismica.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53515625" w:line="263.4817314147949" w:lineRule="auto"/>
        <w:ind w:left="1140.3456115722656" w:right="130.191040039062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da una lettura attenta delle varie norme italiane sulle costruzioni  in c.a. succedutesi dal 1907 al 1996, in relazione ai dettagli costruttivi, l’unica differenza sostanziale riguarda i quantitativi minimi delle armature,  mentre non cambiano le disposizioni sulla manifattura, intesa come  sagomatura e disposizione, delle armature longitudinali e trasversali.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78342628479004" w:lineRule="auto"/>
        <w:ind w:left="1141.0079956054688" w:right="130.095825195312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comprendere quanto appena detto nel seguito saranno richiamate  alcune delle regole costruttive presenti nelle vecchie norme, troppo spesso disattese, ma che avrebbero permesso di ottenere costruzioni dotate di una  discreta capacità dissipativa.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564208984375" w:line="262.9383373260498" w:lineRule="auto"/>
        <w:ind w:left="1140.3456115722656" w:right="129.9700927734375" w:firstLine="11.92321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anche riguardo ai quantitativi minimi di armatura bisogna chiarire che non  sono questi i fattori che incidono significativamente sul comportamento di un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40.7872009277344" w:right="129.9993896484375" w:hanging="4.41596984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telaio in c.a. durante un terremoto: resisterà molto meglio un telaio laddove i  pilastri ed i nodi dei pilastri esterni siano dotati di staffe ben ancorate, pur se  dimensionati con l’armatura derivante dai soli carichi verticali, piuttosto di  uno nel quale tutta l’intera pilastrata presenti una armatura longitudinale  anche molto maggiore ma senza staffe nel nodo e con staffe mal realizzate  nelle estremità del piede e della testa del pilastro.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974609375" w:line="263.39075088500977" w:lineRule="auto"/>
        <w:ind w:left="1140.3456115722656" w:right="130.051879882812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Accanto a questo primo motivo bisogna poi anche considerare una seconda  ragione di carattere sociale: l’avvento delle due guerre mondiali ha in  qualche maniera interrotto quel naturale processo di apprendimento  graduale che accompagna sempre l’introduzione di una novità tecnologica, e  la successiva fase di ricostruzione partita di fatto negli anni Cinquanta è  stata basata sul criterio della velocità e non della qualità, qualità intesa come  estetica, statica e confort generale.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66650390625" w:line="263.5718536376953" w:lineRule="auto"/>
        <w:ind w:left="1141.0079956054688" w:right="130.86975097656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invece il comportamento degli edifici in cemento armato in occasione di  eventi sismici è influenzato in maniera significativa dalla qualità dei dettagli  costruttivi, intendendo con tale espressione la manifattura delle staffe, le  dimensioni del copriferro e le lunghezze di ancoraggio, oltre in generale la  quantità delle barre di armatura presenti nel nucleo di calcestruzzo.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6494140625" w:line="265.11082649230957" w:lineRule="auto"/>
        <w:ind w:left="1147.632064819336" w:right="130.172119140625" w:hanging="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Tra questi il ruolo primario è assunto dalle staffe, la cui esecuzione tuttavia  non sempre in passato è stata eseguita seguendo la buona regola dell’arte.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6337890625" w:line="262.93785095214844" w:lineRule="auto"/>
        <w:ind w:left="1142.112045288086" w:right="137.1899414062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per tale ragione negli interventi di rinforzo si devono prevedere interventi  correttivi dei dettagli costruttivi esistenti nell’ossatura in cemento armato.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4.29652214050293" w:lineRule="auto"/>
        <w:ind w:left="1140.7872009277344" w:right="133.57177734375" w:firstLine="12.58560180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gli interventi sull’edilizia in cemento armato fanno largo uso  della tecnica del cosiddetto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jacketing</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dei pilastri per migliorare le  prestazioni generali dell’intero organismo strutturale.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53515625" w:line="263.4817314147949" w:lineRule="auto"/>
        <w:ind w:left="1140.3456115722656" w:right="131.32080078125" w:firstLine="2.428817749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Questa tecnica consiste nell’avvolgere un pilastro lungo l’intera sezione,  preferibilmente senza discontinuità, mediante un materiale aggiuntivo  addossato intorno al pilastro, laddove il materiale aggiuntivo può essere un  sistema di profili in acciaio disposti a traliccio, una fasciatura perimetrale di  materiali compositi fibrosi oppure una camicia di calcestruzzo supplementare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046875" w:line="240" w:lineRule="auto"/>
        <w:ind w:left="1140.787200927734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dotata di un’armatura integrativa.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74560546875" w:line="263.78331184387207" w:lineRule="auto"/>
        <w:ind w:left="1136.3712310791016" w:right="130.8984375" w:firstLine="13.0271911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scelta dell’intervento dipende in generale dagli obiettivi che si devono  raggiungere e per ciascuna delle tre tecniche suddette l’esito del  funzionamento in opera è strettamente legato, anche in questo caso, alla qualità dei dettagli costruttivi.</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0.1248168945312" w:right="131.59912109375" w:firstLine="9.9359893798828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Lo scopo principale del testo è fornire un contributo alla divulgazione dello  stato dell’arte relativo alla tecnica del rinforzo dei pilastri in cemento armato  mediante il ringrosso della sezione originaria con una camicia di  calcestruzzo armato.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3.7532424926758" w:lineRule="auto"/>
        <w:ind w:left="1136.3712310791016" w:right="130.1245117187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sistema di intervento sta in effetti divenendo sempre più diffuso in  quanto permette di ottenere contemporaneamente una serie di benefici,  ovvero l’aumento della rigidezza, l’incremento delle resistenze a flessione e  taglio, l’accrescimento della duttilità e anche il miglioramento generale della  qualità di tutti i dettagli costruttivi, non tutti perseguibili con le altre due  tecniche disponibili, pur valide, ma limitate ad ottenere solo alcuni dei  benefici dell’incamiciatura in c.a.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734130859375" w:line="263.48124504089355" w:lineRule="auto"/>
        <w:ind w:left="1135.0464630126953" w:right="130.0762939453125" w:firstLine="15.014343261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prima parte del testo si è ritenuto utile analizzare le cause della  vulnerabilità degli edifici in cemento armato, approfondire l’influenza dei  dettagli costruttivi sull’esito della verifica sismica di una costruzione esistente  in cemento armato e studiare quali fossero le disposizioni normative del  passato proprio a riguardo dei dettagli costruttivi.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62.93813705444336" w:lineRule="auto"/>
        <w:ind w:left="1141.2288665771484" w:right="132.990722656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seconda parte focalizza l’attenzione sulla tecnica del jacketing in c.a. dei  pilastri esistenti, illustrando quali siano i corretti dettagli costruttivi da  adottare perché risulti realmente efficace quando necessario.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62.93813705444336" w:lineRule="auto"/>
        <w:ind w:left="1147.632064819336" w:right="135.576171875" w:firstLine="5.7407379150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viene presentato un sistema innovativo di giunzione  meccanica per chiudere le staffe dei pilastri e realizzare il rinforzo dei nodi  non confinati.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230224609375" w:line="265.654878616333" w:lineRule="auto"/>
        <w:ind w:left="1137.4752044677734" w:right="1330.6494140625" w:firstLine="11.040039062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 L’IMPORTANZA DEI DETTAGLI COSTRUTTIVI NELLE  VERIFICHE SISMICHE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40478515625" w:line="262.9383945465088" w:lineRule="auto"/>
        <w:ind w:left="1140.3456115722656" w:right="131.550903320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terremoti del recente passato, a partire da quelli della seconda metà del  secolo scorso fino agli ultimi episodi, hanno sistematicamente messo in luce  il diretto legame tra la vulnerabilità degli edifici in c.a. è la scarsa qualità dei  dettagli costruttivi.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3.05907249450684" w:lineRule="auto"/>
        <w:ind w:left="1141.0079956054688" w:right="133.610229492187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le staffe risultano frequentemente realizzate in maniera non  idonea a svolgere correttamente il proprio ruolo di elemento di confinamento  del nucleo interno e pertanto i pilastri hanno scarse capacità dissipative ed  entrano in crisi prematuramente.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1220092773438" w:line="262.93819427490234" w:lineRule="auto"/>
        <w:ind w:left="1141.2288665771484" w:right="132.9473876953125" w:firstLine="11.039962768554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anche se è frequente riscontrare la errata disposizione delle armature  all’interno del nucleo di calcestruzzo, tuttavia, come vedremo, le vecchie  norme, pur se non con la dovizia di informazioni di quelle attuali, già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36.3712310791016" w:right="131.06201171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prevedevano gli opportuni accorgimenti tecnici per ottenere costruzioni  dotate di dettagli costruttivi di buona qualità, sufficiente a garantire il buon  funzionamento in opera durante i terremoti.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4818172454834" w:lineRule="auto"/>
        <w:ind w:left="1135.0464630126953" w:right="130.07629394531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Gli usuali metodi di analisi in campo non lineare, come l’analisi statica push  over, utilizzati per la valutazione della vulnerabilità sismica di un edificio  esistente in c.a. permettono di tenere in debito conto la reale qualità dei  dettagli costruttivi e quindi di pervenire ad una valutazione abbastanza  verosimile del comportamento globale di una costruzione in c.a.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236328125" w:line="264.02432441711426" w:lineRule="auto"/>
        <w:ind w:left="1141.0079956054688" w:right="135.13488769531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comodità sarà illustrato anche un caso di studio a titolo di esempio per  comprendere quali siano i parametri che incidono maggiormente sull’esito  delle verifiche sismiche.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43896484375" w:line="263.48124504089355" w:lineRule="auto"/>
        <w:ind w:left="1140.1248168945312" w:right="129.8846435546875" w:firstLine="12.1440124511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le ragioni dette, prima di eseguire la verifica sismica di un edificio in c.a.  è necessario approfondire la conoscenza, oltre che delle caratteristiche dei  materiali costitutivi, anche e soprattutto della qualità dei dettagli costruttivi,  altrimenti l’esito della verifica sarebbe viziato da carenza di informazioni  sull’elemento determinante della verifica stessa.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62.93785095214844" w:lineRule="auto"/>
        <w:ind w:left="1141.0079956054688" w:right="131.57104492187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a tale proposito saranno forniti alcuni cenni sulle modalità di esecuzione  delle indagini sui dettagli costruttivi.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236328125"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1.1 I principi base del cemento armato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634765625" w:line="262.93822288513184" w:lineRule="auto"/>
        <w:ind w:left="1140.3456115722656" w:right="129.98046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tecnica del cemento armato nasce nella seconda metà del 19° secolo e  riscuote da subito un grande successo tanto da soppiantare in poco tempo i  sistemi costruttivi tradizionali (strutture in muratura ed in legno) ed anche  quelli all’epoca più innovativi (strutture in carpenteria metallica).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4130859375" w:line="262.9383945465088" w:lineRule="auto"/>
        <w:ind w:left="1140.56640625" w:right="132.9864501953125" w:firstLine="9.494400024414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ragioni tecniche di questo successo sono dovute principalmente alla  elevata resistenza al fuoco garantita dalla protezione delle barre di armatura  offerta dal calcestruzzo ed alla grande versatilità d’uso tale da consentire di  realizzare geometrie fino ad allora impensabili.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22998046875" w:line="263.61096382141113" w:lineRule="auto"/>
        <w:ind w:left="1136.3712310791016" w:right="130.66833496093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prime applicazioni empiriche del 19° secolo si devono ad alcuni studiosi i  quali intuiscono che il calcestruzzo e l’acciaio avrebbero potuto costituire un  materiale composto di elevate proprietà meccaniche sfruttando le notevoli  resistenze a compressione del primo ed a trazione del secondo, grazie al  fatto che entrambi i materiali presentano lo stesso coefficiente di dilatazione  termica e quindi i normali fenomeni di ritiro o dilatazione volumetrica che un  materiale da costruzione subisce durante i naturali cicli termici potevano  essere facilmente assorbiti senza creare sconnessioni tra i due materiali.</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8172454834" w:lineRule="auto"/>
        <w:ind w:left="1140.1248168945312" w:right="134.6954345703125" w:hanging="3.7535858154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seguito di questa intuizione primaria, lo sforzo degli studiosi si concentra  sull’individuazione delle soluzioni costruttive più opportune per assicurare  che l’acciaio ed il calcestruzzo aderiscano bene tra loro cosicché il nuovo  materiale composto si possa considerare come un qualcosa di realmente  omogeneo e monolitico.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4169921875" w:line="263.481502532959" w:lineRule="auto"/>
        <w:ind w:left="1136.3712310791016" w:right="130.3930664062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appare chiaro fin dal principio che il funzionamento strutturale del  cemento armato dipende essenzialmente dal fatto che le barre di armatura, per poter esplicare efficacemente il proprio ruolo, devono essere  completamente immerse all'interno della massa di calcestruzzo in maniera  tale da poter trasmettere per aderenza tutti gli sforzi lungo la superficie di  contatto tra calcestruzzo ed acciaio.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6572265625" w:line="263.48124504089355" w:lineRule="auto"/>
        <w:ind w:left="1136.3712310791016" w:right="129.779052734375" w:firstLine="6.62399291992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Continuità delle barre di armatura e loro protezione sono requisiti  fondamentali delle strutture in cemento armato, tanto è vero che già le  norme tecniche del primo decennio del 20° secolo davano il giusto risalto ai  dettagli costruttivi e, a ben vedere, non soltanto le norme, ma anche la  manualistica dell’epoca evidenziava la corretta posa delle armature.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6572265625" w:line="263.5265636444092" w:lineRule="auto"/>
        <w:ind w:left="1133.280029296875" w:right="129.779052734375" w:hanging="3.0912017822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l’ing. Emil Mörsch, figura rilevante tra i padri della teoria del  cemento armato, già nel suo noto trattato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Teoria e Pratica del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 proposito del dettaglio legato all’ancoraggio delle barre  evidenziava la differenza di portata tra una trave nella quale le barre  longitudinali vengono ancorate correttamente con uncino all’appoggio (trave  IV della figura seguente) ed una trave nella quale, a parità di tutte le  condizioni, l’unica modifica riguardi il fatto che le barre inferiori non siano  sagomate ad uncino alle due estremità (trave VI): la trave IV presenta un  carico di rottura maggiore di circa il 13% della trave gemella VI.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822265625" w:line="203.83891582489014" w:lineRule="auto"/>
        <w:ind w:left="1148.618392944336" w:right="193.4844970703125" w:hanging="15.618362426757812"/>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8675" cy="1732915"/>
            <wp:effectExtent b="0" l="0" r="0" t="0"/>
            <wp:docPr id="39"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4638675" cy="173291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 – Esempio tratto da “Teoria e pratica del cemento armato, E. Mörsch – Hoepli - Milano 1910”</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446952819824" w:lineRule="auto"/>
        <w:ind w:left="1136.3712310791016" w:right="131.4263916015625" w:firstLine="13.910369873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resto già le prime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Prescrizioni normali per l’esecuzione delle opere in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approvate dal Ministero dei Lavori Pubblici italiano con  D.M. del 10.01.1907 sottolineavano l’importanza del corretto ancoraggio  delle barre di armatura e richiedevano di ripristinare la continuità delle barre  per sovrapposizione per un tratto pari ad almeno 30 volte il diametro  (comunque sagomandole ad uncino alle estremità) o mediante manicotti,  mentre riguardo alla possibilità di ricorrere alla saldatura questa veniva consentita soltanto nelle zone dove l’acciaio è sollecitato a non più del 25%  del carico ammissibile e comunque si richiedeva che la qualità della  saldatura doveva essere testata con prove sperimentali in ragione di minimo  tre ogni cento saldature.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35107421875" w:line="262.93785095214844" w:lineRule="auto"/>
        <w:ind w:left="1141.8912506103516" w:right="134.471435546875" w:hanging="0.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Questi e gli altri dettagli costruttivi saranno passati in rassegna nel seguito  con lo scopo di chiarire che già le prime norme tecniche ponevano  particolare attenzione su tali aspetti.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2353515625" w:line="277.15338706970215" w:lineRule="auto"/>
        <w:ind w:left="1141.2288665771484" w:right="134.6148681640625" w:firstLine="7.286376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1.2 Gli insegnamenti dei terremoti del recente passato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Gli edifici in cemento armato realizzati fino all’avvento delle moderne norme  antisismiche nate alla fine del secolo scorso presentano generalmente un  comportamento molto simile tra loro evidenziando le medesime vulnerabilità  in caso di sisma.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4482421875" w:line="263.3908939361572" w:lineRule="auto"/>
        <w:ind w:left="1140.3456115722656" w:right="129.7210693359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Nello specifico le più frequenti cause della crisi locale di un edificio in  cemento armato costruito prima degli anni Novanta sono riconducibili alla  scarsa qualità dei seguenti dettagli costruttivi: lunghezze di ancoraggio  insufficienti, disposizione delle estremità uncinate errata, sagomatura delle  staffe senza conseguirne l’ancoraggio delle estremità verso il nucleo interno,  carenza di staffe nei nodi trave-pilastro e nelle regioni critiche, strato di  ricoprimento insufficiente, scelta erronea della sezione di ripresa dei getti.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697021484375" w:line="263.48164558410645" w:lineRule="auto"/>
        <w:ind w:left="1141.0079956054688" w:right="130.62011718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scarsa qualità dei dettagli costruttivi ha quindi una immediata ricaduta sul  comportamento dei singoli elementi e dei nodi trave-pilastro che tende ad  assumere una natura fragile favorendo l’insorgere di meccanismi locali quali  la rottura localizzata per taglio alle estremità dei pilastri e delle travi e la crisi  dei nodi nei quali convergono due o più elementi.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6572265625" w:line="263.78336906433105" w:lineRule="auto"/>
        <w:ind w:left="1142.112045288086" w:right="130.2490234375" w:firstLine="7.286376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crisi nei nodi si manifesta mediante l’apertura delle staffe e la  conseguente espulsione del calcestruzzo, lo svergolamento delle barre  longitudinali per carico di punta, il cedimento per eccessivo spostamento  relativo laterale tra le due estremità della colonna.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5852279663086" w:lineRule="auto"/>
        <w:ind w:left="1150" w:right="170.5303955078125" w:hanging="0.41122436523437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30115" cy="3547745"/>
            <wp:effectExtent b="0" l="0" r="0" t="0"/>
            <wp:docPr id="41"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4730115" cy="354774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2 - Esempio di crisi per carenza di staffe in edificio danneggiato dal terremoto  (archivio Tecnaria).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263671875" w:line="263.3909511566162" w:lineRule="auto"/>
        <w:ind w:left="1136.3712310791016" w:right="130.0280761718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caso poi in cui i fenomeni di crisi locale interessino più punti del telaio  resistente, allora questi finiscono prima o poi per incidere anche sul  comportamento globale dell’edificio in maniera significativa potendone  causarne il collasso generale o comunque di intere porzioni. Infatti nel  momento in cui le crisi localizzate siano tante quanti i gradi di iperstaticità del  telaio allora il sistema diviene isostatico e le successive crisi lo rendono  labile.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697021484375" w:line="263.662748336792" w:lineRule="auto"/>
        <w:ind w:left="1136.3712310791016" w:right="129.87487792968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collasso globale può poi verificarsi anche per la presenza di un piano  soffice (strutture a pilotis) o, meno frequentemente, per problemi in  fondazione (liquefazione dei sottostanti terreni, piani di posa sfalsati,  stratigrafie dei terreni fortemente irregolari).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703125" w:line="263.1193256378174" w:lineRule="auto"/>
        <w:ind w:left="1142.112045288086" w:right="130.822143554687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comunque l’osservazione dei danni provocati dai terremoti sugli edifici in  cemento armato ha puntualmente confermato che in genere la vulnerabilità  è dovuta proprio alla scarsa qualità dei dettagli costruttivi.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6658935546875" w:line="262.93822288513184" w:lineRule="auto"/>
        <w:ind w:left="1141.0079956054688" w:right="130.0531005859375" w:firstLine="9.71527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Riferendoci all’Italia, già i terremoti di epoca moderna del Belice (1968), del  Friuli (1976), dell’Irpinia (1980), avvenuti quando ormai la tecnica costruttiva  del c.a. aveva preso il sopravvento sulle tecniche tradizionali, hanno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8.0736541748047" w:right="136.02783203125" w:hanging="1.9872283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permesso di studiare in maniera approfondita il comportamento degli edifici  in cemento armato quando sollecitati da azioni sismiche.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3.3913230895996" w:lineRule="auto"/>
        <w:ind w:left="1136.3712310791016" w:right="130.95642089843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figura seguente mostra il caso più frequente di crisi che si verifica in  edifici in cemento armato realizzati prima degli anni Novanta del secolo  scorso, ovvero la rottura localizzata in corrispondenza del tratto di nodo non  confinato dei pilastri perimetrali con il manifestarsi in breve sequenza  temporale dei seguenti cinematismi: espulsione dello strato di copriferro,  instabilità delle barre per carico di punta, lesioni nel calcestruzzo per  schiacciamento.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60546875" w:line="264.0246105194092" w:lineRule="auto"/>
        <w:ind w:left="1136.3712310791016" w:right="136.901855468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causa di tutti questi fenomeni è riconducibile alla carenza delle staffe nel  tratto del nodo e nelle regioni critiche, intendendo per regioni critiche proprio  le estremità dei pilastri e delle travi presenti nei telai in cemento armato. </w:t>
      </w:r>
    </w:p>
    <w:tbl>
      <w:tblPr>
        <w:tblStyle w:val="Table1"/>
        <w:tblW w:w="7389.11994934082" w:type="dxa"/>
        <w:jc w:val="left"/>
        <w:tblInd w:w="1162.080001831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11994934082"/>
        <w:tblGridChange w:id="0">
          <w:tblGrid>
            <w:gridCol w:w="7389.11994934082"/>
          </w:tblGrid>
        </w:tblGridChange>
      </w:tblGrid>
      <w:tr>
        <w:trPr>
          <w:cantSplit w:val="0"/>
          <w:trHeight w:val="6204.920349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66615" cy="3914775"/>
                  <wp:effectExtent b="0" l="0" r="0" t="0"/>
                  <wp:docPr id="40"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4666615" cy="3914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83863067627" w:lineRule="auto"/>
        <w:ind w:left="1139.8535919189453" w:right="290.44921875" w:firstLine="10.55763244628906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3 - Danni su edifici in c.a. in Irpinia da L’Industria Italiana del Cemento Anno  LI, novembre 1981 (Fascicolo speciale “L’esperienza del terremoto del 23.11.1980  nel Meridione: criteri per costruire correttamente strutture in cemento armato  resistenti all’azione sismica”)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2.112045288086" w:right="132.8033447265625" w:firstLine="7.948760986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figura seguente la rottura in testa al pilastro avviene, oltre che per mancanza di staffe nel nodo, anche perché la ripresa del getto è stata eseguita all’intradosso del solaio e non all’estradosso come vuole la buona  pratica costruttiva per ottenere la massima monoliticità del telaio in c.a.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556640625" w:line="240" w:lineRule="auto"/>
        <w:ind w:left="0" w:right="193.8397216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51705" cy="2800985"/>
            <wp:effectExtent b="0" l="0" r="0" t="0"/>
            <wp:docPr id="34"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4751705" cy="28009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2874851226807" w:lineRule="auto"/>
        <w:ind w:left="1136.0688018798828" w:right="144.6075439453125" w:firstLine="14.34242248535156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4 - Danni su edifici in c.a. nel Belice da “L’Industria Italiana del Cemento – Alcune osservazioni sul comportamento delle strutture in cemento armato durante il  terremoto della Valle del Belice”, Anno IXL, luglio-agosto 1969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095703125" w:line="264.296236038208" w:lineRule="auto"/>
        <w:ind w:left="1146.08642578125" w:right="130.018310546875" w:firstLine="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figura seguente illustra invece la crisi tipica degli edifici a pilotis che  prevede la rottura dei pilastri del piano soffice con formazione di cerniera  plastica al piede ed in sommità.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41455078125" w:line="263.662748336792" w:lineRule="auto"/>
        <w:ind w:left="1141.0079956054688" w:right="131.33056640625" w:firstLine="0.88325500488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Questo esempio dimostra chiaramente come la scarsa qualità della  disposizione delle armature nei tratti terminali dei pilastri fosse un fenomeno  diffuso infatti tutti i pilastri del medesimo piano cedono contemporaneamente  e portano al collasso dell’intera porzione di piano.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2.93850898742676" w:lineRule="auto"/>
        <w:ind w:left="1140.3456115722656" w:right="130.41198730468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L’errore nella realizzazione dei dettagli costruttivi nel caso illustrato è quindi  sistematico, e non episodico.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83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2960" cy="2967355"/>
            <wp:effectExtent b="0" l="0" r="0" t="0"/>
            <wp:docPr id="33"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4632960" cy="29673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3398265838623" w:lineRule="auto"/>
        <w:ind w:left="1142.2440338134766" w:right="193.4844970703125" w:firstLine="8.16719055175781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5 – Danni su edifici in c.a. in Friuli da “L’Industria Italiana del Cemento– Fascicolo monografico sul terremoto del Friuli”, Anno XLVI, luglio-agosto 1976.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775146484375" w:line="268.5190200805664" w:lineRule="auto"/>
        <w:ind w:left="1136.3712310791016" w:right="131.7529296875" w:firstLine="12.144012451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1.3 Il confinamento del calcestruzzo negli elementi compressi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visto le staffe assumono dunque un ruolo molto significativo nel  funzionamento di una struttura in c.a. a telaio soggetta ad azioni sismiche e  ciò perché esercitano una benefica azione di confinamento del nucleo di  calcestruzzo interno. Ed il calcestruzzo confinato dalle armature trasversali possiede proprietà molto migliori del calcestruzzo non confinato, in quanto,  oltre ad avere una resistenza a compressione maggiore, raggiunge valori  molto elevati della deformazione ultima, aspetto questo molto importante  perché comporta un notevole aumento della duttilità dell’elemento in c.a. Del resto il fatto che le staffe oltre a resistere al meccanismo del taglio  abbiano anche la funzione di confinare il calcestruzzo era noto già in  principio.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63.44539642333984" w:lineRule="auto"/>
        <w:ind w:left="1139.0208435058594" w:right="130.2777099609375" w:firstLine="14.351959228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già le prime norme tecniche del c.a., 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Instructions relatives a  l’emploi du calcul de Béton Armé</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nella circolare del Ministero dei  Lavori Pubblici francese del 20.10.1906, riconoscevano l’importanza dell’uso  di armature trasversali prevedendo un coefficiente amplificativo del valore di  base della resistenza a compressione, laddove tale coefficiente era funzione  proprio della quantità delle staffe presenti.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6671142578125" w:line="262.9383373260498" w:lineRule="auto"/>
        <w:ind w:left="1142.112045288086" w:right="130.725708007812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secondo le suddette norme francesi del 1906 la resistenza del  calcestruzzo in opera confinato dalle staffe si poteva ottenere moltiplicando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6.08642578125" w:right="192.7557373046875" w:firstLine="1.9872283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resistenza del calcestruzzo non armato (risultante dalle prove sui cubetti) per il seguente coefficiente amplificativo: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1630859375" w:line="240" w:lineRule="auto"/>
        <w:ind w:left="0" w:right="3530.313720703125" w:firstLine="0"/>
        <w:jc w:val="right"/>
        <w:rPr>
          <w:rFonts w:ascii="Times New Roman" w:cs="Times New Roman" w:eastAsia="Times New Roman" w:hAnsi="Times New Roman"/>
          <w:b w:val="0"/>
          <w:i w:val="0"/>
          <w:smallCaps w:val="0"/>
          <w:strike w:val="0"/>
          <w:color w:val="000000"/>
          <w:sz w:val="23.904863357543945"/>
          <w:szCs w:val="23.904863357543945"/>
          <w:u w:val="none"/>
          <w:shd w:fill="auto" w:val="clear"/>
          <w:vertAlign w:val="baseline"/>
        </w:rPr>
        <w:sectPr>
          <w:pgSz w:h="13600" w:w="9620" w:orient="portrait"/>
          <w:pgMar w:bottom="0" w:top="935.489501953125" w:left="0" w:right="810.1605224609375" w:header="0" w:footer="720"/>
          <w:pgNumType w:start="1"/>
        </w:sectPr>
      </w:pPr>
      <w:r w:rsidDel="00000000" w:rsidR="00000000" w:rsidRPr="00000000">
        <w:rPr>
          <w:rFonts w:ascii="Times New Roman" w:cs="Times New Roman" w:eastAsia="Times New Roman" w:hAnsi="Times New Roman"/>
          <w:b w:val="0"/>
          <w:i w:val="1"/>
          <w:smallCaps w:val="0"/>
          <w:strike w:val="0"/>
          <w:color w:val="000000"/>
          <w:sz w:val="39.841438929239914"/>
          <w:szCs w:val="39.841438929239914"/>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3.904863357543945"/>
          <w:szCs w:val="23.904863357543945"/>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904863357543945"/>
          <w:szCs w:val="23.9048633575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04863357543945"/>
          <w:szCs w:val="23.904863357543945"/>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3.904863357543945"/>
          <w:szCs w:val="23.90486335754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04863357543945"/>
          <w:szCs w:val="23.90486335754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3.904863357543945"/>
          <w:szCs w:val="23.904863357543945"/>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88487815856934" w:lineRule="auto"/>
        <w:ind w:left="0" w:right="0" w:firstLine="0"/>
        <w:jc w:val="left"/>
        <w:rPr>
          <w:rFonts w:ascii="Times New Roman" w:cs="Times New Roman" w:eastAsia="Times New Roman" w:hAnsi="Times New Roman"/>
          <w:b w:val="0"/>
          <w:i w:val="1"/>
          <w:smallCaps w:val="0"/>
          <w:strike w:val="0"/>
          <w:color w:val="000000"/>
          <w:sz w:val="23.904863357543945"/>
          <w:szCs w:val="23.904863357543945"/>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3.904863357543945"/>
          <w:szCs w:val="23.904863357543945"/>
          <w:u w:val="none"/>
          <w:shd w:fill="auto" w:val="clear"/>
          <w:vertAlign w:val="baseline"/>
          <w:rtl w:val="0"/>
        </w:rPr>
        <w:t xml:space="preserve">V V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177730560303" w:lineRule="auto"/>
        <w:ind w:left="1141.0079956054688" w:right="134.1723632812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formula precedente V’ e V rappresentano rispettivamente il volume  delle armature trasversali e del calcestruzzo riferiti ad una medesima striscia  unitaria di elemento e m’ dipende dal tipo di legatura trasversale (staffe  rettangolari tra loro distanziate o fasciatura a spirale continua) e può variare  da 8 a 32 a seconda del passo che intercorre tra le stesse.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79248046875" w:line="267.0817279815674" w:lineRule="auto"/>
        <w:ind w:left="1141.0079956054688" w:right="130.0567626953125" w:firstLine="3.0912017822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noti che in seguito, il medesimo concetto del confinamento negli elementi  in c.a. è stato ripreso dall’Eurocodice 8 introducendo il fattore di efficienza  del confinamento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quale esprime appunto l’apporto delle staffe sulle  proprietà meccaniche del calcestruzzo.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5556640625" w:line="263.6897277832031" w:lineRule="auto"/>
        <w:ind w:left="1136.3712310791016" w:right="131.79138183593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fattore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infatti un parametro adimensionale funzione delle armature  trasversali, vale a dire della disposizione delle staffe e delle eventuali spille e del passo delle staffe nelle zone critiche (zone di estremità di un elemento in  cemento armato nelle quali può formarsi la cerniera plastica) e sarà meglio  descritto nel seguito.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013671875" w:line="203.20926189422607" w:lineRule="auto"/>
        <w:ind w:left="1144.4351959228516" w:right="142.125244140625" w:hanging="11.435165405273438"/>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12335" cy="3282315"/>
            <wp:effectExtent b="0" l="0" r="0" t="0"/>
            <wp:docPr id="38"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712335" cy="328231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6 - Confronto grafico tensioni-deformazioni per calcestruzzo confinato e non  confinato da “Theoretical stress-strain model for confined concrete”, J.B. Mander,  M.J.N. Priestley, R. Park, Fellow, ASCE, 1988</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87664794922" w:lineRule="auto"/>
        <w:ind w:left="1137.254409790039" w:right="130.316162109375" w:firstLine="12.144012451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trattazione dell’effetto di confinamento espressa dalle moderne norme  tecniche, come l’Eurocodice 8 e le Norme Tecniche per le Costruzioni italiane del 2018, si basa sullo studio di J.B. Mander, M.J.N. Priestley, R.  Park del 1988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Theoretical stress-strain model for confined concrete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nel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4375" w:line="263.481502532959" w:lineRule="auto"/>
        <w:ind w:left="1141.0079956054688" w:right="131.93542480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quale venivano proposte le leggi costitutive del calcestruzzo confinato. Ed anche le recenti norme italiane del 2018, come si vedrà in seguito,  riprendono il concetto dell’azione di confinamento esercitata dalle staffe sul  calcestruzzo la quale permette di poter fare affidamento su valori della  deformazione e della resistenza a compressione superiori rispetto a quelli  del calcestruzzo non confinato.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6572265625" w:line="263.6623477935791" w:lineRule="auto"/>
        <w:ind w:left="1141.0079956054688" w:right="130.9661865234375" w:hanging="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Tornando agli albori del cemento armato dei primi anni del secolo scorso,  anche altre fonti di letteratura tecnica evidenziavano l’importanza delle staffe  distinguendone il diverso ruolo tra elementi inflessi ed elementi soggetti  anche a sollecitazioni di compressione.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64208984375" w:line="263.4451675415039" w:lineRule="auto"/>
        <w:ind w:left="1141.2288665771484" w:right="129.9993896484375" w:hanging="4.85763549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dalla lettura dei disegni di uno dei primi brevetti del cemento  armato applicato all’edilizia, quello dell’imprenditore francese François  Hennebique datato 1892, emerge che nell’autore era ben chiaro che le  armature trasversali nei pilastri dovevano essere chiuse efficacemente per  poter svolgere il proprio ruolo di elemento resistente a taglio e di  confinamento del nucleo interno.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66162109375" w:line="262.93785095214844" w:lineRule="auto"/>
        <w:ind w:left="1136.3712310791016" w:right="131.53259277343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sistema Hennebique consentiva di realizzare una struttura monolitica  formata da travi e colonne in cemento armato.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4375" w:line="263.32640647888184" w:lineRule="auto"/>
        <w:ind w:left="1136.3712310791016" w:right="130.917968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per ottenere la monoliticà era però già noto che fosse necessario disporre  le armature, longitudinali e trasversali, in maniera conveniente. La disposizione delle barre doveva cioè non soltanto accompagnare  l’andamento delle isostatiche di trazione, ma anche essere tale da  assicurare l’effettiva possibilità di sviluppare la massima resistenza a  trazione senza entrare in crisi prematuramente. Per far ciò era quindi  necessario prevedere alcuni accorgimenti costruttivi relativi all’ancoraggio  delle barre di armatura al nucleo di calcestruzzo.</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99853515625" w:lineRule="auto"/>
        <w:ind w:left="1133.0000305175781" w:right="587.8393554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501515" cy="3225165"/>
            <wp:effectExtent b="0" l="0" r="0" t="0"/>
            <wp:docPr id="36"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501515" cy="322516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7- Configurazione del sistema Hennebique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751220703125" w:line="264.0246105194092" w:lineRule="auto"/>
        <w:ind w:left="1136.3712310791016" w:right="136.24206542968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sistema Hennebique le travi, sottoposte prevalentemente a tensioni di  trazione e tangenziali, erano dotate di armature longitudinali continue ed  armature trasversali aperte in sommità e risvoltate nella soletta superiore.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314453125" w:line="202.8301191329956" w:lineRule="auto"/>
        <w:ind w:left="1363.0000305175781" w:right="426.839599609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457700" cy="1238885"/>
            <wp:effectExtent b="0" l="0" r="0" 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457700" cy="123888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8 - Disposizione delle armature nelle travi nel sistema Hennebique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43212890625" w:line="263.44539642333984" w:lineRule="auto"/>
        <w:ind w:left="1136.3712310791016" w:right="132.252197265625" w:firstLine="14.793624877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Differentemente nel pilastro le armature trasversali erano disposte in  avvolgimento delle barre verticali e opportunamente chiuse con le estremità  libere ancorate verso l’interno del nucleo di calcestruzzo, a conferma del  fatto come già in principio fosse ritenuto importante curare la chiusura delle  staffe intorno al nucleo di calcestruzzo degli elementi compressi  ancorandone le estremità verso l’interno.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3.039550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429934" cy="2943927"/>
            <wp:effectExtent b="0" l="0" r="0" t="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429934" cy="294392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6.86767578125" w:firstLine="0"/>
        <w:jc w:val="right"/>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9 - Dettagli delle armature dei pilastri nel sistema Hennebique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335693359375" w:line="262.93785095214844" w:lineRule="auto"/>
        <w:ind w:left="1140.3456115722656" w:right="135.114135742187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Ancora più eloquenti sono le immagini del sistema di Paul Piketty, risalente  sempre alla fine del diciannovesimo secolo.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3486328125" w:line="215.7370662689209" w:lineRule="auto"/>
        <w:ind w:left="1235.999984741211" w:right="296.8395996093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20895" cy="1380490"/>
            <wp:effectExtent b="0" l="0" r="0" t="0"/>
            <wp:docPr id="3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620895" cy="138049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009650" cy="942975"/>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009650" cy="9429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962025" cy="990600"/>
            <wp:effectExtent b="0" l="0" r="0" t="0"/>
            <wp:docPr id="29"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9620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239501953125" w:line="240" w:lineRule="auto"/>
        <w:ind w:left="0" w:right="1434.558715820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10 - Dettagli delle armature nel sistema di Piketty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36.3712310791016" w:right="130.76416015625" w:firstLine="14.793624877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resto la seguente rappresentazione grafica, già presente nel testo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Hennebique Ferro-Concrete – Theory and Practise – A handbook for  engineers and architects – Mouchel &amp; Partners - London 1909</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distribuito  dal concessionario del sistema Hennebique per la Gran Bretagna,  testimonia come fosse nota da subito l’importanza dell’infittimento delle  staffe in un pilastro per ridurre le deformazioni e quindi le tensioni di  compressione, nel calcestruzzo, senza necessitare di ulteriori commenti.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556640625" w:line="203.97844791412354" w:lineRule="auto"/>
        <w:ind w:left="1143.837661743164" w:right="287.8399658203125" w:firstLine="82.16232299804688"/>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2960" cy="1725295"/>
            <wp:effectExtent b="0" l="0" r="0" t="0"/>
            <wp:docPr id="3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632960" cy="172529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11 - Effetto del confinamento del calcestruzzo offerto dalle staffe al variare  dell’interasse secondo il manuale di Hennebique.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9432373046875" w:line="263.3726692199707" w:lineRule="auto"/>
        <w:ind w:left="1136.3712310791016" w:right="129.893798828125" w:firstLine="7.7279663085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Sempre alla fase iniziale della diffusione della tecnica del cemento armato  risale l’invenzione dell’ingegnere francese Armand Considère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béton  fretté</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brevettato dalla Wayss und Freitag, che prevede il ricorso ad una  fasciatura elicoidale con spirali in acciaio che avvolgano in maniera continua  il calcestruzzo finalizzata a garantire un elevato effetto di confinamento del  nucleo interno.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342529296875" w:line="263.3006000518799" w:lineRule="auto"/>
        <w:ind w:left="1136.3712310791016" w:right="130.325927734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L’esempio applicativo della figura seguente (riferito alla realizzazione  dell’Orfanotrofio Regina Elena eseguita a Messina nel 1910 all’indomani del  terremoto di Messina del 1908) mostra come già allora fossero stati  compresi i benefici del beton fretté disponendo le fasciature elicoidali  continue nei pilastri soltanto in corrispondenza della zona a cavallo del nodo  per migliorarne la duttilità, essendo tali zone quelle più sollecitate in caso di  sisma.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7896375656128" w:lineRule="auto"/>
        <w:ind w:left="1133.0000305175781" w:right="186.839599609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56150" cy="4058285"/>
            <wp:effectExtent b="0" l="0" r="0" t="0"/>
            <wp:docPr id="3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756150" cy="405828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12 - Confinamento del pilastro mediante fasciatura elicoidale in zona sismica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27978515625" w:line="277.74224281311035" w:lineRule="auto"/>
        <w:ind w:left="1140.3456115722656" w:right="130.057373046875" w:firstLine="8.169631958007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1.4 Le vecchie disposizioni normative sui dettagli costruttivi del c.a.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ragione del fatto che gli edifici in c.a. realizzati fino alla fine del secolo  scorso evidenzino in maniera sistematica gli stessi elementi di vulnerabilità  durante i terremoti è dovuta essenzialmente alle cattive usanze costruttive  ed anche alla poca conoscenza dell’importanza dei dettagli costruttivi nel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64558410645" w:lineRule="auto"/>
        <w:ind w:left="1142.112045288086" w:right="131.20605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comportamento del telaio resistente quando sottoposto ad azioni orizzontali. Infatti a ben vedere, se si leggono attentamente le norme tecniche per le  costruzioni in c.a. a partire dal primo regolamento (D.M. 1907), si comprende che già in principio fossero prescritti gli accorgimenti tecnici sufficienti a  pervenire automaticamente a strutture dotate di buoni dettagli costruttivi.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2333984375" w:line="240" w:lineRule="auto"/>
        <w:ind w:left="1531.4784240722656"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1.4.1 La distanza tra le staffe nei pilastri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64404296875" w:line="262.93822288513184" w:lineRule="auto"/>
        <w:ind w:left="1142.112045288086" w:right="130.0518798828125" w:firstLine="8.61122131347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 primo caso esemplare che dimostra come la bassa qualità dei dettagli  costruttivi negli edifici in c.a. non sia tanto dovuta a lacune della normativa  piuttosto semplicemente a cattive abitudini costruttive riguarda il massimo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6.08642578125" w:right="132.9571533203125" w:firstLine="1.9872283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interasse consentito tra le staffe: benché usualmente negli edifici esistenti si  riscontrino distanze comprese tra 20 e 30 cm, il rispetto delle norme avrebbe  portato ad avere interassi sensibilmente inferiori.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3779296875" w:line="263.39115142822266" w:lineRule="auto"/>
        <w:ind w:left="1142.112045288086" w:right="130.3070068359375" w:firstLine="1.987152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 guardiamo 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Prescrizioni normali per l’esecuzione delle opere in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approvate dal Ministero dei Lavori Pubblici italiano con  D.M. del 10.01.1907, che costituiscono il primo regolamento italiano per il  cemento armato, queste richiedevano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legature trasversali dei ferri  che armano il pilastro devono essere eseguite,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colla massima cura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e trovarsi almeno così vicine da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escludere la possibilità della flessione </w:t>
      </w: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laterale dei detti ferri considerati come isolati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595703125" w:line="263.481388092041" w:lineRule="auto"/>
        <w:ind w:left="1141.0079956054688" w:right="135.79833984375" w:firstLine="1.76643371582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Quindi, per elementi compressi quali i pilastri, l’interasse massimo da  adottare per le staffe è quindi, già con le prime norme, il valore minimo tra  quello risultante dal calcolo per il soddisfacimento della verifica a taglio e quello derivante dalle indicazioni volte a prevenire il collasso per instabilità  delle barre longitudinali.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52.58981704711914" w:lineRule="auto"/>
        <w:ind w:left="1140.7872009277344" w:right="132.47802734375" w:firstLine="11.4816284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evitare l’instabilità delle barre longitudinali, in pratica le norme  richiedevano di verificare che la forza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corrispondente al raggiungimento  del limite elastico (tensione di snervamento) dell’acciaio della barra  longitudinale fosse inferiore alla forza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(carico euleriano) che provoca la  crisi per instabilità per carico di punta della barra stessa.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79296875" w:line="240" w:lineRule="auto"/>
        <w:ind w:left="0" w:right="704.22119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termini analitici la verifica è espressa dalla disuguaglianza seguente: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4780273437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2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tl w:val="0"/>
        </w:rPr>
        <w:t xml:space="preserve">π φ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2351277669271"/>
          <w:szCs w:val="23.42351277669271"/>
          <w:u w:val="none"/>
          <w:shd w:fill="auto" w:val="clear"/>
          <w:vertAlign w:val="superscript"/>
          <w:rtl w:val="0"/>
        </w:rPr>
        <w:t xml:space="preserve">y y E</w:t>
      </w:r>
      <w:r w:rsidDel="00000000" w:rsidR="00000000" w:rsidRPr="00000000">
        <w:rPr>
          <w:rFonts w:ascii="Noto Sans Symbols" w:cs="Noto Sans Symbols" w:eastAsia="Noto Sans Symbols" w:hAnsi="Noto Sans Symbols"/>
          <w:b w:val="0"/>
          <w:i w:val="0"/>
          <w:smallCaps w:val="0"/>
          <w:strike w:val="0"/>
          <w:color w:val="000000"/>
          <w:sz w:val="40.061588287353516"/>
          <w:szCs w:val="40.0615882873535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E J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4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Pr>
        <w:sectPr>
          <w:type w:val="continuous"/>
          <w:pgSz w:h="13600" w:w="9620" w:orient="portrait"/>
          <w:pgMar w:bottom="0" w:top="935.489501953125" w:left="2810.7540893554688" w:right="2538.963623046875" w:header="0" w:footer="720"/>
          <w:cols w:equalWidth="0" w:num="2">
            <w:col w:space="0" w:w="2140"/>
            <w:col w:space="0" w:w="2140"/>
          </w:cols>
        </w:sectPr>
      </w:pPr>
      <w:r w:rsidDel="00000000" w:rsidR="00000000" w:rsidRPr="00000000">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tl w:val="0"/>
        </w:rPr>
        <w:t xml:space="preserve">φ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13989257812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2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13989257812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3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Pr>
        <w:sectPr>
          <w:type w:val="continuous"/>
          <w:pgSz w:h="13600" w:w="9620" w:orient="portrait"/>
          <w:pgMar w:bottom="0" w:top="935.489501953125" w:left="3010" w:right="3010" w:header="0" w:footer="720"/>
          <w:cols w:equalWidth="0" w:num="5">
            <w:col w:space="0" w:w="720"/>
            <w:col w:space="0" w:w="720"/>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9.083251953125" w:firstLine="0"/>
        <w:jc w:val="right"/>
        <w:rPr>
          <w:rFonts w:ascii="Times New Roman" w:cs="Times New Roman" w:eastAsia="Times New Roman" w:hAnsi="Times New Roman"/>
          <w:b w:val="0"/>
          <w:i w:val="1"/>
          <w:smallCaps w:val="0"/>
          <w:strike w:val="0"/>
          <w:color w:val="000000"/>
          <w:sz w:val="14.054107666015625"/>
          <w:szCs w:val="14.0541076660156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N f N</w:t>
      </w:r>
      <w:r w:rsidDel="00000000" w:rsidR="00000000" w:rsidRPr="00000000">
        <w:rPr>
          <w:rFonts w:ascii="Times New Roman" w:cs="Times New Roman" w:eastAsia="Times New Roman" w:hAnsi="Times New Roman"/>
          <w:b w:val="0"/>
          <w:i w:val="1"/>
          <w:smallCaps w:val="0"/>
          <w:strike w:val="0"/>
          <w:color w:val="000000"/>
          <w:sz w:val="23.42351277669271"/>
          <w:szCs w:val="23.42351277669271"/>
          <w:u w:val="none"/>
          <w:shd w:fill="auto" w:val="clear"/>
          <w:vertAlign w:val="superscript"/>
          <w:rtl w:val="0"/>
        </w:rPr>
        <w:t xml:space="preserve">s s</w:t>
      </w:r>
      <w:r w:rsidDel="00000000" w:rsidR="00000000" w:rsidRPr="00000000">
        <w:rPr>
          <w:rFonts w:ascii="Times New Roman" w:cs="Times New Roman" w:eastAsia="Times New Roman" w:hAnsi="Times New Roman"/>
          <w:b w:val="0"/>
          <w:i w:val="1"/>
          <w:smallCaps w:val="0"/>
          <w:strike w:val="0"/>
          <w:color w:val="000000"/>
          <w:sz w:val="14.054107666015625"/>
          <w:szCs w:val="14.054107666015625"/>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Pr>
        <w:sectPr>
          <w:type w:val="continuous"/>
          <w:pgSz w:h="13600" w:w="9620" w:orient="portrait"/>
          <w:pgMar w:bottom="0" w:top="935.489501953125" w:left="2970.723876953125" w:right="3382.552490234375" w:header="0" w:footer="720"/>
          <w:cols w:equalWidth="0" w:num="2">
            <w:col w:space="0" w:w="1640"/>
            <w:col w:space="0" w:w="1640"/>
          </w:cols>
        </w:sectPr>
      </w:pPr>
      <w:r w:rsidDel="00000000" w:rsidR="00000000" w:rsidRPr="00000000">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tl w:val="0"/>
        </w:rPr>
        <w:t xml:space="preserve">π π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&lt; =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64648437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2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64648437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sectPr>
          <w:type w:val="continuous"/>
          <w:pgSz w:h="13600" w:w="9620" w:orient="portrait"/>
          <w:pgMar w:bottom="0" w:top="935.489501953125" w:left="4140.451965332031" w:right="2555.911865234375" w:header="0" w:footer="720"/>
          <w:cols w:equalWidth="0" w:num="4">
            <w:col w:space="0" w:w="740"/>
            <w:col w:space="0" w:w="740"/>
            <w:col w:space="0" w:w="740"/>
            <w:col w:space="0" w:w="740"/>
          </w:cols>
        </w:sect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1259765625" w:firstLine="0"/>
        <w:jc w:val="right"/>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3695297241211"/>
          <w:szCs w:val="24.03695297241211"/>
          <w:u w:val="none"/>
          <w:shd w:fill="auto" w:val="clear"/>
          <w:vertAlign w:val="baseline"/>
          <w:rtl w:val="0"/>
        </w:rPr>
        <w:t xml:space="preserve">4 64 </w:t>
      </w: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0.7073974609375" w:firstLine="0"/>
        <w:jc w:val="right"/>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l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7.87109375" w:firstLine="0"/>
        <w:jc w:val="righ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062744140625" w:line="240" w:lineRule="auto"/>
        <w:ind w:left="1141.00799560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2672119140625" w:line="365.4788017272949" w:lineRule="auto"/>
        <w:ind w:left="1504.9824523925781" w:right="3040.184936523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diametro della barra longitudinale • E</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modulo elastico dell’acciaio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3623046875" w:line="356.10777854919434" w:lineRule="auto"/>
        <w:ind w:left="1504.9824523925781" w:right="2541.5606689453125"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J = momento d’inerzia della barra  •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lunghezza libera di inflessione della barra • s = passo delle staffe = l</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0</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9.8394775390625" w:firstLine="0"/>
        <w:jc w:val="righ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Pr>
        <w:drawing>
          <wp:inline distB="19050" distT="19050" distL="19050" distR="19050">
            <wp:extent cx="1706966" cy="1794938"/>
            <wp:effectExtent b="0" l="0" r="0" t="0"/>
            <wp:docPr id="3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1706966" cy="17949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8.9990234375" w:firstLine="0"/>
        <w:jc w:val="right"/>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13 - Barre in crisi per carenza di staffe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133544921875" w:line="262.93813705444336" w:lineRule="auto"/>
        <w:ind w:left="1140.1248168945312" w:right="133.2354736328125" w:firstLine="11.0400390625"/>
        <w:jc w:val="both"/>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Dalla disuguaglianza precedente si ottiene proprio il passo minimo delle  staffe “s” necessario ad evitare la crisi di instabilità per carico di punta della  barra: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991455078125" w:line="240" w:lineRule="auto"/>
        <w:ind w:left="0" w:right="0" w:firstLine="0"/>
        <w:jc w:val="left"/>
        <w:rPr>
          <w:rFonts w:ascii="Noto Sans Symbols" w:cs="Noto Sans Symbols" w:eastAsia="Noto Sans Symbols" w:hAnsi="Noto Sans Symbols"/>
          <w:b w:val="0"/>
          <w:i w:val="0"/>
          <w:smallCaps w:val="0"/>
          <w:strike w:val="0"/>
          <w:color w:val="000000"/>
          <w:sz w:val="24.945697784423828"/>
          <w:szCs w:val="24.9456977844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45697784423828"/>
          <w:szCs w:val="24.945697784423828"/>
          <w:u w:val="none"/>
          <w:shd w:fill="auto" w:val="clear"/>
          <w:vertAlign w:val="baseline"/>
          <w:rtl w:val="0"/>
        </w:rPr>
        <w:t xml:space="preserve">π φ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81015396118164"/>
          <w:szCs w:val="24.281015396118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81015396118164"/>
          <w:szCs w:val="24.281015396118164"/>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4.281015396118164"/>
          <w:szCs w:val="24.281015396118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81015396118164"/>
          <w:szCs w:val="24.281015396118164"/>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24.281015396118164"/>
          <w:szCs w:val="24.28101539611816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46835899353027"/>
          <w:szCs w:val="40.46835899353027"/>
          <w:u w:val="none"/>
          <w:shd w:fill="auto" w:val="clear"/>
          <w:vertAlign w:val="superscript"/>
          <w:rtl w:val="0"/>
        </w:rPr>
        <w:t xml:space="preserve">&lt;</w:t>
      </w:r>
      <w:r w:rsidDel="00000000" w:rsidR="00000000" w:rsidRPr="00000000">
        <w:rPr>
          <w:rFonts w:ascii="Times New Roman" w:cs="Times New Roman" w:eastAsia="Times New Roman" w:hAnsi="Times New Roman"/>
          <w:b w:val="0"/>
          <w:i w:val="0"/>
          <w:smallCaps w:val="0"/>
          <w:strike w:val="0"/>
          <w:color w:val="000000"/>
          <w:sz w:val="24.281015396118164"/>
          <w:szCs w:val="24.281015396118164"/>
          <w:u w:val="none"/>
          <w:shd w:fill="auto" w:val="clear"/>
          <w:vertAlign w:val="baseline"/>
          <w:rtl w:val="0"/>
        </w:rPr>
        <w:t xml:space="preserve">4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7177734375" w:line="279.3889617919922" w:lineRule="auto"/>
        <w:ind w:left="0" w:right="0" w:firstLine="0"/>
        <w:jc w:val="left"/>
        <w:rPr>
          <w:rFonts w:ascii="Times New Roman" w:cs="Times New Roman" w:eastAsia="Times New Roman" w:hAnsi="Times New Roman"/>
          <w:b w:val="0"/>
          <w:i w:val="1"/>
          <w:smallCaps w:val="0"/>
          <w:strike w:val="0"/>
          <w:color w:val="000000"/>
          <w:sz w:val="24.281015396118164"/>
          <w:szCs w:val="24.281015396118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81015396118164"/>
          <w:szCs w:val="24.281015396118164"/>
          <w:u w:val="none"/>
          <w:shd w:fill="auto" w:val="clear"/>
          <w:vertAlign w:val="baseline"/>
          <w:rtl w:val="0"/>
        </w:rPr>
        <w:t xml:space="preserve">E f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13552474975586"/>
          <w:szCs w:val="14.13552474975586"/>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13552474975586"/>
          <w:szCs w:val="14.13552474975586"/>
          <w:u w:val="none"/>
          <w:shd w:fill="auto" w:val="clear"/>
          <w:vertAlign w:val="baseline"/>
          <w:rtl w:val="0"/>
        </w:rPr>
        <w:t xml:space="preserv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8232421875" w:line="240" w:lineRule="auto"/>
        <w:ind w:left="0" w:right="3312.6312255859375" w:firstLine="0"/>
        <w:jc w:val="right"/>
        <w:rPr>
          <w:rFonts w:ascii="Times New Roman" w:cs="Times New Roman" w:eastAsia="Times New Roman" w:hAnsi="Times New Roman"/>
          <w:b w:val="0"/>
          <w:i w:val="1"/>
          <w:smallCaps w:val="0"/>
          <w:strike w:val="0"/>
          <w:color w:val="000000"/>
          <w:sz w:val="14.13552474975586"/>
          <w:szCs w:val="14.135524749755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13552474975586"/>
          <w:szCs w:val="14.13552474975586"/>
          <w:u w:val="none"/>
          <w:shd w:fill="auto" w:val="clear"/>
          <w:vertAlign w:val="baseline"/>
          <w:rtl w:val="0"/>
        </w:rPr>
        <w:t xml:space="preserve">y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24365234375" w:line="264.0246105194092" w:lineRule="auto"/>
        <w:ind w:left="1142.112045288086" w:right="130.05615234375" w:firstLine="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 gli usuali valori delle grandezze in gioco tipiche dell’epoca, si otterrebbe  che il passo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avrebbe dovuto essere inferiore almeno a circa 30-40 cm,  ciò però senza voler adottare alcun coefficiente di sicurezza.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1689453125" w:line="262.93813705444336" w:lineRule="auto"/>
        <w:ind w:left="1136.3712310791016" w:right="130.0592041015625" w:firstLine="1.9872283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l’approccio delle norme tecniche già allora prevedeva l’uso dei  coefficienti di sicurezza, in segno di continuità con gli insegnamenti dei  trattatisti delle costruzioni dei secoli precedenti.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52190017700195" w:lineRule="auto"/>
        <w:ind w:left="1140.3456115722656" w:right="130.6781005859375" w:firstLine="2.649612426757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ad esempio Jean-Baptiste Rondelet, autore di uno dei trattati più  diffusi, il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Traité theorique et pratique de l'Art de Bâtir</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pubblicato intorno al  1800, prescriveva che le tensioni di lavoro nel legno e nella muratura  dovevano essere inferiori a 5 volte la tensione di rottura, di fatto assumendo  un coefficiente di sicurezza pari a 5, analogamente per il cemento armato le  stesse prime norme tecniche del 1907 richiedevano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il carico di  sicurezza per il conglomerato, a compressione semplice, non supererà un  quinto del carico di schiacciamento a 28 giorni di maturazione, da indicarsi  nel progetto e a richiesta, da comprovarsi con certificato di un laboratorio  ufficiale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8617553710938" w:line="262.93822288513184" w:lineRule="auto"/>
        <w:ind w:left="1147.632064819336" w:right="137.5628662109375" w:firstLine="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tale coefficiente di sicurezza pari a 5 restò in vigore fino alle norme del 1925 quando viene ridotto a 4, per poi essere ulteriormente ridotto a 3 con le  norme del Regio Decreto Legge n°2229 del 16 novembre 1939.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40.3456115722656" w:right="130.03784179687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Tornando quindi alla disposizione normativa che richiedeva di evitare  l’instabilità delle barre longitudinali compresse attraverso staffe  sufficientemente ravvicinate, si comprende che il dettame era comunque  sintetico e non veniva chiarito esplicitamente che anche per il meccanismo  del collasso delle barre compresse per carico di punta bisognava assumere  un coefficiente di sicurezza.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974609375" w:line="263.39075088500977" w:lineRule="auto"/>
        <w:ind w:left="1142.3328399658203" w:right="130.0567626953125" w:firstLine="9.9359893798828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infatti, le successive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Prescrizioni per l'accettazione degli agglomerati  idraulici e per le costruzioni in conglomerato cementizio semplice od armato  approvate dal C.S.L.P. nella sua Adunanza del 14 novembre 1924 n°3227</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(rese obbligatorie con D.P. del 15 maggio 1925) per i pilastri stabilivano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legature trasversali dei ferri che armano il pilastro devono essere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efficaci</w:t>
      </w: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e trovarsi a distanza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notevolmente inferiore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 quella per la quale potrebbe  avvenire la flessione laterale dei detti ferri, considerati come isolati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66650390625" w:line="263.66254806518555" w:lineRule="auto"/>
        <w:ind w:left="1141.0079956054688" w:right="130.584716796875" w:firstLine="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Quindi già con il primo aggiornamento delle norme tecniche, al fine di evitare  interpretazioni errate, si chiariva che il margine di sicurezza rispetto alla  condizione limite che soddisfa il rispetto della precedenza diseguaglianza doveva essere notevole.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6201171875" w:line="263.66254806518555" w:lineRule="auto"/>
        <w:ind w:left="1142.112045288086" w:right="130.908203125" w:firstLine="1.987152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 poi consideriamo che il coefficiente di sicurezza per il fenomeno della  instabilità per carico di punta di elementi compressi d’uso all’epoca era pari a  circa 2-3, allora ne deriva che un ragionevole interasse tra le staffe nei  pilastri doveva essere circa 15-20 cm.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3.48158836364746" w:lineRule="auto"/>
        <w:ind w:left="1136.3712310791016" w:right="130.658569335937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ogni modo, tralasciando le modifiche che si sono succedute  relativamente alla massima distanza ammessa tra le staffe di un elemento  compresso tra le norme del 1925 e quelle del 1933 in quanto poco  significative, è utile soffermarsi direttamente sulle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per l'esecuzione  delle opere in conglomerato cementizio semplice od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  Regio Decreto 16 novembre 1939, n°2229 le quali richiedevano che le  membrature compresse fossero dotate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di conveniente staffatura continua o  discontinua con passo o distanza non superiore alla metà della dimensione  minima della sezione né a 10 volte il diametro dei ferri dell’armatura  longitudinale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3.78336906433105" w:lineRule="auto"/>
        <w:ind w:left="1136.3712310791016" w:right="130.322265625" w:firstLine="14.793624877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Di fatto, riferendoci alla dimensione minima della sezione dei pilastri  tipicamente pari a 25-30 cm, allora l’interasse tra le staffe sarebbe dovuto  risultare inferiore a 12-15 cm, circostanza questa frequentemente disattesa  negli edifici esistenti.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1.0079956054688" w:right="135.4876708984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tener presente che le norme del 1939 restarono in auge fino al 1972,  quando furono emesse le successive nuove norme tecniche con il Decreto  Ministeriale del 30 maggio 1972.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39115142822266" w:lineRule="auto"/>
        <w:ind w:left="1136.3712310791016" w:right="131.455688476562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se consideriamo che la maggior parte degli edifici residenziali e pubblici  attualmente utilizzati in Italia è stata costruita nella fase di ricostruzione del  Paese, quindi dagli anni ’40 agli anni ‘70, e presenta generalmente interasse  tra le staffe dei pilastri non minore di 20 cm, allora è evidente che molti  edifici presentano già una vulnerabilità di base che si può manifestare in  caso di eventi sismici, dovuta al fatto che l’interasse tra le staffe dei pilastri non rispetti nemmeno le disposizioni normative dell’epoca di costruzione.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0595703125" w:line="274.2378902435303" w:lineRule="auto"/>
        <w:ind w:left="1140.1248168945312" w:right="130.78369140625" w:firstLine="391.353607177734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1.4.2 L’assenza delle staffe nel pilastro nel tratto di nodo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maggioranza dei casi degli edifici esistenti realizzati fino alla fine del  secolo scorso, si riscontra l’assenza di staffe nel pilastro in corrispondenza  della regione di intersezione con la trave, dovendo osservare che nel caso  specifico dei pilastri esterni le travi perimetrali della maglia strutturale  presentano comunemente altezza compresa tra 40 e 60 cm.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278076171875" w:line="263.6623477935791" w:lineRule="auto"/>
        <w:ind w:left="1142.112045288086" w:right="130.64208984375" w:firstLine="7.286376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L’assenza di staffe nel pilastro nella zona comune alle travi contrasta tuttavia  con il fatto che, a seconda delle varie modifiche normative susseguitesi nel  corso del tempo, il passo delle staffe nei pilastri non avrebbe mai potuto  essere comunque superiore a 15-20 cm.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61717224121094" w:lineRule="auto"/>
        <w:ind w:left="1141.0079956054688" w:right="130.23986816406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inoltre porre la giusta attenzione al fatto che, a proposito delle  disposizioni sul massimo interasse delle staffe nei pilastri, le norme non  hanno mai fatto distinzioni tra il tratto del nodo ed i tratti liberi superiore ed  inferiore; pertanto le staffe dovevano essere comunque disposte lungo tutto  lo sviluppo della pilastrata e quindi anche nel tratto di nodo con le travi.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853515625" w:line="263.66283416748047" w:lineRule="auto"/>
        <w:ind w:left="1136.3712310791016" w:right="135.3546142578125" w:firstLine="6.62399291992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le armature longitudinali dei pilastri sono sempre state realizzate  attraversando il nodo, così anche le armature trasversali avrebbero dovuto  essere disposte nel nodo, perché le sollecitazioni di momento flettente e di  taglio sono presenti sempre insieme.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1.4784240722656"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1.4.3 La sagomatura delle staffe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5732421875" w:line="263.4820747375488" w:lineRule="auto"/>
        <w:ind w:left="1140.3456115722656" w:right="130.4022216796875" w:firstLine="10.377655029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Un'altra prassi costruttiva errata, anche essa causa della vulnerabilità  sismica degli elementi in c.a., è quella che ha visto per lungo tempo  realizzare la sagomatura delle staffe piegando la barra per semplice  sovrapposizione in corrispondenza di uno spigolo e ciò malgrado non fosse  propriamente consentito dalle norme costruttive.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4267578125" w:line="263.4632205963135" w:lineRule="auto"/>
        <w:ind w:left="1136.3712310791016" w:right="130.124511718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le già citate prime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Prescrizioni normali per l’esecuzione delle opere in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 D.M. del 10.01.1907 sottolineavano  l’importanza del corretto ancoraggio delle barre di armatura e in particolare  richiedevano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“nei punti di interruzione i ferri devono essere sovrapposti  per una lunghezza di 30 diametri, ripiegandoli ad uncino alle estremità,  oppure verranno riuniti con manicotto filettato. Tali interruzioni devono  essere sfalsate e capitare nelle regioni di minore sollecitazione. Bolliture e  saldature saranno tollerate soltanto in quei punti dove il ferro è cimentato a  non più del 25% dello sforzo che con tutta sicurezza può sopportare, purché  prove sperimentali fatte su 3 campioni ogni 100, o frazione di centinaio a  scelta diano buon risultato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395263671875" w:line="264.0246105194092" w:lineRule="auto"/>
        <w:ind w:left="1136.3712310791016" w:right="132.909545898437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utile innanzitutto osservare che le norme non facevano alcuna distinzione  tra ferri longitudinali (barre resistenti a flessione) e trasversali (staffe  resistenti a taglio).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481388092041" w:lineRule="auto"/>
        <w:ind w:left="1141.0079956054688" w:right="131.282958984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Pertanto, nel caso specifico delle staffe, l’applicazione rigorosa della norma  avrebbe dovuto comportare ad esempio per le staffe comunemente utilizzate  di diametro 6 e 8 mm rispettivamente lunghezze di sovrapposizione di 30 x 6  mm = 180 mm e di 30 x 8 mm = 240 mm; ed inoltre le estremità avrebbero  dovuto essere sagomate ad uncino, cioè piegate a 180° intorno alle barre  longitudinali del pilastro.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2354736328125" w:line="240" w:lineRule="auto"/>
        <w:ind w:left="0" w:right="2682.83935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360805" cy="136080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360805" cy="136080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51354980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14 - Staffa con piegature ad uncino</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0.3456115722656" w:right="131.53198242187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realtà invece la prassi costruttiva ha sempre visto realizzare staffe con lunghezze di ancoraggio di circa poco più di 50 mm a cavallo di uno degli  spigoli del pilastro e con la semplice piegatura a 90° delle estremità intorno  allo spigolo del pilastro.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55908203125" w:line="240" w:lineRule="auto"/>
        <w:ind w:left="0" w:right="2480.8392333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765300" cy="147701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765300" cy="14770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3.82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15 - Staffa aperta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34716796875" w:line="263.360538482666" w:lineRule="auto"/>
        <w:ind w:left="1140.3456115722656" w:right="131.9158935546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sagomatura delle staffe in corrispondenza delle due estremità assume  però un ruolo molto importante: il comportamento della staffa è infatti diverso  se le due estremità della barra siano piegate a 135° potendo considerare  quella che comunemente viene chiamata staffa chiusa (fig. 15), rispetto al  caso frequente che invece vede le estremità delle staffe semplicemente  risvoltate a 90° intorno ad uno spigolo della sezione del pilastro (fig. 14),  ottenendo in quest’ultimo caso piuttosto una staffa aperta.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34521484375" w:line="240" w:lineRule="auto"/>
        <w:ind w:left="0" w:right="2535.8392333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777365" cy="149352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777365"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6.875610351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16 - Staffa chiusa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387451171875" w:line="263.61090660095215" w:lineRule="auto"/>
        <w:ind w:left="1142.112045288086" w:right="130.11474609375" w:firstLine="7.948760986328125"/>
        <w:jc w:val="both"/>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Negli aggiornamenti seguenti non si registrano modifiche sostanziali (a parte  che con Regio Decreto 4 settembre 1927, n°1981 si disponeva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non si  tollerano bolliture e saldature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fino al Regio Decreto 16 novembre 1939,  n°2229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per l'esecuzione delle opere in conglomerato cementizio  semplice od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il cui art. 37 disponeva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nei punti di interruzione i  ferri devono essere sovrapposti per una lunghezza di almeno 40 diametri,  ripiegandoli ad uncino alle estremità, oppure riuniti con manicotto filettato o  con saldatura elettrica. Tali interruzioni devono essere sfalsate e trovarsi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39.9040222167969" w:right="130.0518798828125" w:firstLine="7.7280426025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nelle regioni di minore sollecitazione: é necessario che la maggior parte  delle armature principali raggiunga la zona degli appoggi e sia  convenientemente ancorata nella zona compressa. Nelle membrature tese  le giunzioni devono essere fatte soltanto col manicotto filettato. Le barre  devono essere piegate all'estremità ad uncino a semicerchio con una luce  interna uguale a cinque volte il diametro del tondino”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974609375" w:line="263.39075088500977" w:lineRule="auto"/>
        <w:ind w:left="1146.08642578125" w:right="131.129150390625" w:firstLine="3.31199645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successive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tecniche alle quali devono uniformarsi le costruzioni  in conglomerato cementizio, normale e precompresso ed a struttura  metallica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del Decreto Ministeriale 30 maggio 1972, disponevano (vedi 2.12)  poi che a proposito delle modalità di sagomatura delle armature trasversali  nei pilastri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staffe devono essere chiuse e conformate in modo da  contrastare efficacemente, lavorando a trazione, gli spostamenti dei ferri  longitudinali verso l'esterno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66650390625" w:line="264.0246105194092" w:lineRule="auto"/>
        <w:ind w:left="1140.3456115722656" w:right="137.78320312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Mentre, in generale, per qualsiasi tipo di armature (barre longitudinali e  staffe) le giunzioni dei ferri in zona tesa, se inevitabili, possono ottenersi  mediante saldature o manicotti filettati o per sovrapposizione.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235595703125" w:line="263.300199508667" w:lineRule="auto"/>
        <w:ind w:left="1141.2288665771484" w:right="130.97534179687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disposizioni delle norme del 1972 restarono immutate nei successivi  aggiornamenti delle norme generali sulle strutture in cemento armato (valide  cioè sia in zona sismica che in zona non sismica), mentre nella circolare  n°65 del 10 aprile 1997 relativa alle costruzioni in zona sismica si introduce  per la prima volta la dicitura di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staffa di contenimento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per le quali si intende  una staffa dotata di ganci a 135° alle due estremità prolungate ciascuna per  almeno 10 diametri.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90185546875" w:line="263.11946868896484" w:lineRule="auto"/>
        <w:ind w:left="1141.0079956054688" w:right="131.484375" w:firstLine="9.71527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osservare che la novità normativa riguarda in tale caso l’indicazione  dell’angolo di piegatura delle estremità, nelle precedenti versioni delle norme  pari a 180° (uncino) e la lunghezza minima della piegatura, prima non  definita con un valore minimo.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60400390625" w:line="264.0249824523926" w:lineRule="auto"/>
        <w:ind w:left="1142.112045288086" w:right="130.79345703125" w:firstLine="7.286376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Mentre comunque, adottando le disposizioni delle precedenti norme, già era  chiaro che le staffe dovevano essere chiuse e le estremità ancorate verso  l’interno del nucleo.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47412109375" w:line="262.93850898742676" w:lineRule="auto"/>
        <w:ind w:left="1140.3456115722656" w:right="130.45654296875" w:firstLine="13.0271911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concetto delle staffe di contenimento sarà poi mantenuto anche nelle  successive norme tecniche fino al recente D.M. 17.01.2018.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2306518554688" w:line="262.93819427490234" w:lineRule="auto"/>
        <w:ind w:left="1142.112045288086" w:right="135.07568359375" w:firstLine="11.260757446289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conclusione, come visto, già agli albori del cemento armato le norme  richiedevano particolari accorgimenti tecnici volti a pervenire a staffe con  comportamento assimilabile a staffe chiuse e non a staffe aperte.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0.3456115722656" w:right="131.24389648437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fino alla fine del secolo scorso le staffe dei pilastri sono state  spesso realizzate aperte un po' per mera semplicità costruttiva ed anche  perché l’effetto negativo delle staffe aperte in caso di eventi sismici non era sufficientemente conosciuto da tutti gli addetti ai lavori.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3.7532424926758" w:lineRule="auto"/>
        <w:ind w:left="1140.3456115722656" w:right="130.344848632812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proposito del concetto di staffa chiusa è utile fare una considerazione di  carattere generale valida per le nuove costruzioni: ciò che viene definita una  staffa chiusa non è tanto una barra anulare continua, bensì una barra che  perimetra il nucleo di calcestruzzo e le cui estremità sono ripiegate a 135°  intorno alla medesima barra longitudinale d’angolo e prolungate verso  l’interno del nucleo di calcestruzzo per un tratto di circa 10 volte il diametro  della staffa stessa.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734130859375" w:line="263.5265636444092" w:lineRule="auto"/>
        <w:ind w:left="1136.3712310791016" w:right="130.05554199218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effetti la staffa così realizzata non è propriamente chiusa in senso  letterale, piuttosto si considera chiusa perché si fa affidamento sul fatto che  le estremità della barra sono convenientemente ancorate in una zona  soggetta ad uno stato di sollecitazione con prevalenza di tensioni di  compressione invece che di trazione rispetto alle zone esterne della sezione  laddove in uno dei due lembi opposti si registrano le massime tensioni di  trazione. Pertanto in questa maniera le estremità delle staffe possono  trovarsi in una regione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di minore sollecitazione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dove l’ancoraggio è  migliore.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821533203125" w:line="263.3262634277344" w:lineRule="auto"/>
        <w:ind w:left="1135.0464630126953" w:right="130.0518798828125" w:firstLine="9.273529052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Comunque l’estensione della piegatura a 135° per una lunghezza pari a 10  volte il diametro della staffa non assicura di ricadere automaticamente in  zona compressa e ciò perché bisognerebbe verificare di ritrovarsi ben al di là  dell’asse neutro della sezione dalla parte della zona compressa. Tuttavia si  può facilmente intuire che questa evenienza è praticamente impossibile che  si verifichi per il semplice fatto che non è noto in partenza quale sarà il  lembo esterno teso e quale quello compresso visto che non può essere nota  a priori la direzione dell’azione sismica.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663818359375" w:line="263.48164558410645" w:lineRule="auto"/>
        <w:ind w:left="1136.1504364013672" w:right="131.512451171875" w:firstLine="13.24798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L’uso di una lunghezza di ancoraggio pari a 10 volte il diametro della staffa  rappresenta piuttosto un compromesso accettabile tra l’esigenza di ancorare  verso l’interno la barra e la necessità, parimenti importante, di evitare un  eccessivo congestionamento di armature che complicherebbe la fase del  getto del calcestruzzo a discapito della sua buona costipazione.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28491210938" w:line="262.9382801055908" w:lineRule="auto"/>
        <w:ind w:left="1136.3712310791016" w:right="130.0579833984375" w:hanging="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soluzione costruttiva è confortata anche dall’evidenza che in occasione  dei terremoti gli edifici in c.a. realizzati con le estremità delle staffe piegate a  135° presentano un comportamento notevolmente migliore rispetto a quelli  nei quali le staffe sono risvoltate a 90°.</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8172454834" w:lineRule="auto"/>
        <w:ind w:left="1146.08642578125" w:right="132.357177734375" w:firstLine="6.1824035644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ultimo è da notare che i tradizionali manicotti in acciaio filettati che  permettono di giuntare barre di armatura collegandone le due estremità, a  loro volta filettate, vanno bene per il caso generale di barre longitudinali ma  non per le staffe, in quanto per la loro posa in opera è necessario dover  ruotare almeno una delle due estremità da collegare.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4169921875" w:line="263.1196117401123" w:lineRule="auto"/>
        <w:ind w:left="1137.254409790039" w:right="132.525634765625" w:firstLine="15.014419555664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cui nel caso delle staffe non è possibile realizzare la continuità della  barra con manicotti filettati, che rappresentano il tipo di giunzione meccanica  da sempre presente in commercio e quindi il ricorso alla piegatura a 135° dei  tratti terminali rappresenta l’unica soluzione pratica possibile.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98828125" w:line="263.6623477935791" w:lineRule="auto"/>
        <w:ind w:left="1142.112045288086" w:right="130.908203125" w:firstLine="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vedremo in seguito, la possibilità di ottenere una staffa realmente  chiusa, quindi conformata come una barra anulare, diviene possibile soltanto  con un manicotto a serraggio meccanico nel quale il bloccaggio della barra  non fa affidamento sulla filettatura ma invece su chiodi in acciaio.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4.0246105194092" w:lineRule="auto"/>
        <w:ind w:left="1140.3456115722656" w:right="134.8834228515625" w:firstLine="10.377655029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Un’altra valida alternativa è quella di ricorrere ad una staffatura elicoidale,  rinunciando quindi ad avere staffe ortogonali all’asse del pilastro e  soprattutto dovendo comunque prevedere fasi esecutive più laboriose.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235595703125" w:line="240" w:lineRule="auto"/>
        <w:ind w:left="1531.4784240722656"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1.4.4 Lo spessore del copriferro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5830078125" w:line="263.6366271972656" w:lineRule="auto"/>
        <w:ind w:left="1141.0079956054688" w:right="130.0378417968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tecnica del cemento armato nasce, come già scritto, dall’intuizione di  accoppiare un materiale resistente a trazione (acciaio) ad uno resistente a  compressione (calcestruzzo) e per tanto l’esito del buon funzionamento  dipende prima di tutto dal fatto che le barre di armatura per poter esplicare  efficacemente il proprio ruolo devono essere completamente immerse  all'interno della massa di calcestruzzo in maniera tale da poter trasmettere  per aderenza tutti gli sforzi lungo la superficie di contatto tra calcestruzzo ed  acciaio.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052978515625" w:line="263.3730411529541" w:lineRule="auto"/>
        <w:ind w:left="1141.0079956054688" w:right="130.0286865234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Risulta quindi fondamentale che le armature metalliche siano  completamente rivestite dal calcestruzzo e lo spessore di ricoprimento, detto  copriferro, svolge quindi la doppia funzione di protezione delle barre dalla  corrosione cui sarebbero esposte se direttamente a contatto con l'aria e di  costituire uno strato di calcestruzzo che favorisca la trasmissione delle forze  dal calcestruzzo alle barre per aderenza in maniera corretta ed uniforme.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44970703125" w:line="263.78331184387207" w:lineRule="auto"/>
        <w:ind w:left="1139.0208435058594" w:right="130.0567626953125" w:firstLine="5.96160888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Già le prime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Instructions relatives a l’emploi du calcul de Béton Armé</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nella circolare del Ministero dei Lavori Pubblici francese del  20.10.1906 richiedevano che lo spessore del copriferro fosse almeno pari a  15 mm.</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6.7488098144531" w:right="132.391357421875" w:firstLine="7.065582275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Germania il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Regolamento per l’esecuzione di strutture in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del Ministero Prussiano dei Lavori Pubblici del 24 maggio 1907  richiedeva che per travi e pilastri si adottasse un copriferro minimo di 20 mm,  mentre per solette era sufficiente un copriferro pari a 10 mm.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3.6177444458008" w:lineRule="auto"/>
        <w:ind w:left="1140.3456115722656" w:right="131.013793945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Italia invece le prime norme tecniche sul c.a. del D.M. 10.01.1907  richiedono semplicemente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il conglomerato dovrà avvolgere  completamente i ferri ed a tale scopo si farà attorno ad essi una scialbatura  di cemento immediatamente prima del getto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senza però indicare lo  spessore minimo della scialbatura di ricoprimento.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79248046875" w:line="263.6623477935791" w:lineRule="auto"/>
        <w:ind w:left="1141.8912506103516" w:right="130.0189208984375" w:firstLine="7.50717163085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Mentre in seguito, già con il primo aggiornamento delle norme di cui al già  citato D.P. del 15 maggio 1925, nella parte VI all’art. 35 si disponeva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qualsiasi superficie metallica disterà dalle facce esterne del conglomerato di  almeno cm 0,8 se si tratta di soletta e di cm 2 se trattasi di nervatura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3.5718536376953" w:lineRule="auto"/>
        <w:ind w:left="1141.0079956054688" w:right="130.24902343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realtà dei casi della pratica professionale, anche a proposito delle  disposizioni sullo spessore del copriferro è frequente verificare che spesso le  disposizioni normative sono state disattese, registrando spessori di  ricoprimento della staffa di circa 10 mm, e quindi in questi casi non è  garantito il corretto funzionamento del sistema composto cemento armato.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407470703125" w:line="265.11082649230957" w:lineRule="auto"/>
        <w:ind w:left="1198.3871459960938" w:right="1086.646728515625" w:hanging="49.87190246582031"/>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1.5 La capacità dissipativa delle strutture in c.a. nel calcolo  convenzionale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45361328125" w:line="263.61717224121094" w:lineRule="auto"/>
        <w:ind w:left="1136.3712310791016" w:right="130.7452392578125" w:firstLine="13.910369873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entrare nell’argomento è bene fare una premessa e ricordare che il  calcolo analitico di una costruzione rappresenta la migliore interpretazione  teorica di un fenomeno fisico reale e quindi assume inevitabilmente un forte  carattere di convenzionalità, dovendo accettare una serie di compromessi  per poter procedere nell’iter dei calcoli.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853515625" w:line="263.66283416748047" w:lineRule="auto"/>
        <w:ind w:left="1141.2288665771484" w:right="131.417236328125" w:hanging="4.85763549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come noto, la verifica di una sezione in c.a. si esegue  accettando una serie di ipotesi di lavoro, non proprio esatte nella realtà, ma  comunque verosimili visto che non cambiano di molto la sostanza delle  cose.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672607421875" w:line="263.3004570007324" w:lineRule="auto"/>
        <w:ind w:left="1135.0464630126953" w:right="130.5755615234375" w:firstLine="15.67680358886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 di queste ipotesi di lavoro prevede di assumere che il calcestruzzo non  abbia alcuna resistenza a sforzi di trazione, circostanza chiaramente non  vera nella realtà, in quanto il calcestruzzo, come qualsiasi materiale di  origine lapidea, presenta una resistenza a trazione pari circa 1/10 della  resistenza a compressione; tuttavia, poiché la resistenza a trazione del  calcestruzzo è in effetti molto bassa rispetto a quella a compressione e visto  che trascurarla significa comunque agire a vantaggio di sicurezza, allora  nella verifica di un elemento in c.a. risulta comodo assumere direttamente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36.3712310791016" w:right="130.7574462890625" w:firstLine="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che il calcestruzzo abbia resistenza a trazione nulla snellendo di molto le  fasi di calcolo.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5244140625" w:line="263.4820747375488" w:lineRule="auto"/>
        <w:ind w:left="1141.0079956054688" w:right="131.925659179687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se la verifica statica di un elemento in c.a. risente di una certa  convenzionalità, ancora di più lo è la verifica sismica di una costruzione, basti solo pensare all’astrazione primaria di rappresentare uno spostamento  del terreno con una forza equivalente, peraltro disposta direttamente ai  diversi piani dell’edificio.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046875" w:line="263.61717224121094" w:lineRule="auto"/>
        <w:ind w:left="1135.0464630126953" w:right="130.76416015625" w:firstLine="6.844787597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Questa premessa risulta utile per inquadrare l’aspetto fondamentale che  regola l’ingegneria delle costruzioni ed anche l’ingegneria sismica: le ipotesi  di lavoro sulle quali si fondano le fasi di calcolo di una costruzione devono  avere la migliore corrispondenza possibile nella realtà, altrimenti la stessa  verifica non ha alcuna valenza.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79248046875" w:line="262.93785095214844" w:lineRule="auto"/>
        <w:ind w:left="1141.0079956054688" w:right="136.6802978515625" w:firstLine="12.8063964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riferimento dell’affermazione precedente riguarda la scelta più appropriata  delle forze sismiche in fase di progettazione.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4375" w:line="263.3002281188965" w:lineRule="auto"/>
        <w:ind w:left="1140.7872009277344" w:right="130.411987304687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norme sismiche più moderne, ad esempio l’Eurocodice 8, risalente agli  anni Novanta, la cui impostazione è ricalcata anche dalle norme tecniche  per le costruzioni attualmente cogenti in Italia di cui al D.M. 17.01.2018, prevedono che l’azione sismica di progetto (spettro di progetto) da  considerare per il dimensionamento di una nuova costruzione si calcoli  dividendo l’azione sismica di base (spettro elastico) per un opportuno fattore  riduttivo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detto fattore di struttura, il quale dipende dalla capacità  dissipativa della struttura crescendo all’aumentare della duttilità.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96728515625" w:line="263.66254806518555" w:lineRule="auto"/>
        <w:ind w:left="1135.0464630126953" w:right="130.700073242187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per costruzioni in c.a., il fattore di struttura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estremamente  variabile, partendo da valori prossimi a 1,50 (strutture a pendolo) fino ad  arrivare al valore massimo di 5,85 (strutture a telaio multipiano a più  campate che siano regolari in pianta ed in altezza progettate in alta duttilità).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70068359375" w:line="263.3730411529541" w:lineRule="auto"/>
        <w:ind w:left="1140.7872009277344" w:right="131.5325927734375" w:firstLine="12.58560180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altre parole se l’accelerazione di base del sito dove deve sorgere una  nuova costruzione in c.a. risulta ad esempio pari a 0,27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allora il valore di  progetto da utilizzare nel calcolo sismico dell’edificio può variare da 0,27/1,5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0,18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 0,27/5,85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0,046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 seconda del tipo di struttura,  premiando quindi scelte progettuali mirate a garantire una elevata duttilità  dell’edificio.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335205078125" w:line="263.36085319519043" w:lineRule="auto"/>
        <w:ind w:left="1136.3712310791016" w:right="131.1480712890625" w:firstLine="5.520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Questo approccio è però in auge in Italia soltanto a partire dalle norme  tecniche del D.M. 14.09.2005, mentre le precedenti norme tecniche per  costruzioni in zona sismica fornivano, in maniera più semplificata,  direttamente il valore dell’accelerazione di progetto a seconda della zona  sismica di appartenenza del sito della costruzione, senza fare nessuna  distinzione tra differenti tipologie strutturali, e per di più il concetto del fattore  di struttura non era nemmeno esplicitato.</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35.0464630126953" w:right="129.9896240234375" w:firstLine="1.3247680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ora come nel passato, perché una costruzione possa contare nella  realtà su una elevata duttilità è fondamentale, oltre che abbia dimensioni  geometriche adeguate a sopportare le sollecitazioni esterne, anche che  venga realizzata curando con attenzione i dettagli costruttivi e quindi  rispettando tutte le disposizioni normative sui quantitativi minimi delle  armature longitudinali e trasversali, sulle lunghezze di ancoraggio, sulla  sagomatura delle staffe e anche sul copriferro.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5810546875" w:line="263.63654136657715" w:lineRule="auto"/>
        <w:ind w:left="1140.3456115722656" w:right="130.62927246093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differenza sostanziale tra l’attuale approccio normativo al calcolo sismico  e quello precedente risiede quindi soprattutto nel fatto che prima il calcolo  sismico di una costruzione avveniva considerando direttamente un valore  dell’accelerazione sismica di progetto ridotto (spettro di progetto) rispetto a  quello reale del terreno (spettro elastico) ammettendo implicitamente che  una struttura in cemento armato possedesse una sua naturale intrinseca  capacità di dissipare energia e dando così per scontato che i dettagli  costruttivi fossero realizzati seguendo le disposizioni costruttive delle norme.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0224609375" w:line="263.3606243133545" w:lineRule="auto"/>
        <w:ind w:left="1140.3456115722656" w:right="130.82153320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nel recente passato le azioni sismiche di progetto fornite dalle  norme derivavano dall’assumere un valore del fattore di struttura elevato,  pari a circa 5, per cui il dimensionamento avveniva con un valore  dell’accelerazione simica cinque volte minore del valore delle azioni  sismiche dello spettro elastico e ciò a prescindere dalla tipologia strutturale,  dal sistema costruttivo adottato (cemento armato, strutture in acciaio,  muratura, strutture in legno) e soprattutto dalla qualità della sua manifattura.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343017578125" w:line="201.57524585723877" w:lineRule="auto"/>
        <w:ind w:left="1167.2112274169922" w:right="216.45141601562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6135" cy="23622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36135" cy="236220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17 – Confronto tra spettro elastico e di progetto per un edificio ad alta duttilità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435485839844" w:line="262.93819427490234" w:lineRule="auto"/>
        <w:ind w:left="1136.3712310791016" w:right="130.172119140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perché un edificio in cemento armato abbia realmente un’elevata  capacità dissipativa è necessario che sia sufficientemente regolare da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8172454834" w:lineRule="auto"/>
        <w:ind w:left="1140.3456115722656" w:right="131.4263916015625" w:hanging="1.76643371582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sfruttare al massimo le risorse dissipative di tutti i suoi elementi con  particolare riferimento ai pilastri e poi, di parimenti importanza, è necessario  che i dettagli costruttivi siano stati realizzati con cura dalle maestranze,  rispettando le disposizioni normative sulle modalità costruttive che già in  passato erano ben delineate come visto in precedenza.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4169921875" w:line="262.9383373260498" w:lineRule="auto"/>
        <w:ind w:left="1136.3712310791016" w:right="134.88403320312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tale proposito bisogna invece constatare che nella maggioranza dei casi i  sistemi strutturali in cemento armato degli edifici esistenti realizzati fino alla  fine del secolo in corso presentano sistematicamente una elevata carenza di  dettagli costruttivi.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35107421875" w:line="263.461217880249" w:lineRule="auto"/>
        <w:ind w:left="1140.3456115722656" w:right="129.9993896484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in questi edifici, oltre a riscontrare quantitativi di armatura limitati  almeno rispetto alle richieste delle attuali norme, e con spessori di copriferro  esigui, le stesse armature presenti non sono adeguatamente ancorate nel  nucleo di calcestruzzo e, riguardo poi alle staffe, oltre a trovarsi a distanze  superiori a quelle massime regolamentari, non risultano comunque chiuse e  pertanto non è assicurato il corretto svolgimento della loro funzione di  confinamento dell’elemento strutturale; in aggiunta a ciò i nodi trave-pilastro  sono generalmente privi di staffe e quindi risultano molto vulnerabili in caso  di eventi sismici in occasione dei quali è frequente che si verifichi  l’espulsione del pannello non confinato dei nodi esterni degli edifici.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41357421875" w:line="277.6061153411865" w:lineRule="auto"/>
        <w:ind w:left="1140.3456115722656" w:right="132.1319580078125" w:firstLine="8.169631958007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1.6 La modellazione dei dettagli costruttivi nelle verifiche sismiche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Fino ad un paio di decenni fa, le norme tecniche prescrivevano che l’analisi  sismica di un edificio fosse eseguita in campo elastico, riconducendo le  azioni sismiche a forze orizzontali applicate lungo lo sviluppo verticale  dell’edificio con distribuzioni verosimili.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86376953125" w:line="262.9383945465088" w:lineRule="auto"/>
        <w:ind w:left="1141.0079956054688" w:right="129.96093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capacità dissipativa degli elementi strutturali legata alla qualità dei  dettagli costruttivi veniva tenuta in contro assumendo, come detto, un valore  delle azioni sismiche di progetto abbattuto proprio in virtù di una prestabilita  capacità dissipativa delle costruzioni.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3.44542503356934" w:lineRule="auto"/>
        <w:ind w:left="1141.2288665771484" w:right="129.7784423828125" w:hanging="4.85763549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Attualmente la valutazione della sicurezza sismica globale delle strutture  esistenti viene invece valutata mediante analisi condotte in campo non  lineare e quindi sfruttando le reali risorse di duttilità della struttura e ciò  anche perché si è potuto constatare che nella realtà le costruzioni esistenti,  con particolare riferimento a quelle in c.a., sono state realizzate senza  curare i dettagli costruttivi seppur previsti dalle vecchie norme.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66162109375" w:line="262.9383373260498" w:lineRule="auto"/>
        <w:ind w:left="1142.112045288086" w:right="129.9517822265625" w:firstLine="7.9487609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Nelle analisi non lineari, che possono essere di tipo statico o dinamico, si  considerano i meccanismi locali e quelli globali, individuando le rotture  possibili con modalità fragili (meccanismi di taglio in travi, pilastri, pareti 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0.3456115722656" w:right="130.408935546875" w:firstLine="7.28645324707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nodi) e quelle con modalità duttili (travi, pilastri e pareti inflesse con e senza  sforzo normale).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3.4820747375488" w:lineRule="auto"/>
        <w:ind w:left="1140.3456115722656" w:right="131.253662109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attuali norme, per semplicità operativa, indirizzano comunque i tecnici ad  eseguire la verifica di un edificio esistente in zona sismica mediante l’analisi  statica non lineare, nota in letteratura come analisi push-over, nella quale il  calcolo viene eseguito utilizzando forze gravitazionali costanti e forze  orizzontali crescenti applicate in corrispondenza delle masse.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84342193603516" w:lineRule="auto"/>
        <w:ind w:left="1140.3456115722656" w:right="131.435546875" w:firstLine="13.46878051757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metodo dell’analisi push-over tiene conto dell’evolversi dei fenomeni di  plasticizzazione negli elementi strutturali e quindi descrive l’andamento dei  danni strutturali in funzione dei carichi orizzontali imposti e dei relativi  spostamenti orizzontali.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904052734375" w:line="262.93785095214844" w:lineRule="auto"/>
        <w:ind w:left="1148.0736541748047" w:right="134.0582275390625" w:firstLine="5.7407379150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sostanza l’analisi push-over rappresenta l’estensione della analisi statica  lineare al regime non lineare.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5.1113700866699" w:lineRule="auto"/>
        <w:ind w:left="1141.8912506103516" w:right="131.680908203125" w:firstLine="8.169555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Naturalmente, per definizione, l’analisi push-over non tiene conto della  componente verticale dell’azione sismica.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38037109375" w:line="262.93785095214844" w:lineRule="auto"/>
        <w:ind w:left="1141.0079956054688" w:right="132.5164794921875" w:firstLine="9.71527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innanzitutto utile chiarire che l’analisi push-over è un metodo sviluppatosi  di recente negli Stati Uniti e pertanto la sua affidabilità è direttamente legata  alle tipologie costruttive del contesto in cui è stata calibrata.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53515625" w:line="264.0246105194092" w:lineRule="auto"/>
        <w:ind w:left="1140.3456115722656" w:right="135.355224609375" w:hanging="7.065582275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bisogna ricordare che l’edilizia statunitense prevede edifici con  altezze interpiano ridotte (circa 3 m) almeno rispetto agli standard abitativi di  gran parte dell’edilizia corrente italiana.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1689453125" w:line="264.2965507507324" w:lineRule="auto"/>
        <w:ind w:left="1136.3712310791016" w:right="136.237792968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gli edifici in cemento armato statunitensi presentano una generale  forte regolarità in pianta ed in elevazione, condizione non sempre verificata  per buona parte dell’edilizia sulla quale si interviene nel nostro paese.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84033203125" w:line="263.48164558410645" w:lineRule="auto"/>
        <w:ind w:left="1140.3456115722656" w:right="131.66687011718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Infine, aspetto che può essere molto rilevante, gli edifici in c.a. realizzati  negli Stati Uniti presentano altezze mediamente significative e quindi hanno  periodi propri alti, frequentemente oltre 1,5-2,0 sec, per cui assorbono  sollecitazioni sismiche contenute come facilmente rilevabile dalle forme degli  spettri di risposta più comuni disponibili in letteratura.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3.78331184387207" w:lineRule="auto"/>
        <w:ind w:left="1141.0079956054688" w:right="133.6389160156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a riguardo di tale ultima osservazione è chiaro che per edifici in cemento  armato con periodi propri dell’ordine di 0,6-1,2 sec, come la maggioranza di  quelli presenti nel territorio italiano, assume un ruolo molto importante la  qualità dei dettagli costruttivi.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564208984375" w:line="262.9383373260498" w:lineRule="auto"/>
        <w:ind w:left="1141.0079956054688" w:right="132.8424072265625" w:firstLine="12.3648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per edifici aventi periodi propri di 0,6-1,2 sec le forze sismiche  derivanti dallo spettro di risposta elastico possono essere anche il doppio di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594940185547" w:lineRule="auto"/>
        <w:ind w:left="1136.3712310791016" w:right="131.973876953125" w:firstLine="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quelle di cui tener conto per edifici aventi periodi propri maggior dell’ordine di  1,5-2 sec. Da ciò discende, come ovvio, che le sollecitazioni presenti negli  elementi strutturali sono sensibilmente maggiori e le regioni critiche ed il  nodo trave-pilastro sono chiamati a trasmettere forze più impegnative tra le  travi di piano ed i pilastri che le sorreggono e tra pilastri superiori ed inferiori,  per cui la qualità dei dettagli costruttivi incide maggiormente sul buon  comportamento strutturale, anche se l’analisi push-over tratta nella stessa  maniera edifici con periodi propri alti e più contenuti.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522216796875" w:line="263.48124504089355" w:lineRule="auto"/>
        <w:ind w:left="1140.7872009277344" w:right="132.256469726562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Laddove si registrano carenza di staffe, ancoraggi insufficienti, errata  chiusura delle staffe, allora la modellazione del comportamento  dell’organismo strutturale mediante analisi push-over potrebbe non cogliere  pienamente gli aspetti legati a cinematismi locali nei nodi e nelle regioni  critiche favoriti da azioni sismiche più importanti.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5718536376953" w:lineRule="auto"/>
        <w:ind w:left="1142.112045288086" w:right="130.0518798828125" w:hanging="5.740814208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ogni modo allo stato attuale, il metodo di verifica con l’analisi statica non  lineare rappresenta la procedura più utilizzata anche per la sua semplicità  ed immediatezza e se l’ingegnere che la utilizza tiene in debito conto le  ipotesi iniziali a base del metodo, svolgendo parallelamente anche verifiche  locali semplificate soprattutto nei casi di strutture distanti da quelle standard,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6494140625" w:line="265.11082649230957" w:lineRule="auto"/>
        <w:ind w:left="1140.3456115722656" w:right="136.680908203125" w:firstLine="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allora è comunque uno strumento più che affidabile per valutare la sicurezza  sismica di un edificio esistente.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6337890625" w:line="263.6623477935791" w:lineRule="auto"/>
        <w:ind w:left="1140.3456115722656" w:right="135.3558349609375" w:firstLine="11.92321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tener conto delle risorse dissipative di una struttura in cemento armato in  condizioni ultime con l’analisi statica non lineare si valuta la rotazione allo  stato limite di collasso di ogni elemento in c.a. che costituisce il manufatto  mediante formule note in letteratura, tra le quali una tra le due adottate dalle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63206481933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norme italiane è la seguente: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455810546875" w:line="240" w:lineRule="auto"/>
        <w:ind w:left="2131.829376220703"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6.104736328125"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426753997802734"/>
          <w:szCs w:val="32.42675399780273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72.35540813869902"/>
          <w:szCs w:val="72.3554081386990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3405151367188"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3.413244883219406"/>
          <w:szCs w:val="43.413244883219406"/>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0,5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ϑ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1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4620361328125" w:line="240" w:lineRule="auto"/>
        <w:ind w:left="0" w:right="0" w:firstLine="0"/>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ϑ φ φ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tl w:val="0"/>
        </w:rPr>
        <w:t xml:space="preserve">L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sectPr>
          <w:type w:val="continuous"/>
          <w:pgSz w:h="13600" w:w="9620" w:orient="portrait"/>
          <w:pgMar w:bottom="0" w:top="935.489501953125" w:left="1157.7272033691406" w:right="4301.2670898437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pl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9.7280883789062"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 + − ⋅ ⋅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y u y pl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2385.329132080078" w:right="5263.0316162109375" w:header="0" w:footer="720"/>
          <w:cols w:equalWidth="0" w:num="2">
            <w:col w:space="0" w:w="1000"/>
            <w:col w:space="0" w:w="1000"/>
          </w:cols>
        </w:sectPr>
      </w:pP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1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6203022003174" w:lineRule="auto"/>
        <w:ind w:left="1667.3414611816406" w:right="3796.4248657226562" w:hanging="354.4403076171875"/>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353760719299316"/>
          <w:szCs w:val="25.353760719299316"/>
          <w:u w:val="none"/>
          <w:shd w:fill="auto" w:val="clear"/>
          <w:vertAlign w:val="superscript"/>
          <w:rtl w:val="0"/>
        </w:rPr>
        <w:t xml:space="preserve">u</w:t>
      </w:r>
      <w:r w:rsidDel="00000000" w:rsidR="00000000" w:rsidRPr="00000000">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γ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103515625"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el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3.4848022460938" w:firstLine="0"/>
        <w:jc w:val="righ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v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9183349609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luce di taglio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05615234375" w:line="357.85675048828125" w:lineRule="auto"/>
        <w:ind w:left="1504.9824523925781" w:right="478.85620117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γ</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el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fattore riduttivo di duttilità (1,5 elementi primari, 1,0 secondari) •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rispetto alla corda allo snervamento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329345703125" w:line="243.9023780822754" w:lineRule="auto"/>
        <w:ind w:left="1861.8911743164062" w:right="136.195068359375" w:hanging="356.908721923828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ultima considerando le deformazioni ultime del  calcestruzzo e dell’acciaio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175048828125" w:line="243.90252113342285" w:lineRule="auto"/>
        <w:ind w:left="1860.7872009277344" w:right="131.815185546875" w:hanging="355.8047485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al limite elastico corrispondente allo snervamento  dell’acciaio</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lunghezza della cerniera plastica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947265625" w:line="262.9391384124756" w:lineRule="auto"/>
        <w:ind w:left="1142.112045288086" w:right="136.6210937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edifici esistenti la lunghezza del tratto in cui è attesa la formazione della  cerniera plastica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ricava mediante la seguente espressione: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2451171875" w:line="240" w:lineRule="auto"/>
        <w:ind w:left="1179.2880249023438" w:right="0" w:firstLine="0"/>
        <w:jc w:val="left"/>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2.8934129079183"/>
          <w:szCs w:val="42.8934129079183"/>
          <w:u w:val="none"/>
          <w:shd w:fill="auto" w:val="clear"/>
          <w:vertAlign w:val="subscript"/>
          <w:rtl w:val="0"/>
        </w:rPr>
        <w:t xml:space="preserve">L L h</w:t>
      </w: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5.736047744750977"/>
          <w:szCs w:val="25.736047744750977"/>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736047744750977"/>
          <w:szCs w:val="25.736047744750977"/>
          <w:u w:val="none"/>
          <w:shd w:fill="auto" w:val="clear"/>
          <w:vertAlign w:val="baseline"/>
          <w:rtl w:val="0"/>
        </w:rPr>
        <w:t xml:space="preserve">d f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6047744750977"/>
          <w:szCs w:val="25.736047744750977"/>
          <w:u w:val="none"/>
          <w:shd w:fill="auto" w:val="clear"/>
          <w:vertAlign w:val="baseline"/>
          <w:rtl w:val="0"/>
        </w:rPr>
        <w:t xml:space="preserve">0,1</w:t>
      </w: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36047744750977"/>
          <w:szCs w:val="25.736047744750977"/>
          <w:u w:val="none"/>
          <w:shd w:fill="auto" w:val="clear"/>
          <w:vertAlign w:val="baseline"/>
          <w:rtl w:val="0"/>
        </w:rPr>
        <w:t xml:space="preserve">0,17 </w:t>
      </w: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36047744750977"/>
          <w:szCs w:val="25.736047744750977"/>
          <w:u w:val="none"/>
          <w:shd w:fill="auto" w:val="clear"/>
          <w:vertAlign w:val="baseline"/>
          <w:rtl w:val="0"/>
        </w:rPr>
        <w:t xml:space="preserve">0,24</w:t>
      </w: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13157844543457"/>
          <w:szCs w:val="15.013157844543457"/>
          <w:u w:val="none"/>
          <w:shd w:fill="auto" w:val="clear"/>
          <w:vertAlign w:val="baseline"/>
        </w:rPr>
        <w:sectPr>
          <w:type w:val="continuous"/>
          <w:pgSz w:h="13600" w:w="9620" w:orient="portrait"/>
          <w:pgMar w:bottom="0" w:top="935.489501953125" w:left="1558.8780212402344" w:right="4896.279602050781" w:header="0" w:footer="720"/>
          <w:cols w:equalWidth="0" w:num="2">
            <w:col w:space="0" w:w="1600"/>
            <w:col w:space="0" w:w="1600"/>
          </w:cols>
        </w:sectPr>
      </w:pPr>
      <w:r w:rsidDel="00000000" w:rsidR="00000000" w:rsidRPr="00000000">
        <w:rPr>
          <w:rFonts w:ascii="Times New Roman" w:cs="Times New Roman" w:eastAsia="Times New Roman" w:hAnsi="Times New Roman"/>
          <w:b w:val="0"/>
          <w:i w:val="1"/>
          <w:smallCaps w:val="0"/>
          <w:strike w:val="0"/>
          <w:color w:val="000000"/>
          <w:sz w:val="15.013157844543457"/>
          <w:szCs w:val="15.013157844543457"/>
          <w:u w:val="none"/>
          <w:shd w:fill="auto" w:val="clear"/>
          <w:vertAlign w:val="baseline"/>
          <w:rtl w:val="0"/>
        </w:rPr>
        <w:t xml:space="preserve">b y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3179321289062" w:right="0" w:firstLine="0"/>
        <w:jc w:val="left"/>
        <w:rPr>
          <w:rFonts w:ascii="Times New Roman" w:cs="Times New Roman" w:eastAsia="Times New Roman" w:hAnsi="Times New Roman"/>
          <w:b w:val="0"/>
          <w:i w:val="1"/>
          <w:smallCaps w:val="0"/>
          <w:strike w:val="0"/>
          <w:color w:val="000000"/>
          <w:sz w:val="25.736047744750977"/>
          <w:szCs w:val="25.73604774475097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02192974090576"/>
          <w:szCs w:val="25.02192974090576"/>
          <w:u w:val="none"/>
          <w:shd w:fill="auto" w:val="clear"/>
          <w:vertAlign w:val="superscript"/>
          <w:rtl w:val="0"/>
        </w:rPr>
        <w:t xml:space="preserve">pl v</w:t>
      </w:r>
      <w:r w:rsidDel="00000000" w:rsidR="00000000" w:rsidRPr="00000000">
        <w:rPr>
          <w:rFonts w:ascii="Times New Roman" w:cs="Times New Roman" w:eastAsia="Times New Roman" w:hAnsi="Times New Roman"/>
          <w:b w:val="0"/>
          <w:i w:val="1"/>
          <w:smallCaps w:val="0"/>
          <w:strike w:val="0"/>
          <w:color w:val="000000"/>
          <w:sz w:val="25.736047744750977"/>
          <w:szCs w:val="25.736047744750977"/>
          <w:u w:val="none"/>
          <w:shd w:fill="auto" w:val="clear"/>
          <w:vertAlign w:val="baseline"/>
          <w:rtl w:val="0"/>
        </w:rPr>
        <w:t xml:space="preserve">f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1.822814941406" w:firstLine="0"/>
        <w:jc w:val="right"/>
        <w:rPr>
          <w:rFonts w:ascii="Times New Roman" w:cs="Times New Roman" w:eastAsia="Times New Roman" w:hAnsi="Times New Roman"/>
          <w:b w:val="0"/>
          <w:i w:val="1"/>
          <w:smallCaps w:val="0"/>
          <w:strike w:val="0"/>
          <w:color w:val="000000"/>
          <w:sz w:val="15.013157844543457"/>
          <w:szCs w:val="15.013157844543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3157844543457"/>
          <w:szCs w:val="15.013157844543457"/>
          <w:u w:val="none"/>
          <w:shd w:fill="auto" w:val="clear"/>
          <w:vertAlign w:val="baseline"/>
          <w:rtl w:val="0"/>
        </w:rPr>
        <w:t xml:space="preserve">c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90283203125" w:line="240" w:lineRule="auto"/>
        <w:ind w:left="1141.00799560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258056640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luce di taglio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diametro medio delle barre longitudinali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h = altezza della sezione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4404296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cilindrica caratteristica del calcestruzzo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63.5718536376953" w:lineRule="auto"/>
        <w:ind w:left="1141.2288665771484" w:right="130.7159423828125" w:firstLine="11.48155212402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alle proprietà meccaniche del calcestruzzo, deformazione e  resistenza a compressione, bisogna considerare quelle del calcestruzzo  confinato, superiori a quelle del calcestruzzo non confinato, sempre che le  armature trasversali, vale a dire le staffe, siano ancorate efficacemente nel  nucleo di calcestruzzo e possano quindi esercitare l’azione di confinamento.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405517578125" w:line="264.321870803833" w:lineRule="auto"/>
        <w:ind w:left="1148.0736541748047" w:right="130.04760742187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Secondo l’Eurocodice 8 (parte 3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Valutazione e adeguamento degli edifici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la deformazione ultima del calcestruzzo confinato </w:t>
      </w:r>
      <w:r w:rsidDel="00000000" w:rsidR="00000000" w:rsidRPr="00000000">
        <w:rPr>
          <w:rFonts w:ascii="Times New Roman" w:cs="Times New Roman" w:eastAsia="Times New Roman" w:hAnsi="Times New Roman"/>
          <w:b w:val="0"/>
          <w:i w:val="0"/>
          <w:smallCaps w:val="0"/>
          <w:strike w:val="0"/>
          <w:color w:val="000000"/>
          <w:sz w:val="25.67666212717692"/>
          <w:szCs w:val="25.67666212717692"/>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5.67666212717692"/>
          <w:szCs w:val="25.67666212717692"/>
          <w:u w:val="none"/>
          <w:shd w:fill="auto" w:val="clear"/>
          <w:vertAlign w:val="subscript"/>
          <w:rtl w:val="0"/>
        </w:rPr>
        <w:t xml:space="preserve">cu </w:t>
      </w:r>
      <w:r w:rsidDel="00000000" w:rsidR="00000000" w:rsidRPr="00000000">
        <w:rPr>
          <w:rFonts w:ascii="Noto Sans Symbols" w:cs="Noto Sans Symbols" w:eastAsia="Noto Sans Symbols" w:hAnsi="Noto Sans Symbols"/>
          <w:b w:val="0"/>
          <w:i w:val="0"/>
          <w:smallCaps w:val="0"/>
          <w:strike w:val="0"/>
          <w:color w:val="000000"/>
          <w:sz w:val="27.147981643676758"/>
          <w:szCs w:val="27.147981643676758"/>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può esprimere con  la seguente formula: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450927734375" w:line="240" w:lineRule="auto"/>
        <w:ind w:left="3602.0236206054688" w:right="0" w:firstLine="0"/>
        <w:jc w:val="left"/>
        <w:rPr>
          <w:rFonts w:ascii="Times New Roman" w:cs="Times New Roman" w:eastAsia="Times New Roman" w:hAnsi="Times New Roman"/>
          <w:b w:val="0"/>
          <w:i w:val="1"/>
          <w:smallCaps w:val="0"/>
          <w:strike w:val="0"/>
          <w:color w:val="000000"/>
          <w:sz w:val="25.855449676513672"/>
          <w:szCs w:val="25.855449676513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55449676513672"/>
          <w:szCs w:val="25.855449676513672"/>
          <w:u w:val="none"/>
          <w:shd w:fill="auto" w:val="clear"/>
          <w:vertAlign w:val="baseline"/>
          <w:rtl w:val="0"/>
        </w:rPr>
        <w:t xml:space="preserve">f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7.71484375" w:right="0" w:firstLine="0"/>
        <w:jc w:val="left"/>
        <w:rPr>
          <w:rFonts w:ascii="Times New Roman" w:cs="Times New Roman" w:eastAsia="Times New Roman" w:hAnsi="Times New Roman"/>
          <w:b w:val="0"/>
          <w:i w:val="1"/>
          <w:smallCaps w:val="0"/>
          <w:strike w:val="0"/>
          <w:color w:val="000000"/>
          <w:sz w:val="15.117359161376953"/>
          <w:szCs w:val="15.117359161376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17359161376953"/>
          <w:szCs w:val="15.117359161376953"/>
          <w:u w:val="none"/>
          <w:shd w:fill="auto" w:val="clear"/>
          <w:vertAlign w:val="baseline"/>
          <w:rtl w:val="0"/>
        </w:rPr>
        <w:t xml:space="preserve">y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0226440429688" w:right="0" w:firstLine="0"/>
        <w:jc w:val="left"/>
        <w:rPr>
          <w:rFonts w:ascii="Times New Roman" w:cs="Times New Roman" w:eastAsia="Times New Roman" w:hAnsi="Times New Roman"/>
          <w:b w:val="0"/>
          <w:i w:val="0"/>
          <w:smallCaps w:val="0"/>
          <w:strike w:val="0"/>
          <w:color w:val="000000"/>
          <w:sz w:val="15.117359161376953"/>
          <w:szCs w:val="15.117359161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7359161376953"/>
          <w:szCs w:val="15.117359161376953"/>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740442276001" w:lineRule="auto"/>
        <w:ind w:left="1311.9158935546875" w:right="5082.674560546875" w:hanging="142.69882202148438"/>
        <w:jc w:val="left"/>
        <w:rPr>
          <w:rFonts w:ascii="Times New Roman" w:cs="Times New Roman" w:eastAsia="Times New Roman" w:hAnsi="Times New Roman"/>
          <w:b w:val="0"/>
          <w:i w:val="1"/>
          <w:smallCaps w:val="0"/>
          <w:strike w:val="0"/>
          <w:color w:val="000000"/>
          <w:sz w:val="25.855449676513672"/>
          <w:szCs w:val="25.855449676513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70981979370117"/>
          <w:szCs w:val="26.570981979370117"/>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70981979370117"/>
          <w:szCs w:val="26.570981979370117"/>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855449676513672"/>
          <w:szCs w:val="25.855449676513672"/>
          <w:u w:val="none"/>
          <w:shd w:fill="auto" w:val="clear"/>
          <w:vertAlign w:val="baseline"/>
          <w:rtl w:val="0"/>
        </w:rPr>
        <w:t xml:space="preserve">0,5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570981979370117"/>
          <w:szCs w:val="26.570981979370117"/>
          <w:u w:val="none"/>
          <w:shd w:fill="auto" w:val="clear"/>
          <w:vertAlign w:val="baseline"/>
          <w:rtl w:val="0"/>
        </w:rPr>
        <w:t xml:space="preserve">α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70981979370117"/>
          <w:szCs w:val="26.570981979370117"/>
          <w:u w:val="none"/>
          <w:shd w:fill="auto" w:val="clear"/>
          <w:vertAlign w:val="baseline"/>
          <w:rtl w:val="0"/>
        </w:rPr>
        <w:t xml:space="preserve">ρ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195598602294922"/>
          <w:szCs w:val="25.195598602294922"/>
          <w:u w:val="none"/>
          <w:shd w:fill="auto" w:val="clear"/>
          <w:vertAlign w:val="superscript"/>
          <w:rtl w:val="0"/>
        </w:rPr>
        <w:t xml:space="preserve">cu cu s</w:t>
      </w:r>
      <w:r w:rsidDel="00000000" w:rsidR="00000000" w:rsidRPr="00000000">
        <w:rPr>
          <w:rFonts w:ascii="Times New Roman" w:cs="Times New Roman" w:eastAsia="Times New Roman" w:hAnsi="Times New Roman"/>
          <w:b w:val="0"/>
          <w:i w:val="1"/>
          <w:smallCaps w:val="0"/>
          <w:strike w:val="0"/>
          <w:color w:val="000000"/>
          <w:sz w:val="25.855449676513672"/>
          <w:szCs w:val="25.855449676513672"/>
          <w:u w:val="none"/>
          <w:shd w:fill="auto" w:val="clear"/>
          <w:vertAlign w:val="baseline"/>
          <w:rtl w:val="0"/>
        </w:rPr>
        <w:t xml:space="preserve">f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5.8355712890625" w:right="0" w:firstLine="0"/>
        <w:jc w:val="left"/>
        <w:rPr>
          <w:rFonts w:ascii="Times New Roman" w:cs="Times New Roman" w:eastAsia="Times New Roman" w:hAnsi="Times New Roman"/>
          <w:b w:val="0"/>
          <w:i w:val="1"/>
          <w:smallCaps w:val="0"/>
          <w:strike w:val="0"/>
          <w:color w:val="000000"/>
          <w:sz w:val="15.117359161376953"/>
          <w:szCs w:val="15.117359161376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17359161376953"/>
          <w:szCs w:val="15.117359161376953"/>
          <w:u w:val="none"/>
          <w:shd w:fill="auto" w:val="clear"/>
          <w:vertAlign w:val="baseline"/>
          <w:rtl w:val="0"/>
        </w:rPr>
        <w:t xml:space="preserve">cc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395751953125" w:line="240" w:lineRule="auto"/>
        <w:ind w:left="1889.181823730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1609884897868"/>
          <w:szCs w:val="25.81609884897868"/>
          <w:u w:val="none"/>
          <w:shd w:fill="auto" w:val="clear"/>
          <w:vertAlign w:val="subscript"/>
          <w:rtl w:val="0"/>
        </w:rPr>
        <w:t xml:space="preserve">cu </w:t>
      </w:r>
      <w:r w:rsidDel="00000000" w:rsidR="00000000" w:rsidRPr="00000000">
        <w:rPr>
          <w:rFonts w:ascii="Noto Sans Symbols" w:cs="Noto Sans Symbols" w:eastAsia="Noto Sans Symbols" w:hAnsi="Noto Sans Symbols"/>
          <w:b w:val="0"/>
          <w:i w:val="0"/>
          <w:smallCaps w:val="0"/>
          <w:strike w:val="0"/>
          <w:color w:val="000000"/>
          <w:sz w:val="27.311111450195312"/>
          <w:szCs w:val="27.311111450195312"/>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calcestruzzo confinato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9.163818359375" w:right="0" w:firstLine="0"/>
        <w:jc w:val="left"/>
        <w:rPr>
          <w:rFonts w:ascii="Times New Roman" w:cs="Times New Roman" w:eastAsia="Times New Roman" w:hAnsi="Times New Roman"/>
          <w:b w:val="0"/>
          <w:i w:val="0"/>
          <w:smallCaps w:val="0"/>
          <w:strike w:val="0"/>
          <w:color w:val="000000"/>
          <w:sz w:val="15.489659309387207"/>
          <w:szCs w:val="15.4896593093872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89659309387207"/>
          <w:szCs w:val="15.489659309387207"/>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Noto Sans Symbols" w:cs="Noto Sans Symbols" w:eastAsia="Noto Sans Symbols" w:hAnsi="Noto Sans Symbols"/>
          <w:b w:val="0"/>
          <w:i w:val="0"/>
          <w:smallCaps w:val="0"/>
          <w:strike w:val="0"/>
          <w:color w:val="000000"/>
          <w:sz w:val="26.547401428222656"/>
          <w:szCs w:val="26.547401428222656"/>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47401428222656"/>
          <w:szCs w:val="26.547401428222656"/>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2318115234375" w:line="246.64730072021484" w:lineRule="auto"/>
        <w:ind w:left="1868.0735778808594" w:right="135.86669921875" w:hanging="363.091125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7.727434158325195"/>
          <w:szCs w:val="27.727434158325195"/>
          <w:u w:val="none"/>
          <w:shd w:fill="auto" w:val="clear"/>
          <w:vertAlign w:val="baseline"/>
          <w:rtl w:val="0"/>
        </w:rPr>
        <w:t xml:space="preserve">ε </w:t>
      </w:r>
      <w:r w:rsidDel="00000000" w:rsidR="00000000" w:rsidRPr="00000000">
        <w:rPr>
          <w:rFonts w:ascii="Times New Roman" w:cs="Times New Roman" w:eastAsia="Times New Roman" w:hAnsi="Times New Roman"/>
          <w:b w:val="0"/>
          <w:i w:val="1"/>
          <w:smallCaps w:val="0"/>
          <w:strike w:val="0"/>
          <w:color w:val="000000"/>
          <w:sz w:val="26.157053311665855"/>
          <w:szCs w:val="26.157053311665855"/>
          <w:u w:val="none"/>
          <w:shd w:fill="auto" w:val="clear"/>
          <w:vertAlign w:val="subscript"/>
          <w:rtl w:val="0"/>
        </w:rPr>
        <w:t xml:space="preserve">cu</w:t>
      </w:r>
      <w:r w:rsidDel="00000000" w:rsidR="00000000" w:rsidRPr="00000000">
        <w:rPr>
          <w:rFonts w:ascii="Noto Sans Symbols" w:cs="Noto Sans Symbols" w:eastAsia="Noto Sans Symbols" w:hAnsi="Noto Sans Symbols"/>
          <w:b w:val="0"/>
          <w:i w:val="0"/>
          <w:smallCaps w:val="0"/>
          <w:strike w:val="0"/>
          <w:color w:val="000000"/>
          <w:sz w:val="26.933279037475586"/>
          <w:szCs w:val="26.93327903747558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del calcestruzzo (0,0035 per le norme  italiane)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9639892578125" w:line="240" w:lineRule="auto"/>
        <w:ind w:left="2819.749755859375" w:right="0" w:firstLine="0"/>
        <w:jc w:val="left"/>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tl w:val="0"/>
        </w:rPr>
        <w:t xml:space="preserve">A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1347045898438" w:right="0" w:firstLine="0"/>
        <w:jc w:val="left"/>
        <w:rPr>
          <w:rFonts w:ascii="Times New Roman" w:cs="Times New Roman" w:eastAsia="Times New Roman" w:hAnsi="Times New Roman"/>
          <w:b w:val="0"/>
          <w:i w:val="1"/>
          <w:smallCaps w:val="0"/>
          <w:strike w:val="0"/>
          <w:color w:val="000000"/>
          <w:sz w:val="15.10725212097168"/>
          <w:szCs w:val="15.107252120971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0725212097168"/>
          <w:szCs w:val="15.10725212097168"/>
          <w:u w:val="none"/>
          <w:shd w:fill="auto" w:val="clear"/>
          <w:vertAlign w:val="baseline"/>
          <w:rtl w:val="0"/>
        </w:rPr>
        <w:t xml:space="preserve">staffe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5.1239013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51435470581055"/>
          <w:szCs w:val="26.551435470581055"/>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percentuale di armatura trasversale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1.0240173339844" w:right="0" w:firstLine="0"/>
        <w:jc w:val="left"/>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tl w:val="0"/>
        </w:rPr>
        <w:t xml:space="preserve">= ⋅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0.7366943359375" w:right="0" w:firstLine="0"/>
        <w:jc w:val="left"/>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tl w:val="0"/>
        </w:rPr>
        <w:t xml:space="preserve">n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0.0291442871094" w:right="0" w:firstLine="0"/>
        <w:jc w:val="left"/>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1787535349528"/>
          <w:szCs w:val="25.1787535349528"/>
          <w:u w:val="none"/>
          <w:shd w:fill="auto" w:val="clear"/>
          <w:vertAlign w:val="superscript"/>
          <w:rtl w:val="0"/>
        </w:rPr>
        <w:t xml:space="preserve">s b</w:t>
      </w:r>
      <w:r w:rsidDel="00000000" w:rsidR="00000000" w:rsidRPr="00000000">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tl w:val="0"/>
        </w:rPr>
        <w:t xml:space="preserve">b 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10725212097168"/>
          <w:szCs w:val="15.107252120971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0725212097168"/>
          <w:szCs w:val="15.10725212097168"/>
          <w:u w:val="none"/>
          <w:shd w:fill="auto" w:val="clear"/>
          <w:vertAlign w:val="baseline"/>
          <w:rtl w:val="0"/>
        </w:rPr>
        <w:t xml:space="preserve">0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10725212097168"/>
          <w:szCs w:val="15.10725212097168"/>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5.10725212097168"/>
          <w:szCs w:val="15.10725212097168"/>
          <w:u w:val="none"/>
          <w:shd w:fill="auto" w:val="clear"/>
          <w:vertAlign w:val="baseline"/>
          <w:rtl w:val="0"/>
        </w:rPr>
        <w:t xml:space="preserve">h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7587280273438" w:line="341.8630599975586" w:lineRule="auto"/>
        <w:ind w:left="1504.9824523925781" w:right="3385.04089355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interasse staffe nella zona critica • n</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numero braccia delle staffe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staffe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delle staffe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53466796875" w:line="240" w:lineRule="auto"/>
        <w:ind w:left="0" w:right="2873.116455078125" w:firstLine="0"/>
        <w:jc w:val="right"/>
        <w:rPr>
          <w:rFonts w:ascii="Times New Roman" w:cs="Times New Roman" w:eastAsia="Times New Roman" w:hAnsi="Times New Roman"/>
          <w:b w:val="0"/>
          <w:i w:val="0"/>
          <w:smallCaps w:val="0"/>
          <w:strike w:val="0"/>
          <w:color w:val="000000"/>
          <w:sz w:val="15.219915390014648"/>
          <w:szCs w:val="15.2199153900146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19915390014648"/>
          <w:szCs w:val="15.219915390014648"/>
          <w:u w:val="none"/>
          <w:shd w:fill="auto" w:val="clear"/>
          <w:vertAlign w:val="baseline"/>
          <w:rtl w:val="0"/>
        </w:rPr>
        <w:t xml:space="preserve">2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2.0654296875" w:right="0" w:firstLine="0"/>
        <w:jc w:val="left"/>
        <w:rPr>
          <w:rFonts w:ascii="Noto Sans Symbols" w:cs="Noto Sans Symbols" w:eastAsia="Noto Sans Symbols" w:hAnsi="Noto Sans Symbols"/>
          <w:b w:val="0"/>
          <w:i w:val="0"/>
          <w:smallCaps w:val="0"/>
          <w:strike w:val="0"/>
          <w:color w:val="000000"/>
          <w:sz w:val="39.09265899658203"/>
          <w:szCs w:val="39.092658996582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9.09265899658203"/>
          <w:szCs w:val="39.09265899658203"/>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4807.196044921875" w:right="2340.799560546875" w:hanging="3302.2137451171875"/>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5634765625" w:line="240" w:lineRule="auto"/>
        <w:ind w:left="0" w:right="0" w:firstLine="0"/>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5634765625" w:line="240" w:lineRule="auto"/>
        <w:ind w:left="0" w:right="0" w:firstLine="0"/>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sectPr>
          <w:type w:val="continuous"/>
          <w:pgSz w:h="13600" w:w="9620" w:orient="portrait"/>
          <w:pgMar w:bottom="0" w:top="935.489501953125" w:left="2336.3916015625" w:right="3781.9873046875" w:header="0" w:footer="720"/>
          <w:cols w:equalWidth="0" w:num="4">
            <w:col w:space="0" w:w="880"/>
            <w:col w:space="0" w:w="880"/>
            <w:col w:space="0" w:w="880"/>
            <w:col w:space="0" w:w="880"/>
          </w:cols>
        </w:sect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b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5.219915390014648"/>
          <w:szCs w:val="15.2199153900146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s</w:t>
      </w:r>
      <w:r w:rsidDel="00000000" w:rsidR="00000000" w:rsidRPr="00000000">
        <w:rPr>
          <w:rFonts w:ascii="Times New Roman" w:cs="Times New Roman" w:eastAsia="Times New Roman" w:hAnsi="Times New Roman"/>
          <w:b w:val="0"/>
          <w:i w:val="1"/>
          <w:smallCaps w:val="0"/>
          <w:strike w:val="0"/>
          <w:color w:val="000000"/>
          <w:sz w:val="25.366525650024414"/>
          <w:szCs w:val="25.366525650024414"/>
          <w:u w:val="none"/>
          <w:shd w:fill="auto" w:val="clear"/>
          <w:vertAlign w:val="subscript"/>
          <w:rtl w:val="0"/>
        </w:rPr>
        <w:t xml:space="preserve">h h </w:t>
      </w:r>
      <w:r w:rsidDel="00000000" w:rsidR="00000000" w:rsidRPr="00000000">
        <w:rPr>
          <w:rFonts w:ascii="Times New Roman" w:cs="Times New Roman" w:eastAsia="Times New Roman" w:hAnsi="Times New Roman"/>
          <w:b w:val="0"/>
          <w:i w:val="1"/>
          <w:smallCaps w:val="0"/>
          <w:strike w:val="0"/>
          <w:color w:val="000000"/>
          <w:sz w:val="15.219915390014648"/>
          <w:szCs w:val="15.219915390014648"/>
          <w:u w:val="none"/>
          <w:shd w:fill="auto" w:val="clear"/>
          <w:vertAlign w:val="baseline"/>
          <w:rtl w:val="0"/>
        </w:rPr>
        <w:t xml:space="preserve">i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8.9373779296875" w:right="0" w:firstLine="0"/>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8483180999756" w:lineRule="auto"/>
        <w:ind w:left="2455.537567138672" w:right="132.117919921875" w:hanging="572.8654479980469"/>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78793716430664"/>
          <w:szCs w:val="26.78793716430664"/>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fattore di efficienza  </w:t>
      </w:r>
      <w:r w:rsidDel="00000000" w:rsidR="00000000" w:rsidRPr="00000000">
        <w:rPr>
          <w:rFonts w:ascii="Times New Roman" w:cs="Times New Roman" w:eastAsia="Times New Roman" w:hAnsi="Times New Roman"/>
          <w:b w:val="0"/>
          <w:i w:val="0"/>
          <w:smallCaps w:val="0"/>
          <w:strike w:val="0"/>
          <w:color w:val="000000"/>
          <w:sz w:val="43.43510309855144"/>
          <w:szCs w:val="43.43510309855144"/>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b h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2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b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1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1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6932373046875"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5.366525650024414"/>
          <w:szCs w:val="25.366525650024414"/>
          <w:u w:val="none"/>
          <w:shd w:fill="auto" w:val="clear"/>
          <w:vertAlign w:val="subscript"/>
          <w:rtl w:val="0"/>
        </w:rPr>
        <w:t xml:space="preserve">0 0</w:t>
      </w: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6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2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h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5068359375" w:line="240" w:lineRule="auto"/>
        <w:ind w:left="0" w:right="0" w:firstLine="0"/>
        <w:jc w:val="left"/>
        <w:rPr>
          <w:rFonts w:ascii="Times New Roman" w:cs="Times New Roman" w:eastAsia="Times New Roman" w:hAnsi="Times New Roman"/>
          <w:b w:val="0"/>
          <w:i w:val="0"/>
          <w:smallCaps w:val="0"/>
          <w:strike w:val="0"/>
          <w:color w:val="000000"/>
          <w:sz w:val="15.219915390014648"/>
          <w:szCs w:val="15.219915390014648"/>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5.219915390014648"/>
          <w:szCs w:val="15.219915390014648"/>
          <w:u w:val="none"/>
          <w:shd w:fill="auto" w:val="clear"/>
          <w:vertAlign w:val="baseline"/>
          <w:rtl w:val="0"/>
        </w:rPr>
        <w:t xml:space="preserve">0 0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43505859375" w:line="240" w:lineRule="auto"/>
        <w:ind w:left="1861.00799560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confinamento (ipotizzando staffe ben ancorate)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705078125" w:line="240" w:lineRule="auto"/>
        <w:ind w:left="0" w:right="1012.793579101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h</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rispettivamente base ed altezza del nucleo confinato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8603515625" w:line="242.4026870727539" w:lineRule="auto"/>
        <w:ind w:left="1866.08642578125" w:right="135.7086181640625" w:hanging="361.103973388671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distanze tra barre longitudinali trattenute da staffe lungo il  perimetro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6699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limite elastico dell’acciaio delle staffe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826416015625" w:line="240" w:lineRule="auto"/>
        <w:ind w:left="0" w:right="924.4586181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cilindrica del calcestruzzo del nucleo confinato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4677734375" w:line="388.9387607574463" w:lineRule="auto"/>
        <w:ind w:left="0" w:right="0" w:firstLine="0"/>
        <w:jc w:val="left"/>
        <w:rPr>
          <w:rFonts w:ascii="Noto Sans Symbols" w:cs="Noto Sans Symbols" w:eastAsia="Noto Sans Symbols" w:hAnsi="Noto Sans Symbols"/>
          <w:b w:val="0"/>
          <w:i w:val="0"/>
          <w:smallCaps w:val="0"/>
          <w:strike w:val="0"/>
          <w:color w:val="000000"/>
          <w:sz w:val="26.56581687927246"/>
          <w:szCs w:val="26.56581687927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6581687927246"/>
          <w:szCs w:val="26.56581687927246"/>
          <w:u w:val="none"/>
          <w:shd w:fill="auto" w:val="clear"/>
          <w:vertAlign w:val="baseline"/>
          <w:rtl w:val="0"/>
        </w:rPr>
        <w:t xml:space="preserve">α α ρ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097138404846191"/>
          <w:szCs w:val="15.09713840484619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097138404846191"/>
          <w:szCs w:val="15.097138404846191"/>
          <w:u w:val="none"/>
          <w:shd w:fill="auto" w:val="clear"/>
          <w:vertAlign w:val="baseline"/>
          <w:rtl w:val="0"/>
        </w:rPr>
        <w:t xml:space="preserve">0,86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Pr>
        <w:sectPr>
          <w:type w:val="continuous"/>
          <w:pgSz w:h="13600" w:w="9620" w:orient="portrait"/>
          <w:pgMar w:bottom="0" w:top="935.489501953125" w:left="2886.8215942382812" w:right="3566.6357421875" w:header="0" w:footer="720"/>
          <w:cols w:equalWidth="0" w:num="3">
            <w:col w:space="0" w:w="1060"/>
            <w:col w:space="0" w:w="1060"/>
            <w:col w:space="0" w:w="1060"/>
          </w:cols>
        </w:sectPr>
      </w:pP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tl w:val="0"/>
        </w:rPr>
        <w:t xml:space="preserve">⎛ ⋅ ⋅ ⋅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Pr>
        <w:sectPr>
          <w:type w:val="continuous"/>
          <w:pgSz w:h="13600" w:w="9620" w:orient="portrait"/>
          <w:pgMar w:bottom="0" w:top="935.489501953125" w:left="3782.8109741210938" w:right="4250.2154541015625" w:header="0" w:footer="720"/>
          <w:cols w:equalWidth="0" w:num="2">
            <w:col w:space="0" w:w="800"/>
            <w:col w:space="0" w:w="800"/>
          </w:cols>
        </w:sectPr>
      </w:pPr>
      <w:r w:rsidDel="00000000" w:rsidR="00000000" w:rsidRPr="00000000">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tl w:val="0"/>
        </w:rPr>
        <w:t xml:space="preserve">f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tl w:val="0"/>
        </w:rPr>
        <w:t xml:space="preserve">f f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5.858688354492188"/>
          <w:szCs w:val="25.8586883544921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5.858688354492188"/>
          <w:szCs w:val="25.858688354492188"/>
          <w:u w:val="none"/>
          <w:shd w:fill="auto" w:val="clear"/>
          <w:vertAlign w:val="baseline"/>
          <w:rtl w:val="0"/>
        </w:rPr>
        <w:t xml:space="preserve">1 3,7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97138404846191"/>
          <w:szCs w:val="15.097138404846191"/>
          <w:u w:val="none"/>
          <w:shd w:fill="auto" w:val="clear"/>
          <w:vertAlign w:val="baseline"/>
        </w:rPr>
        <w:sectPr>
          <w:type w:val="continuous"/>
          <w:pgSz w:h="13600" w:w="9620" w:orient="portrait"/>
          <w:pgMar w:bottom="0" w:top="935.489501953125" w:left="1892.0008850097656" w:right="4184.42138671875" w:header="0" w:footer="720"/>
          <w:cols w:equalWidth="0" w:num="2">
            <w:col w:space="0" w:w="1780"/>
            <w:col w:space="0" w:w="1780"/>
          </w:cols>
        </w:sectPr>
      </w:pPr>
      <w:r w:rsidDel="00000000" w:rsidR="00000000" w:rsidRPr="00000000">
        <w:rPr>
          <w:rFonts w:ascii="Times New Roman" w:cs="Times New Roman" w:eastAsia="Times New Roman" w:hAnsi="Times New Roman"/>
          <w:b w:val="0"/>
          <w:i w:val="1"/>
          <w:smallCaps w:val="0"/>
          <w:strike w:val="0"/>
          <w:color w:val="000000"/>
          <w:sz w:val="15.097138404846191"/>
          <w:szCs w:val="15.097138404846191"/>
          <w:u w:val="none"/>
          <w:shd w:fill="auto" w:val="clear"/>
          <w:vertAlign w:val="baseline"/>
          <w:rtl w:val="0"/>
        </w:rPr>
        <w:t xml:space="preserve">n s s 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9.7102355957031" w:right="0" w:firstLine="0"/>
        <w:jc w:val="left"/>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16189734141032"/>
          <w:szCs w:val="25.16189734141032"/>
          <w:u w:val="none"/>
          <w:shd w:fill="auto" w:val="clear"/>
          <w:vertAlign w:val="superscript"/>
          <w:rtl w:val="0"/>
        </w:rPr>
        <w:t xml:space="preserve">cc c</w:t>
      </w:r>
      <w:r w:rsidDel="00000000" w:rsidR="00000000" w:rsidRPr="00000000">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tl w:val="0"/>
        </w:rPr>
        <w:t xml:space="preserve">f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24.6310424804688" w:firstLine="0"/>
        <w:jc w:val="right"/>
        <w:rPr>
          <w:rFonts w:ascii="Times New Roman" w:cs="Times New Roman" w:eastAsia="Times New Roman" w:hAnsi="Times New Roman"/>
          <w:b w:val="0"/>
          <w:i w:val="1"/>
          <w:smallCaps w:val="0"/>
          <w:strike w:val="0"/>
          <w:color w:val="000000"/>
          <w:sz w:val="15.097138404846191"/>
          <w:szCs w:val="15.09713840484619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97138404846191"/>
          <w:szCs w:val="15.097138404846191"/>
          <w:u w:val="none"/>
          <w:shd w:fill="auto" w:val="clear"/>
          <w:vertAlign w:val="baseline"/>
          <w:rtl w:val="0"/>
        </w:rPr>
        <w:t xml:space="preserve">c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063232421875" w:line="263.52662086486816" w:lineRule="auto"/>
        <w:ind w:left="1142.112045288086" w:right="130.2490234375" w:firstLine="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anticipato, tra le novità introdotte nelle norme tecniche per le  costruzioni del D.M. 17.01.2018 figura anche la possibilità di considerare le  proprietà del calcestruzzo confinato dalle staffe laddove (4.1.2.1.2) si  chiarisce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il confinamento del calcestruzzo è normalmente generato da  staffe chiuse e legature interne che possono raggiungere la tensione di  snervamento a causa della dilatazione laterale del calcestruzzo stesso a cui  tendono ad opporsi. Il confinamento consente al calcestruzzo di raggiungere  tensioni e deformazioni più elevate di quelle proprie del calcestruzzo non  confinato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8192138671875" w:line="210.03999710083008" w:lineRule="auto"/>
        <w:ind w:left="1133.0000305175781" w:right="380.83984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2960" cy="189420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632960" cy="189420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18 - Modello per calcestruzzo confinato adottato da NTC 2018</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66357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formule adottate dalle norme tecniche italiane sono riportate di seguito.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5732421875" w:line="244.7585678100586" w:lineRule="auto"/>
        <w:ind w:left="1141.0079956054688" w:right="132.6409912109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resistenza caratteristica a compressione del calcestruzzo confinato si può  determinare secondo: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72412109375" w:line="240" w:lineRule="auto"/>
        <w:ind w:left="1176.9307708740234" w:right="0" w:firstLine="0"/>
        <w:jc w:val="left"/>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636770248413086"/>
          <w:szCs w:val="43.63677024841308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636770248413086"/>
          <w:szCs w:val="43.63677024841308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662811279297" w:right="0" w:firstLine="0"/>
        <w:jc w:val="left"/>
        <w:rPr>
          <w:rFonts w:ascii="Noto Sans Symbols" w:cs="Noto Sans Symbols" w:eastAsia="Noto Sans Symbols" w:hAnsi="Noto Sans Symbols"/>
          <w:b w:val="0"/>
          <w:i w:val="0"/>
          <w:smallCaps w:val="0"/>
          <w:strike w:val="0"/>
          <w:color w:val="000000"/>
          <w:sz w:val="29.967710494995117"/>
          <w:szCs w:val="29.9677104949951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967710494995117"/>
          <w:szCs w:val="29.967710494995117"/>
          <w:u w:val="none"/>
          <w:shd w:fill="auto" w:val="clear"/>
          <w:vertAlign w:val="baseline"/>
          <w:rtl w:val="0"/>
        </w:rPr>
        <w:t xml:space="preserve">( )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375.0502014160156" w:right="2015.5841064453125" w:firstLine="0"/>
        <w:jc w:val="right"/>
        <w:rPr>
          <w:rFonts w:ascii="Times New Roman" w:cs="Times New Roman" w:eastAsia="Times New Roman" w:hAnsi="Times New Roman"/>
          <w:b w:val="0"/>
          <w:i w:val="0"/>
          <w:smallCaps w:val="0"/>
          <w:strike w:val="0"/>
          <w:color w:val="000000"/>
          <w:sz w:val="26.18206214904785"/>
          <w:szCs w:val="26.1820621490478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18206214904785"/>
          <w:szCs w:val="26.18206214904785"/>
          <w:u w:val="none"/>
          <w:shd w:fill="auto" w:val="clear"/>
          <w:vertAlign w:val="baseline"/>
          <w:rtl w:val="0"/>
        </w:rPr>
        <w:t xml:space="preserve">f f f se f </w:t>
      </w:r>
      <w:r w:rsidDel="00000000" w:rsidR="00000000" w:rsidRPr="00000000">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tl w:val="0"/>
        </w:rPr>
        <w:t xml:space="preserve">= ⋅ + ⋅ &lt; ⋅ </w:t>
      </w:r>
      <w:r w:rsidDel="00000000" w:rsidR="00000000" w:rsidRPr="00000000">
        <w:rPr>
          <w:rFonts w:ascii="Times New Roman" w:cs="Times New Roman" w:eastAsia="Times New Roman" w:hAnsi="Times New Roman"/>
          <w:b w:val="0"/>
          <w:i w:val="0"/>
          <w:smallCaps w:val="0"/>
          <w:strike w:val="0"/>
          <w:color w:val="000000"/>
          <w:sz w:val="26.18206214904785"/>
          <w:szCs w:val="26.18206214904785"/>
          <w:u w:val="none"/>
          <w:shd w:fill="auto" w:val="clear"/>
          <w:vertAlign w:val="baseline"/>
          <w:rtl w:val="0"/>
        </w:rPr>
        <w:t xml:space="preserve">1,00 5,00 / 0,05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9.044189453125" w:firstLine="0"/>
        <w:jc w:val="right"/>
        <w:rPr>
          <w:rFonts w:ascii="Noto Sans Symbols" w:cs="Noto Sans Symbols" w:eastAsia="Noto Sans Symbols" w:hAnsi="Noto Sans Symbols"/>
          <w:b w:val="0"/>
          <w:i w:val="0"/>
          <w:smallCaps w:val="0"/>
          <w:strike w:val="0"/>
          <w:color w:val="000000"/>
          <w:sz w:val="26.911033630371094"/>
          <w:szCs w:val="26.91103363037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11033630371094"/>
          <w:szCs w:val="26.911033630371094"/>
          <w:u w:val="none"/>
          <w:shd w:fill="auto" w:val="clear"/>
          <w:vertAlign w:val="baseline"/>
          <w:rtl w:val="0"/>
        </w:rPr>
        <w:t xml:space="preserve">σ σ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666.5185546875" w:right="1892.6220703125" w:hanging="156.429443359375"/>
        <w:jc w:val="left"/>
        <w:rPr>
          <w:rFonts w:ascii="Times New Roman" w:cs="Times New Roman" w:eastAsia="Times New Roman" w:hAnsi="Times New Roman"/>
          <w:b w:val="0"/>
          <w:i w:val="0"/>
          <w:smallCaps w:val="0"/>
          <w:strike w:val="0"/>
          <w:color w:val="000000"/>
          <w:sz w:val="15.281814575195312"/>
          <w:szCs w:val="15.281814575195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1814575195312"/>
          <w:szCs w:val="15.281814575195312"/>
          <w:u w:val="none"/>
          <w:shd w:fill="auto" w:val="clear"/>
          <w:vertAlign w:val="baseline"/>
          <w:rtl w:val="0"/>
        </w:rPr>
        <w:t xml:space="preserve">ck c ck ck ck </w:t>
      </w:r>
      <w:r w:rsidDel="00000000" w:rsidR="00000000" w:rsidRPr="00000000">
        <w:rPr>
          <w:rFonts w:ascii="Times New Roman" w:cs="Times New Roman" w:eastAsia="Times New Roman" w:hAnsi="Times New Roman"/>
          <w:b w:val="0"/>
          <w:i w:val="0"/>
          <w:smallCaps w:val="0"/>
          <w:strike w:val="0"/>
          <w:color w:val="000000"/>
          <w:sz w:val="15.281814575195312"/>
          <w:szCs w:val="15.281814575195312"/>
          <w:u w:val="none"/>
          <w:shd w:fill="auto" w:val="clear"/>
          <w:vertAlign w:val="baseline"/>
          <w:rtl w:val="0"/>
        </w:rPr>
        <w:t xml:space="preserve">, 2 2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65234375" w:line="240" w:lineRule="auto"/>
        <w:ind w:left="1227.4940490722656" w:right="0" w:firstLine="0"/>
        <w:jc w:val="left"/>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636770248413086"/>
          <w:szCs w:val="43.63677024841308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5.453338623047" w:right="0" w:firstLine="0"/>
        <w:jc w:val="left"/>
        <w:rPr>
          <w:rFonts w:ascii="Noto Sans Symbols" w:cs="Noto Sans Symbols" w:eastAsia="Noto Sans Symbols" w:hAnsi="Noto Sans Symbols"/>
          <w:b w:val="0"/>
          <w:i w:val="0"/>
          <w:smallCaps w:val="0"/>
          <w:strike w:val="0"/>
          <w:color w:val="000000"/>
          <w:sz w:val="29.967710494995117"/>
          <w:szCs w:val="29.9677104949951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967710494995117"/>
          <w:szCs w:val="29.967710494995117"/>
          <w:u w:val="none"/>
          <w:shd w:fill="auto" w:val="clear"/>
          <w:vertAlign w:val="baseline"/>
          <w:rtl w:val="0"/>
        </w:rPr>
        <w:t xml:space="preserve">( )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312.3025512695312" w:right="1952.9229736328125" w:firstLine="0"/>
        <w:jc w:val="right"/>
        <w:rPr>
          <w:rFonts w:ascii="Times New Roman" w:cs="Times New Roman" w:eastAsia="Times New Roman" w:hAnsi="Times New Roman"/>
          <w:b w:val="0"/>
          <w:i w:val="0"/>
          <w:smallCaps w:val="0"/>
          <w:strike w:val="0"/>
          <w:color w:val="000000"/>
          <w:sz w:val="26.18206214904785"/>
          <w:szCs w:val="26.1820621490478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18206214904785"/>
          <w:szCs w:val="26.18206214904785"/>
          <w:u w:val="none"/>
          <w:shd w:fill="auto" w:val="clear"/>
          <w:vertAlign w:val="baseline"/>
          <w:rtl w:val="0"/>
        </w:rPr>
        <w:t xml:space="preserve">f f f se f </w:t>
      </w:r>
      <w:r w:rsidDel="00000000" w:rsidR="00000000" w:rsidRPr="00000000">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tl w:val="0"/>
        </w:rPr>
        <w:t xml:space="preserve">= ⋅ + ⋅ &gt; ⋅ </w:t>
      </w:r>
      <w:r w:rsidDel="00000000" w:rsidR="00000000" w:rsidRPr="00000000">
        <w:rPr>
          <w:rFonts w:ascii="Times New Roman" w:cs="Times New Roman" w:eastAsia="Times New Roman" w:hAnsi="Times New Roman"/>
          <w:b w:val="0"/>
          <w:i w:val="0"/>
          <w:smallCaps w:val="0"/>
          <w:strike w:val="0"/>
          <w:color w:val="000000"/>
          <w:sz w:val="26.18206214904785"/>
          <w:szCs w:val="26.18206214904785"/>
          <w:u w:val="none"/>
          <w:shd w:fill="auto" w:val="clear"/>
          <w:vertAlign w:val="baseline"/>
          <w:rtl w:val="0"/>
        </w:rPr>
        <w:t xml:space="preserve">1,125 2,5 / 0,05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0.4742431640625" w:firstLine="0"/>
        <w:jc w:val="right"/>
        <w:rPr>
          <w:rFonts w:ascii="Noto Sans Symbols" w:cs="Noto Sans Symbols" w:eastAsia="Noto Sans Symbols" w:hAnsi="Noto Sans Symbols"/>
          <w:b w:val="0"/>
          <w:i w:val="0"/>
          <w:smallCaps w:val="0"/>
          <w:strike w:val="0"/>
          <w:color w:val="000000"/>
          <w:sz w:val="26.911033630371094"/>
          <w:szCs w:val="26.91103363037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11033630371094"/>
          <w:szCs w:val="26.911033630371094"/>
          <w:u w:val="none"/>
          <w:shd w:fill="auto" w:val="clear"/>
          <w:vertAlign w:val="baseline"/>
          <w:rtl w:val="0"/>
        </w:rPr>
        <w:t xml:space="preserve">σ σ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603.770751953125" w:right="1830.390625" w:hanging="156.42929077148438"/>
        <w:jc w:val="left"/>
        <w:rPr>
          <w:rFonts w:ascii="Times New Roman" w:cs="Times New Roman" w:eastAsia="Times New Roman" w:hAnsi="Times New Roman"/>
          <w:b w:val="0"/>
          <w:i w:val="0"/>
          <w:smallCaps w:val="0"/>
          <w:strike w:val="0"/>
          <w:color w:val="000000"/>
          <w:sz w:val="15.281814575195312"/>
          <w:szCs w:val="15.281814575195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1814575195312"/>
          <w:szCs w:val="15.281814575195312"/>
          <w:u w:val="none"/>
          <w:shd w:fill="auto" w:val="clear"/>
          <w:vertAlign w:val="baseline"/>
          <w:rtl w:val="0"/>
        </w:rPr>
        <w:t xml:space="preserve">ck c ck ck ck </w:t>
      </w:r>
      <w:r w:rsidDel="00000000" w:rsidR="00000000" w:rsidRPr="00000000">
        <w:rPr>
          <w:rFonts w:ascii="Times New Roman" w:cs="Times New Roman" w:eastAsia="Times New Roman" w:hAnsi="Times New Roman"/>
          <w:b w:val="0"/>
          <w:i w:val="0"/>
          <w:smallCaps w:val="0"/>
          <w:strike w:val="0"/>
          <w:color w:val="000000"/>
          <w:sz w:val="15.281814575195312"/>
          <w:szCs w:val="15.281814575195312"/>
          <w:u w:val="none"/>
          <w:shd w:fill="auto" w:val="clear"/>
          <w:vertAlign w:val="baseline"/>
          <w:rtl w:val="0"/>
        </w:rPr>
        <w:t xml:space="preserve">, 2 2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84231567383" w:lineRule="auto"/>
        <w:ind w:left="1140.3456115722656" w:right="137.1215820312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deformazione del calcestruzzo confinato al termine del tratto a parabola  si calcola mediante la seguente espressione: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3115234375" w:line="240" w:lineRule="auto"/>
        <w:ind w:left="2216.0498046875" w:right="0" w:firstLine="0"/>
        <w:jc w:val="left"/>
        <w:rPr>
          <w:rFonts w:ascii="Times New Roman" w:cs="Times New Roman" w:eastAsia="Times New Roman" w:hAnsi="Times New Roman"/>
          <w:b w:val="0"/>
          <w:i w:val="0"/>
          <w:smallCaps w:val="0"/>
          <w:strike w:val="0"/>
          <w:color w:val="000000"/>
          <w:sz w:val="14.105836868286133"/>
          <w:szCs w:val="14.10583686828613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39815902709961"/>
          <w:szCs w:val="29.3981590270996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509728113810223"/>
          <w:szCs w:val="23.50972811381022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105836868286133"/>
          <w:szCs w:val="14.105836868286133"/>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7732238769531" w:right="0" w:firstLine="0"/>
        <w:jc w:val="left"/>
        <w:rPr>
          <w:rFonts w:ascii="Times New Roman" w:cs="Times New Roman" w:eastAsia="Times New Roman" w:hAnsi="Times New Roman"/>
          <w:b w:val="0"/>
          <w:i w:val="1"/>
          <w:smallCaps w:val="0"/>
          <w:strike w:val="0"/>
          <w:color w:val="000000"/>
          <w:sz w:val="24.167280197143555"/>
          <w:szCs w:val="24.167280197143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509728113810223"/>
          <w:szCs w:val="23.509728113810223"/>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3.509728113810223"/>
          <w:szCs w:val="23.5097281138102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3.509728113810223"/>
          <w:szCs w:val="23.509728113810223"/>
          <w:u w:val="none"/>
          <w:shd w:fill="auto" w:val="clear"/>
          <w:vertAlign w:val="subscript"/>
          <w:rtl w:val="0"/>
        </w:rPr>
        <w:t xml:space="preserve">c c</w:t>
      </w:r>
      <w:r w:rsidDel="00000000" w:rsidR="00000000" w:rsidRPr="00000000">
        <w:rPr>
          <w:rFonts w:ascii="Times New Roman" w:cs="Times New Roman" w:eastAsia="Times New Roman" w:hAnsi="Times New Roman"/>
          <w:b w:val="0"/>
          <w:i w:val="0"/>
          <w:smallCaps w:val="0"/>
          <w:strike w:val="0"/>
          <w:color w:val="000000"/>
          <w:sz w:val="23.509728113810223"/>
          <w:szCs w:val="23.5097281138102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3.509728113810223"/>
          <w:szCs w:val="23.509728113810223"/>
          <w:u w:val="none"/>
          <w:shd w:fill="auto" w:val="clear"/>
          <w:vertAlign w:val="subscript"/>
          <w:rtl w:val="0"/>
        </w:rPr>
        <w:t xml:space="preserve">ck</w:t>
      </w:r>
      <w:r w:rsidDel="00000000" w:rsidR="00000000" w:rsidRPr="00000000">
        <w:rPr>
          <w:rFonts w:ascii="Times New Roman" w:cs="Times New Roman" w:eastAsia="Times New Roman" w:hAnsi="Times New Roman"/>
          <w:b w:val="0"/>
          <w:i w:val="0"/>
          <w:smallCaps w:val="0"/>
          <w:strike w:val="0"/>
          <w:color w:val="000000"/>
          <w:sz w:val="23.509728113810223"/>
          <w:szCs w:val="23.509728113810223"/>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509728113810223"/>
          <w:szCs w:val="23.509728113810223"/>
          <w:u w:val="none"/>
          <w:shd w:fill="auto" w:val="clear"/>
          <w:vertAlign w:val="subscript"/>
          <w:rtl w:val="0"/>
        </w:rPr>
        <w:t xml:space="preserve">c ck </w:t>
      </w:r>
      <w:r w:rsidDel="00000000" w:rsidR="00000000" w:rsidRPr="00000000">
        <w:rPr>
          <w:rFonts w:ascii="Noto Sans Symbols" w:cs="Noto Sans Symbols" w:eastAsia="Noto Sans Symbols" w:hAnsi="Noto Sans Symbols"/>
          <w:b w:val="0"/>
          <w:i w:val="0"/>
          <w:smallCaps w:val="0"/>
          <w:strike w:val="0"/>
          <w:color w:val="000000"/>
          <w:sz w:val="24.847450256347656"/>
          <w:szCs w:val="24.847450256347656"/>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4.167280197143555"/>
          <w:szCs w:val="24.1672801971435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847450256347656"/>
          <w:szCs w:val="24.847450256347656"/>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4.167280197143555"/>
          <w:szCs w:val="24.1672801971435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167280197143555"/>
          <w:szCs w:val="24.167280197143555"/>
          <w:u w:val="none"/>
          <w:shd w:fill="auto" w:val="clear"/>
          <w:vertAlign w:val="baseline"/>
          <w:rtl w:val="0"/>
        </w:rPr>
        <w:t xml:space="preserve">f f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032958984375" w:line="240" w:lineRule="auto"/>
        <w:ind w:left="1150.06080627441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deformazione ultima del calcestruzzo confinato vale: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6953125" w:line="240" w:lineRule="auto"/>
        <w:ind w:left="1167.0463562011719" w:right="0" w:firstLine="0"/>
        <w:jc w:val="left"/>
        <w:rPr>
          <w:rFonts w:ascii="Noto Sans Symbols" w:cs="Noto Sans Symbols" w:eastAsia="Noto Sans Symbols" w:hAnsi="Noto Sans Symbols"/>
          <w:b w:val="0"/>
          <w:i w:val="0"/>
          <w:smallCaps w:val="0"/>
          <w:strike w:val="0"/>
          <w:color w:val="000000"/>
          <w:sz w:val="25.4780330657959"/>
          <w:szCs w:val="25.478033065795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4780330657959"/>
          <w:szCs w:val="25.4780330657959"/>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4.750526428222656"/>
          <w:szCs w:val="24.75052642822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4780330657959"/>
          <w:szCs w:val="25.4780330657959"/>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4.750526428222656"/>
          <w:szCs w:val="24.75052642822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750526428222656"/>
          <w:szCs w:val="24.750526428222656"/>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750526428222656"/>
          <w:szCs w:val="24.7505264282226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4780330657959"/>
          <w:szCs w:val="25.4780330657959"/>
          <w:u w:val="none"/>
          <w:shd w:fill="auto" w:val="clear"/>
          <w:vertAlign w:val="baseline"/>
          <w:rtl w:val="0"/>
        </w:rPr>
        <w:t xml:space="preserve">σ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9522399902344" w:right="0" w:firstLine="0"/>
        <w:jc w:val="left"/>
        <w:rPr>
          <w:rFonts w:ascii="Times New Roman" w:cs="Times New Roman" w:eastAsia="Times New Roman" w:hAnsi="Times New Roman"/>
          <w:b w:val="0"/>
          <w:i w:val="1"/>
          <w:smallCaps w:val="0"/>
          <w:strike w:val="0"/>
          <w:color w:val="000000"/>
          <w:sz w:val="24.750526428222656"/>
          <w:szCs w:val="24.75052642822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36614100138348"/>
          <w:szCs w:val="24.036614100138348"/>
          <w:u w:val="none"/>
          <w:shd w:fill="auto" w:val="clear"/>
          <w:vertAlign w:val="subscript"/>
          <w:rtl w:val="0"/>
        </w:rPr>
        <w:t xml:space="preserve">cu c cu ck </w:t>
      </w:r>
      <w:r w:rsidDel="00000000" w:rsidR="00000000" w:rsidRPr="00000000">
        <w:rPr>
          <w:rFonts w:ascii="Times New Roman" w:cs="Times New Roman" w:eastAsia="Times New Roman" w:hAnsi="Times New Roman"/>
          <w:b w:val="0"/>
          <w:i w:val="1"/>
          <w:smallCaps w:val="0"/>
          <w:strike w:val="0"/>
          <w:color w:val="000000"/>
          <w:sz w:val="24.750526428222656"/>
          <w:szCs w:val="24.750526428222656"/>
          <w:u w:val="none"/>
          <w:shd w:fill="auto" w:val="clear"/>
          <w:vertAlign w:val="baseline"/>
          <w:rtl w:val="0"/>
        </w:rPr>
        <w:t xml:space="preserve">f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357177734375" w:right="0" w:firstLine="0"/>
        <w:jc w:val="left"/>
        <w:rPr>
          <w:rFonts w:ascii="Times New Roman" w:cs="Times New Roman" w:eastAsia="Times New Roman" w:hAnsi="Times New Roman"/>
          <w:b w:val="0"/>
          <w:i w:val="0"/>
          <w:smallCaps w:val="0"/>
          <w:strike w:val="0"/>
          <w:color w:val="000000"/>
          <w:sz w:val="14.421968460083008"/>
          <w:szCs w:val="14.4219684600830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36614100138348"/>
          <w:szCs w:val="24.03661410013834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750526428222656"/>
          <w:szCs w:val="24.75052642822265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036614100138348"/>
          <w:szCs w:val="24.03661410013834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421968460083008"/>
          <w:szCs w:val="14.421968460083008"/>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808837890625" w:line="240" w:lineRule="auto"/>
        <w:ind w:left="1151.16485595703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36279296875" w:line="240" w:lineRule="auto"/>
        <w:ind w:left="1160.2474975585938" w:right="0" w:firstLine="0"/>
        <w:jc w:val="left"/>
        <w:rPr>
          <w:rFonts w:ascii="Noto Sans Symbols" w:cs="Noto Sans Symbols" w:eastAsia="Noto Sans Symbols" w:hAnsi="Noto Sans Symbols"/>
          <w:b w:val="0"/>
          <w:i w:val="0"/>
          <w:smallCaps w:val="0"/>
          <w:strike w:val="0"/>
          <w:color w:val="000000"/>
          <w:sz w:val="25.083084106445312"/>
          <w:szCs w:val="25.0830841064453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23999404907227"/>
          <w:szCs w:val="25.823999404907227"/>
          <w:u w:val="none"/>
          <w:shd w:fill="auto" w:val="clear"/>
          <w:vertAlign w:val="baseline"/>
          <w:rtl w:val="0"/>
        </w:rPr>
        <w:t xml:space="preserve">σ α σ</w:t>
      </w:r>
      <w:r w:rsidDel="00000000" w:rsidR="00000000" w:rsidRPr="00000000">
        <w:rPr>
          <w:rFonts w:ascii="Times New Roman" w:cs="Times New Roman" w:eastAsia="Times New Roman" w:hAnsi="Times New Roman"/>
          <w:b w:val="0"/>
          <w:i w:val="1"/>
          <w:smallCaps w:val="0"/>
          <w:strike w:val="0"/>
          <w:color w:val="000000"/>
          <w:sz w:val="24.407013257344566"/>
          <w:szCs w:val="24.407013257344566"/>
          <w:u w:val="none"/>
          <w:shd w:fill="auto" w:val="clear"/>
          <w:vertAlign w:val="subscript"/>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5.083084106445312"/>
          <w:szCs w:val="25.083084106445312"/>
          <w:u w:val="none"/>
          <w:shd w:fill="auto" w:val="clear"/>
          <w:vertAlign w:val="baseline"/>
          <w:rtl w:val="0"/>
        </w:rPr>
        <w:t xml:space="preserve">= ⋅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8251342773438" w:right="0" w:firstLine="0"/>
        <w:jc w:val="left"/>
        <w:rPr>
          <w:rFonts w:ascii="Times New Roman" w:cs="Times New Roman" w:eastAsia="Times New Roman" w:hAnsi="Times New Roman"/>
          <w:b w:val="0"/>
          <w:i w:val="0"/>
          <w:smallCaps w:val="0"/>
          <w:strike w:val="0"/>
          <w:color w:val="000000"/>
          <w:sz w:val="14.644207954406738"/>
          <w:szCs w:val="14.6442079544067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44207954406738"/>
          <w:szCs w:val="14.644207954406738"/>
          <w:u w:val="none"/>
          <w:shd w:fill="auto" w:val="clear"/>
          <w:vertAlign w:val="baseline"/>
          <w:rtl w:val="0"/>
        </w:rPr>
        <w:t xml:space="preserve">2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0029296875" w:line="240" w:lineRule="auto"/>
        <w:ind w:left="1664.8527526855469" w:right="0" w:firstLine="0"/>
        <w:jc w:val="left"/>
        <w:rPr>
          <w:rFonts w:ascii="Times New Roman" w:cs="Times New Roman" w:eastAsia="Times New Roman" w:hAnsi="Times New Roman"/>
          <w:b w:val="0"/>
          <w:i w:val="1"/>
          <w:smallCaps w:val="0"/>
          <w:strike w:val="0"/>
          <w:color w:val="000000"/>
          <w:sz w:val="24.50110626220703"/>
          <w:szCs w:val="24.501106262207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0110626220703"/>
          <w:szCs w:val="24.50110626220703"/>
          <w:u w:val="none"/>
          <w:shd w:fill="auto" w:val="clear"/>
          <w:vertAlign w:val="baseline"/>
          <w:rtl w:val="0"/>
        </w:rPr>
        <w:t xml:space="preserve">A f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4.2837524414062" w:right="0" w:firstLine="0"/>
        <w:jc w:val="left"/>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2017211914062" w:right="0" w:firstLine="0"/>
        <w:jc w:val="left"/>
        <w:rPr>
          <w:rFonts w:ascii="Times New Roman" w:cs="Times New Roman" w:eastAsia="Times New Roman" w:hAnsi="Times New Roman"/>
          <w:b w:val="0"/>
          <w:i w:val="0"/>
          <w:smallCaps w:val="0"/>
          <w:strike w:val="0"/>
          <w:color w:val="000000"/>
          <w:sz w:val="14.30849838256836"/>
          <w:szCs w:val="14.3084983825683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8474973042806"/>
          <w:szCs w:val="23.847497304280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30849838256836"/>
          <w:szCs w:val="14.30849838256836"/>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84053421020508"/>
          <w:szCs w:val="25.184053421020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84053421020508"/>
          <w:szCs w:val="25.184053421020508"/>
          <w:u w:val="none"/>
          <w:shd w:fill="auto" w:val="clear"/>
          <w:vertAlign w:val="baseline"/>
          <w:rtl w:val="0"/>
        </w:rPr>
        <w:t xml:space="preserve">σ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0849838256836"/>
          <w:szCs w:val="14.30849838256836"/>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30849838256836"/>
          <w:szCs w:val="14.30849838256836"/>
          <w:u w:val="none"/>
          <w:shd w:fill="auto" w:val="clear"/>
          <w:vertAlign w:val="baseline"/>
          <w:rtl w:val="0"/>
        </w:rPr>
        <w:t xml:space="preserve">st yk stl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8837890625" w:line="240" w:lineRule="auto"/>
        <w:ind w:left="1328.89404296875" w:right="0" w:firstLine="0"/>
        <w:jc w:val="left"/>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474973042806"/>
          <w:szCs w:val="23.8474973042806"/>
          <w:u w:val="none"/>
          <w:shd w:fill="auto" w:val="clear"/>
          <w:vertAlign w:val="super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3.6540222167969" w:right="0" w:firstLine="0"/>
        <w:jc w:val="left"/>
        <w:rPr>
          <w:rFonts w:ascii="Times New Roman" w:cs="Times New Roman" w:eastAsia="Times New Roman" w:hAnsi="Times New Roman"/>
          <w:b w:val="0"/>
          <w:i w:val="1"/>
          <w:smallCaps w:val="0"/>
          <w:strike w:val="0"/>
          <w:color w:val="000000"/>
          <w:sz w:val="24.50110626220703"/>
          <w:szCs w:val="24.501106262207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0110626220703"/>
          <w:szCs w:val="24.50110626220703"/>
          <w:u w:val="none"/>
          <w:shd w:fill="auto" w:val="clear"/>
          <w:vertAlign w:val="baseline"/>
          <w:rtl w:val="0"/>
        </w:rPr>
        <w:t xml:space="preserve">b s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28271484375" w:line="263.27794075012207" w:lineRule="auto"/>
        <w:ind w:left="1141.0079956054688" w:right="132.679443359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alla verifica allo stato limite di salvaguardia della vita, usualmente  indicato come stato limite di danno severo nei codici internazionali, la circolare n°7 del 2019 suggerisce la limitazione della rotazione ultima in  corrispondenza di tale stato limite al valore di ¾ della rotazione ultima riferita  allo stato limite di collasso, mentre il Documento Tecnico n°212 del 2013 del  CNR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Istruzioni per la Valutazione Affidabilistica della Sicurezza Sismica di  Edifici Esistenti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suggerisce di assumere il medesimo valore della rotazione  ultima sia allo stato limite di collasso che in corrispondenza dello stato limite  della salvaguardia della vita.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109375" w:line="268.1294345855713" w:lineRule="auto"/>
        <w:ind w:left="1142.112045288086" w:right="130.792846679687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poi possibile valutare la sicurezza dell’edificio anche in condizioni di  esercizio e quindi in presenza di eventi sismici frequenti relativi allo stato  limite di esercizio, per controllare i danni lievi e per tale scopo si valuta la  rotazione allo stato limite di esercizio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SD</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3.5089111328125" w:firstLine="0"/>
        <w:jc w:val="right"/>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tl w:val="0"/>
        </w:rPr>
        <w:t xml:space="preserve">L </w:t>
      </w:r>
      <w:r w:rsidDel="00000000" w:rsidR="00000000" w:rsidRPr="00000000">
        <w:rPr>
          <w:rFonts w:ascii="Times New Roman" w:cs="Times New Roman" w:eastAsia="Times New Roman" w:hAnsi="Times New Roman"/>
          <w:b w:val="0"/>
          <w:i w:val="1"/>
          <w:smallCaps w:val="0"/>
          <w:strike w:val="0"/>
          <w:color w:val="000000"/>
          <w:sz w:val="43.733466466267906"/>
          <w:szCs w:val="43.733466466267906"/>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v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1298828125" w:line="240" w:lineRule="auto"/>
        <w:ind w:left="0" w:right="0" w:firstLine="0"/>
        <w:jc w:val="left"/>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1298828125" w:line="240" w:lineRule="auto"/>
        <w:ind w:left="0" w:right="0" w:firstLine="0"/>
        <w:jc w:val="left"/>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014747619629"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sectPr>
          <w:type w:val="continuous"/>
          <w:pgSz w:h="13600" w:w="9620" w:orient="portrait"/>
          <w:pgMar w:bottom="0" w:top="935.489501953125" w:left="4272.8955078125" w:right="1147.666625976562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tl w:val="0"/>
        </w:rPr>
        <w:t xml:space="preserve">d f </w:t>
      </w: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b 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travi e pilastri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3564205169678" w:lineRule="auto"/>
        <w:ind w:left="0" w:right="0" w:firstLine="0"/>
        <w:jc w:val="left"/>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78160858154297"/>
          <w:szCs w:val="26.978160858154297"/>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978160858154297"/>
          <w:szCs w:val="26.978160858154297"/>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0,0013</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1,5</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0,13 </w:t>
      </w:r>
      <w:r w:rsidDel="00000000" w:rsidR="00000000" w:rsidRPr="00000000">
        <w:rPr>
          <w:rFonts w:ascii="Noto Sans Symbols" w:cs="Noto Sans Symbols" w:eastAsia="Noto Sans Symbols" w:hAnsi="Noto Sans Symbols"/>
          <w:b w:val="0"/>
          <w:i w:val="0"/>
          <w:smallCaps w:val="0"/>
          <w:strike w:val="0"/>
          <w:color w:val="000000"/>
          <w:sz w:val="26.978160858154297"/>
          <w:szCs w:val="26.978160858154297"/>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 ⋅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Pr>
        <w:sectPr>
          <w:type w:val="continuous"/>
          <w:pgSz w:h="13600" w:w="9620" w:orient="portrait"/>
          <w:pgMar w:bottom="0" w:top="935.489501953125" w:left="1511.8272399902344" w:right="1306.903076171875" w:header="0" w:footer="720"/>
          <w:cols w:equalWidth="0" w:num="2">
            <w:col w:space="0" w:w="3420"/>
            <w:col w:space="0" w:w="3420"/>
          </w:cols>
        </w:sectPr>
      </w:pPr>
      <w:r w:rsidDel="00000000" w:rsidR="00000000" w:rsidRPr="00000000">
        <w:rPr>
          <w:rFonts w:ascii="Times New Roman" w:cs="Times New Roman" w:eastAsia="Times New Roman" w:hAnsi="Times New Roman"/>
          <w:b w:val="0"/>
          <w:i w:val="1"/>
          <w:smallCaps w:val="0"/>
          <w:strike w:val="0"/>
          <w:color w:val="000000"/>
          <w:sz w:val="25.460035006205242"/>
          <w:szCs w:val="25.460035006205242"/>
          <w:u w:val="none"/>
          <w:shd w:fill="auto" w:val="clear"/>
          <w:vertAlign w:val="superscript"/>
          <w:rtl w:val="0"/>
        </w:rPr>
        <w:t xml:space="preserve">y y</w:t>
      </w:r>
      <w:r w:rsidDel="00000000" w:rsidR="00000000" w:rsidRPr="00000000">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tl w:val="0"/>
        </w:rPr>
        <w:t xml:space="preserve">f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3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84521484375" w:line="240" w:lineRule="auto"/>
        <w:ind w:left="0" w:right="0" w:firstLine="0"/>
        <w:jc w:val="left"/>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tl w:val="0"/>
        </w:rPr>
        <w:t xml:space="preserve">L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v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y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sectPr>
          <w:type w:val="continuous"/>
          <w:pgSz w:h="13600" w:w="9620" w:orient="portrait"/>
          <w:pgMar w:bottom="0" w:top="935.489501953125" w:left="4194.681091308594" w:right="1268.0560302734375" w:header="0" w:footer="720"/>
          <w:cols w:equalWidth="0" w:num="4">
            <w:col w:space="0" w:w="1040"/>
            <w:col w:space="0" w:w="1040"/>
            <w:col w:space="0" w:w="1040"/>
            <w:col w:space="0" w:w="1040"/>
          </w:cols>
        </w:sectPr>
      </w:pP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c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2021484375" w:line="240" w:lineRule="auto"/>
        <w:ind w:left="0" w:right="890.357666015625" w:firstLine="0"/>
        <w:jc w:val="righ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tl w:val="0"/>
        </w:rPr>
        <w:t xml:space="preserve">L L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2.886015574137375"/>
          <w:szCs w:val="42.8860155741373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2.886015574137375"/>
          <w:szCs w:val="42.8860155741373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27734375" w:line="240" w:lineRule="auto"/>
        <w:ind w:left="0" w:right="0" w:firstLine="0"/>
        <w:jc w:val="lef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tl w:val="0"/>
        </w:rPr>
        <w:t xml:space="preserve">v v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6162452697754" w:lineRule="auto"/>
        <w:ind w:left="0" w:right="0" w:firstLine="0"/>
        <w:jc w:val="left"/>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Pr>
        <w:sectPr>
          <w:type w:val="continuous"/>
          <w:pgSz w:h="13600" w:w="9620" w:orient="portrait"/>
          <w:pgMar w:bottom="0" w:top="935.489501953125" w:left="3929.1403198242188" w:right="1449.8834228515625" w:header="0" w:footer="720"/>
          <w:cols w:equalWidth="0" w:num="2">
            <w:col w:space="0" w:w="2140"/>
            <w:col w:space="0" w:w="2140"/>
          </w:cols>
        </w:sectPr>
      </w:pPr>
      <w:r w:rsidDel="00000000" w:rsidR="00000000" w:rsidRPr="00000000">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tl w:val="0"/>
        </w:rPr>
        <w:t xml:space="preserve">d f </w:t>
      </w:r>
      <w:r w:rsidDel="00000000" w:rsidR="00000000" w:rsidRPr="00000000">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tl w:val="0"/>
        </w:rPr>
        <w:t xml:space="preserve">b 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pareti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9118461608887" w:lineRule="auto"/>
        <w:ind w:left="0" w:right="0" w:firstLine="0"/>
        <w:jc w:val="lef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440996170043945"/>
          <w:szCs w:val="26.440996170043945"/>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440996170043945"/>
          <w:szCs w:val="26.440996170043945"/>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0,002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1,125</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0,13 </w:t>
      </w:r>
      <w:r w:rsidDel="00000000" w:rsidR="00000000" w:rsidRPr="00000000">
        <w:rPr>
          <w:rFonts w:ascii="Noto Sans Symbols" w:cs="Noto Sans Symbols" w:eastAsia="Noto Sans Symbols" w:hAnsi="Noto Sans Symbols"/>
          <w:b w:val="0"/>
          <w:i w:val="0"/>
          <w:smallCaps w:val="0"/>
          <w:strike w:val="0"/>
          <w:color w:val="000000"/>
          <w:sz w:val="26.440996170043945"/>
          <w:szCs w:val="26.440996170043945"/>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 ⋅ ⋅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Pr>
        <w:sectPr>
          <w:type w:val="continuous"/>
          <w:pgSz w:h="13600" w:w="9620" w:orient="portrait"/>
          <w:pgMar w:bottom="0" w:top="935.489501953125" w:left="1511.8272399902344" w:right="1604.21142578125" w:header="0" w:footer="720"/>
          <w:cols w:equalWidth="0" w:num="2">
            <w:col w:space="0" w:w="3260"/>
            <w:col w:space="0" w:w="3260"/>
          </w:cols>
        </w:sectPr>
      </w:pPr>
      <w:r w:rsidDel="00000000" w:rsidR="00000000" w:rsidRPr="00000000">
        <w:rPr>
          <w:rFonts w:ascii="Times New Roman" w:cs="Times New Roman" w:eastAsia="Times New Roman" w:hAnsi="Times New Roman"/>
          <w:b w:val="0"/>
          <w:i w:val="1"/>
          <w:smallCaps w:val="0"/>
          <w:strike w:val="0"/>
          <w:color w:val="000000"/>
          <w:sz w:val="25.017614364624023"/>
          <w:szCs w:val="25.017614364624023"/>
          <w:u w:val="none"/>
          <w:shd w:fill="auto" w:val="clear"/>
          <w:vertAlign w:val="superscript"/>
          <w:rtl w:val="0"/>
        </w:rPr>
        <w:t xml:space="preserve">y y</w:t>
      </w:r>
      <w:r w:rsidDel="00000000" w:rsidR="00000000" w:rsidRPr="00000000">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tl w:val="0"/>
        </w:rPr>
        <w:t xml:space="preserve">f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8.18359375" w:firstLine="0"/>
        <w:jc w:val="right"/>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tl w:val="0"/>
        </w:rPr>
        <w:t xml:space="preserve">y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7.7777099609375" w:firstLine="0"/>
        <w:jc w:val="right"/>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tl w:val="0"/>
        </w:rPr>
        <w:t xml:space="preserve">h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0.6039428710938" w:right="0" w:firstLine="0"/>
        <w:jc w:val="left"/>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3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7708740234375" w:firstLine="0"/>
        <w:jc w:val="righ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9619140625" w:firstLine="0"/>
        <w:jc w:val="right"/>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tl w:val="0"/>
        </w:rPr>
        <w:t xml:space="preserve">c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46630859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luce di taglio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8740234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al limite elastico della sezione terminale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197021484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a compressione del calcestruzzo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h = altezza della sezione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58300781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diametro medio delle barre longitudinali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63.11912536621094" w:lineRule="auto"/>
        <w:ind w:left="1140.3456115722656" w:right="132.395629882812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verifiche sopra dette relative alla rotazione massima degli elementi in c.a.  sono naturalmente verifiche di meccanismi duttili nei quali si tiene in conto la  reale capacità dissipativa di una trave o di una colonna.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98828125" w:line="263.481388092041" w:lineRule="auto"/>
        <w:ind w:left="1135.0464630126953" w:right="129.9517822265625" w:firstLine="17.66395568847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ai meccanismi fragili invece una prima verifica consiste nel  valutare la resistenza a taglio di travi e pilastri assicurandosi che questa si  manifesti soltanto dopo che si attiva la crisi per flessione nell’elemento, essendo la rottura per flessione un tipo di crisi duttile che sfrutta la  deformabilità dell’acciaio anche dopo il campo elastico.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4.29652214050293" w:lineRule="auto"/>
        <w:ind w:left="1141.0079956054688" w:right="132.9095458984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inoltre poi utile assicurarsi che la resistenza a flessione delle sezioni di  estremità delle travi si attivi prima di quella delle estremità del pilastro nel  quale convergono.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53515625" w:line="262.93850898742676" w:lineRule="auto"/>
        <w:ind w:left="1141.2288665771484" w:right="136.6796875" w:firstLine="9.494400024414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 ulteriore importante verifica riguarda la rottura del pannello di nodo non  confinato che avviene in modalità fragile e deve quindi essere scongiurata  almeno fino a che non si abbiano rotture duttili.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40" w:lineRule="auto"/>
        <w:ind w:left="0" w:right="13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verifica di resistenza del nodo a trazione diagonale si esegue mediante la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condizione: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9825439453125" w:line="240" w:lineRule="auto"/>
        <w:ind w:left="0" w:right="2.3297119140625" w:firstLine="0"/>
        <w:jc w:val="right"/>
        <w:rPr>
          <w:rFonts w:ascii="Times New Roman" w:cs="Times New Roman" w:eastAsia="Times New Roman" w:hAnsi="Times New Roman"/>
          <w:b w:val="0"/>
          <w:i w:val="0"/>
          <w:smallCaps w:val="0"/>
          <w:strike w:val="0"/>
          <w:color w:val="000000"/>
          <w:sz w:val="14.019330024719238"/>
          <w:szCs w:val="14.019330024719238"/>
          <w:u w:val="none"/>
          <w:shd w:fill="auto" w:val="clear"/>
          <w:vertAlign w:val="baseline"/>
        </w:rPr>
        <w:sectPr>
          <w:type w:val="continuous"/>
          <w:pgSz w:h="13600" w:w="9620" w:orient="portrait"/>
          <w:pgMar w:bottom="0" w:top="935.489501953125" w:left="1142.112045288086" w:right="3520.2178955078125" w:header="0" w:footer="720"/>
          <w:cols w:equalWidth="0" w:num="2">
            <w:col w:space="0" w:w="2480"/>
            <w:col w:space="0" w:w="2480"/>
          </w:cols>
        </w:sectPr>
      </w:pPr>
      <w:r w:rsidDel="00000000" w:rsidR="00000000" w:rsidRPr="00000000">
        <w:rPr>
          <w:rFonts w:ascii="Times New Roman" w:cs="Times New Roman" w:eastAsia="Times New Roman" w:hAnsi="Times New Roman"/>
          <w:b w:val="0"/>
          <w:i w:val="0"/>
          <w:smallCaps w:val="0"/>
          <w:strike w:val="0"/>
          <w:color w:val="000000"/>
          <w:sz w:val="14.019330024719238"/>
          <w:szCs w:val="14.019330024719238"/>
          <w:u w:val="none"/>
          <w:shd w:fill="auto" w:val="clear"/>
          <w:vertAlign w:val="baseline"/>
          <w:rtl w:val="0"/>
        </w:rPr>
        <w:t xml:space="preserve">2 2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3699111938477"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8.3734130859375" w:firstLine="0"/>
        <w:jc w:val="righ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0.0209903717041"/>
          <w:szCs w:val="40.0209903717041"/>
          <w:u w:val="none"/>
          <w:shd w:fill="auto" w:val="clear"/>
          <w:vertAlign w:val="super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&lt; ⋅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pil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49169921875"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pil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V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sectPr>
          <w:type w:val="continuous"/>
          <w:pgSz w:h="13600" w:w="9620" w:orient="portrait"/>
          <w:pgMar w:bottom="0" w:top="935.489501953125" w:left="3521.468505859375" w:right="3808.11767578125" w:header="0" w:footer="720"/>
          <w:cols w:equalWidth="0" w:num="3">
            <w:col w:space="0" w:w="780"/>
            <w:col w:space="0" w:w="780"/>
            <w:col w:space="0" w:w="780"/>
          </w:cols>
        </w:sect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nodo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2868.1582641601562" w:right="1719.0106201171875" w:firstLine="0"/>
        <w:jc w:val="center"/>
        <w:rPr>
          <w:rFonts w:ascii="Times New Roman" w:cs="Times New Roman" w:eastAsia="Times New Roman" w:hAnsi="Times New Roman"/>
          <w:b w:val="0"/>
          <w:i w:val="0"/>
          <w:smallCaps w:val="0"/>
          <w:strike w:val="0"/>
          <w:color w:val="000000"/>
          <w:sz w:val="24.01259422302246"/>
          <w:szCs w:val="24.0125942230224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3.36555004119873"/>
          <w:szCs w:val="23.36555004119873"/>
          <w:u w:val="none"/>
          <w:shd w:fill="auto" w:val="clear"/>
          <w:vertAlign w:val="subscript"/>
          <w:rtl w:val="0"/>
        </w:rPr>
        <w:t xml:space="preserve">nt </w:t>
      </w: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1259422302246"/>
          <w:szCs w:val="24.01259422302246"/>
          <w:u w:val="none"/>
          <w:shd w:fill="auto" w:val="clear"/>
          <w:vertAlign w:val="baseline"/>
          <w:rtl w:val="0"/>
        </w:rPr>
        <w:t xml:space="preserve">0,3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64857864379883"/>
          <w:szCs w:val="24.6648578643798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64857864379883"/>
          <w:szCs w:val="24.664857864379883"/>
          <w:u w:val="none"/>
          <w:shd w:fill="auto" w:val="clear"/>
          <w:vertAlign w:val="baseline"/>
          <w:rtl w:val="0"/>
        </w:rPr>
        <w:t xml:space="preserve">σ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729736328125"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sectPr>
          <w:type w:val="continuous"/>
          <w:pgSz w:h="13600" w:w="9620" w:orient="portrait"/>
          <w:pgMar w:bottom="0" w:top="935.489501953125" w:left="2698.7857055664062" w:right="2489.0087890625" w:header="0" w:footer="720"/>
          <w:cols w:equalWidth="0" w:num="4">
            <w:col w:space="0" w:w="1120"/>
            <w:col w:space="0" w:w="1120"/>
            <w:col w:space="0" w:w="1120"/>
            <w:col w:space="0" w:w="1120"/>
          </w:cols>
        </w:sect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c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01259422302246"/>
          <w:szCs w:val="24.0125942230224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4.01259422302246"/>
          <w:szCs w:val="24.01259422302246"/>
          <w:u w:val="none"/>
          <w:shd w:fill="auto" w:val="clear"/>
          <w:vertAlign w:val="baseline"/>
          <w:rtl w:val="0"/>
        </w:rPr>
        <w:t xml:space="preserve">2 2 2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A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g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A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g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A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g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33447265625" w:line="240" w:lineRule="auto"/>
        <w:ind w:left="0" w:right="135.35583496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poi si verifica anche la resistenza del nodo a compressione diagonale con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l’espressione: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8048706054688" w:line="240" w:lineRule="auto"/>
        <w:ind w:left="0" w:right="28.3563232421875" w:firstLine="0"/>
        <w:jc w:val="right"/>
        <w:rPr>
          <w:rFonts w:ascii="Times New Roman" w:cs="Times New Roman" w:eastAsia="Times New Roman" w:hAnsi="Times New Roman"/>
          <w:b w:val="0"/>
          <w:i w:val="0"/>
          <w:smallCaps w:val="0"/>
          <w:strike w:val="0"/>
          <w:color w:val="000000"/>
          <w:sz w:val="14.022988319396973"/>
          <w:szCs w:val="14.022988319396973"/>
          <w:u w:val="none"/>
          <w:shd w:fill="auto" w:val="clear"/>
          <w:vertAlign w:val="baseline"/>
        </w:rPr>
        <w:sectPr>
          <w:type w:val="continuous"/>
          <w:pgSz w:h="13600" w:w="9620" w:orient="portrait"/>
          <w:pgMar w:bottom="0" w:top="935.489501953125" w:left="1147.4111938476562" w:right="3580.9454345703125" w:header="0" w:footer="720"/>
          <w:cols w:equalWidth="0" w:num="2">
            <w:col w:space="0" w:w="2460"/>
            <w:col w:space="0" w:w="2460"/>
          </w:cols>
        </w:sectPr>
      </w:pPr>
      <w:r w:rsidDel="00000000" w:rsidR="00000000" w:rsidRPr="00000000">
        <w:rPr>
          <w:rFonts w:ascii="Times New Roman" w:cs="Times New Roman" w:eastAsia="Times New Roman" w:hAnsi="Times New Roman"/>
          <w:b w:val="0"/>
          <w:i w:val="0"/>
          <w:smallCaps w:val="0"/>
          <w:strike w:val="0"/>
          <w:color w:val="000000"/>
          <w:sz w:val="14.022988319396973"/>
          <w:szCs w:val="14.022988319396973"/>
          <w:u w:val="none"/>
          <w:shd w:fill="auto" w:val="clear"/>
          <w:vertAlign w:val="baseline"/>
          <w:rtl w:val="0"/>
        </w:rPr>
        <w:t xml:space="preserve">2 2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885124206543"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5.7684326171875" w:firstLine="0"/>
        <w:jc w:val="righ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0.03143310546875"/>
          <w:szCs w:val="40.03143310546875"/>
          <w:u w:val="none"/>
          <w:shd w:fill="auto" w:val="clear"/>
          <w:vertAlign w:val="super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&lt; ⋅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pil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49169921875"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pil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V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sectPr>
          <w:type w:val="continuous"/>
          <w:pgSz w:h="13600" w:w="9620" w:orient="portrait"/>
          <w:pgMar w:bottom="0" w:top="935.489501953125" w:left="3458.49609375" w:right="3867.974853515625" w:header="0" w:footer="720"/>
          <w:cols w:equalWidth="0" w:num="3">
            <w:col w:space="0" w:w="780"/>
            <w:col w:space="0" w:w="780"/>
            <w:col w:space="0" w:w="780"/>
          </w:cols>
        </w:sect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nodo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2787.774658203125" w:right="1939.0582275390625" w:firstLine="0"/>
        <w:jc w:val="center"/>
        <w:rPr>
          <w:rFonts w:ascii="Times New Roman" w:cs="Times New Roman" w:eastAsia="Times New Roman" w:hAnsi="Times New Roman"/>
          <w:b w:val="0"/>
          <w:i w:val="0"/>
          <w:smallCaps w:val="0"/>
          <w:strike w:val="0"/>
          <w:color w:val="000000"/>
          <w:sz w:val="24.01885986328125"/>
          <w:szCs w:val="24.018859863281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3.371647198994957"/>
          <w:szCs w:val="23.371647198994957"/>
          <w:u w:val="none"/>
          <w:shd w:fill="auto" w:val="clear"/>
          <w:vertAlign w:val="subscript"/>
          <w:rtl w:val="0"/>
        </w:rPr>
        <w:t xml:space="preserve">nc </w:t>
      </w: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1885986328125"/>
          <w:szCs w:val="24.01885986328125"/>
          <w:u w:val="none"/>
          <w:shd w:fill="auto" w:val="clear"/>
          <w:vertAlign w:val="baseline"/>
          <w:rtl w:val="0"/>
        </w:rPr>
        <w:t xml:space="preserve">0,5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71951293945312"/>
          <w:szCs w:val="24.6719512939453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71951293945312"/>
          <w:szCs w:val="24.671951293945312"/>
          <w:u w:val="none"/>
          <w:shd w:fill="auto" w:val="clear"/>
          <w:vertAlign w:val="baseline"/>
          <w:rtl w:val="0"/>
        </w:rPr>
        <w:t xml:space="preserve">σ</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7449951171875"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sectPr>
          <w:type w:val="continuous"/>
          <w:pgSz w:h="13600" w:w="9620" w:orient="portrait"/>
          <w:pgMar w:bottom="0" w:top="935.489501953125" w:left="2618.7991333007812" w:right="2709.2669677734375" w:header="0" w:footer="720"/>
          <w:cols w:equalWidth="0" w:num="4">
            <w:col w:space="0" w:w="1080"/>
            <w:col w:space="0" w:w="1080"/>
            <w:col w:space="0" w:w="1080"/>
            <w:col w:space="0" w:w="1080"/>
          </w:cols>
        </w:sect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c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5.7870483398438" w:right="0" w:firstLine="0"/>
        <w:jc w:val="left"/>
        <w:rPr>
          <w:rFonts w:ascii="Times New Roman" w:cs="Times New Roman" w:eastAsia="Times New Roman" w:hAnsi="Times New Roman"/>
          <w:b w:val="0"/>
          <w:i w:val="0"/>
          <w:smallCaps w:val="0"/>
          <w:strike w:val="0"/>
          <w:color w:val="000000"/>
          <w:sz w:val="24.01885986328125"/>
          <w:szCs w:val="24.018859863281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4.01885986328125"/>
          <w:szCs w:val="24.01885986328125"/>
          <w:u w:val="none"/>
          <w:shd w:fill="auto" w:val="clear"/>
          <w:vertAlign w:val="baseline"/>
          <w:rtl w:val="0"/>
        </w:rPr>
        <w:t xml:space="preserve">2 2 2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A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g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A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g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A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g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pil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sforzo normale nel pilastro superiore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947265625" w:line="251.98307991027832" w:lineRule="auto"/>
        <w:ind w:left="1861.0079956054688" w:right="134.2401123046875" w:hanging="356.0255432128906"/>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nodo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taglio totale agente nel nodo (somma taglio alla base del  pilastro superiore e forza di trazione delle barre longitudinali superiori  della trave)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9140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sezione orizzontale del nodo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63.1196117401123" w:lineRule="auto"/>
        <w:ind w:left="1140.3456115722656" w:right="132.4969482421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formule appena viste rappresentano il fenomeno fisico osservabile in  occasione di azioni sismiche nel nodo trave-pilastro laddove si sviluppano  significative azioni di taglio, orizzontali e verticali, di valore anche molto  superiore alle sollecitazioni di taglio degli elementi concorrenti nel nodo.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98828125" w:line="263.6623477935791" w:lineRule="auto"/>
        <w:ind w:left="1136.3712310791016" w:right="132.7368164062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nodo, durante eventi sismici, le barre longitudinali sono soggette a  tensioni di compressione da un lato e di trazione dal lato opposto e ciò  comporta che si instaurino elevate tensioni di aderenza tra barre e  calcestruzzo limitrofo.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5.1113700866699" w:lineRule="auto"/>
        <w:ind w:left="1141.0079956054688" w:right="130.706787109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immagini seguenti schematizzano il funzionamento del pannello di nodo  durante l’azione del sisma. </w:t>
      </w:r>
    </w:p>
    <w:tbl>
      <w:tblPr>
        <w:tblStyle w:val="Table2"/>
        <w:tblW w:w="4902.400054931641" w:type="dxa"/>
        <w:jc w:val="left"/>
        <w:tblInd w:w="2405.200042724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2.400054931641"/>
        <w:tblGridChange w:id="0">
          <w:tblGrid>
            <w:gridCol w:w="4902.400054931641"/>
          </w:tblGrid>
        </w:tblGridChange>
      </w:tblGrid>
      <w:tr>
        <w:trPr>
          <w:cantSplit w:val="0"/>
          <w:trHeight w:val="226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088005" cy="141097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088005" cy="14109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46667480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19 – Da “Progettazione di strutture antisismiche” , Wakabayashi – 1989 </w:t>
      </w:r>
    </w:p>
    <w:tbl>
      <w:tblPr>
        <w:tblStyle w:val="Table3"/>
        <w:tblW w:w="4417.0001220703125" w:type="dxa"/>
        <w:jc w:val="left"/>
        <w:tblInd w:w="2648.2000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7.0001220703125"/>
        <w:tblGridChange w:id="0">
          <w:tblGrid>
            <w:gridCol w:w="4417.0001220703125"/>
          </w:tblGrid>
        </w:tblGridChange>
      </w:tblGrid>
      <w:tr>
        <w:trPr>
          <w:cantSplit w:val="0"/>
          <w:trHeight w:val="2805.999908447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779395" cy="1757045"/>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779395" cy="17570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239860534668" w:lineRule="auto"/>
        <w:ind w:left="1412.0112609863281" w:right="407.503051757812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20 – Da “Seismic design of reinforced concrete and masonry buildings”,  Paulay and Priestley – 1992</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066303253174" w:lineRule="auto"/>
        <w:ind w:left="1140.3456115722656" w:right="131.273193359375" w:firstLine="8.169631958007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1.7 Il ruolo dei dettagli costruttivi in una simulazione di calcolo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comprendere l’importanza della ricaduta della qualità dei dettagli  costruttivi nella verifica sismica in campo non lineare di un edificio in  cemento armato può essere utile fare riferimento all’esempio concreto di  seguito illustrato.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2978515625" w:line="254.62489128112793" w:lineRule="auto"/>
        <w:ind w:left="1139.0208435058594" w:right="131.8206787109375" w:firstLine="11.039962768554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Nell’immagine seguente è raffigurato un edificio in c.a. ipotizzato realizzato a  metà del secolo scorso, per il quale nella verifica sismica con analisi push over si possono assumere valori della resistenza del calcestruzzo prossimi a  20 N/mm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per l’acciaio un limite elastico pari a 320 N/ 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 quantitativi  usuali per l’epoca desumibili, per il nostro scopo, anche dalla lettura delle  norme al tempo cogenti.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21142578125" w:line="240" w:lineRule="auto"/>
        <w:ind w:left="0" w:right="1177.83935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502025" cy="2699385"/>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502025" cy="269938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8.8098144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21 – Caso di studio edificio in c.a.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338134765625" w:line="262.9383945465088" w:lineRule="auto"/>
        <w:ind w:left="1141.0079956054688" w:right="129.970703125" w:firstLine="3.0912017822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Supponiamo in prima ipotesi che i dettagli costruttivi siano stati eseguiti non  rispettando la regola d’arte prevista dalle disposizioni normative ed in  particolare che le staffe non siano state correttamente chiuse verso l’interno  del nucleo confinato ma piuttosto risultino ripiegate semplicemente a 90°.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1192684173584" w:lineRule="auto"/>
        <w:ind w:left="1140.3456115722656" w:right="136.2396240234375" w:firstLine="13.46878051757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questo caso l’analisi statica non lineare fornisce valori delle accelerazioni  sismiche di capacità del tipo della tabella seguente, dalla quale si evince che  per i due stati limite ultimi le verifiche non sono soddisfatte.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75659179688" w:line="262.93819427490234" w:lineRule="auto"/>
        <w:ind w:left="1141.8912506103516" w:right="135.1348876953125" w:firstLine="11.48155212402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la verifica allo stato limite di salvaguardia della vita SLV indica  che l’accelerazione sismica sopportabile è pari al 38% di quella attesa,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79874420166016" w:lineRule="auto"/>
        <w:ind w:left="1150.2816009521484" w:right="132.0074462890625" w:hanging="2.6495361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mentre per lo stato limite di collasso SLC il rapporto capacità/domanda  risulta pari al 40%.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8497772216797" w:right="0" w:firstLine="0"/>
        <w:jc w:val="left"/>
        <w:rPr>
          <w:rFonts w:ascii="Times New Roman" w:cs="Times New Roman" w:eastAsia="Times New Roman" w:hAnsi="Times New Roman"/>
          <w:b w:val="1"/>
          <w:i w:val="0"/>
          <w:smallCaps w:val="0"/>
          <w:strike w:val="0"/>
          <w:color w:val="000000"/>
          <w:sz w:val="16.12253189086914"/>
          <w:szCs w:val="16.122531890869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12253189086914"/>
          <w:szCs w:val="16.12253189086914"/>
          <w:u w:val="none"/>
          <w:shd w:fill="auto" w:val="clear"/>
          <w:vertAlign w:val="baseline"/>
          <w:rtl w:val="0"/>
        </w:rPr>
        <w:t xml:space="preserve">Quadro riassuntivo delle verifiche pushover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49987602233887" w:lineRule="auto"/>
        <w:ind w:left="1169.6427154541016" w:right="639.610595703125" w:firstLine="0"/>
        <w:jc w:val="both"/>
        <w:rPr>
          <w:rFonts w:ascii="Times New Roman" w:cs="Times New Roman" w:eastAsia="Times New Roman" w:hAnsi="Times New Roman"/>
          <w:b w:val="1"/>
          <w:i w:val="0"/>
          <w:smallCaps w:val="0"/>
          <w:strike w:val="0"/>
          <w:color w:val="ff0000"/>
          <w:sz w:val="13.143369674682617"/>
          <w:szCs w:val="13.1433696746826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43369674682617"/>
          <w:szCs w:val="13.143369674682617"/>
          <w:u w:val="none"/>
          <w:shd w:fill="auto" w:val="clear"/>
          <w:vertAlign w:val="baseline"/>
          <w:rtl w:val="0"/>
        </w:rPr>
        <w:t xml:space="preserve">Valore SLO SLD SLV SLC Domanda di Pga [g] 0,106 0,138 0,349 0,421 Capacità di Pga [g] 0,176 0,168 0,133 0,171 Domanda in termini di periodo di ritorno [anni] 45 75 712 1462 Capacità in termini di periodo di ritorno [anni] 121 109 84 169 Rapporto di Pga: capacita/domanda 1,665 1,215 </w:t>
      </w:r>
      <w:r w:rsidDel="00000000" w:rsidR="00000000" w:rsidRPr="00000000">
        <w:rPr>
          <w:rFonts w:ascii="Times New Roman" w:cs="Times New Roman" w:eastAsia="Times New Roman" w:hAnsi="Times New Roman"/>
          <w:b w:val="1"/>
          <w:i w:val="0"/>
          <w:smallCaps w:val="0"/>
          <w:strike w:val="0"/>
          <w:color w:val="ff0000"/>
          <w:sz w:val="13.143369674682617"/>
          <w:szCs w:val="13.143369674682617"/>
          <w:u w:val="none"/>
          <w:shd w:fill="auto" w:val="clear"/>
          <w:vertAlign w:val="baseline"/>
          <w:rtl w:val="0"/>
        </w:rPr>
        <w:t xml:space="preserve">0,382 0,407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90412616729736" w:lineRule="auto"/>
        <w:ind w:left="1145.8296203613281" w:right="596.6839599609375" w:firstLine="16.9319915771484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Tabella 1 – Sintesi verifiche push-over con Rck 20, barre con f</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320 N/mm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e  staffe aperte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8040771484375" w:line="264.0246105194092" w:lineRule="auto"/>
        <w:ind w:left="1141.0079956054688" w:right="131.571044921875" w:firstLine="3.0912017822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Supponiamo ora che il calcestruzzo fosse stato confezionato in maniera tale da possedere una resistenza a compressione pari a 35 N/mm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sempre però  con poca cura dei dettagli costruttivi.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1174716949463" w:lineRule="auto"/>
        <w:ind w:left="1139.9191284179688" w:right="1637.0159912109375" w:firstLine="13.895263671875"/>
        <w:jc w:val="left"/>
        <w:rPr>
          <w:rFonts w:ascii="Times New Roman" w:cs="Times New Roman" w:eastAsia="Times New Roman" w:hAnsi="Times New Roman"/>
          <w:b w:val="1"/>
          <w:i w:val="0"/>
          <w:smallCaps w:val="0"/>
          <w:strike w:val="0"/>
          <w:color w:val="000000"/>
          <w:sz w:val="16.34706687927246"/>
          <w:szCs w:val="16.34706687927246"/>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questo caso l’esito delle verifiche sarebbe stato il seguente: </w:t>
      </w:r>
      <w:r w:rsidDel="00000000" w:rsidR="00000000" w:rsidRPr="00000000">
        <w:rPr>
          <w:rFonts w:ascii="Times New Roman" w:cs="Times New Roman" w:eastAsia="Times New Roman" w:hAnsi="Times New Roman"/>
          <w:b w:val="1"/>
          <w:i w:val="0"/>
          <w:smallCaps w:val="0"/>
          <w:strike w:val="0"/>
          <w:color w:val="000000"/>
          <w:sz w:val="16.34706687927246"/>
          <w:szCs w:val="16.34706687927246"/>
          <w:u w:val="none"/>
          <w:shd w:fill="auto" w:val="clear"/>
          <w:vertAlign w:val="baseline"/>
          <w:rtl w:val="0"/>
        </w:rPr>
        <w:t xml:space="preserve">Quadro riassuntivo delle verifiche pushover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63354301452637" w:lineRule="auto"/>
        <w:ind w:left="1170.0780487060547" w:right="554.2840576171875" w:firstLine="0"/>
        <w:jc w:val="both"/>
        <w:rPr>
          <w:rFonts w:ascii="Times New Roman" w:cs="Times New Roman" w:eastAsia="Times New Roman" w:hAnsi="Times New Roman"/>
          <w:b w:val="1"/>
          <w:i w:val="0"/>
          <w:smallCaps w:val="0"/>
          <w:strike w:val="0"/>
          <w:color w:val="ff0000"/>
          <w:sz w:val="13.326414108276367"/>
          <w:szCs w:val="13.3264141082763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326414108276367"/>
          <w:szCs w:val="13.326414108276367"/>
          <w:u w:val="none"/>
          <w:shd w:fill="auto" w:val="clear"/>
          <w:vertAlign w:val="baseline"/>
          <w:rtl w:val="0"/>
        </w:rPr>
        <w:t xml:space="preserve">Valore SLO SLD SLV SLC Domanda di Pga [g] 0,106 0,138 0,349 0,421 Capacità di Pga [g] 0,177 0,168 0,159 0,252 Domanda in termini di periodo di ritorno [anni] 45 75 712 1462 Capacità in termini di periodo di ritorno [anni] 123 109 119 401 Rapporto di Pga: capacita/domanda 1,678 1,215 </w:t>
      </w:r>
      <w:r w:rsidDel="00000000" w:rsidR="00000000" w:rsidRPr="00000000">
        <w:rPr>
          <w:rFonts w:ascii="Times New Roman" w:cs="Times New Roman" w:eastAsia="Times New Roman" w:hAnsi="Times New Roman"/>
          <w:b w:val="1"/>
          <w:i w:val="0"/>
          <w:smallCaps w:val="0"/>
          <w:strike w:val="0"/>
          <w:color w:val="ff0000"/>
          <w:sz w:val="13.326414108276367"/>
          <w:szCs w:val="13.326414108276367"/>
          <w:u w:val="none"/>
          <w:shd w:fill="auto" w:val="clear"/>
          <w:vertAlign w:val="baseline"/>
          <w:rtl w:val="0"/>
        </w:rPr>
        <w:t xml:space="preserve">0,455 0,600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484130859375" w:line="210.90529918670654" w:lineRule="auto"/>
        <w:ind w:left="1145.8296203613281" w:right="596.6839599609375" w:firstLine="16.9319915771484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Tabella 2 – Sintesi verifiche push-over con Rck 35, barre con f</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320 N/mm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e  staffe aperte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034912109375" w:line="264.02432441711426" w:lineRule="auto"/>
        <w:ind w:left="1141.0079956054688" w:right="131.071166992187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cui in effetti una maggiore resistenza del calcestruzzo avrebbe garantito un livello di sicurezza più elevato, anche se non di molto, almeno nel caso  della verifica allo SLV, potendo contare su un aumento di circa il 20%.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4365234375" w:line="262.93822288513184" w:lineRule="auto"/>
        <w:ind w:left="1142.112045288086" w:right="132.47802734375" w:firstLine="7.286376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Molto diverso è il quadro delle verifiche di sicurezza se invece si considera  che i dettagli costruttivi fossero stati eseguiti con opportuna cura.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53515625" w:line="267.2844886779785" w:lineRule="auto"/>
        <w:ind w:left="1140.3456115722656" w:right="130.2490234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Ipotizziamo infatti per lo stesso edificio, a parità delle condizioni, un valore  della resistenza a compressione del calcestruzzo pari a 20 N/mm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 che le  staffe fossero state ben chiuse a 135° verso l’interno e gli ancoraggi delle  armature longitudinali siano stati correttamente sviluppati e pertanto sia  lecito assumere il valore del fattore di efficienza del confinamento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249267578125" w:line="263.1193256378174" w:lineRule="auto"/>
        <w:ind w:left="1142.112045288086" w:right="136.901855468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questo caso il quadro delle verifiche che appare evidenzia che il rapporto  capacità/domanda in corrispondenza di entrambi gli stati limite sarebbe stato molto più confortante: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9630737304688" w:right="0" w:firstLine="0"/>
        <w:jc w:val="left"/>
        <w:rPr>
          <w:rFonts w:ascii="Times New Roman" w:cs="Times New Roman" w:eastAsia="Times New Roman" w:hAnsi="Times New Roman"/>
          <w:b w:val="1"/>
          <w:i w:val="0"/>
          <w:smallCaps w:val="0"/>
          <w:strike w:val="0"/>
          <w:color w:val="000000"/>
          <w:sz w:val="16.452144622802734"/>
          <w:szCs w:val="16.4521446228027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452144622802734"/>
          <w:szCs w:val="16.452144622802734"/>
          <w:u w:val="none"/>
          <w:shd w:fill="auto" w:val="clear"/>
          <w:vertAlign w:val="baseline"/>
          <w:rtl w:val="0"/>
        </w:rPr>
        <w:t xml:space="preserve">Quadro riassuntivo delle verifiche pushover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53884506225586" w:lineRule="auto"/>
        <w:ind w:left="1170.3533935546875" w:right="500.3363037109375" w:firstLine="0"/>
        <w:jc w:val="both"/>
        <w:rPr>
          <w:rFonts w:ascii="Times New Roman" w:cs="Times New Roman" w:eastAsia="Times New Roman" w:hAnsi="Times New Roman"/>
          <w:b w:val="0"/>
          <w:i w:val="0"/>
          <w:smallCaps w:val="0"/>
          <w:strike w:val="0"/>
          <w:color w:val="000000"/>
          <w:sz w:val="13.412074089050293"/>
          <w:szCs w:val="13.4120740890502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412074089050293"/>
          <w:szCs w:val="13.412074089050293"/>
          <w:u w:val="none"/>
          <w:shd w:fill="auto" w:val="clear"/>
          <w:vertAlign w:val="baseline"/>
          <w:rtl w:val="0"/>
        </w:rPr>
        <w:t xml:space="preserve">Valore SLO SLD SLV SLC Domanda di Pga [g] 0,106 0,138 0,349 0,421 Capacità di Pga [g] 0,176 0,168 0,306 0,466 Domanda in termini di periodo di ritorno [anni] 45 75 712 1462 Capacità in termini di periodo di ritorno [anni] 121 109 512 1898 Rapporto di Pga: capacita/domanda 1,665 1,215 </w:t>
      </w:r>
      <w:r w:rsidDel="00000000" w:rsidR="00000000" w:rsidRPr="00000000">
        <w:rPr>
          <w:rFonts w:ascii="Times New Roman" w:cs="Times New Roman" w:eastAsia="Times New Roman" w:hAnsi="Times New Roman"/>
          <w:b w:val="1"/>
          <w:i w:val="0"/>
          <w:smallCaps w:val="0"/>
          <w:strike w:val="0"/>
          <w:color w:val="ff0000"/>
          <w:sz w:val="13.412074089050293"/>
          <w:szCs w:val="13.412074089050293"/>
          <w:u w:val="none"/>
          <w:shd w:fill="auto" w:val="clear"/>
          <w:vertAlign w:val="baseline"/>
          <w:rtl w:val="0"/>
        </w:rPr>
        <w:t xml:space="preserve">0,876 </w:t>
      </w:r>
      <w:r w:rsidDel="00000000" w:rsidR="00000000" w:rsidRPr="00000000">
        <w:rPr>
          <w:rFonts w:ascii="Times New Roman" w:cs="Times New Roman" w:eastAsia="Times New Roman" w:hAnsi="Times New Roman"/>
          <w:b w:val="0"/>
          <w:i w:val="0"/>
          <w:smallCaps w:val="0"/>
          <w:strike w:val="0"/>
          <w:color w:val="000000"/>
          <w:sz w:val="13.412074089050293"/>
          <w:szCs w:val="13.412074089050293"/>
          <w:u w:val="none"/>
          <w:shd w:fill="auto" w:val="clear"/>
          <w:vertAlign w:val="baseline"/>
          <w:rtl w:val="0"/>
        </w:rPr>
        <w:t xml:space="preserve">1,107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955078125" w:line="210.9041690826416" w:lineRule="auto"/>
        <w:ind w:left="1145.8296203613281" w:right="596.6839599609375" w:firstLine="16.9319915771484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Tabella 3 – Sintesi verifiche push-over con Rck 20, barre con f</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320 N/mm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e  staffe chiuse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05908203125" w:line="263.61708641052246" w:lineRule="auto"/>
        <w:ind w:left="1135.0464630126953" w:right="130.059204101562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la verifica allo stato limite di collasso sarebbe interamente soddisfatta  e quella allo stato limite di salvaguardia della vita indicherebbe comunque  valori più che doppi rispetto al caso in cui non siano stati apportati gli  opportuni accorgimenti tecnici in fase costruttiva, registrando un aumento di  circa il 130%.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992431640625"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1.8 Il piano di indagini per gli edifici in c.a.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5732421875" w:line="263.626184463501" w:lineRule="auto"/>
        <w:ind w:left="1136.3712310791016" w:right="130.249023437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Alla luce delle considerazioni precedenti, visto che la verifica di un edificio  esistente in cemento armato dipende fortemente dalla qualità dei dettagli  costruttivi, allora, prima di eseguire la verifica analitica con il metodo della  push-over è necessario avere eseguito una campagna di indagini  approfondita e completa che permetta, oltre che di determinare i valori delle  resistenze meccaniche dell’acciaio e del calcestruzzo, anche di verificare la  qualità dell’esecuzione dei dettagli costruttivi: lunghezze di ancoraggio,  modalità di sagomatura delle staffe, disposizione delle staffe e delle barre  longitudinali nelle regioni critiche, quantitativi delle armature longitudinali e  trasversali, qualità dei getti nei nodi con individuazione della sezione di  ripresa.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9088134765625" w:line="263.3005714416504" w:lineRule="auto"/>
        <w:ind w:left="1140.7872009277344" w:right="130.0543212890625" w:firstLine="11.4816284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Eseguire una verifica push-over senza aver raggiunto un elevato grado di  conoscenza del manufatto tale da individuare la presenza, la quantità e la  qualità delle armature potrebbe infatti essere altamente fuorviante in quanto,  come visto, la verifica dipende in misura sostanziale dalla duttilità reale  dell’edificio e dei suoi elementi costituitivi e la duttilità non può essere un  dato assunto come ipotetico ma invece determinato con precisione  attraverso saggi visivi.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90283203125" w:line="263.8799571990967" w:lineRule="auto"/>
        <w:ind w:left="1135.0464630126953" w:right="130.2972412109375" w:firstLine="17.2223663330078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Eseguire la verifica statica non lineare senza conoscere le reali risorse di  duttilità sarebbe piuttosto un semplice esercizio teorico senza alcuna  valenza in termini di affidabilità, meglio a quel punto eseguire una  tradizionale verifica in campo elastico lineare assumendo però le forze  sismiche per intero dallo spettro di risposta elastico con fattore di struttura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pari ad 1.</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1.2288665771484" w:right="136.24084472656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Nelle figure che seguono si rappresentano le situazioni frequenti che  possono emergere dai saggi sui dettagli costruttivi di elementi in cemento  armato.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4.02506828308105" w:lineRule="auto"/>
        <w:ind w:left="1141.4496612548828" w:right="130.6524658203125" w:firstLine="8.611145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immagini seguenti mostrano rispettivamente un saggio dal quale emerge  la sagomatura errata di una staffa in un pilastro ed un saggio dal quale si  evince l’assenza di staffe nel pilastro esterno di un telaio lungo tutto il nodo.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23193359375" w:line="204.26015853881836" w:lineRule="auto"/>
        <w:ind w:left="1456.9999694824219" w:right="557.83935546875" w:firstLine="0"/>
        <w:jc w:val="center"/>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314825" cy="222885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314825" cy="222885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22 - Chiusura staffe inefficace per il confinamento</w:t>
      </w:r>
    </w:p>
    <w:tbl>
      <w:tblPr>
        <w:tblStyle w:val="Table4"/>
        <w:tblW w:w="6841.920166015625" w:type="dxa"/>
        <w:jc w:val="left"/>
        <w:tblInd w:w="143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1.920166015625"/>
        <w:tblGridChange w:id="0">
          <w:tblGrid>
            <w:gridCol w:w="6841.920166015625"/>
          </w:tblGrid>
        </w:tblGridChange>
      </w:tblGrid>
      <w:tr>
        <w:trPr>
          <w:cantSplit w:val="0"/>
          <w:trHeight w:val="4553.80035400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Pr>
              <w:drawing>
                <wp:inline distB="19050" distT="19050" distL="19050" distR="19050">
                  <wp:extent cx="4318635" cy="2867025"/>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318635" cy="2867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7.0758056640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23 - Pannello di nodo non confinato privo di staffe </w:t>
      </w:r>
    </w:p>
    <w:tbl>
      <w:tblPr>
        <w:tblStyle w:val="Table5"/>
        <w:tblW w:w="4938.399963378906" w:type="dxa"/>
        <w:jc w:val="left"/>
        <w:tblInd w:w="238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8.399963378906"/>
        <w:tblGridChange w:id="0">
          <w:tblGrid>
            <w:gridCol w:w="4938.399963378906"/>
          </w:tblGrid>
        </w:tblGridChange>
      </w:tblGrid>
      <w:tr>
        <w:trPr>
          <w:cantSplit w:val="0"/>
          <w:trHeight w:val="7035.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3110230" cy="444246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110230" cy="44424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6.7309570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24 – Dettagli ancoraggi barre longitudinali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337890625" w:line="263.4092044830322" w:lineRule="auto"/>
        <w:ind w:left="1140.3456115722656" w:right="131.531982421875" w:firstLine="10.377655029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Esemplare è poi l’immagine precedente che rappresenta la parte inferiore di  un pilastro. Dopo aver rimosso l’intonaco è stato possibile rilevare nello  stesso elemento dettagli costruttivi ben realizzati ed anche dettagli errati.  Infatti la lunghezza di sovrapposizione delle barre longitudinali pari a circa  140 cm risulta sufficiente visto che le barre hanno diametro 18 mm, così  come l’estremità superiore della barra che arriva dal pilastro inferiore  risvoltata ad uncino verso il nucleo interno di calcestruzzo permette un  ancoraggio efficace. Mentre, viceversa, la barra longitudinale di ripresa  presenta l’estremità inferiore con l’uncino praticamente parallelo alla faccia  laterale del pilastro per cui di fatto l’uncino non garantisce alcuna forza di  ancoraggio al calcestruzzo.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0.3456115722656" w:right="136.238403320312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piano delle indagini è quindi necessario prevedere saggi diretti per  conoscere la qualità dei dettagli costruttivi con particolare riferimento alle  staffe nei pilastri ed alle modalità di ancoraggio delle barre.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4818172454834" w:lineRule="auto"/>
        <w:ind w:left="1136.3712310791016" w:right="130.68786621093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le indagini devono prevedere anche un certo numero di prove da  realizzare su campioni di calcestruzzo e di barre prelevati dalla struttura da  analizzare. Le prove consistono nell’estrarre campioni di materiale da testare  in laboratorio e pertanto bisogna prevedere nel piano delle indagini anche le  fasi di ripristino.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236328125" w:line="263.37255477905273" w:lineRule="auto"/>
        <w:ind w:left="1140.3456115722656" w:right="131.40747070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per individuare la resistenza a compressione del calcestruzzo  si eseguono prove a schiacciamento su carote di calcestruzzo prelevate  dagli elementi esistenti, mentre per conoscere la resistenza a trazione  dell’acciaio delle barre si eseguono prove a trazione su monconi di armatura  estratti in sito. Queste prove vengono eseguite in laboratorio seguendo  procedure standardizzate in apposite norme.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236572265625" w:line="263.05870056152344" w:lineRule="auto"/>
        <w:ind w:left="1140.1248168945312" w:right="130.8795166015625" w:firstLine="10.5984497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ai ripristini delle barre, dovrebbe sempre essere evitato l’uso delle  saldature, piuttosto risulta più appropriato ricorrere all’uso di manicotti che  possano garantire il reale ripristino della continuità delle barre dalle quali  sono stati prelevati i campioni di prova.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201171875" w:line="206.2945032119751" w:lineRule="auto"/>
        <w:ind w:left="1150.4112243652344" w:right="595.203247070312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639185" cy="301117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639185" cy="301117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25 - Ripristino continuità barre in una trave mediante manicotto in acciaio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7.839355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346960" cy="300355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34696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1132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26 – Ripristino continuità barre in un pilastro mediante manicotto in acciaio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336181640625" w:line="263.6623477935791" w:lineRule="auto"/>
        <w:ind w:left="1141.0079956054688" w:right="135.79711914062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manicotti da utilizzare dovranno essere del tipo a serraggio meccanico  mediante chiodi e non filettati in quanto con questi ultimi la messa in opera  non sarebbe possibile perché non è possibile ruotare le estremità delle barre  da collegare.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3.48155975341797" w:lineRule="auto"/>
        <w:ind w:left="1136.3712310791016" w:right="133.05419921875" w:firstLine="5.520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Oltre alle prove dirette, è possibile anche ricorrere a prove non distruttive,  quali quelle ultrasoniche, sclerometriche e pull-off per il calcestruzzo, o  durometriche per l’acciaio. Questi tipi di prove sono indirette nel senso che  forniscono risultati correlabili alla resistenza a compressione del  calcestruzzo o a quella a trazione dell’acciaio delle armature soltanto  attraverso formule empiriche.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3.61093521118164" w:lineRule="auto"/>
        <w:ind w:left="1140.3456115722656" w:right="131.993408203125" w:firstLine="11.92321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importante comunque ricordare che non è possibile caratterizzare la  qualità del calcestruzzo e dell’acciaio soltanto mediante prove indirette, in  quanto tali prove consentono di valutare l’omogeneità del materiale in sito,  delimitare zone con caratteristiche più scadenti rispetto all’insieme, stimare  le variazioni nel tempo delle proprietà del calcestruzzo, ma non sono  sufficienti a determinare la resistenza del calcestruzzo in assenza di  specifiche correlazioni sperimentali con valori delle resistenze desunti da  carote estratte da elementi del calcestruzzo oggetto di indagine.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97.5039672851562" w:right="1122.48779296875" w:hanging="48.98872375488281"/>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1.9 La responsabilità del progettista nella valutazione della  sicurezza di un edificio esistente in c.a.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5146484375" w:line="262.93859481811523" w:lineRule="auto"/>
        <w:ind w:left="1147.632064819336" w:right="132.0745849609375" w:firstLine="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circa un secolo in Italia le costruzioni in cemento armato sono state  realizzate disattendendo in buona parte le disposizioni normative sulle  modalità di esecuzione dei dettagli realizzativi.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2.9391384124756" w:lineRule="auto"/>
        <w:ind w:left="1141.0079956054688" w:right="136.4697265625" w:firstLine="1.9872283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Ciò è dovuto al fatto che evidentemente era sottovalutata l’importanza della  qualità dei particolari costruttivi durante il terremoto.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314453125" w:line="263.84342193603516" w:lineRule="auto"/>
        <w:ind w:left="1136.3712310791016" w:right="130.10498046875" w:firstLine="7.7279663085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Soltanto a partire dalla fine del secolo scorso, quando ormai tutte le regole  dell’arte contenute nelle norme sono state assimilate da completamente dai  tecnici e dalle maestranze, le costruzioni in c.a. risultano, generalmente,  realizzate curando con la dovuta attenzione la qualità dei particolari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04052734375" w:line="240" w:lineRule="auto"/>
        <w:ind w:left="1142.11204528808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costruttivi.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5830078125" w:line="263.44505310058594" w:lineRule="auto"/>
        <w:ind w:left="1140.56640625" w:right="129.759521484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tale ragione sarebbe opportuno valutare la sicurezza delle costruzioni  esistenti realizzate prima di circa 25 anni fa, e predisporre un intervento  correttivo. Del resto le cogenti norme tecniche per le costruzioni esistenti  obbligano ad una valutazione della sicurezza nel caso di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provati gravi errori  di progetto o di costruzione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 ad eseguire interventi atti a ripristinare la  capacità portante a meno di declassare l’edificio limitandone l’uso.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72265625" w:line="263.80725860595703" w:lineRule="auto"/>
        <w:ind w:left="1136.1504364013672" w:right="130.052490234375" w:firstLine="7.9487609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Senza considerare che il mancato rispetto delle disposizioni normative  vigenti all’epoca di costruzione di un edificio, siano essere relative  all’interasse tra le staffe nei pilastri, alle modalità di sagomatura delle barre  longitudinali e trasversali, allo spessore del copriferro, o ad altri dei dettagli  costrittivi precedentemente commentati, costituisce di per sé una  inosservanza che dovrebbe essere sanata.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239501953125" w:line="262.9383659362793" w:lineRule="auto"/>
        <w:ind w:left="1140.3456115722656" w:right="135.1336669921875" w:firstLine="2.870407104492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deve poi ricordare che l’operato del tecnico dovrebbe sempre essere  guidato dalla conoscenza dello stato dell’arte presente nell’epoca in cui si  opera e dovrebbe perseguire l’obbligo del risultato.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22998046875" w:line="264.0249824523926" w:lineRule="auto"/>
        <w:ind w:left="1142.112045288086" w:right="135.57495117187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cui chi opera in zone sismiche dovrebbe sempre tener presente le  conoscenze del comportamento sismico degli edifici in c.a. ed anche le  usanze costruttive dell’area geografica nella quale opera.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47412109375" w:line="263.78334045410156" w:lineRule="auto"/>
        <w:ind w:left="1141.8912506103516" w:right="130.604248046875" w:firstLine="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Senza considerare che comunque il tecnico dovrebbe eseguire le  necessarie indagini sugli elementi strutturali così come avviene per le  caratteristiche dei terreni fondali, in modo da avere un quadro conoscitivo  completo dell’edificio da analizzare.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7886352539" w:lineRule="auto"/>
        <w:ind w:left="1135.0464630126953" w:right="130.4022216796875" w:firstLine="7.948760986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Ciò vuol dire che se, in caso di lavori che prevedano anche soltanto il  rifacimento degli intonaci delle facciate di un edificio, ci si dovesse imbattere in situazioni tipo quella rappresentata nella immagine seguente con staffe  assenti per lunghi tratti, non si può pensare che sia sufficiente intervenire  soltanto proteggendo le armature mediante una vernice passivante e  lasciare invariato l’uso del manufatto soltanto perché l’oggetto originario dell’incarico non prevedeva opere di rinforzo delle strutture, piuttosto, una  volta scoperta la grave deficienza, bisogna prevedere un piano di interventi  atti a ripristinare almeno il livello di sicurezza teorico iniziale.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36083984375" w:line="240" w:lineRule="auto"/>
        <w:ind w:left="0" w:right="1278.8397216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373755" cy="3584575"/>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373755" cy="35845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4.47082519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27 – Zona critica di un nodo di facciata privo di staffe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020843505859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 LA TECNICA DEL JACKETING IN C.A.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634765625" w:line="263.4820747375488" w:lineRule="auto"/>
        <w:ind w:left="1140.3456115722656" w:right="132.688598632812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seguito, dopo aver discusso quali sono in generale i criteri di intervento  sugli edifici in cemento armato, si focalizzerà l’attenzione sulla tecnica di  rinforzo della incamiciatura in c.a. per i pilastri con l’obiettivo di fornire le  maggiori indicazioni possibili anche relativamente ai dettagli costruttivi, per  evitare di ripetere gli errori del passato.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4267578125" w:line="263.4813594818115" w:lineRule="auto"/>
        <w:ind w:left="1140.3456115722656" w:right="131.94519042968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verrà presentato un innovativo sistema di giunzione  meccanica, costituito da un manicotto in acciaio, che si differenzia dai  comuni manicotti esistenti in commercio di tipo filettato, perché la sua messa  in opera non necessita di dover ruotare le estremità delle barre da collegare  e ciò quindi permette di poter realizzare la corretta chiusura delle nuove  staffe inserite nella camicia di rinforzo in betoncino armato.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44505310058594" w:lineRule="auto"/>
        <w:ind w:left="1136.1504364013672" w:right="131.7047119140625" w:firstLine="5.740814208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Questo nuovo manicotto, che prende il nome commerciale di Giunzione  Tecnaria GTS, consente quindi di risolvere il problema della chiusura delle  staffe nella tecnica dell’incamiciatura dei pilastri esistenti ed inoltre, come  vedremo, la sua versatilità d’uso rende possibile realizzare soluzioni  tecniche che permettano di rinforzare anche il pannello non confinato dei  nodi dei pilastri con le travi.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5732421875" w:line="282.49537467956543" w:lineRule="auto"/>
        <w:ind w:left="1139.0208435058594" w:right="132.4395751953125" w:hanging="1.3247680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2.1 I principi della corretta progettazione degli interventi di rinforzo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Prima di commentare le tecniche di intervento più diffuse, risulta utile  richiamare le buone regole da adottare nei provvedimenti di rinforzo quando  si opera su costruzioni esistenti.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3037109375" w:line="263.75335693359375" w:lineRule="auto"/>
        <w:ind w:left="1141.0079956054688" w:right="130.7391357421875" w:firstLine="12.3648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principio fondamentale sul quale si base l’ingegneria sismica per la  progettazione delle nuove costruzioni è basato sul concetto di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regolarità</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gli  edifici devono essere il più possibile regolari, in pianta ed in altezza e realizzati con elementi resistenti posizionati con la maggior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simmetria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possibile rispetto agli assi baricentrici principali e inoltre le masse degli  elementi strutturali primari e secondari e quelle delle dotazioni impiantistiche  quando rilevanti, devono essere distribuite anche esse con simmetria.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734130859375" w:line="263.57213973999023" w:lineRule="auto"/>
        <w:ind w:left="1141.2288665771484" w:right="131.00341796875" w:firstLine="12.14393615722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requisiti della regolarità e della simmetria sono in effetti indispensabili per  assicurare che l’edificio possa sfruttare al meglio tutte le risorse di resistenza  e di deformabilità dei suoi elementi resistenti ed inoltre permettono che il  comportamento reale di una struttura sia maggiormente coerente con il  modello previsionale virtuale ottenuto mediante una analisi numerica.</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36.3712310791016" w:right="130.095825195312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Accanto ai requisiti della regolarità e della simmetria derivanti dalle buone  regole costruttive diffuse e consolidate da secoli grazie ai numerosi trattati  sulle costruzioni, le moderne normative sismiche, come anche le italiane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Tecniche per le Costruzioni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già con il previgente D.M. 14.01.2008,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5810546875" w:line="265.1121139526367" w:lineRule="auto"/>
        <w:ind w:left="1148.7360382080078" w:right="136.607666015625" w:hanging="1.103973388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hanno poi recepito il criterio progettuale noto in letteratura tecnica come  "</w:t>
      </w: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capacity design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volto a controllare la gerarchia delle resistenze.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0234375" w:line="263.61708641052246" w:lineRule="auto"/>
        <w:ind w:left="1140.3456115722656" w:right="130.2490234375" w:firstLine="3.7535858154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Secondo i criteri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dimensionamento di una singola unità  strutturale trave o pilastro in c.a. deve essere mirato ad ottenere che in caso  di sisma non si verifichino rotture fragili (meccanismi di taglio) ma piuttosto  duttili (meccanismi di flessione) in modo da sfruttare in maniera ottimale le  risorse deformative delle sezioni di calcestruzzo armato.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91455078125" w:line="263.360538482666" w:lineRule="auto"/>
        <w:ind w:left="1135.0464630126953" w:right="130.421752929687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allo stesso tempo, il dimensionamento deve essere volto a  perseguire lo schema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trave debole - pilastro forte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cioè deve favorire il  collasso di elementi orizzontali e quindi delle travi, piuttosto che di quelli  verticali, ovvero pilastri e setti, in quanto, in generale, la crisi delle travi non  provoca necessariamente il collasso globale del telaio resistente mentre al  contrario la crisi dei pilastri incide fortemente sul comportamento globale  dell'intera costruzione provocandone il collasso.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47412109375" w:line="263.48124504089355" w:lineRule="auto"/>
        <w:ind w:left="1140.3456115722656" w:right="133.2073974609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rispetto dei criteri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obbligatorio quando si deve  progettare una nuova struttura, mentre non è strettamente richiesto quando  si opera su strutture esistenti. Tuttavia anche se non obbligatorio,  naturalmente risulta particolarmente conveniente adottare i criteri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anche nell’approccio agli interventi sull’esistente.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35595703125" w:line="263.11946868896484" w:lineRule="auto"/>
        <w:ind w:left="1136.3712310791016" w:right="130.5273437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Adottare i criteri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negli interventi sugli edifici in c.a.  significa anche correggere le carenze legate ai dettagli costruttivi mal  realizzati che, come visto, rappresentano il maggior elemento di vulnerabilità  delle costruzioni esistenti in c.a.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60400390625" w:line="264.0249824523926" w:lineRule="auto"/>
        <w:ind w:left="1141.0079956054688" w:right="130.93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progetto del rinforzo devono quindi essere curati con molta attenzione i  dettagli costruttivi che sono decisivi per garantire il corretto trasferimento  degli sforzi tra travi e pilastri, anche in caso di sisma.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47412109375" w:line="263.44533920288086" w:lineRule="auto"/>
        <w:ind w:left="1141.8912506103516" w:right="131.1480712890625" w:firstLine="10.819168090820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poi ai principi della regolarità e della simmetria, le norme  richiedono giustamente che gli interventi di rinforzo devono essere applicati  in modo regolare ed uniforme su tutto l’edificio e specificano che quando ciò  non sia possibile e si interviene su porzioni limitate dell’edificio, bisogna  comunque valutarne l’effetto sul comportamento globale attraverso un  giudizio motivato.</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40.3456115722656" w:right="130.2490234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ragione di tali prescrizioni risiede nel fatto che un intervento locale  limitato ad una specifica porzione dell’edificio può variare in misura  significativa la distribuzione delle rigidezze e delle resistenze alterando la  concezione strutturale originaria e potrebbe quindi anche peggiorare il  comportamento globale dell’edificio nel caso in cui questo sia stato  realizzato originariamente con un buon grado di regolarità.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24072265625" w:line="240" w:lineRule="auto"/>
        <w:ind w:left="1139.020843505859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2.2 La scelta delle tecniche di intervento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5732421875" w:line="263.5491943359375" w:lineRule="auto"/>
        <w:ind w:left="1136.3712310791016" w:right="129.865112304687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Alla luce di quanto detto è sempre opportuno, sia per quanto disposto dalle  norme tecniche ma anche per una questione di buon senso, che le strategie  di intervento che prevedano l’introduzione di nuovi elementi soltanto in  determinate parti dell’edificio, quali ad esempio setti in cemento armato o  dispositivi di isolamento alla base o elementi dissipativi in carpenteria  metallica (controventi in acciaio), siano comunque accompagnate  dall’adozione di interventi sistematici di rinforzo tesi a migliorare localmente  tutti gli elementi strutturali esistenti che compongono il telaio resistente, con  particolare riferimento ai meccanismi fragili.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61181640625" w:line="262.93785095214844" w:lineRule="auto"/>
        <w:ind w:left="1142.112045288086" w:right="137.5634765625" w:firstLine="7.948760986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tecniche per rinforzare elementi in cemento armato previste dalle norme  cogenti in Italia (Eurocodice 8 e circolare n°7/2019) sono le tre seguenti: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2355957031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incamiciatura in c.a.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incamiciatura in acciaio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placcaggio con materiali compositi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5732421875" w:line="263.2100772857666" w:lineRule="auto"/>
        <w:ind w:left="1141.0079956054688" w:right="134.9163818359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osservare che mentre per i pilastri è possibile intervenire con  qualsiasi delle tre tecniche, al contrario per le travi l’unica tecnica di rinforzo  attuabile è quella che prevede l’uso di materiali compositi.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7298583984375" w:line="263.6110210418701" w:lineRule="auto"/>
        <w:ind w:left="1135.2672576904297" w:right="130.7196044921875" w:firstLine="14.793548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ragione del fatto che sulle travi non è ammissibile eseguire un intervento  di incamiciatura in c.a. o in acciaio è prima di tutto dovuta al fatto che un  intervento del genere non permetterebbe di eseguire una camicia di rinforzo  lungo tutto il perimetro della trave, a meno di demolire completamente il  solaio adiacente da un lato e dall’altro altrimenti verrebbe meno il principio  fondamentale della tecnica dell’incamiciatura che è basato sulla simmetria  del rinforzo. Infatti lo stesso calcolo teorico dell’elemento rinforzato si può  ritenere valido proprio per la simmetria della disposizione del rinforzo.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0418090820312" w:line="262.93819427490234" w:lineRule="auto"/>
        <w:ind w:left="1148.0736541748047" w:right="133.9422607421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è bene osservare che un intervento di ringrosso limitato soltanto ai  lati liberi, quindi non riconducibile all’incamiciatura, violerebbe il principio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50.2816009521484" w:right="134.8260498046875" w:hanging="9.273605346679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della trave debole-pilastro forte in quanto aumenterebbe notevolmente la  rigidezza della trave a discapito del pilastro.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25244140625" w:line="240" w:lineRule="auto"/>
        <w:ind w:left="1498.8000488281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2.2.1 Gli interventi sulle travi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705078125" w:line="263.4818172454834" w:lineRule="auto"/>
        <w:ind w:left="1141.0079956054688" w:right="130.8349609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alle tecniche di intervento sulle travi, tanto l’EC8 come anche la  circolare n°7/2019 prevedono, come anticipato, esclusivamente la possibilità  di utilizzare rinforzi realizzati con materiali compositi, mentre in generale non  è possibile realizzare una camicia in c.a. o in acciaio continua lungo il  perimetro di una trave a causa della presenza del solaio.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23388671875" w:line="240" w:lineRule="auto"/>
        <w:ind w:left="0" w:right="2281.8395996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101850" cy="1458595"/>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10185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6.3311767578125"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28 – Ringrosso sezione originaria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333984375" w:line="240" w:lineRule="auto"/>
        <w:ind w:left="0" w:right="2017.839965820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437130" cy="145859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43713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4.2864990234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29 – Rinforzo con materiali compositi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387451171875" w:line="263.48164558410645" w:lineRule="auto"/>
        <w:ind w:left="1136.1504364013672" w:right="130.201416015625" w:firstLine="16.1183929443359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una trave in cemento armato si possono disporre all’intradosso le  armature fibrose dei materiali compositi allineate alle barre in acciaio  esistenti per incrementare la resistenza a flessione, e poi sulle superfici  verticali in direzione perpendicolare all’asse della trave, per ottenere il  rinforzo a taglio.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28491210938" w:line="262.93822288513184" w:lineRule="auto"/>
        <w:ind w:left="1136.3712310791016" w:right="136.68090820312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caso particolare delle travi a spessore di solaio, mentre il rinforzo a  flessione con materiali compositi si persegue ancora disponendo le fibre di  rinforzo sulla superficie intradossale, il rinforzo a taglio con tali materiali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6.08642578125" w:right="136.6363525390625" w:firstLine="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risulta di non facile esecuzione e comunque l’estensione delle fibre lungo le  pareti verticali della trave è molto contenuta.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3.6630916595459" w:lineRule="auto"/>
        <w:ind w:left="1141.2288665771484" w:right="130.908203125" w:firstLine="11.039962768554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ottenere quindi il rinforzo a taglio delle travi a spessore è possibile  introdurre nuove staffe, senza aumentare la larghezza della trave, richiuse  all’estremità con manicotti in acciaio, anche in questo caso del tipo con pioli  in acciaio e non del tipo filettato.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2098197937012" w:lineRule="auto"/>
        <w:ind w:left="1141.2288665771484" w:right="132.3144531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nuove staffe saranno introdotte in fori verticali appositamente realizzati,  alloggiando i tratti orizzontali inferiore e superiore in scanalature eseguite  nello spessore del copriferro.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73291015625" w:line="263.80725860595703" w:lineRule="auto"/>
        <w:ind w:left="1141.0079956054688" w:right="133.32214355468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Nei casi in cui il calcestruzzo della parte superiore risulti molto compatto  (tipicamente a causa di scarsa vibrazione in fase di getto con addensamento  degli inerti nella parte bassa e del legante cementizio nella parte alta), può  risultare preferibile evitare la realizzazione della scanalatura all’estradosso e  addossare la nuova staffa direttamente sulla superficie della trave  ricoprendola poi con uno strato di calcestruzzo colabile.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3642578125" w:line="240" w:lineRule="auto"/>
        <w:ind w:left="1133.2800292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1962890625" w:line="206.32903575897217" w:lineRule="auto"/>
        <w:ind w:left="1133.0000305175781" w:right="198.839721679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48530" cy="288798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48530" cy="288798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30 – Sequenze rinforzo a taglio di trave a spessore con staffe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07762908935547" w:lineRule="auto"/>
        <w:ind w:left="1140" w:right="203.839721679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740910" cy="33147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40910" cy="331470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31 – Inserimento dal basso delle nuove barre </w:t>
      </w:r>
      <w:r w:rsidDel="00000000" w:rsidR="00000000" w:rsidRPr="00000000">
        <w:rPr>
          <w:rFonts w:ascii="Noto Sans Symbols" w:cs="Noto Sans Symbols" w:eastAsia="Noto Sans Symbols" w:hAnsi="Noto Sans Symbols"/>
          <w:b w:val="0"/>
          <w:i w:val="0"/>
          <w:smallCaps w:val="0"/>
          <w:strike w:val="0"/>
          <w:color w:val="000000"/>
          <w:sz w:val="20.45156478881836"/>
          <w:szCs w:val="20.45156478881836"/>
          <w:u w:val="none"/>
          <w:shd w:fill="auto" w:val="clear"/>
          <w:vertAlign w:val="baseline"/>
          <w:rtl w:val="0"/>
        </w:rPr>
        <w:t xml:space="preserve">φ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8 nella trave a spessore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71630859375" w:line="200.0313663482666" w:lineRule="auto"/>
        <w:ind w:left="1140" w:right="203.839721679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740910" cy="332359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40910" cy="332359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32 – Piegatura barre </w:t>
      </w:r>
      <w:r w:rsidDel="00000000" w:rsidR="00000000" w:rsidRPr="00000000">
        <w:rPr>
          <w:rFonts w:ascii="Noto Sans Symbols" w:cs="Noto Sans Symbols" w:eastAsia="Noto Sans Symbols" w:hAnsi="Noto Sans Symbols"/>
          <w:b w:val="0"/>
          <w:i w:val="0"/>
          <w:smallCaps w:val="0"/>
          <w:strike w:val="0"/>
          <w:color w:val="000000"/>
          <w:sz w:val="20.45156478881836"/>
          <w:szCs w:val="20.45156478881836"/>
          <w:u w:val="none"/>
          <w:shd w:fill="auto" w:val="clear"/>
          <w:vertAlign w:val="baseline"/>
          <w:rtl w:val="0"/>
        </w:rPr>
        <w:t xml:space="preserve">φ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8 per realizzare la chiusura delle staffe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39089679718018" w:lineRule="auto"/>
        <w:ind w:left="1133.0000305175781" w:right="205.83984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744085" cy="355854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744085" cy="355854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33 – Messa in opera del manicotto per chiudere le nuove staffe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804443359375"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Materiali compositi per il rinforzo delle strutture in c.a.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62451171875" w:line="263.11912536621094" w:lineRule="auto"/>
        <w:ind w:left="1147.632064819336" w:right="131.1676025390625" w:firstLine="5.7407379150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rinforzi con materiali compositi sono costituiti da fibre lunghe ad elevata  resistenza a trazione annegate in una matrice e sono realizzabili con  materiali FRP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(Fiber Reinforced Polimers)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 FRCM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(Fabric Reinforced  Cementitious Matrix)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seconda che la matrice sia polimerica (in genere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68115234375" w:line="240" w:lineRule="auto"/>
        <w:ind w:left="1150.281600952148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resina epossidica) o idraulica (fibrorinforzata).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74560546875" w:line="262.9383659362793" w:lineRule="auto"/>
        <w:ind w:left="1141.2288665771484" w:right="130.65246582031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fibre lunghe da utilizzare per rinforzare un elemento in c.a. devono avere  moduli elastici preferibilmente similari al modulo elastico delle barre di  acciaio.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22998046875" w:line="265.1114559173584" w:lineRule="auto"/>
        <w:ind w:left="1148.294448852539" w:right="139.3316650390625" w:firstLine="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tale ragione generalmente negli interventi di rinforzi su strutture in c.a. si  utilizzano fibre di carbonio, fibre di PBO o trefoli di acciaio.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38037109375" w:line="263.66260528564453" w:lineRule="auto"/>
        <w:ind w:left="1136.3712310791016" w:right="133.406372070312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seguito si descrivono sommariamente i benefici connessi all’uso dei  materiali compositi e le modalità di applicazione. Riguardo ai criteri di calcolo  dei rinforzi con materiali compositi FRP e FRCM si rimanda alla letteratura  tecnica specifica, non essendo tale argomento obiettivo del testo.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Benefici dei rinforzi con materiali compositi FRP e FRCM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5634765625" w:line="262.9387664794922" w:lineRule="auto"/>
        <w:ind w:left="1140.56640625" w:right="130.975341796875" w:firstLine="12.8063964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materiali compositi applicati esternamente su elementi in c.a. permettono di  ottenere l’incremento della resistenza a taglio ed a flessione e l’aumento  della duttilità di una sezione in c.a. e inoltre migliorano i meccanismi di  ancoraggio delle armature in acciaio esistenti.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2.93859481811523" w:lineRule="auto"/>
        <w:ind w:left="1136.3712310791016" w:right="136.459350585937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valutare analiticamente i benefici suddetti è possibile fare riferimento alle  norme tecniche presenti in letteratura, così come previsto dalle norme  tecniche italiane.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235107421875" w:line="262.93785095214844" w:lineRule="auto"/>
        <w:ind w:left="1152.2688293457031" w:right="130.0518798828125" w:hanging="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Attualmente in Italia i riferimenti normativi per i rinforzi con materiali FRP e  FRCM sono i seguenti: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228515625" w:line="263.66254806518555" w:lineRule="auto"/>
        <w:ind w:left="1859.9040222167969" w:right="130.726318359375" w:hanging="355.1423645019531"/>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Istruzioni per la progettazione, l’esecuzione ed il controllo di  interventi di consolidamento statico mediante l’utilizzo di compositi  fibrorinforzati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 Documento Tecnico n°200 del CNR  (prima stesura 2004, ultima revisione 2013);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564453125" w:line="263.7831974029541" w:lineRule="auto"/>
        <w:ind w:left="1867.1903991699219" w:right="132.5927734375" w:hanging="362.4287414550781"/>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Linee Guida per la progettazione, l’esecuzione ed il collaudo di  interventi di rinforzo di strutture di c.a., c.a.p e murarie mediante  sistemai FRP”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24.07.2009 dal Consiglio Superiore dei Lavori  Pubblici;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45361328125" w:line="263.481388092041" w:lineRule="auto"/>
        <w:ind w:left="1861.0079956054688" w:right="130.054931640625" w:hanging="356.246337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“Linea Guida per la identificazione, la qualificazione ed il controllo  di accettazione di compositi fibrorinforzati a matrice polimerica (FRP)  da utilizzarsi per il consolidamento strutturale di costruzioni esistenti”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pubblicato dal Consiglio Superiore dei Lavori Pubblici con il Decreto  del Presidente del C.S.L.P. n.220 del 9 luglio 2015;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236572265625" w:line="263.662748336792" w:lineRule="auto"/>
        <w:ind w:left="1856.3711547851562" w:right="132.515869140625" w:hanging="351.609497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Istruzioni per la progettazione, l’esecuzione ed il controllo di  interventi di consolidamento statico mediante l’utilizzo di compositi  fibrorinforzati a matrice inorganica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 Documento  Tecnico n°215 del CNR (prima stesura 2019);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570556640625" w:line="263.5721683502197" w:lineRule="auto"/>
        <w:ind w:left="1864.7616577148438" w:right="132.3101806640625" w:hanging="36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“Linea Guida per la identificazione, la qualificazione ed il controllo  di accettazione di compositi fibrorinforzati a matrice inorganica  (FRCM) da utilizzarsi per il consolidamento strutturale di costruzioni  esistenti”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pubblicato dal Consiglio Superiore dei Lavori Pubblici con il  Decreto del Presidente del C.S.L.P. n.1 dell’8 gennaio 2019.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64.02472496032715" w:lineRule="auto"/>
        <w:ind w:left="1141.0079956054688" w:right="135.1361083984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Possono altresì essere utilizzati documenti di comprovata validità quali  codici internazionali che garantiscano livelli di sicurezza coerenti con quelli  delle norme tecniche italiane.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Modalità di applicazione dei materiali compositi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5634765625" w:line="262.9387664794922" w:lineRule="auto"/>
        <w:ind w:left="1141.8912506103516" w:right="132.2955322265625" w:hanging="5.520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Affinché il rinforzo sia realmente efficace in esercizio è molto importante  curare le fasi esecutive dell’intervento le quali devono prevedere  necessariamente la bonifica dello strato esterno della sezione di  calcestruzzo sulla quale disporre il rinforzo composito FRP o FRCM.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481502532959" w:lineRule="auto"/>
        <w:ind w:left="1136.3712310791016" w:right="131.42700195312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le basi teoriche sulle quali si fondano gli algoritmi presenti nelle varie  norme per dimensionare i rinforzi compositi sono sempre le medesime della  tecnica delle costruzioni in c.a. e vale da dire conservazione delle sezioni  piane, perfetta aderenza tra acciaio e calcestruzzo, resistenza a trazione del  calcestruzzo nulla, alle quali si aggiunge l’ulteriore ipotesi che ci sia perfetta  aderenza tra rinforzo e calcestruzzo.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2.93785095214844" w:lineRule="auto"/>
        <w:ind w:left="1140.7872009277344" w:right="130.249023437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maggioranza dei casi della pratica professionale, il calcestruzzo in  effetti risulta già carbonatato nello strato superficiale di ricoprimento  dell’armatura.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11912536621094" w:lineRule="auto"/>
        <w:ind w:left="1141.0079956054688" w:right="132.8704833984375" w:firstLine="0.88325500488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Quando il substrato di calcestruzzo risulta danneggiato a causa di un  deterioramento fisico-chimico, fisico-meccanico o in conseguenza di un  eventuale impatto, allora va rimosso da tutta la zona danneggiata.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98828125" w:line="263.66254806518555" w:lineRule="auto"/>
        <w:ind w:left="1140.3456115722656" w:right="130.306396484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rimozione del calcestruzzo ammalorato consente di accertare poi lo stato  delle armature metalliche e quindi di eseguire gli eventuali interventi  preparativi prima di proteggerle dall’insorgere dei fenomeni di ossidazione,  spesso responsabili del deterioramento dello stesso calcestruzzo.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4.29637908935547" w:lineRule="auto"/>
        <w:ind w:left="1140.3456115722656" w:right="135.60302734375" w:firstLine="3.7535858154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 è in corso un processo corrosivo a carico delle armature metalliche, è  necessario rimuovere lo strato deteriorato mediante spazzolatura o  sabbiatura e poi trattare la superficie con idonei inibitori di corrosione.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84033203125" w:line="262.9383945465088" w:lineRule="auto"/>
        <w:ind w:left="1140.3456115722656" w:right="131.9061279296875" w:firstLine="10.377655029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 volta che il calcestruzzo deteriorato sia stato completamente rimosso e  siano stati adottati i provvedimenti più opportuni per arrestare la corrosione  delle armature metalliche, si può procedere al suo reintegro mediante  l’utilizzo di betoncini reoplastici.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2.93850898742676" w:lineRule="auto"/>
        <w:ind w:left="1148.0736541748047" w:right="131.8780517578125" w:hanging="3.974456787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Soltanto dopo aver ricostruito la sezione originaria dell’elemento sul quale si  interviene è possibile applicare il rinforzo composito.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5719966888428" w:lineRule="auto"/>
        <w:ind w:left="1140.3456115722656" w:right="135.0372314453125" w:firstLine="11.92321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evidenziare che nel caso si utilizzino rinforzi FRP allora, prima  dell’applicazione, è necessario attendere i tempi di stagionatura della malta  reoplastica usata nella precedente fase di riprofilatura perché le matrici  polimeriche degli FRP non garantiscono un buon comportamento adesivo su  superfici umide.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40.3456115722656" w:right="130.6396484375" w:hanging="7.065582275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 contrario l’applicazione dei materiali FRCM può essere eseguita  immediatamente dopo aver completato la riprofilatura con malta idraulica,  senza rallentamenti delle operazioni di cantiere. Ed anzi è anche auspicabile  che l’area dell’elemento sul quale si prevede di applicare i materiali FRCM  presenti una superficie umida, nel caso si sia atteso troppo tempo dopo la  riprofilatura.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974609375" w:line="262.9380512237549" w:lineRule="auto"/>
        <w:ind w:left="1150.2816009521484" w:right="137.1234130859375" w:firstLine="3.0912017822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è sempre necessario verificare che sulla superficie di applicazione del  rinforzo non siano presenti polveri, grassi, idrocarburi e tensioattivi.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235107421875" w:line="263.48124504089355" w:lineRule="auto"/>
        <w:ind w:left="1141.0079956054688" w:right="130.0189208984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alla posa dei tessuti FRP ed FRCM, ogni qualvolta si presenti un  cambio di direzione che potrebbe generare angoli a spigoli vivi o angoli di  depressione bisogna avere cura, nel primo caso, di arrotondare l'angolo con  un raggio di curvatura </w:t>
      </w:r>
      <w:r w:rsidDel="00000000" w:rsidR="00000000" w:rsidRPr="00000000">
        <w:rPr>
          <w:rFonts w:ascii="Arial" w:cs="Arial" w:eastAsia="Arial" w:hAnsi="Arial"/>
          <w:b w:val="0"/>
          <w:i w:val="0"/>
          <w:smallCaps w:val="0"/>
          <w:strike w:val="0"/>
          <w:color w:val="000000"/>
          <w:sz w:val="22.079999923706055"/>
          <w:szCs w:val="22.079999923706055"/>
          <w:u w:val="singl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20 mm, e nel secondo di riprofilare l'angolo con un  raggio di curvatura </w:t>
      </w:r>
      <w:r w:rsidDel="00000000" w:rsidR="00000000" w:rsidRPr="00000000">
        <w:rPr>
          <w:rFonts w:ascii="Arial" w:cs="Arial" w:eastAsia="Arial" w:hAnsi="Arial"/>
          <w:b w:val="0"/>
          <w:i w:val="0"/>
          <w:smallCaps w:val="0"/>
          <w:strike w:val="0"/>
          <w:color w:val="000000"/>
          <w:sz w:val="22.079999923706055"/>
          <w:szCs w:val="22.079999923706055"/>
          <w:u w:val="singl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 mm con malta strutturale di tipo tissotropico.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236328125" w:line="218.61190795898438" w:lineRule="auto"/>
        <w:ind w:left="1150.4112243652344" w:right="385.83984375" w:hanging="17.4111938476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29785" cy="103505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629785" cy="103505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34 - Corretta applicazione dei materiali compositi nei cambi di direzione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509521484375" w:line="263.07409286499023" w:lineRule="auto"/>
        <w:ind w:left="1140.3456115722656" w:right="131.05224609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Infine bisogna tener presente che quando i materiali compositi di rinforzo  siano del tipo FRP è necessario prevedere una finitura protettiva dalle  eventuali fonti di calore esterne perché la matrice polimerica degli FRP ha  generalmente basse temperature di transizione vetrosa e può essere  danneggiata se esposta a fonti di calore.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983154296875" w:line="240" w:lineRule="auto"/>
        <w:ind w:left="1498.8000488281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2.2.2 Le tecniche di intervento sui pilastri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64404296875" w:line="262.93850898742676" w:lineRule="auto"/>
        <w:ind w:left="1141.2288665771484" w:right="136.412353515625" w:firstLine="12.14393615722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rinforzo dei pilastri si può ottenere cerchiando la sezione in cemento  armato lungo tutto o parte dello sviluppo verticale della pilastrata.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22998046875" w:line="240" w:lineRule="auto"/>
        <w:ind w:left="0" w:right="447.43041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rinforzo di un pilastro può essere realizzato mediante 3 diverse tecniche: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4404296875" w:line="265.4737186431885" w:lineRule="auto"/>
        <w:ind w:left="1861.2287902832031" w:right="132.4005126953125" w:hanging="345.64788818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ringrossando la sezione originaria mediante una camicia in betoncino  armato di spessore contenuto;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9061889648438" w:line="262.93822288513184" w:lineRule="auto"/>
        <w:ind w:left="1867.6319885253906" w:right="135.60546875" w:hanging="368.611145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cerchiando la sezione originaria mediante una struttura in profilati  metallici angolari disposti agli angoli del pilastro e tra loro solidarizzati  mediante opportuni calastrelli;</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500.7872009277344" w:right="134.249267578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confinando la sezione originaria con armature aggiuntive costituite da  materiali compositi a base di fibre lunghe quali FRP, FRCM o SRM.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2.9391384124756" w:lineRule="auto"/>
        <w:ind w:left="1148.0736541748047" w:right="136.90185546875" w:hanging="3.0912017822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Gli obiettivi che si possono raggiungere attraverso l’adozione di un  intervento di cerchiatura dei pilastri sono molteplici: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2294921875" w:line="265.1121139526367" w:lineRule="auto"/>
        <w:ind w:left="1856.3711547851562" w:right="132.5115966796875" w:hanging="351.60949707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capacità portante a sforzo normale, a taglio ed a  flessione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capacità deformativa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25830078125" w:line="265.1113700866699" w:lineRule="auto"/>
        <w:ind w:left="1862.1119689941406" w:right="188.2586669921875" w:hanging="357.350311279296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miglioramento delle giunzioni per sovrapposizione delle armature esistenti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rigidezza dell’organismo a telaio.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5830078125" w:line="263.6623477935791" w:lineRule="auto"/>
        <w:ind w:left="1142.112045288086" w:right="134.272460937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precisare però che non tutti questi risultati possono essere raggiunti  con qualsiasi delle tecniche sopra citate, in particolare l’aumento della  capacità resistente a flessione e della rigidezza globale dell’edificio possono  essere ottenuti soltanto con l’introduzione di una camicia di betoncino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703125" w:line="240" w:lineRule="auto"/>
        <w:ind w:left="1141.228866577148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armato.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26123046875" w:line="263.3726692199707" w:lineRule="auto"/>
        <w:ind w:left="1140.7872009277344" w:right="130.48583984375" w:hanging="4.41596984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aspetto deve essere tenuto in debito conto quando si sceglie la tecnica  di rinforzo sui pilastri, dovendo anche tener presente che i software  usualmente utilizzati nella modellazione di un edificio in c.a. generalmente  considerano i pilastri come elementi monodimensionali di lunghezza pari alla  distanza tra l’asse baricentrico delle travi superiore ed inferiore e quindi non  distinguono tra nodo, zone critiche e mezzeria del pilastro.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314453125" w:line="263.48164558410645" w:lineRule="auto"/>
        <w:ind w:left="1142.112045288086" w:right="132.371215820312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cui bisogna sempre verificare che il codice di calcolo utilizzato tenga  conto dell’effetto benefico del rinforzo soltanto dove realmente è presente.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35205078125" w:line="263.662748336792" w:lineRule="auto"/>
        <w:ind w:left="1141.2288665771484" w:right="130.4699707031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ipotesi di lavoro dei software utilizzati devono quindi essere verificate  accuratamente dal progettista anche in relazione alle tecniche di intervento  che si vogliono utilizzare, oltre che al modello generale come usualmente è  prassi nel caso si progettino nuove costruzioni.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3571166992188" w:line="263.57202529907227" w:lineRule="auto"/>
        <w:ind w:left="1141.2288665771484" w:right="133.197021484375" w:hanging="4.85763549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Tornando alle tre tecniche citate, il risultato comune che si riesce a  raggiungere è dovuto al fatto che l’effetto di confinamento fa aumentare la  resistenza a compressione del calcestruzzo ed inoltre ancor di più fa  aumentare la sua duttilità e cioè la sua capacità di sopportare deformazioni  plastiche nella fase post-elastica.</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0.7872009277344" w:right="133.20678710937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Naturalmente in termini numerici il contributo è differente tra le tre tecniche  dette, dovendo sottolineare che la tecnica dell’incamiciatura in c.a. è quella  che consente di ottenere i maggiori benefici anche sull’effetto di  confinamento della sezione di calcestruzzo.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4.0256118774414" w:lineRule="auto"/>
        <w:ind w:left="1141.0079956054688" w:right="130.1818847656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cogliere bene il beneficio ottenuto con l’intervento di rinforzo dei pilastri  è utile innanzitutto distinguere tre zone differenti, soggette a stati tensionali  differenti tra loro.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255859375" w:line="240" w:lineRule="auto"/>
        <w:ind w:left="1144.0991973876953"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possono definire le seguenti diverse zone: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25830078125" w:line="265.1113700866699" w:lineRule="auto"/>
        <w:ind w:left="1862.1119689941406" w:right="131.484375" w:hanging="357.350311279296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nodo, inteso come il tratto del pilastro che si incrocia con le travi in  esso concorrenti;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62.9384231567383" w:lineRule="auto"/>
        <w:ind w:left="1861.0079956054688" w:right="136.5667724609375" w:hanging="356.246337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regione critica intendendo per essa le due estremità della luce netta  del pilastro;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2294921875" w:line="265.1113700866699" w:lineRule="auto"/>
        <w:ind w:left="1870.2816772460938" w:right="134.2864990234375" w:hanging="365.5200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mezzeria, con ciò riferendoci alla parte centrale compresa le due  regioni critiche di testa e piede del medesimo pilastro.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32666015625" w:line="240" w:lineRule="auto"/>
        <w:ind w:left="0" w:right="1840.8392333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651760" cy="394779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651760" cy="394779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1.9390869140625" w:firstLine="0"/>
        <w:jc w:val="right"/>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35 - Zone rappresentative dei pilastri</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8.0736541748047" w:right="138.226318359375" w:firstLine="1.9871520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regione critica è quella dove è attesa la formazione della cerniera plastica  in condizioni ultime e in genere assume una estensione di circa 40-60 cm.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2.9391384124756" w:lineRule="auto"/>
        <w:ind w:left="1142.112045288086" w:right="137.1209716796875" w:firstLine="10.598373413085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 nodo è poi utile distinguere tra nodo confinato e nodo non  confinato.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314453125" w:line="265.1121139526367" w:lineRule="auto"/>
        <w:ind w:left="1142.112045288086" w:right="131.273193359375" w:firstLine="8.61122131347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 nodo per poter essere definito confinato deve rispettare tutte le seguenti  condizioni: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ognuna delle quattro facce si innesta una trave;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25830078125" w:line="265.1113700866699" w:lineRule="auto"/>
        <w:ind w:left="1862.1119689941406" w:right="130.12451171875" w:hanging="357.350311279296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 ogni faccia del nodo la sezione della trave che la investa deve  coprire per almeno i ¾ la larghezza del pilastro;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62.93785095214844" w:lineRule="auto"/>
        <w:ind w:left="1860.1248168945312" w:right="136.416015625" w:hanging="355.363159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 entrambe le coppie di facce opposte del nodo le sezioni delle travi  si ricoprono per almeno i ¾ dell’altezza.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53515625" w:line="265.11082649230957" w:lineRule="auto"/>
        <w:ind w:left="1141.2288665771484" w:right="131.451416015625" w:firstLine="8.831939697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caso in cui non sia soddisfatta una soltanto delle precedenti condizioni  allora il nodo deve ritenersi non confinato.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6337890625" w:line="263.78302574157715" w:lineRule="auto"/>
        <w:ind w:left="1136.3712310791016" w:right="131.196289062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Nei nodi non confinati si definisce poi pannello di nodo non confinato la  faccia in corrispondenza della quale non si intesta nessuna trave nel caso di  pilastri esterni, o comunque sottostante alla trave nel caso di nodi non  confinati interni alla maglia strutturale.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59228515625" w:line="240" w:lineRule="auto"/>
        <w:ind w:left="0" w:right="1597.839965820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70530" cy="253428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70530" cy="253428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4.6380615234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36 - Individuazione del pannello di nodo non confinato</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6.08642578125" w:right="135.797119140625" w:hanging="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tutti i nodi esterni di un edificio a telaio sono non confinati e  possono presentare uno o due pannelli non confinati, a seconda che si tratti  rispettivamente di un nodo di facciata o di un nodo d’angolo.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2.9380512237549" w:lineRule="auto"/>
        <w:ind w:left="1140.3456115722656" w:right="130.05615234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 anche per pilastrate interne è possibile individuare nodi non confinati,  soprattutto nei casi in cui si agisca su edifici realizzati con soli telai principali.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4658203125" w:line="262.93859481811523" w:lineRule="auto"/>
        <w:ind w:left="1147.632064819336" w:right="131.62841796875" w:firstLine="2.4287414550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seguito, per comodità, si tratterà per prima il rinforzo della zona di  mezzeria e delle regioni critiche mediante le tecniche previste dalle norme e in un secondo momento il rinforzo del nodo.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22998046875" w:line="240" w:lineRule="auto"/>
        <w:ind w:left="1139.020843505859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2.3 L’incamiciatura in betoncino armato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63427734375" w:line="240" w:lineRule="auto"/>
        <w:ind w:left="1498.8000488281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2.3.1 Considerazioni generali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5732421875" w:line="262.93813705444336" w:lineRule="auto"/>
        <w:ind w:left="1141.0079956054688" w:right="132.060546875" w:hanging="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tecnica consiste nel ringrossare i pilastri mediante una camicia esterna  di cemento armato connessa al nucleo di calcestruzzo armato originario in  modo da ottenere una sezione finale monolitica.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7831974029541" w:lineRule="auto"/>
        <w:ind w:left="1142.3328399658203" w:right="130.5560302734375" w:firstLine="11.48155212402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criteri di dimensionamento dell’incamiciatura sono trattati nell’Eurocodice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Progettazione delle strutture per la resistenza sismica - Parte 3: Valutazione  e adeguamento degli edifici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 nella circolare n°7 del 2019 delle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Tecniche per le Costruzioni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del D.M. 17.01.2018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53369140625" w:line="264.0246105194092" w:lineRule="auto"/>
        <w:ind w:left="1141.8912506103516" w:right="132.59826660156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Nello specifico le indicazioni progettuali contenute nei due riferimenti tecnici  presentano alcune differenze, nel seguito si farà riferimento alla n°7/2019  confrontandola con l’Eurocodice 8.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2097625732422" w:lineRule="auto"/>
        <w:ind w:left="1141.0079956054688" w:right="130.0378417968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innanzitutto osservare che in entrambi i testi si utilizza la dicitura di  incamiciatura in c.a., quindi sembrerebbe che la camicia potrebbe essere  ottenuta con generici conglomerati cementizi.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7349853515625" w:line="263.3730411529541" w:lineRule="auto"/>
        <w:ind w:left="1141.0079956054688" w:right="132.04101562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realtà i cementi tradizionali presentano una granulometria con inerti  normalmente di circa 20-25 mm, valori questi incompatibili con gli spessori  delle camicie di rinforzo usualmente pari a circa 55-65 mm e ciò per il fatto  che al netto della gabbia di armatura di rinforzo gli interspazi utili non  permetterebbero al conglomerato di penetrare in profondità occupando  omogeneamente tutti gli spazi.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314453125" w:line="263.57205390930176" w:lineRule="auto"/>
        <w:ind w:left="1142.112045288086" w:right="130.0518798828125" w:firstLine="11.260757446289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usualmente l’incamiciatura in c.a. si realizza mediante l’uso di speciali  betoncini di classe almeno C35/45, colabili e autocompattanti (vista la  impossibilità di vibrare in fase di getto) o anche tissotropici, che abbiano  inerti inferiori a 5-8 mm e quindi riescano a penetrare in tutti gli spazi  evitando che si formino zone vuote durante la posa in opera.</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6.08642578125" w:right="137.3455810546875" w:firstLine="7.7279663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generale l’intervento di rinforzo che prevede l’applicazione di camicie in  betoncino armato permette di conseguire i seguenti obiettivi: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587890625" w:line="240" w:lineRule="auto"/>
        <w:ind w:left="186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capacità portante verticale;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186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resistenza a flessione e taglio;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86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capacità deformativa;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288.162231445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miglioramento dell’efficienza delle giunzioni per sovrapposizione;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63427734375" w:line="262.93785095214844" w:lineRule="auto"/>
        <w:ind w:left="2220.265655517578" w:right="136.2530517578125" w:hanging="355.503997802734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rigidezza dell’edificio e quindi abbattimento degli  spostamenti.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66254806518555" w:lineRule="auto"/>
        <w:ind w:left="1136.1504364013672" w:right="132.4249267578125" w:firstLine="14.57283020019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all’ultimo punto è bene osservare che già con una camicia di  spessore 5 cm si ottiene un notevole incremento della rigidezza del pilastro  visto che il momento d’inerzia è proporzionale al cubo della dimensione  principale della sezione dell’elemento.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40" w:lineRule="auto"/>
        <w:ind w:left="0" w:right="188.0218505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a seconda dello schema statico è noto che la rigidezza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K</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pil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dei pilastri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vale: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0126953125" w:line="240" w:lineRule="auto"/>
        <w:ind w:left="0" w:right="0" w:firstLine="0"/>
        <w:jc w:val="left"/>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tl w:val="0"/>
        </w:rPr>
        <w:t xml:space="preserve">E J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0442123413086"/>
          <w:szCs w:val="24.504421234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0442123413086"/>
          <w:szCs w:val="24.50442123413086"/>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6023654937744" w:lineRule="auto"/>
        <w:ind w:left="0" w:right="0" w:firstLine="0"/>
        <w:jc w:val="left"/>
        <w:rPr>
          <w:rFonts w:ascii="Noto Sans Symbols" w:cs="Noto Sans Symbols" w:eastAsia="Noto Sans Symbols" w:hAnsi="Noto Sans Symbols"/>
          <w:b w:val="0"/>
          <w:i w:val="0"/>
          <w:smallCaps w:val="0"/>
          <w:strike w:val="0"/>
          <w:color w:val="000000"/>
          <w:sz w:val="24.50442123413086"/>
          <w:szCs w:val="24.50442123413086"/>
          <w:u w:val="none"/>
          <w:shd w:fill="auto" w:val="clear"/>
          <w:vertAlign w:val="baseline"/>
        </w:rPr>
        <w:sectPr>
          <w:type w:val="continuous"/>
          <w:pgSz w:h="13600" w:w="9620" w:orient="portrait"/>
          <w:pgMar w:bottom="0" w:top="935.489501953125" w:left="1135.0464630126953" w:right="2623.206787109375" w:header="0" w:footer="720"/>
          <w:cols w:equalWidth="0" w:num="2">
            <w:col w:space="0" w:w="2940"/>
            <w:col w:space="0" w:w="2940"/>
          </w:cols>
        </w:sectPr>
      </w:pPr>
      <w:r w:rsidDel="00000000" w:rsidR="00000000" w:rsidRPr="00000000">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3.850722312927246"/>
          <w:szCs w:val="23.850722312927246"/>
          <w:u w:val="none"/>
          <w:shd w:fill="auto" w:val="clear"/>
          <w:vertAlign w:val="superscript"/>
          <w:rtl w:val="0"/>
        </w:rPr>
        <w:t xml:space="preserve">cls pil</w:t>
      </w:r>
      <w:r w:rsidDel="00000000" w:rsidR="00000000" w:rsidRPr="00000000">
        <w:rPr>
          <w:rFonts w:ascii="Times New Roman" w:cs="Times New Roman" w:eastAsia="Times New Roman" w:hAnsi="Times New Roman"/>
          <w:b w:val="0"/>
          <w:i w:val="1"/>
          <w:smallCaps w:val="0"/>
          <w:strike w:val="0"/>
          <w:color w:val="000000"/>
          <w:sz w:val="14.310433387756348"/>
          <w:szCs w:val="14.31043338775634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50442123413086"/>
          <w:szCs w:val="24.50442123413086"/>
          <w:u w:val="none"/>
          <w:shd w:fill="auto" w:val="clear"/>
          <w:vertAlign w:val="baseline"/>
          <w:rtl w:val="0"/>
        </w:rPr>
        <w:t xml:space="preserve">= ⋅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pilastri incastrati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45166015625" w:line="240" w:lineRule="auto"/>
        <w:ind w:left="0" w:right="0" w:firstLine="0"/>
        <w:jc w:val="left"/>
        <w:rPr>
          <w:rFonts w:ascii="Times New Roman" w:cs="Times New Roman" w:eastAsia="Times New Roman" w:hAnsi="Times New Roman"/>
          <w:b w:val="0"/>
          <w:i w:val="1"/>
          <w:smallCaps w:val="0"/>
          <w:strike w:val="0"/>
          <w:color w:val="000000"/>
          <w:sz w:val="14.310433387756348"/>
          <w:szCs w:val="14.3104333877563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10433387756348"/>
          <w:szCs w:val="14.310433387756348"/>
          <w:u w:val="none"/>
          <w:shd w:fill="auto" w:val="clear"/>
          <w:vertAlign w:val="baseline"/>
          <w:rtl w:val="0"/>
        </w:rPr>
        <w:t xml:space="preserve">pil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840702056884766"/>
          <w:szCs w:val="40.840702056884766"/>
          <w:u w:val="none"/>
          <w:shd w:fill="auto" w:val="clear"/>
          <w:vertAlign w:val="superscript"/>
          <w:rtl w:val="0"/>
        </w:rPr>
        <w:t xml:space="preserve">12</w:t>
      </w:r>
      <w:r w:rsidDel="00000000" w:rsidR="00000000" w:rsidRPr="00000000">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tl w:val="0"/>
        </w:rPr>
        <w:t xml:space="preserve">H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10433387756348"/>
          <w:szCs w:val="14.310433387756348"/>
          <w:u w:val="none"/>
          <w:shd w:fill="auto" w:val="clear"/>
          <w:vertAlign w:val="baseline"/>
        </w:rPr>
        <w:sectPr>
          <w:type w:val="continuous"/>
          <w:pgSz w:h="13600" w:w="9620" w:orient="portrait"/>
          <w:pgMar w:bottom="0" w:top="935.489501953125" w:left="1864.7616577148438" w:right="2876.5069580078125" w:header="0" w:footer="720"/>
          <w:cols w:equalWidth="0" w:num="4">
            <w:col w:space="0" w:w="1220"/>
            <w:col w:space="0" w:w="1220"/>
            <w:col w:space="0" w:w="1220"/>
            <w:col w:space="0" w:w="1220"/>
          </w:cols>
        </w:sectPr>
      </w:pPr>
      <w:r w:rsidDel="00000000" w:rsidR="00000000" w:rsidRPr="00000000">
        <w:rPr>
          <w:rFonts w:ascii="Times New Roman" w:cs="Times New Roman" w:eastAsia="Times New Roman" w:hAnsi="Times New Roman"/>
          <w:b w:val="0"/>
          <w:i w:val="0"/>
          <w:smallCaps w:val="0"/>
          <w:strike w:val="0"/>
          <w:color w:val="000000"/>
          <w:sz w:val="14.310433387756348"/>
          <w:szCs w:val="14.310433387756348"/>
          <w:u w:val="none"/>
          <w:shd w:fill="auto" w:val="clear"/>
          <w:vertAlign w:val="baseline"/>
          <w:rtl w:val="0"/>
        </w:rPr>
        <w:t xml:space="preserve">3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490966796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pilastri a mensola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tl w:val="0"/>
        </w:rPr>
        <w:t xml:space="preserve">E J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495285034179688"/>
          <w:szCs w:val="24.4952850341796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95285034179688"/>
          <w:szCs w:val="24.495285034179688"/>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8943328857422" w:lineRule="auto"/>
        <w:ind w:left="0" w:right="0" w:firstLine="0"/>
        <w:jc w:val="left"/>
        <w:rPr>
          <w:rFonts w:ascii="Noto Sans Symbols" w:cs="Noto Sans Symbols" w:eastAsia="Noto Sans Symbols" w:hAnsi="Noto Sans Symbols"/>
          <w:b w:val="0"/>
          <w:i w:val="0"/>
          <w:smallCaps w:val="0"/>
          <w:strike w:val="0"/>
          <w:color w:val="000000"/>
          <w:sz w:val="24.495285034179688"/>
          <w:szCs w:val="24.495285034179688"/>
          <w:u w:val="none"/>
          <w:shd w:fill="auto" w:val="clear"/>
          <w:vertAlign w:val="baseline"/>
        </w:rPr>
        <w:sectPr>
          <w:type w:val="continuous"/>
          <w:pgSz w:h="13600" w:w="9620" w:orient="portrait"/>
          <w:pgMar w:bottom="0" w:top="935.489501953125" w:left="1864.7616577148438" w:right="2732.889404296875" w:header="0" w:footer="720"/>
          <w:cols w:equalWidth="0" w:num="2">
            <w:col w:space="0" w:w="2520"/>
            <w:col w:space="0" w:w="2520"/>
          </w:cols>
        </w:sectPr>
      </w:pPr>
      <w:r w:rsidDel="00000000" w:rsidR="00000000" w:rsidRPr="00000000">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3.841830889383953"/>
          <w:szCs w:val="23.841830889383953"/>
          <w:u w:val="none"/>
          <w:shd w:fill="auto" w:val="clear"/>
          <w:vertAlign w:val="superscript"/>
          <w:rtl w:val="0"/>
        </w:rPr>
        <w:t xml:space="preserve">cls pil</w:t>
      </w:r>
      <w:r w:rsidDel="00000000" w:rsidR="00000000" w:rsidRPr="00000000">
        <w:rPr>
          <w:rFonts w:ascii="Times New Roman" w:cs="Times New Roman" w:eastAsia="Times New Roman" w:hAnsi="Times New Roman"/>
          <w:b w:val="0"/>
          <w:i w:val="1"/>
          <w:smallCaps w:val="0"/>
          <w:strike w:val="0"/>
          <w:color w:val="000000"/>
          <w:sz w:val="14.305098533630371"/>
          <w:szCs w:val="14.30509853363037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495285034179688"/>
          <w:szCs w:val="24.495285034179688"/>
          <w:u w:val="none"/>
          <w:shd w:fill="auto" w:val="clear"/>
          <w:vertAlign w:val="baseline"/>
          <w:rtl w:val="0"/>
        </w:rPr>
        <w:t xml:space="preserve">= ⋅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05098533630371"/>
          <w:szCs w:val="14.30509853363037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05098533630371"/>
          <w:szCs w:val="14.305098533630371"/>
          <w:u w:val="none"/>
          <w:shd w:fill="auto" w:val="clear"/>
          <w:vertAlign w:val="baseline"/>
          <w:rtl w:val="0"/>
        </w:rPr>
        <w:t xml:space="preserve">pil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82547505696615"/>
          <w:szCs w:val="40.82547505696615"/>
          <w:u w:val="none"/>
          <w:shd w:fill="auto" w:val="clear"/>
          <w:vertAlign w:val="superscript"/>
          <w:rtl w:val="0"/>
        </w:rPr>
        <w:t xml:space="preserve">3</w:t>
      </w:r>
      <w:r w:rsidDel="00000000" w:rsidR="00000000" w:rsidRPr="00000000">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tl w:val="0"/>
        </w:rPr>
        <w:t xml:space="preserve">H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05098533630371"/>
          <w:szCs w:val="14.305098533630371"/>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305098533630371"/>
          <w:szCs w:val="14.305098533630371"/>
          <w:u w:val="none"/>
          <w:shd w:fill="auto" w:val="clear"/>
          <w:vertAlign w:val="baseline"/>
          <w:rtl w:val="0"/>
        </w:rPr>
        <w:t xml:space="preserve">3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7308349609375" w:line="263.66254806518555" w:lineRule="auto"/>
        <w:ind w:left="1141.2288665771484" w:right="132.11791992187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Nelle formule precedenti appare il momento d’inerzia che è una proprietà di  massa riferita alla sezione del pilastro ed in particolare alle sue dimensioni  geometriche, laddove per il caso frequente di pilastri di forma rettangolare  avente lati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momento d’inerzia riferito ad esempio alla direzione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parallela al lato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vale: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528076171875" w:line="240" w:lineRule="auto"/>
        <w:ind w:left="0" w:right="0" w:firstLine="0"/>
        <w:jc w:val="left"/>
        <w:rPr>
          <w:rFonts w:ascii="Noto Sans Symbols" w:cs="Noto Sans Symbols" w:eastAsia="Noto Sans Symbols" w:hAnsi="Noto Sans Symbols"/>
          <w:b w:val="0"/>
          <w:i w:val="0"/>
          <w:smallCaps w:val="0"/>
          <w:strike w:val="0"/>
          <w:color w:val="000000"/>
          <w:sz w:val="24.487932205200195"/>
          <w:szCs w:val="24.48793220520019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487932205200195"/>
          <w:szCs w:val="24.487932205200195"/>
          <w:u w:val="none"/>
          <w:shd w:fill="auto" w:val="clear"/>
          <w:vertAlign w:val="baseline"/>
          <w:rtl w:val="0"/>
        </w:rPr>
        <w:t xml:space="preserve">J </w:t>
      </w:r>
      <w:r w:rsidDel="00000000" w:rsidR="00000000" w:rsidRPr="00000000">
        <w:rPr>
          <w:rFonts w:ascii="Times New Roman" w:cs="Times New Roman" w:eastAsia="Times New Roman" w:hAnsi="Times New Roman"/>
          <w:b w:val="0"/>
          <w:i w:val="1"/>
          <w:smallCaps w:val="0"/>
          <w:strike w:val="0"/>
          <w:color w:val="000000"/>
          <w:sz w:val="23.83467515309652"/>
          <w:szCs w:val="23.83467515309652"/>
          <w:u w:val="none"/>
          <w:shd w:fill="auto" w:val="clear"/>
          <w:vertAlign w:val="subscript"/>
          <w:rtl w:val="0"/>
        </w:rPr>
        <w:t xml:space="preserve">pil</w:t>
      </w:r>
      <w:r w:rsidDel="00000000" w:rsidR="00000000" w:rsidRPr="00000000">
        <w:rPr>
          <w:rFonts w:ascii="Noto Sans Symbols" w:cs="Noto Sans Symbols" w:eastAsia="Noto Sans Symbols" w:hAnsi="Noto Sans Symbols"/>
          <w:b w:val="0"/>
          <w:i w:val="0"/>
          <w:smallCaps w:val="0"/>
          <w:strike w:val="0"/>
          <w:color w:val="000000"/>
          <w:sz w:val="24.487932205200195"/>
          <w:szCs w:val="24.487932205200195"/>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0080509185791"/>
          <w:szCs w:val="14.30080509185791"/>
          <w:u w:val="none"/>
          <w:shd w:fill="auto" w:val="clear"/>
          <w:vertAlign w:val="baseline"/>
        </w:rPr>
        <w:sectPr>
          <w:type w:val="continuous"/>
          <w:pgSz w:h="13600" w:w="9620" w:orient="portrait"/>
          <w:pgMar w:bottom="0" w:top="935.489501953125" w:left="1146.08642578125" w:right="4479.89990234375" w:header="0" w:footer="720"/>
          <w:cols w:equalWidth="0" w:num="3">
            <w:col w:space="0" w:w="1340"/>
            <w:col w:space="0" w:w="1340"/>
            <w:col w:space="0" w:w="1340"/>
          </w:cols>
        </w:sectPr>
      </w:pPr>
      <w:r w:rsidDel="00000000" w:rsidR="00000000" w:rsidRPr="00000000">
        <w:rPr>
          <w:rFonts w:ascii="Times New Roman" w:cs="Times New Roman" w:eastAsia="Times New Roman" w:hAnsi="Times New Roman"/>
          <w:b w:val="0"/>
          <w:i w:val="0"/>
          <w:smallCaps w:val="0"/>
          <w:strike w:val="0"/>
          <w:color w:val="000000"/>
          <w:sz w:val="14.30080509185791"/>
          <w:szCs w:val="14.30080509185791"/>
          <w:u w:val="none"/>
          <w:shd w:fill="auto" w:val="clear"/>
          <w:vertAlign w:val="baseline"/>
          <w:rtl w:val="0"/>
        </w:rPr>
        <w:t xml:space="preserve">3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487932205200195"/>
          <w:szCs w:val="24.4879322052001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87932205200195"/>
          <w:szCs w:val="24.487932205200195"/>
          <w:u w:val="none"/>
          <w:shd w:fill="auto" w:val="clear"/>
          <w:vertAlign w:val="baseline"/>
          <w:rtl w:val="0"/>
        </w:rPr>
        <w:t xml:space="preserv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0253210067749" w:lineRule="auto"/>
        <w:ind w:left="0" w:right="0" w:firstLine="0"/>
        <w:jc w:val="left"/>
        <w:rPr>
          <w:rFonts w:ascii="Times New Roman" w:cs="Times New Roman" w:eastAsia="Times New Roman" w:hAnsi="Times New Roman"/>
          <w:b w:val="0"/>
          <w:i w:val="0"/>
          <w:smallCaps w:val="0"/>
          <w:strike w:val="0"/>
          <w:color w:val="000000"/>
          <w:sz w:val="24.487932205200195"/>
          <w:szCs w:val="24.487932205200195"/>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4.487932205200195"/>
          <w:szCs w:val="24.48793220520019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83467515309652"/>
          <w:szCs w:val="23.83467515309652"/>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24.487932205200195"/>
          <w:szCs w:val="24.48793220520019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83467515309652"/>
          <w:szCs w:val="23.834675153096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30080509185791"/>
          <w:szCs w:val="14.3008050918579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487932205200195"/>
          <w:szCs w:val="24.487932205200195"/>
          <w:u w:val="none"/>
          <w:shd w:fill="auto" w:val="clear"/>
          <w:vertAlign w:val="baseline"/>
          <w:rtl w:val="0"/>
        </w:rPr>
        <w:t xml:space="preserve">12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4393310546875" w:line="262.9383945465088" w:lineRule="auto"/>
        <w:ind w:left="1141.2288665771484" w:right="130.05187988281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L’incremento della rigidezza dei pilastri di un edificio comporta naturalmente  anche l’incremento della rigidezza totale dell’edificio e ciò ha due  conseguenze e cioè che si diminuisce il periodo proprio della costruzione e  poi si riducono gli spostamenti laterali in caso di sisma.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3.1193256378174" w:lineRule="auto"/>
        <w:ind w:left="1141.2288665771484" w:right="130.985107421875" w:firstLine="12.14393615722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la rigidezza complessiva di una costruzione è inversamente  proporzionale sia al periodo proprio che agli spostamenti, come si intuisce  anche dalle seguenti equazioni che esprimono il rapporto tra le dette entità: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90345573425293" w:lineRule="auto"/>
        <w:ind w:left="1144.7616577148438" w:right="2037.89306640625" w:firstLine="0"/>
        <w:jc w:val="center"/>
        <w:rPr>
          <w:rFonts w:ascii="Noto Sans Symbols" w:cs="Noto Sans Symbols" w:eastAsia="Noto Sans Symbols" w:hAnsi="Noto Sans Symbols"/>
          <w:b w:val="0"/>
          <w:i w:val="0"/>
          <w:smallCaps w:val="0"/>
          <w:strike w:val="0"/>
          <w:color w:val="000000"/>
          <w:sz w:val="24.781869888305664"/>
          <w:szCs w:val="24.7818698883056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rapporto tra periodo proprio T, rigidezza K e massa M: </w:t>
      </w:r>
      <w:r w:rsidDel="00000000" w:rsidR="00000000" w:rsidRPr="00000000">
        <w:rPr>
          <w:rFonts w:ascii="Times New Roman" w:cs="Times New Roman" w:eastAsia="Times New Roman" w:hAnsi="Times New Roman"/>
          <w:b w:val="0"/>
          <w:i w:val="1"/>
          <w:smallCaps w:val="0"/>
          <w:strike w:val="0"/>
          <w:color w:val="000000"/>
          <w:sz w:val="40.204079945882164"/>
          <w:szCs w:val="40.204079945882164"/>
          <w:u w:val="none"/>
          <w:shd w:fill="auto" w:val="clear"/>
          <w:vertAlign w:val="superscript"/>
          <w:rtl w:val="0"/>
        </w:rPr>
        <w:t xml:space="preserve">M </w:t>
      </w:r>
      <w:r w:rsidDel="00000000" w:rsidR="00000000" w:rsidRPr="00000000">
        <w:rPr>
          <w:rFonts w:ascii="Times New Roman" w:cs="Times New Roman" w:eastAsia="Times New Roman" w:hAnsi="Times New Roman"/>
          <w:b w:val="0"/>
          <w:i w:val="1"/>
          <w:smallCaps w:val="0"/>
          <w:strike w:val="0"/>
          <w:color w:val="000000"/>
          <w:sz w:val="24.122447967529297"/>
          <w:szCs w:val="24.122447967529297"/>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122447967529297"/>
          <w:szCs w:val="24.12244796752929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122447967529297"/>
          <w:szCs w:val="24.122447967529297"/>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781869888305664"/>
          <w:szCs w:val="24.781869888305664"/>
          <w:u w:val="none"/>
          <w:shd w:fill="auto" w:val="clear"/>
          <w:vertAlign w:val="baseline"/>
          <w:rtl w:val="0"/>
        </w:rPr>
        <w:t xml:space="preserve">π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8.4658813476562" w:firstLine="0"/>
        <w:jc w:val="right"/>
        <w:rPr>
          <w:rFonts w:ascii="Times New Roman" w:cs="Times New Roman" w:eastAsia="Times New Roman" w:hAnsi="Times New Roman"/>
          <w:b w:val="0"/>
          <w:i w:val="1"/>
          <w:smallCaps w:val="0"/>
          <w:strike w:val="0"/>
          <w:color w:val="000000"/>
          <w:sz w:val="24.122447967529297"/>
          <w:szCs w:val="24.1224479675292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122447967529297"/>
          <w:szCs w:val="24.122447967529297"/>
          <w:u w:val="none"/>
          <w:shd w:fill="auto" w:val="clear"/>
          <w:vertAlign w:val="baseline"/>
          <w:rtl w:val="0"/>
        </w:rPr>
        <w:t xml:space="preserve">K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69970703125" w:line="240" w:lineRule="auto"/>
        <w:ind w:left="1144.7616577148438" w:right="0" w:firstLine="0"/>
        <w:jc w:val="left"/>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rapporto tra rigidezza K, azione sismica E e spostamento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δ: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21923828125" w:line="240" w:lineRule="auto"/>
        <w:ind w:left="0" w:right="0" w:firstLine="0"/>
        <w:jc w:val="left"/>
        <w:rPr>
          <w:rFonts w:ascii="Noto Sans Symbols" w:cs="Noto Sans Symbols" w:eastAsia="Noto Sans Symbols" w:hAnsi="Noto Sans Symbols"/>
          <w:b w:val="0"/>
          <w:i w:val="0"/>
          <w:smallCaps w:val="0"/>
          <w:strike w:val="0"/>
          <w:color w:val="000000"/>
          <w:sz w:val="23.924774169921875"/>
          <w:szCs w:val="23.92477416992187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774169921875"/>
          <w:szCs w:val="23.924774169921875"/>
          <w:u w:val="none"/>
          <w:shd w:fill="auto" w:val="clear"/>
          <w:vertAlign w:val="baseline"/>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3.924774169921875"/>
          <w:szCs w:val="23.924774169921875"/>
          <w:u w:val="none"/>
          <w:shd w:fill="auto" w:val="clear"/>
          <w:vertAlign w:val="baseline"/>
          <w:rtl w:val="0"/>
        </w:rPr>
        <w:t xml:space="preser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7342929840088" w:lineRule="auto"/>
        <w:ind w:left="0" w:right="0" w:firstLine="0"/>
        <w:jc w:val="left"/>
        <w:rPr>
          <w:rFonts w:ascii="Noto Sans Symbols" w:cs="Noto Sans Symbols" w:eastAsia="Noto Sans Symbols" w:hAnsi="Noto Sans Symbols"/>
          <w:b w:val="0"/>
          <w:i w:val="0"/>
          <w:smallCaps w:val="0"/>
          <w:strike w:val="0"/>
          <w:color w:val="000000"/>
          <w:sz w:val="24.567611694335938"/>
          <w:szCs w:val="24.567611694335938"/>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3.924774169921875"/>
          <w:szCs w:val="23.924774169921875"/>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567611694335938"/>
          <w:szCs w:val="24.567611694335938"/>
          <w:u w:val="none"/>
          <w:shd w:fill="auto" w:val="clear"/>
          <w:vertAlign w:val="baseline"/>
          <w:rtl w:val="0"/>
        </w:rPr>
        <w:t xml:space="preserve">δ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44775390625" w:line="263.481388092041" w:lineRule="auto"/>
        <w:ind w:left="1140.3456115722656" w:right="131.0906982421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riduzione del periodo proprio della costruzione comporta che l’entità  dell’azione sismica destinata alla costruzione potrebbe anche subire  modifiche e ciò si coglie facilmente osservando la dipendenza delle azioni  sismiche dal periodo proprio della costruzione, con il tratto orizzontale di  picco che tipicamente si registra per periodi T tra 0,2-0,3 e 0,6-0,7 sec.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229736328125" w:line="203.90378952026367" w:lineRule="auto"/>
        <w:ind w:left="1140" w:right="117.83935546875" w:firstLine="0"/>
        <w:jc w:val="center"/>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95520" cy="243459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795520" cy="243459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37 - Esempio spettro di risposta elastico</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5902099609375" w:line="263.66283416748047" w:lineRule="auto"/>
        <w:ind w:left="1140.7872009277344" w:right="130.4315185546875" w:firstLine="11.4816284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comunque precisare che in generale le variazioni dell’entità  dell’azione sismica per edifici con massimo 6 piani, per i quali con le usuali  geometrie costruttive il periodo proprio assume valori di 0,5-0,6 sec, sono  poco significative.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635375976562" w:line="262.93822288513184" w:lineRule="auto"/>
        <w:ind w:left="1141.0079956054688" w:right="132.434692382812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riduzione degli spostamenti orizzontali ha sempre un effetto benefico in  quanto si riducono anche gli spostamenti relativi tra i piani dell’edificio e  quindi si abbattono anche le distorsioni nei nodi del telaio.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1881637573242" w:lineRule="auto"/>
        <w:ind w:left="1148.294448852539" w:right="131.3494873046875" w:firstLine="350.5055999755859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2.3.2 Dimensionamento della camicia di rinforzo in c.a.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la verifica degli elementi incamiciati la circolare n°7/2019 raccomanda di  utilizzare le seguenti ipotesi di lavoro semplificative: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41796875" w:line="265.1121139526367" w:lineRule="auto"/>
        <w:ind w:left="2226.6688537597656" w:right="135.36865234375" w:hanging="361.9071960449219"/>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“l’elemento incamiciato si comporta monoliticamente, con piena  aderenza tra il calcestruzzo vecchio e il nuovo;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63.843936920166" w:lineRule="auto"/>
        <w:ind w:left="2211.212921142578" w:right="131.0809326171875" w:hanging="346.4512634277344"/>
        <w:jc w:val="both"/>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si trascura il fatto che il carico assiale è applicato alla sola  porzione preesistente dell’elemento per i soli carichi permanenti,  all’intera sezione incamiciata per i carichi variabili e per le azioni  sismiche;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898193359375" w:line="262.93813705444336" w:lineRule="auto"/>
        <w:ind w:left="2220.4864501953125" w:right="134.4866943359375" w:hanging="355.7247924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proprietà meccaniche del calcestruzzo della camicia si  considerano estese all’intera sezione se le differenze fra i due  materiali non sono eccessive”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63.3606243133545" w:lineRule="auto"/>
        <w:ind w:left="1140.7872009277344" w:right="131.369018554687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prima ipotesi ha rispondenza nella realtà soprattutto se le superfici di  calcestruzzo del pilastro vengono scarificate con cura rimuovendo lo strato  di copriferro degradato, per cui l’adesione tra il betoncino della nuova  camicia di rinforzo ed il vecchio calcestruzzo potrà essere efficace; inoltre è  opportuno realizzare anche una connessione meccanica introducendo perni  metallici nel nucleo del vecchio calcestruzzo lasciando libera un’estremità  che sarà poi inglobata nel betoncino della nuova camicia.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4130859375" w:line="262.9384231567383" w:lineRule="auto"/>
        <w:ind w:left="1142.112045288086" w:right="132.18505859375" w:firstLine="7.948760986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seconda ipotesi fonda la sua ragione sulla circostanza che il rinforzo  entra comunque in gioco già per le azioni dovute ai carichi variabili.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63.11946868896484" w:lineRule="auto"/>
        <w:ind w:left="1141.6704559326172" w:right="132.42919921875" w:firstLine="1.545562744140625"/>
        <w:jc w:val="both"/>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osserva a tale proposito che secondo l’Eurocodice 8 la seconda ipotesi è  enunciata diversamente: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“si trascura il fatto che il carico assiale è applicato  alla sola porzione preesistente dell’elemento e si considera che esso agisca  sull’intera sezione incamiciata”.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5650634765625" w:line="263.3730411529541" w:lineRule="auto"/>
        <w:ind w:left="1136.3712310791016" w:right="130.3448486328125" w:firstLine="14.3520355224609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 effetti l’approccio semplificato dell’Eurocodice 8, condiviso nella  circolare n°617/2009 riferita alle precedenti norme del 2008, è comunque  giustificato dall’evidenza che nella maggioranza dei casi l’intervento è  dettato dalla necessità di migliorare il funzionamento rispetto alle azioni  sismiche, in corrispondenza delle quali si esalta il valore del momento  flettente in testa ed al piede del pilastro.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38256835938" w:line="263.66260528564453" w:lineRule="auto"/>
        <w:ind w:left="1141.0079956054688" w:right="129.884033203125" w:firstLine="8.390426635742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L’ultima ipotesi trova giustificazione nel fatto che, come noto, le zone  maggiormente sollecitate sono quelle esterne e viceversa verso il centro  della sezione il calcestruzzo risulta molto meno impegnato e comunque  anche se si volessero considerare due differenti tipi di calcestruzzo per la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02440643310547" w:lineRule="auto"/>
        <w:ind w:left="1142.112045288086" w:right="130.095825195312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camicia e per il nucleo interno allora il diagramma di interazione 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non  cambierebbe in misura significativa, mentre si appesantirebbe la fase di  calcolo.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2060546875" w:line="263.4818172454834" w:lineRule="auto"/>
        <w:ind w:left="1140.7872009277344" w:right="130.4119873046875" w:firstLine="3.31199645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consideri a tale riguardo che l’Eurocodice 8, rispetto a quanto  raccomandato dalla circolare n°7/2019, a proposito della terza ipotesi dispone semplicemente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proprietà meccaniche del calcestruzzo della  camicia si considerano estese all’intera sezione”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senza richiedere che le  differenze tra i due materiali non siano significative.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236328125" w:line="263.48124504089355" w:lineRule="auto"/>
        <w:ind w:left="1147.632064819336" w:right="130.841064453125" w:firstLine="5.7407379150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motivi per i quali la terza ipotesi non perde di valenza anche in caso di  marcata differenza tra il betoncino della camicia e quello esistente sono  molteplici: la parte esterna è comunque quella maggiormente sollecitata, la  resistenza del calcestruzzo non incide in misura determinante sulle verifiche  (cfr. esempio del paragrafo 1.7), e, ad ogni modo, soprattutto l’assunzione di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046875" w:line="265.1113700866699" w:lineRule="auto"/>
        <w:ind w:left="1141.2288665771484" w:right="131.273193359375" w:firstLine="6.844787597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ipotesi semplificative viene scontato con fattori riduttivi delle resistenze da  adottare nel calcolo.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34130859375" w:line="263.11912536621094" w:lineRule="auto"/>
        <w:ind w:left="1146.08642578125" w:right="130.594482421875" w:firstLine="5.07843017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Dopo aver indicato le ipotesi semplificative assunte dalle norme tecniche, la  prima fase del calcolo del rinforzo riguarda l’individuazione dei valori da impiegare nei calcoli per le resistenze dei materiali.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9091796875" w:line="264.0246105194092" w:lineRule="auto"/>
        <w:ind w:left="1142.112045288086" w:right="135.137329101562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i materiali di nuovo apporto con i quali si realizza la camicia,  calcestruzzo ed acciaio, si assumono i valori caratteristici delle resistenze  esattamente come avviene per le nuove costruzioni.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1689453125" w:line="264.0246105194092" w:lineRule="auto"/>
        <w:ind w:left="1142.112045288086" w:right="130.98449707031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l’acciaio delle armature esistenti invece si procede assumendo il valore  medio derivante dalle indagini eseguite diviso per il fattore di confidenza  corrispondente al livello di conoscenza raggiunto.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37548828125" w:line="262.9383945465088" w:lineRule="auto"/>
        <w:ind w:left="1142.112045288086" w:right="135.603637695312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nel caso della resistenza al taglio il valore così ottenuto per le staffe esistenti si divide per il coefficiente parziale dell’acciaio pari a 1,15 visto che  il meccanismo di rottura per taglio avviene in modalità fragile e pertanto si  richiede un maggior livello di sicurezza.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3.36085319519043" w:lineRule="auto"/>
        <w:ind w:left="1136.3712310791016" w:right="129.9993896484375" w:firstLine="17.443161010742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Infine soltanto quando si deve evitare l’insorgenza dei meccanismi fragili nei  singoli elementi, quindi quando si deve dimensionare il rinforzo a taglio con  l’obiettivo che in un elemento il meccanismo di rottura a taglio si inneschi  dopo quello a flessione, allora per calcolare la resistenza a flessione di  riferimento si assume che il valore della resistenza a trazione dell’acciaio  esistente sia pari al valore medio derivante dalle indagini moltiplicato per il  fattore di confidenza relativo al livello di conoscenza cui si è pervenuti.</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50.2816009521484" w:right="132.0068359375" w:firstLine="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Definiti i valori dei materiali, il secondo passo è quello del calcolo delle  resistenze dei pilastri rinforzati con la camicia in c.a.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2.9391384124756" w:lineRule="auto"/>
        <w:ind w:left="1141.2288665771484" w:right="132.659912109375" w:firstLine="2.870330810546875"/>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Secondo le norme tecniche italiane nelle verifiche analitiche si possono  adottare i valori delle capacità resistenti espressi dalle seguenti espressioni: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9013671875" w:line="253.96905899047852"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 resistenza a momento </w:t>
      </w:r>
      <w:r w:rsidDel="00000000" w:rsidR="00000000" w:rsidRPr="00000000">
        <w:rPr>
          <w:rFonts w:ascii="Times New Roman" w:cs="Times New Roman" w:eastAsia="Times New Roman" w:hAnsi="Times New Roman"/>
          <w:b w:val="0"/>
          <w:i w:val="1"/>
          <w:smallCaps w:val="0"/>
          <w:strike w:val="0"/>
          <w:color w:val="000000"/>
          <w:sz w:val="39.54871813456218"/>
          <w:szCs w:val="39.54871813456218"/>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3.729230880737305"/>
          <w:szCs w:val="23.72923088073730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 resistenza a taglio </w:t>
      </w:r>
      <w:r w:rsidDel="00000000" w:rsidR="00000000" w:rsidRPr="00000000">
        <w:rPr>
          <w:rFonts w:ascii="Times New Roman" w:cs="Times New Roman" w:eastAsia="Times New Roman" w:hAnsi="Times New Roman"/>
          <w:b w:val="0"/>
          <w:i w:val="1"/>
          <w:smallCaps w:val="0"/>
          <w:strike w:val="0"/>
          <w:color w:val="000000"/>
          <w:sz w:val="39.09964561462402"/>
          <w:szCs w:val="39.0996456146240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3.459787368774414"/>
          <w:szCs w:val="23.45978736877441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355018615722656"/>
          <w:szCs w:val="23.3550186157226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63174057006836"/>
          <w:szCs w:val="13.63174057006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1293487548828"/>
          <w:szCs w:val="23.931293487548828"/>
          <w:u w:val="none"/>
          <w:shd w:fill="auto" w:val="clear"/>
          <w:vertAlign w:val="baseline"/>
          <w:rtl w:val="0"/>
        </w:rPr>
        <w:t xml:space="preserve">ϑ </w:t>
      </w:r>
      <w:r w:rsidDel="00000000" w:rsidR="00000000" w:rsidRPr="00000000">
        <w:rPr>
          <w:rFonts w:ascii="Times New Roman" w:cs="Times New Roman" w:eastAsia="Times New Roman" w:hAnsi="Times New Roman"/>
          <w:b w:val="0"/>
          <w:i w:val="1"/>
          <w:smallCaps w:val="0"/>
          <w:strike w:val="0"/>
          <w:color w:val="000000"/>
          <w:sz w:val="22.7195676167806"/>
          <w:szCs w:val="22.7195676167806"/>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3.63174057006836"/>
          <w:szCs w:val="13.63174057006836"/>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elastica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9560546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48340225219727"/>
          <w:szCs w:val="23.6483402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45703125" w:line="240" w:lineRule="auto"/>
        <w:ind w:left="0" w:right="0" w:firstLine="0"/>
        <w:jc w:val="left"/>
        <w:rPr>
          <w:rFonts w:ascii="Times New Roman" w:cs="Times New Roman" w:eastAsia="Times New Roman" w:hAnsi="Times New Roman"/>
          <w:b w:val="0"/>
          <w:i w:val="0"/>
          <w:smallCaps w:val="0"/>
          <w:strike w:val="0"/>
          <w:color w:val="000000"/>
          <w:sz w:val="24.71402931213379"/>
          <w:szCs w:val="24.7140293121337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71402931213379"/>
          <w:szCs w:val="24.71402931213379"/>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99059295654297" w:lineRule="auto"/>
        <w:ind w:left="0" w:right="0" w:firstLine="0"/>
        <w:jc w:val="left"/>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71402931213379"/>
          <w:szCs w:val="24.71402931213379"/>
          <w:u w:val="none"/>
          <w:shd w:fill="auto" w:val="clear"/>
          <w:vertAlign w:val="baseline"/>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24.71402931213379"/>
          <w:szCs w:val="24.7140293121337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71402931213379"/>
          <w:szCs w:val="24.71402931213379"/>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4.71402931213379"/>
          <w:szCs w:val="24.71402931213379"/>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71402931213379"/>
          <w:szCs w:val="24.71402931213379"/>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7047634124756" w:lineRule="auto"/>
        <w:ind w:left="0" w:right="0" w:firstLine="0"/>
        <w:jc w:val="left"/>
        <w:rPr>
          <w:rFonts w:ascii="Times New Roman" w:cs="Times New Roman" w:eastAsia="Times New Roman" w:hAnsi="Times New Roman"/>
          <w:b w:val="0"/>
          <w:i w:val="0"/>
          <w:smallCaps w:val="0"/>
          <w:strike w:val="0"/>
          <w:color w:val="000000"/>
          <w:sz w:val="23.97848129272461"/>
          <w:szCs w:val="23.9784812927246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61578369140625"/>
          <w:szCs w:val="24.6157836914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4.61578369140625"/>
          <w:szCs w:val="24.6157836914062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3.97848129272461"/>
          <w:szCs w:val="23.97848129272461"/>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9563980102539"/>
          <w:szCs w:val="13.9956398010253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3330841064453"/>
          <w:szCs w:val="24.63330841064453"/>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32606633504232"/>
          <w:szCs w:val="23.32606633504232"/>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63330841064453"/>
          <w:szCs w:val="24.63330841064453"/>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32606633504232"/>
          <w:szCs w:val="23.3260663350423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3.99563980102539"/>
          <w:szCs w:val="13.99563980102539"/>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97848129272461"/>
          <w:szCs w:val="23.9784812927246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7848129272461"/>
          <w:szCs w:val="23.9784812927246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7848129272461"/>
          <w:szCs w:val="23.97848129272461"/>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3.97848129272461"/>
          <w:szCs w:val="23.97848129272461"/>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705322265625" w:line="240" w:lineRule="auto"/>
        <w:ind w:left="0" w:right="0" w:firstLine="0"/>
        <w:jc w:val="left"/>
        <w:rPr>
          <w:rFonts w:ascii="Times New Roman" w:cs="Times New Roman" w:eastAsia="Times New Roman" w:hAnsi="Times New Roman"/>
          <w:b w:val="0"/>
          <w:i w:val="0"/>
          <w:smallCaps w:val="0"/>
          <w:strike w:val="0"/>
          <w:color w:val="000000"/>
          <w:sz w:val="24.32261085510254"/>
          <w:szCs w:val="24.32261085510254"/>
          <w:u w:val="none"/>
          <w:shd w:fill="auto" w:val="clear"/>
          <w:vertAlign w:val="baseline"/>
        </w:rPr>
        <w:sectPr>
          <w:type w:val="continuous"/>
          <w:pgSz w:h="13600" w:w="9620" w:orient="portrait"/>
          <w:pgMar w:bottom="0" w:top="935.489501953125" w:left="1144.9824523925781" w:right="1658.126220703125" w:header="0" w:footer="720"/>
          <w:cols w:equalWidth="0" w:num="2">
            <w:col w:space="0" w:w="3420"/>
            <w:col w:space="0" w:w="3420"/>
          </w:cols>
        </w:sectPr>
      </w:pPr>
      <w:r w:rsidDel="00000000" w:rsidR="00000000" w:rsidRPr="00000000">
        <w:rPr>
          <w:rFonts w:ascii="Times New Roman" w:cs="Times New Roman" w:eastAsia="Times New Roman" w:hAnsi="Times New Roman"/>
          <w:b w:val="0"/>
          <w:i w:val="0"/>
          <w:smallCaps w:val="0"/>
          <w:strike w:val="0"/>
          <w:color w:val="000000"/>
          <w:sz w:val="24.32261085510254"/>
          <w:szCs w:val="24.32261085510254"/>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ultima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12353515625" w:line="240" w:lineRule="auto"/>
        <w:ind w:left="0" w:right="0" w:firstLine="0"/>
        <w:jc w:val="left"/>
        <w:rPr>
          <w:rFonts w:ascii="Times New Roman" w:cs="Times New Roman" w:eastAsia="Times New Roman" w:hAnsi="Times New Roman"/>
          <w:b w:val="0"/>
          <w:i w:val="1"/>
          <w:smallCaps w:val="0"/>
          <w:strike w:val="0"/>
          <w:color w:val="000000"/>
          <w:sz w:val="13.790677070617676"/>
          <w:szCs w:val="13.79067707061767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358455657959"/>
          <w:szCs w:val="24.2358455657959"/>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2.984461784362793"/>
          <w:szCs w:val="22.984461784362793"/>
          <w:u w:val="none"/>
          <w:shd w:fill="auto" w:val="clear"/>
          <w:vertAlign w:val="subscript"/>
          <w:rtl w:val="0"/>
        </w:rPr>
        <w:t xml:space="preserve">u</w:t>
      </w:r>
      <w:r w:rsidDel="00000000" w:rsidR="00000000" w:rsidRPr="00000000">
        <w:rPr>
          <w:rFonts w:ascii="Times New Roman" w:cs="Times New Roman" w:eastAsia="Times New Roman" w:hAnsi="Times New Roman"/>
          <w:b w:val="0"/>
          <w:i w:val="1"/>
          <w:smallCaps w:val="0"/>
          <w:strike w:val="0"/>
          <w:color w:val="000000"/>
          <w:sz w:val="13.790677070617676"/>
          <w:szCs w:val="13.790677070617676"/>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12272644042969"/>
          <w:szCs w:val="14.212272644042969"/>
          <w:u w:val="none"/>
          <w:shd w:fill="auto" w:val="clear"/>
          <w:vertAlign w:val="baseline"/>
        </w:rPr>
        <w:sectPr>
          <w:type w:val="continuous"/>
          <w:pgSz w:h="13600" w:w="9620" w:orient="portrait"/>
          <w:pgMar w:bottom="0" w:top="935.489501953125" w:left="1144.9824523925781" w:right="2111.8292236328125" w:header="0" w:footer="720"/>
          <w:cols w:equalWidth="0" w:num="3">
            <w:col w:space="0" w:w="2140"/>
            <w:col w:space="0" w:w="2140"/>
            <w:col w:space="0" w:w="2140"/>
          </w:cols>
        </w:sectPr>
      </w:pPr>
      <w:r w:rsidDel="00000000" w:rsidR="00000000" w:rsidRPr="00000000">
        <w:rPr>
          <w:rFonts w:ascii="Noto Sans Symbols" w:cs="Noto Sans Symbols" w:eastAsia="Noto Sans Symbols" w:hAnsi="Noto Sans Symbols"/>
          <w:b w:val="0"/>
          <w:i w:val="0"/>
          <w:smallCaps w:val="0"/>
          <w:strike w:val="0"/>
          <w:color w:val="000000"/>
          <w:sz w:val="25.007610321044922"/>
          <w:szCs w:val="25.007610321044922"/>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68712107340495"/>
          <w:szCs w:val="23.68712107340495"/>
          <w:u w:val="none"/>
          <w:shd w:fill="auto" w:val="clear"/>
          <w:vertAlign w:val="subscript"/>
          <w:rtl w:val="0"/>
        </w:rPr>
        <w:t xml:space="preserve">u</w:t>
      </w:r>
      <w:r w:rsidDel="00000000" w:rsidR="00000000" w:rsidRPr="00000000">
        <w:rPr>
          <w:rFonts w:ascii="Noto Sans Symbols" w:cs="Noto Sans Symbols" w:eastAsia="Noto Sans Symbols" w:hAnsi="Noto Sans Symbols"/>
          <w:b w:val="0"/>
          <w:i w:val="0"/>
          <w:smallCaps w:val="0"/>
          <w:strike w:val="0"/>
          <w:color w:val="000000"/>
          <w:sz w:val="24.32261085510254"/>
          <w:szCs w:val="24.3226108551025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007610321044922"/>
          <w:szCs w:val="25.007610321044922"/>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68712107340495"/>
          <w:szCs w:val="23.68712107340495"/>
          <w:u w:val="none"/>
          <w:shd w:fill="auto" w:val="clear"/>
          <w:vertAlign w:val="subscript"/>
          <w:rtl w:val="0"/>
        </w:rPr>
        <w:t xml:space="preserve">u</w:t>
      </w:r>
      <w:r w:rsidDel="00000000" w:rsidR="00000000" w:rsidRPr="00000000">
        <w:rPr>
          <w:rFonts w:ascii="Times New Roman" w:cs="Times New Roman" w:eastAsia="Times New Roman" w:hAnsi="Times New Roman"/>
          <w:b w:val="0"/>
          <w:i w:val="1"/>
          <w:smallCaps w:val="0"/>
          <w:strike w:val="0"/>
          <w:color w:val="000000"/>
          <w:sz w:val="14.212272644042969"/>
          <w:szCs w:val="14.212272644042969"/>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437744140625" w:line="262.9380512237549" w:lineRule="auto"/>
        <w:ind w:left="1142.112045288086" w:right="130.5242919921875" w:firstLine="8.61122131347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utile confrontare le corrispondenti indicazioni fornite dall’Eurocodice 8 a  proposito dei valori da assumere per il momento ed il taglio resistenti e le  rotazioni elastica ed ultima di un elemento in cemento armato rinforzato con  camicia in betoncino armato.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2998561859131" w:lineRule="auto"/>
        <w:ind w:left="1140.3456115722656" w:right="134.6966552734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L’Eurocodice 8 dispone che i valori delle capacità resistenti espressi dalle  seguenti espressioni: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79585647583008" w:lineRule="auto"/>
        <w:ind w:left="0" w:right="0" w:firstLine="0"/>
        <w:jc w:val="left"/>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 resistenza a momento </w:t>
      </w:r>
      <w:r w:rsidDel="00000000" w:rsidR="00000000" w:rsidRPr="00000000">
        <w:rPr>
          <w:rFonts w:ascii="Times New Roman" w:cs="Times New Roman" w:eastAsia="Times New Roman" w:hAnsi="Times New Roman"/>
          <w:b w:val="0"/>
          <w:i w:val="1"/>
          <w:smallCaps w:val="0"/>
          <w:strike w:val="0"/>
          <w:color w:val="000000"/>
          <w:sz w:val="39.54871813456218"/>
          <w:szCs w:val="39.54871813456218"/>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3.729230880737305"/>
          <w:szCs w:val="23.72923088073730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a taglio </w:t>
      </w:r>
      <w:r w:rsidDel="00000000" w:rsidR="00000000" w:rsidRPr="00000000">
        <w:rPr>
          <w:rFonts w:ascii="Times New Roman" w:cs="Times New Roman" w:eastAsia="Times New Roman" w:hAnsi="Times New Roman"/>
          <w:b w:val="0"/>
          <w:i w:val="1"/>
          <w:smallCaps w:val="0"/>
          <w:strike w:val="0"/>
          <w:color w:val="000000"/>
          <w:sz w:val="39.09964561462402"/>
          <w:szCs w:val="39.0996456146240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3.459787368774414"/>
          <w:szCs w:val="23.45978736877441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242431640625" w:line="240" w:lineRule="auto"/>
        <w:ind w:left="0" w:right="0" w:firstLine="0"/>
        <w:jc w:val="left"/>
        <w:rPr>
          <w:rFonts w:ascii="Times New Roman" w:cs="Times New Roman" w:eastAsia="Times New Roman" w:hAnsi="Times New Roman"/>
          <w:b w:val="0"/>
          <w:i w:val="0"/>
          <w:smallCaps w:val="0"/>
          <w:strike w:val="0"/>
          <w:color w:val="000000"/>
          <w:sz w:val="23.998769760131836"/>
          <w:szCs w:val="23.998769760131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8769760131836"/>
          <w:szCs w:val="23.998769760131836"/>
          <w:u w:val="none"/>
          <w:shd w:fill="auto" w:val="clear"/>
          <w:vertAlign w:val="baseline"/>
          <w:rtl w:val="0"/>
        </w:rPr>
        <w:t xml:space="preserv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998769760131836"/>
          <w:szCs w:val="23.998769760131836"/>
          <w:u w:val="none"/>
          <w:shd w:fill="auto" w:val="clear"/>
          <w:vertAlign w:val="baseline"/>
        </w:rPr>
        <w:sectPr>
          <w:type w:val="continuous"/>
          <w:pgSz w:h="13600" w:w="9620" w:orient="portrait"/>
          <w:pgMar w:bottom="0" w:top="935.489501953125" w:left="1144.9824523925781" w:right="2265.4583740234375" w:header="0" w:footer="720"/>
          <w:cols w:equalWidth="0" w:num="2">
            <w:col w:space="0" w:w="3120"/>
            <w:col w:space="0" w:w="3120"/>
          </w:cols>
        </w:sectPr>
      </w:pPr>
      <w:r w:rsidDel="00000000" w:rsidR="00000000" w:rsidRPr="00000000">
        <w:rPr>
          <w:rFonts w:ascii="Times New Roman" w:cs="Times New Roman" w:eastAsia="Times New Roman" w:hAnsi="Times New Roman"/>
          <w:b w:val="0"/>
          <w:i w:val="1"/>
          <w:smallCaps w:val="0"/>
          <w:strike w:val="0"/>
          <w:color w:val="000000"/>
          <w:sz w:val="23.998769760131836"/>
          <w:szCs w:val="23.998769760131836"/>
          <w:u w:val="none"/>
          <w:shd w:fill="auto" w:val="clear"/>
          <w:vertAlign w:val="baseline"/>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23.998769760131836"/>
          <w:szCs w:val="23.99876976013183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8769760131836"/>
          <w:szCs w:val="23.998769760131836"/>
          <w:u w:val="none"/>
          <w:shd w:fill="auto" w:val="clear"/>
          <w:vertAlign w:val="baseline"/>
          <w:rtl w:val="0"/>
        </w:rPr>
        <w:t xml:space="preserve">M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247314453125" w:line="240" w:lineRule="auto"/>
        <w:ind w:left="0" w:right="1451.1328125" w:firstLine="0"/>
        <w:jc w:val="right"/>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61578369140625"/>
          <w:szCs w:val="24.6157836914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4.61578369140625"/>
          <w:szCs w:val="24.6157836914062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tl w:val="0"/>
        </w:rPr>
        <w:t xml:space="preserve">V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105224609375" w:line="240" w:lineRule="auto"/>
        <w:ind w:left="0" w:right="0" w:firstLine="0"/>
        <w:jc w:val="left"/>
        <w:rPr>
          <w:rFonts w:ascii="Times New Roman" w:cs="Times New Roman" w:eastAsia="Times New Roman" w:hAnsi="Times New Roman"/>
          <w:b w:val="0"/>
          <w:i w:val="0"/>
          <w:smallCaps w:val="0"/>
          <w:strike w:val="0"/>
          <w:color w:val="000000"/>
          <w:sz w:val="24.506444931030273"/>
          <w:szCs w:val="24.5064449310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84407488505046"/>
          <w:szCs w:val="40.8440748850504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506444931030273"/>
          <w:szCs w:val="24.506444931030273"/>
          <w:u w:val="none"/>
          <w:shd w:fill="auto" w:val="clear"/>
          <w:vertAlign w:val="baseline"/>
          <w:rtl w:val="0"/>
        </w:rPr>
        <w:t xml:space="preserve">1,05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tl w:val="0"/>
        </w:rPr>
        <w:t xml:space="preserve">ϑ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5784606933594" w:lineRule="auto"/>
        <w:ind w:left="0" w:right="0" w:firstLine="0"/>
        <w:jc w:val="left"/>
        <w:rPr>
          <w:rFonts w:ascii="Times New Roman" w:cs="Times New Roman" w:eastAsia="Times New Roman" w:hAnsi="Times New Roman"/>
          <w:b w:val="0"/>
          <w:i w:val="1"/>
          <w:smallCaps w:val="0"/>
          <w:strike w:val="0"/>
          <w:color w:val="000000"/>
          <w:sz w:val="13.63174057006836"/>
          <w:szCs w:val="13.63174057006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5018615722656"/>
          <w:szCs w:val="23.3550186157226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3.931293487548828"/>
          <w:szCs w:val="23.931293487548828"/>
          <w:u w:val="none"/>
          <w:shd w:fill="auto" w:val="clear"/>
          <w:vertAlign w:val="baseline"/>
          <w:rtl w:val="0"/>
        </w:rPr>
        <w:t xml:space="preserve">ϑ </w:t>
      </w:r>
      <w:r w:rsidDel="00000000" w:rsidR="00000000" w:rsidRPr="00000000">
        <w:rPr>
          <w:rFonts w:ascii="Times New Roman" w:cs="Times New Roman" w:eastAsia="Times New Roman" w:hAnsi="Times New Roman"/>
          <w:b w:val="0"/>
          <w:i w:val="1"/>
          <w:smallCaps w:val="0"/>
          <w:strike w:val="0"/>
          <w:color w:val="000000"/>
          <w:sz w:val="22.7195676167806"/>
          <w:szCs w:val="22.7195676167806"/>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3.63174057006836"/>
          <w:szCs w:val="13.63174057006836"/>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06444931030273"/>
          <w:szCs w:val="24.5064449310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506444931030273"/>
          <w:szCs w:val="24.506444931030273"/>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506444931030273"/>
          <w:szCs w:val="24.5064449310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tl w:val="0"/>
        </w:rPr>
        <w:t xml:space="preserve">ϑ</w:t>
      </w:r>
      <w:r w:rsidDel="00000000" w:rsidR="00000000" w:rsidRPr="00000000">
        <w:rPr>
          <w:rFonts w:ascii="Times New Roman" w:cs="Times New Roman" w:eastAsia="Times New Roman" w:hAnsi="Times New Roman"/>
          <w:b w:val="0"/>
          <w:i w:val="0"/>
          <w:smallCaps w:val="0"/>
          <w:strike w:val="0"/>
          <w:color w:val="000000"/>
          <w:sz w:val="40.84407488505046"/>
          <w:szCs w:val="40.84407488505046"/>
          <w:u w:val="none"/>
          <w:shd w:fill="auto" w:val="clear"/>
          <w:vertAlign w:val="subscript"/>
          <w:rtl w:val="0"/>
        </w:rPr>
        <w:t xml:space="preserve">1,20</w:t>
      </w:r>
      <w:r w:rsidDel="00000000" w:rsidR="00000000" w:rsidRPr="00000000">
        <w:rPr>
          <w:rFonts w:ascii="Times New Roman" w:cs="Times New Roman" w:eastAsia="Times New Roman" w:hAnsi="Times New Roman"/>
          <w:b w:val="0"/>
          <w:i w:val="0"/>
          <w:smallCaps w:val="0"/>
          <w:strike w:val="0"/>
          <w:color w:val="000000"/>
          <w:sz w:val="24.506444931030273"/>
          <w:szCs w:val="24.506444931030273"/>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72265625" w:line="240" w:lineRule="auto"/>
        <w:ind w:left="0" w:right="0" w:firstLine="0"/>
        <w:jc w:val="left"/>
        <w:rPr>
          <w:rFonts w:ascii="Times New Roman" w:cs="Times New Roman" w:eastAsia="Times New Roman" w:hAnsi="Times New Roman"/>
          <w:b w:val="0"/>
          <w:i w:val="1"/>
          <w:smallCaps w:val="0"/>
          <w:strike w:val="0"/>
          <w:color w:val="000000"/>
          <w:sz w:val="14.29909610748291"/>
          <w:szCs w:val="14.2990961074829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29909610748291"/>
          <w:szCs w:val="14.29909610748291"/>
          <w:u w:val="none"/>
          <w:shd w:fill="auto" w:val="clear"/>
          <w:vertAlign w:val="baseline"/>
          <w:rtl w:val="0"/>
        </w:rPr>
        <w:t xml:space="preserve">y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06444931030273"/>
          <w:szCs w:val="24.506444931030273"/>
          <w:u w:val="none"/>
          <w:shd w:fill="auto" w:val="clear"/>
          <w:vertAlign w:val="baseline"/>
        </w:rPr>
        <w:sectPr>
          <w:type w:val="continuous"/>
          <w:pgSz w:h="13600" w:w="9620" w:orient="portrait"/>
          <w:pgMar w:bottom="0" w:top="935.489501953125" w:left="3288.5052490234375" w:right="791.76025390625" w:header="0" w:footer="720"/>
          <w:cols w:equalWidth="0" w:num="4">
            <w:col w:space="0" w:w="1400"/>
            <w:col w:space="0" w:w="1400"/>
            <w:col w:space="0" w:w="1400"/>
            <w:col w:space="0" w:w="1400"/>
          </w:cols>
        </w:sectPr>
      </w:pPr>
      <w:r w:rsidDel="00000000" w:rsidR="00000000" w:rsidRPr="00000000">
        <w:rPr>
          <w:rFonts w:ascii="Times New Roman" w:cs="Times New Roman" w:eastAsia="Times New Roman" w:hAnsi="Times New Roman"/>
          <w:b w:val="0"/>
          <w:i w:val="1"/>
          <w:smallCaps w:val="0"/>
          <w:strike w:val="0"/>
          <w:color w:val="000000"/>
          <w:sz w:val="24.506444931030273"/>
          <w:szCs w:val="24.506444931030273"/>
          <w:u w:val="none"/>
          <w:shd w:fill="auto" w:val="clear"/>
          <w:vertAlign w:val="baseline"/>
          <w:rtl w:val="0"/>
        </w:rPr>
        <w:t xml:space="preserve">scabrezza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elastica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4166011810303" w:lineRule="auto"/>
        <w:ind w:left="1442.7508544921875" w:right="17.57568359375" w:firstLine="170.2008056640625"/>
        <w:jc w:val="left"/>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Pr>
        <w:sectPr>
          <w:type w:val="continuous"/>
          <w:pgSz w:h="13600" w:w="9620" w:orient="portrait"/>
          <w:pgMar w:bottom="0" w:top="935.489501953125" w:left="1144.9824523925781" w:right="932.5933837890625" w:header="0" w:footer="720"/>
          <w:cols w:equalWidth="0" w:num="2">
            <w:col w:space="0" w:w="3780"/>
            <w:col w:space="0" w:w="3780"/>
          </w:cols>
        </w:sectPr>
      </w:pP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4.506444931030273"/>
          <w:szCs w:val="24.506444931030273"/>
          <w:u w:val="none"/>
          <w:shd w:fill="auto" w:val="clear"/>
          <w:vertAlign w:val="baseline"/>
          <w:rtl w:val="0"/>
        </w:rPr>
        <w:t xml:space="preserve">spinotti </w:t>
      </w:r>
      <w:r w:rsidDel="00000000" w:rsidR="00000000" w:rsidRPr="00000000">
        <w:rPr>
          <w:rFonts w:ascii="Times New Roman" w:cs="Times New Roman" w:eastAsia="Times New Roman" w:hAnsi="Times New Roman"/>
          <w:b w:val="0"/>
          <w:i w:val="1"/>
          <w:smallCaps w:val="0"/>
          <w:strike w:val="0"/>
          <w:color w:val="000000"/>
          <w:sz w:val="23.83182684580485"/>
          <w:szCs w:val="23.8318268458048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tl w:val="0"/>
        </w:rPr>
        <w:t xml:space="preserve">ϑ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ultima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87158203125" w:line="325.24669647216797" w:lineRule="auto"/>
        <w:ind w:left="0" w:right="0" w:firstLine="0"/>
        <w:jc w:val="left"/>
        <w:rPr>
          <w:rFonts w:ascii="Times New Roman" w:cs="Times New Roman" w:eastAsia="Times New Roman" w:hAnsi="Times New Roman"/>
          <w:b w:val="0"/>
          <w:i w:val="1"/>
          <w:smallCaps w:val="0"/>
          <w:strike w:val="0"/>
          <w:color w:val="000000"/>
          <w:sz w:val="13.790677070617676"/>
          <w:szCs w:val="13.79067707061767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48340225219727"/>
          <w:szCs w:val="23.6483402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2358455657959"/>
          <w:szCs w:val="24.2358455657959"/>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2.984461784362793"/>
          <w:szCs w:val="22.984461784362793"/>
          <w:u w:val="none"/>
          <w:shd w:fill="auto" w:val="clear"/>
          <w:vertAlign w:val="subscript"/>
          <w:rtl w:val="0"/>
        </w:rPr>
        <w:t xml:space="preserve">u</w:t>
      </w:r>
      <w:r w:rsidDel="00000000" w:rsidR="00000000" w:rsidRPr="00000000">
        <w:rPr>
          <w:rFonts w:ascii="Times New Roman" w:cs="Times New Roman" w:eastAsia="Times New Roman" w:hAnsi="Times New Roman"/>
          <w:b w:val="0"/>
          <w:i w:val="1"/>
          <w:smallCaps w:val="0"/>
          <w:strike w:val="0"/>
          <w:color w:val="000000"/>
          <w:sz w:val="13.790677070617676"/>
          <w:szCs w:val="13.790677070617676"/>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72021484375" w:line="240" w:lineRule="auto"/>
        <w:ind w:left="0" w:right="0" w:firstLine="0"/>
        <w:jc w:val="left"/>
        <w:rPr>
          <w:rFonts w:ascii="Times New Roman" w:cs="Times New Roman" w:eastAsia="Times New Roman" w:hAnsi="Times New Roman"/>
          <w:b w:val="0"/>
          <w:i w:val="0"/>
          <w:smallCaps w:val="0"/>
          <w:strike w:val="0"/>
          <w:color w:val="000000"/>
          <w:sz w:val="24.32261085510254"/>
          <w:szCs w:val="24.322610855102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32261085510254"/>
          <w:szCs w:val="24.32261085510254"/>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12272644042969"/>
          <w:szCs w:val="14.2122726440429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007610321044922"/>
          <w:szCs w:val="25.007610321044922"/>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68712107340495"/>
          <w:szCs w:val="23.68712107340495"/>
          <w:u w:val="none"/>
          <w:shd w:fill="auto" w:val="clear"/>
          <w:vertAlign w:val="subscript"/>
          <w:rtl w:val="0"/>
        </w:rPr>
        <w:t xml:space="preserve">u</w:t>
      </w:r>
      <w:r w:rsidDel="00000000" w:rsidR="00000000" w:rsidRPr="00000000">
        <w:rPr>
          <w:rFonts w:ascii="Noto Sans Symbols" w:cs="Noto Sans Symbols" w:eastAsia="Noto Sans Symbols" w:hAnsi="Noto Sans Symbols"/>
          <w:b w:val="0"/>
          <w:i w:val="0"/>
          <w:smallCaps w:val="0"/>
          <w:strike w:val="0"/>
          <w:color w:val="000000"/>
          <w:sz w:val="24.32261085510254"/>
          <w:szCs w:val="24.3226108551025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007610321044922"/>
          <w:szCs w:val="25.007610321044922"/>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68712107340495"/>
          <w:szCs w:val="23.68712107340495"/>
          <w:u w:val="none"/>
          <w:shd w:fill="auto" w:val="clear"/>
          <w:vertAlign w:val="subscript"/>
          <w:rtl w:val="0"/>
        </w:rPr>
        <w:t xml:space="preserve">u</w:t>
      </w:r>
      <w:r w:rsidDel="00000000" w:rsidR="00000000" w:rsidRPr="00000000">
        <w:rPr>
          <w:rFonts w:ascii="Times New Roman" w:cs="Times New Roman" w:eastAsia="Times New Roman" w:hAnsi="Times New Roman"/>
          <w:b w:val="0"/>
          <w:i w:val="1"/>
          <w:smallCaps w:val="0"/>
          <w:strike w:val="0"/>
          <w:color w:val="000000"/>
          <w:sz w:val="14.212272644042969"/>
          <w:szCs w:val="14.212272644042969"/>
          <w:u w:val="none"/>
          <w:shd w:fill="auto" w:val="clear"/>
          <w:vertAlign w:val="baseline"/>
          <w:rtl w:val="0"/>
        </w:rPr>
        <w:t xml:space="preserv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9909610748291"/>
          <w:szCs w:val="14.29909610748291"/>
          <w:u w:val="none"/>
          <w:shd w:fill="auto" w:val="clear"/>
          <w:vertAlign w:val="baseline"/>
        </w:rPr>
        <w:sectPr>
          <w:type w:val="continuous"/>
          <w:pgSz w:h="13600" w:w="9620" w:orient="portrait"/>
          <w:pgMar w:bottom="0" w:top="935.489501953125" w:left="1144.9824523925781" w:right="1966.5386962890625" w:header="0" w:footer="720"/>
          <w:cols w:equalWidth="0" w:num="4">
            <w:col w:space="0" w:w="1640"/>
            <w:col w:space="0" w:w="1640"/>
            <w:col w:space="0" w:w="1640"/>
            <w:col w:space="0" w:w="1640"/>
          </w:cols>
        </w:sectPr>
      </w:pPr>
      <w:r w:rsidDel="00000000" w:rsidR="00000000" w:rsidRPr="00000000">
        <w:rPr>
          <w:rFonts w:ascii="Times New Roman" w:cs="Times New Roman" w:eastAsia="Times New Roman" w:hAnsi="Times New Roman"/>
          <w:b w:val="0"/>
          <w:i w:val="1"/>
          <w:smallCaps w:val="0"/>
          <w:strike w:val="0"/>
          <w:color w:val="000000"/>
          <w:sz w:val="14.29909610748291"/>
          <w:szCs w:val="14.29909610748291"/>
          <w:u w:val="none"/>
          <w:shd w:fill="auto" w:val="clear"/>
          <w:vertAlign w:val="baseline"/>
          <w:rtl w:val="0"/>
        </w:rPr>
        <w:t xml:space="preserve">y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7763671875" w:line="263.662748336792" w:lineRule="auto"/>
        <w:ind w:left="1141.2288665771484" w:right="130.12451171875" w:firstLine="12.58552551269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effetti le disposizioni dell’EC8 sembrano più coerenti, infatti è più logico  applicare la riduzione del 10% soltanto al taglio resistente e non anche al  momento resistente, nello spirito di assecondare i principi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61090660095215" w:lineRule="auto"/>
        <w:ind w:left="1141.2288665771484" w:right="131.04248046875" w:firstLine="1.987152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noti poi che l’EC8 distingue, più correttamente, tra il valore della rotazione  elastica che si può assumere se la connessione tra vecchio calcestruzzo e  nuovo betoncino venga affidata soltanto all’adozione di misure che  aumentino la scabrezza dell’interfaccia tra i due materiali o anche a sistemi  meccanici di collegamento, prevedendo per il primo caso un valore  naturalmente minore del caso più affidabile in cui la connessione sia  garantita anche da un sistema meccanico, quali degli opportuni connettori in  acciaio.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8172454834" w:lineRule="auto"/>
        <w:ind w:left="1142.112045288086" w:right="130.059204101562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osservare che gli spinotti in acciaio dovrebbero essere disposti  concentrandoli prevalentemente nelle zone di testa e piede del pilastro,  laddove in caso di sisma i valori della forza di taglio sono maggiori e quindi  le tensioni all’interfaccia tra nuova camicia e nucleo originario sono superiori  rispetto alla mezzeria.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4169921875" w:line="263.481502532959" w:lineRule="auto"/>
        <w:ind w:left="1140.1248168945312" w:right="130.821533203125" w:firstLine="12.1440124511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avere un ordine di grandezza del numero dei connettori da prevedere si  può procedere in analogia a come si fa nel caso delle sezioni composte  acciaio-calcestruzzo e quindi determinando la tensione di scorrimento  sull’interfaccia tra nucleo originario e camicia di rinforzo ipotizzando, per  assurdo, che il collegamento tra nuovo e vecchio calcestruzzo avvenga  soltanto per mezzo dei connettori in acciaio.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3.48124504089355" w:lineRule="auto"/>
        <w:ind w:left="1140.3456115722656" w:right="135.3546142578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numero di connettori che si ottiene in questa maniera potrà essere ridotto  per tener conto dell’aderenza tra i due materiali, in misura più o meno  significativa a seconda del grado di rugosità che ci si prefigge di ottenere  sulla superficie del vecchio calcestruzzo mediante le fasi preparatorie  dell’intervento.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62.93785095214844" w:lineRule="auto"/>
        <w:ind w:left="1142.112045288086" w:right="137.564086914062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questo senso è importante curare con attenzione la fase di rimozione del  calcestruzzo corticale che precede l’intervento di rinforzo vero e proprio.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53515625" w:line="263.4814739227295" w:lineRule="auto"/>
        <w:ind w:left="1139.0208435058594" w:right="130.3448486328125" w:firstLine="11.039962768554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seguito per analizzare gli effetti dell’incamiciatura si farà riferimento alle  indicazioni della circolare n°7 del 2019 italiana, perché più diffuse tra gli  addetti ai lavori, anche se il ruolo delle circolari nella gerarchia delle fonti sarebbe da considerare secondario rispetto all’EC8, in quanto mentre le  circolari non sono atti normativi e, pertanto, sono prive del potere di innovare  l'ordinamento giuridico, al contrario gli Eurocodici sono norme europee  regolarmente approvate in Italia mediante l’apposito Decreto 31 luglio 2012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Approvazione delle Appendici nazionali recanti i parametri tecnici per  l’applicazione degli Eurocodici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pubblicato nella Gazzetta Ufficiale n. 73 del  27.03.2013 (Supplemento ordinario n. 21).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35595703125" w:line="262.93850898742676" w:lineRule="auto"/>
        <w:ind w:left="1141.0079956054688" w:right="135.576171875" w:firstLine="2.87040710449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Gli Eurocodici hanno quindi dal 27.03.2013 lo stesso valore legale e formale  delle Norme Tecniche per le Costruzioni previste dalla legislazione italiana.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44533920288086" w:lineRule="auto"/>
        <w:ind w:left="1141.8912506103516" w:right="131.2445068359375" w:firstLine="11.481552124023438"/>
        <w:jc w:val="both"/>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aggiunta si osservi che le Norme Tecniche per le Costruzioni approvate  con il decreto ministeriale del 17.01.2018, stabiliscono già al primo capitolo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per quanto non espressamente specificato dalle stesse nuove norme  tecniche per le costruzioni, ci si può riferire a normative di comprovata  validità e ad altri documenti tecnici elencati nel Cap. 12. In particolare, quelle  fornite dagli Eurocodici con le relative Appendici Nazionali costituiscono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2.9952239990234" w:right="135.7977294921875" w:firstLine="5.07843017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indicazioni di comprovata validità e forniscono il sistematico supporto  applicativo delle medesime norme”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3.6630916595459" w:lineRule="auto"/>
        <w:ind w:left="1136.3712310791016" w:right="131.06201171875" w:firstLine="17.443161010742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citato Cap. 12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Riferimenti tecnici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delle NTC 2018, al primo capoverso,  stabilisce poi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si intendono coerenti con i principi alla base delle NTC le  indicazioni riportate...negli Eurocodici strutturali pubblicati dal CEN, con le  precisazioni riportate nelle Appendici Nazionali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956298828125"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Momento resistente ultimo della sezione rinforzata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26318359375" w:line="264.02432441711426" w:lineRule="auto"/>
        <w:ind w:left="1141.0079956054688" w:right="135.54321289062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calcolare il momento resistente della sezione incamiciata si determina dapprima la posizione dell’asse neutro imponendo l’equilibrio alla traslazione  delle forze presenti: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49853515625" w:line="240" w:lineRule="auto"/>
        <w:ind w:left="1120.5950164794922" w:right="0" w:firstLine="0"/>
        <w:jc w:val="left"/>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cd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4 </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4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3 </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ψ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σ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88818359375" w:line="244.93609428405762" w:lineRule="auto"/>
        <w:ind w:left="1140.7872009277344" w:right="130.0518798828125" w:firstLine="12.58560180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valore del momento resistente della sezione rinforzata, </w:t>
      </w:r>
      <w:r w:rsidDel="00000000" w:rsidR="00000000" w:rsidRPr="00000000">
        <w:rPr>
          <w:rFonts w:ascii="Times New Roman" w:cs="Times New Roman" w:eastAsia="Times New Roman" w:hAnsi="Times New Roman"/>
          <w:b w:val="0"/>
          <w:i w:val="1"/>
          <w:smallCaps w:val="0"/>
          <w:strike w:val="0"/>
          <w:color w:val="000000"/>
          <w:sz w:val="39.54871813456218"/>
          <w:szCs w:val="39.54871813456218"/>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3.729230880737305"/>
          <w:szCs w:val="23.72923088073730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 può poi essere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determinato dall’equazione di equilibrio alla rotazione intorno all’asse  passante per il baricentro delle armature tese di nuovo apporto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parallelo all’asse neutro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710693359375" w:line="354.6167850494385" w:lineRule="auto"/>
        <w:ind w:left="1162.5493621826172" w:right="126.00341796875" w:firstLine="0"/>
        <w:jc w:val="center"/>
        <w:rPr>
          <w:rFonts w:ascii="Times New Roman" w:cs="Times New Roman" w:eastAsia="Times New Roman" w:hAnsi="Times New Roman"/>
          <w:b w:val="0"/>
          <w:i w:val="0"/>
          <w:smallCaps w:val="0"/>
          <w:strike w:val="0"/>
          <w:color w:val="000000"/>
          <w:sz w:val="21.82699966430664"/>
          <w:szCs w:val="21.826999664306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2699966430664"/>
          <w:szCs w:val="21.8269996643066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2567138671875"/>
          <w:szCs w:val="21.2567138671875"/>
          <w:u w:val="none"/>
          <w:shd w:fill="auto" w:val="clear"/>
          <w:vertAlign w:val="subscript"/>
          <w:rtl w:val="0"/>
        </w:rPr>
        <w:t xml:space="preserve">1 1 1 3 2 2 2 4 4 4 </w:t>
      </w:r>
      <w:r w:rsidDel="00000000" w:rsidR="00000000" w:rsidRPr="00000000">
        <w:rPr>
          <w:rFonts w:ascii="Times New Roman" w:cs="Times New Roman" w:eastAsia="Times New Roman" w:hAnsi="Times New Roman"/>
          <w:b w:val="0"/>
          <w:i w:val="1"/>
          <w:smallCaps w:val="0"/>
          <w:strike w:val="0"/>
          <w:color w:val="000000"/>
          <w:sz w:val="21.82699966430664"/>
          <w:szCs w:val="21.82699966430664"/>
          <w:u w:val="none"/>
          <w:shd w:fill="auto" w:val="clear"/>
          <w:vertAlign w:val="baseline"/>
          <w:rtl w:val="0"/>
        </w:rPr>
        <w:t xml:space="preserve">M M b x f d x A d d A d d A d d </w:t>
      </w:r>
      <w:r w:rsidDel="00000000" w:rsidR="00000000" w:rsidRPr="00000000">
        <w:rPr>
          <w:rFonts w:ascii="Times New Roman" w:cs="Times New Roman" w:eastAsia="Times New Roman" w:hAnsi="Times New Roman"/>
          <w:b w:val="0"/>
          <w:i w:val="1"/>
          <w:smallCaps w:val="0"/>
          <w:strike w:val="0"/>
          <w:color w:val="000000"/>
          <w:sz w:val="21.2567138671875"/>
          <w:szCs w:val="21.2567138671875"/>
          <w:u w:val="none"/>
          <w:shd w:fill="auto" w:val="clear"/>
          <w:vertAlign w:val="subscript"/>
          <w:rtl w:val="0"/>
        </w:rPr>
        <w:t xml:space="preserve">cd s s s s s s</w:t>
      </w:r>
      <w:r w:rsidDel="00000000" w:rsidR="00000000" w:rsidRPr="00000000">
        <w:rPr>
          <w:rFonts w:ascii="Times New Roman" w:cs="Times New Roman" w:eastAsia="Times New Roman" w:hAnsi="Times New Roman"/>
          <w:b w:val="0"/>
          <w:i w:val="1"/>
          <w:smallCaps w:val="0"/>
          <w:strike w:val="0"/>
          <w:color w:val="000000"/>
          <w:sz w:val="12.7540283203125"/>
          <w:szCs w:val="12.754028320312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ψ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λ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2699966430664"/>
          <w:szCs w:val="21.82699966430664"/>
          <w:u w:val="none"/>
          <w:shd w:fill="auto" w:val="clear"/>
          <w:vertAlign w:val="baseline"/>
          <w:rtl w:val="0"/>
        </w:rPr>
        <w:t xml:space="preserve">0,9 0,9 [ ( ) ( ) ( ) ( )]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8198242187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formula precedente i valori assumono il seguente significato: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4404296875" w:line="241.90300941467285" w:lineRule="auto"/>
        <w:ind w:left="1868.2943725585938" w:right="135.213623046875" w:hanging="363.311920166015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cd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valore di progetto della resistenza a compressione del betoncino  utilizzato per la camicia di rinforzo;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170654296875" w:line="257.87572860717773" w:lineRule="auto"/>
        <w:ind w:left="1860.7872009277344" w:right="132.218017578125" w:hanging="355.80474853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Ψ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intensità della risultante degli sforzi di compressione rapportata 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 · x · f</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cd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 altri termini,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Ψ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rappresenta il rapporto tra l’area effettiva  del diagramma delle tensioni nel calcestruzzo e l’area del diagramma  rettangolare fittizio che lo ingloba. Con buona approssimazione  essere assunto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Ψ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0.80.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176513671875" w:line="262.9383659362793" w:lineRule="auto"/>
        <w:ind w:left="1860.7872009277344" w:right="130.6585693359375" w:hanging="355.80474853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λ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distanza della risultante delle compressioni del calcestruzzo  dall’estremo lembo compresso rapportata 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 buona  approssimazione si assume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λ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0,40;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2316284179688" w:line="265.11125564575195" w:lineRule="auto"/>
        <w:ind w:left="1860.3456115722656" w:right="135.6060791015625" w:hanging="355.363159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x = distanza dell’asse neutro dall’estremo lembo compresso della  sezione retta;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0234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armatura esistente in zona tesa;</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armatura esistente in zona compressa;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947265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armatura di nuovo apporto in zona tesa;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s4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armatura di nuovo apporto in zona compressa;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copriferro dell’armatura esistente in zona tesa;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21044921875" w:line="343.11272621154785" w:lineRule="auto"/>
        <w:ind w:left="1504.9824523925781" w:right="576.450195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copriferro dell’armatura esistente in zona compressa; •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copriferro dell’armatura di nuovo apporto in zona tesa; •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copriferro dell’armatura di nuovo apporto in zona compressa;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703125" w:line="262.9384231567383" w:lineRule="auto"/>
        <w:ind w:left="1860.7872009277344" w:right="135.604248046875" w:hanging="355.8047485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 = altezza utile della sezione (altezza totale ridotta del copriferro  dell’armatura tesa di nuovo apporto).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22705078125" w:line="240" w:lineRule="auto"/>
        <w:ind w:left="1136.3712310791016"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Taglio resistente ultimo della sezione rinforzata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63427734375" w:line="262.93785095214844" w:lineRule="auto"/>
        <w:ind w:left="1142.112045288086" w:right="136.902465820312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taglio resistente ultimo della sezione rinforzata con la nuova camicia  esterna di betoncino armato risulterà pari a: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08251953125" w:line="240" w:lineRule="auto"/>
        <w:ind w:left="1212.0292663574219" w:right="0" w:firstLine="0"/>
        <w:jc w:val="left"/>
        <w:rPr>
          <w:rFonts w:ascii="Times New Roman" w:cs="Times New Roman" w:eastAsia="Times New Roman" w:hAnsi="Times New Roman"/>
          <w:b w:val="0"/>
          <w:i w:val="0"/>
          <w:smallCaps w:val="0"/>
          <w:strike w:val="0"/>
          <w:color w:val="000000"/>
          <w:sz w:val="24.46845054626465"/>
          <w:szCs w:val="24.4684505462646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6845054626465"/>
          <w:szCs w:val="24.46845054626465"/>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7960357666016" w:right="0" w:firstLine="0"/>
        <w:jc w:val="left"/>
        <w:rPr>
          <w:rFonts w:ascii="Times New Roman" w:cs="Times New Roman" w:eastAsia="Times New Roman" w:hAnsi="Times New Roman"/>
          <w:b w:val="0"/>
          <w:i w:val="0"/>
          <w:smallCaps w:val="0"/>
          <w:strike w:val="0"/>
          <w:color w:val="000000"/>
          <w:sz w:val="24.46845054626465"/>
          <w:szCs w:val="24.4684505462646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46419334411621"/>
          <w:szCs w:val="28.46419334411621"/>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Rds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Rds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Rdc </w:t>
      </w:r>
      <w:r w:rsidDel="00000000" w:rsidR="00000000" w:rsidRPr="00000000">
        <w:rPr>
          <w:rFonts w:ascii="Times New Roman" w:cs="Times New Roman" w:eastAsia="Times New Roman" w:hAnsi="Times New Roman"/>
          <w:b w:val="0"/>
          <w:i w:val="0"/>
          <w:smallCaps w:val="0"/>
          <w:strike w:val="0"/>
          <w:color w:val="000000"/>
          <w:sz w:val="24.46845054626465"/>
          <w:szCs w:val="24.46845054626465"/>
          <w:u w:val="none"/>
          <w:shd w:fill="auto" w:val="clear"/>
          <w:vertAlign w:val="baseline"/>
          <w:rtl w:val="0"/>
        </w:rPr>
        <w:t xml:space="preserve">0,9 0,9 min ,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7926940917969" w:right="0" w:firstLine="0"/>
        <w:jc w:val="left"/>
        <w:rPr>
          <w:rFonts w:ascii="Noto Sans Symbols" w:cs="Noto Sans Symbols" w:eastAsia="Noto Sans Symbols" w:hAnsi="Noto Sans Symbols"/>
          <w:b w:val="0"/>
          <w:i w:val="0"/>
          <w:smallCaps w:val="0"/>
          <w:strike w:val="0"/>
          <w:color w:val="000000"/>
          <w:sz w:val="24.46845054626465"/>
          <w:szCs w:val="24.4684505462646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29151789347332"/>
          <w:szCs w:val="23.829151789347332"/>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46845054626465"/>
          <w:szCs w:val="24.4684505462646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829151789347332"/>
          <w:szCs w:val="23.829151789347332"/>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46845054626465"/>
          <w:szCs w:val="24.46845054626465"/>
          <w:u w:val="none"/>
          <w:shd w:fill="auto" w:val="clear"/>
          <w:vertAlign w:val="baseline"/>
          <w:rtl w:val="0"/>
        </w:rPr>
        <w:t xml:space="preserve">= ⋅ = ⋅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67333984375" w:line="251.88580513000488" w:lineRule="auto"/>
        <w:ind w:left="1137.254409790039" w:right="130.8441162109375" w:firstLine="13.910446166992188"/>
        <w:jc w:val="both"/>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V</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Rds1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V</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Rs2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rappresentano rispettivamente la resistenza a “taglio  trazione” offerta dalle staffe esistenti e da quelle aggiuntive, calcolate  entrambe secondo quanto disposto dalle Norme Tecniche per le Costruzioni  con la formula: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524658203125" w:line="240" w:lineRule="auto"/>
        <w:ind w:left="0" w:right="0" w:firstLine="0"/>
        <w:jc w:val="left"/>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85848045349121"/>
          <w:szCs w:val="43.8584804534912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85848045349121"/>
          <w:szCs w:val="43.8584804534912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A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tl w:val="0"/>
        </w:rPr>
        <w:t xml:space="preserve">sw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9677734375" w:line="240" w:lineRule="auto"/>
        <w:ind w:left="0" w:right="0" w:firstLine="0"/>
        <w:jc w:val="left"/>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Pr>
        <w:sectPr>
          <w:type w:val="continuous"/>
          <w:pgSz w:h="13600" w:w="9620" w:orient="portrait"/>
          <w:pgMar w:bottom="0" w:top="935.489501953125" w:left="1840.7939147949219" w:right="3776.6790771484375" w:header="0" w:footer="720"/>
          <w:cols w:equalWidth="0" w:num="3">
            <w:col w:space="0" w:w="1340"/>
            <w:col w:space="0" w:w="1340"/>
            <w:col w:space="0" w:w="1340"/>
          </w:cols>
        </w:sectPr>
      </w:pPr>
      <w:r w:rsidDel="00000000" w:rsidR="00000000" w:rsidRPr="00000000">
        <w:rPr>
          <w:rFonts w:ascii="Noto Sans Symbols" w:cs="Noto Sans Symbols" w:eastAsia="Noto Sans Symbols" w:hAnsi="Noto Sans Symbols"/>
          <w:b w:val="0"/>
          <w:i w:val="0"/>
          <w:smallCaps w:val="0"/>
          <w:strike w:val="0"/>
          <w:color w:val="000000"/>
          <w:sz w:val="30.00434112548828"/>
          <w:szCs w:val="30.0043411254882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73.09746742248535"/>
          <w:szCs w:val="73.0974674224853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85848045349121"/>
          <w:szCs w:val="43.8584804534912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3267822265625" w:lineRule="auto"/>
        <w:ind w:left="1169.283676147461" w:right="3056.629638671875" w:firstLine="465.93971252441406"/>
        <w:jc w:val="left"/>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315088272094727"/>
          <w:szCs w:val="26.315088272094727"/>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06139373779297"/>
          <w:szCs w:val="27.06139373779297"/>
          <w:u w:val="none"/>
          <w:shd w:fill="auto" w:val="clear"/>
          <w:vertAlign w:val="baseline"/>
          <w:rtl w:val="0"/>
        </w:rPr>
        <w:t xml:space="preserve">α </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06139373779297"/>
          <w:szCs w:val="27.06139373779297"/>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315088272094727"/>
          <w:szCs w:val="26.315088272094727"/>
          <w:u w:val="none"/>
          <w:shd w:fill="auto" w:val="clear"/>
          <w:vertAlign w:val="baseline"/>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27.06139373779297"/>
          <w:szCs w:val="27.06139373779297"/>
          <w:u w:val="none"/>
          <w:shd w:fill="auto" w:val="clear"/>
          <w:vertAlign w:val="baseline"/>
          <w:rtl w:val="0"/>
        </w:rPr>
        <w:t xml:space="preserve">α </w:t>
      </w: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V d </w:t>
      </w:r>
      <w:r w:rsidDel="00000000" w:rsidR="00000000" w:rsidRPr="00000000">
        <w:rPr>
          <w:rFonts w:ascii="Times New Roman" w:cs="Times New Roman" w:eastAsia="Times New Roman" w:hAnsi="Times New Roman"/>
          <w:b w:val="0"/>
          <w:i w:val="1"/>
          <w:smallCaps w:val="0"/>
          <w:strike w:val="0"/>
          <w:color w:val="000000"/>
          <w:sz w:val="25.605130195617676"/>
          <w:szCs w:val="25.605130195617676"/>
          <w:u w:val="none"/>
          <w:shd w:fill="auto" w:val="clear"/>
          <w:vertAlign w:val="subscript"/>
          <w:rtl w:val="0"/>
        </w:rPr>
        <w:t xml:space="preserve">yd</w:t>
      </w:r>
      <w:r w:rsidDel="00000000" w:rsidR="00000000" w:rsidRPr="00000000">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tl w:val="0"/>
        </w:rPr>
        <w:t xml:space="preserve">Rds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363037109375" w:line="240" w:lineRule="auto"/>
        <w:ind w:left="0" w:right="0" w:firstLine="0"/>
        <w:jc w:val="left"/>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Pr>
        <w:sectPr>
          <w:type w:val="continuous"/>
          <w:pgSz w:h="13600" w:w="9620" w:orient="portrait"/>
          <w:pgMar w:bottom="0" w:top="935.489501953125" w:left="1306.8685913085938" w:right="6683.1396484375" w:header="0" w:footer="720"/>
          <w:cols w:equalWidth="0" w:num="2">
            <w:col w:space="0" w:w="820"/>
            <w:col w:space="0" w:w="820"/>
          </w:cols>
        </w:sectPr>
      </w:pP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9344482421875" w:line="384.62903022766113" w:lineRule="auto"/>
        <w:ind w:left="1504.7616577148438" w:right="486.123046875" w:hanging="350.947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valori presenti nell’espressione precedente hanno il seguente significato: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 altezza utile della sezione resistente;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687988281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sw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delle staffe;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0561523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limite elastico dell’acciaio delle staffe;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05615234375" w:line="265.1114559173584" w:lineRule="auto"/>
        <w:ind w:left="1861.0079956054688" w:right="136.0980224609375" w:hanging="356.246337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angolo di inclinazione delle staffe rispetto all’asse longitudinale  del pilastro;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2393798828125" w:line="265.11125564575195" w:lineRule="auto"/>
        <w:ind w:left="1868.0735778808594" w:right="130.2679443359375" w:hanging="363.311920166015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θ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angolo di inclinazione dei puntoni di calcestruzzo rispetto all’asse  longitudinale del pilastro.</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0.3456115722656" w:right="135.576782226562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Naturalmente i valori differiscono a seconda che si faccia riferimento alle  staffe esistenti o a quelle di nuovo apporto integrate nella camicia di rinforzo.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51.98256492614746" w:lineRule="auto"/>
        <w:ind w:left="1141.8912506103516" w:right="132.784423828125" w:firstLine="11.48155212402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termine V</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Rdc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rappresenta invece la resistenza di progetto a “taglio  compressione” garantita dal calcestruzzo d’anima, vale a dire del nucleo  confinato, da calcolare con la seguente formula: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13671875" w:line="240" w:lineRule="auto"/>
        <w:ind w:left="1170.2664184570312" w:right="0" w:firstLine="0"/>
        <w:jc w:val="left"/>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31.522794723510742"/>
          <w:szCs w:val="31.52279472351074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d b </w:t>
      </w:r>
      <w:r w:rsidDel="00000000" w:rsidR="00000000" w:rsidRPr="00000000">
        <w:rPr>
          <w:rFonts w:ascii="Noto Sans Symbols" w:cs="Noto Sans Symbols" w:eastAsia="Noto Sans Symbols" w:hAnsi="Noto Sans Symbols"/>
          <w:b w:val="0"/>
          <w:i w:val="0"/>
          <w:smallCaps w:val="0"/>
          <w:strike w:val="0"/>
          <w:color w:val="000000"/>
          <w:sz w:val="27.911846160888672"/>
          <w:szCs w:val="27.911846160888672"/>
          <w:u w:val="none"/>
          <w:shd w:fill="auto" w:val="clear"/>
          <w:vertAlign w:val="baseline"/>
          <w:rtl w:val="0"/>
        </w:rPr>
        <w:t xml:space="preserve">α ν </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30.90414810180664"/>
          <w:szCs w:val="30.9041481018066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911846160888672"/>
          <w:szCs w:val="27.911846160888672"/>
          <w:u w:val="none"/>
          <w:shd w:fill="auto" w:val="clear"/>
          <w:vertAlign w:val="baseline"/>
          <w:rtl w:val="0"/>
        </w:rPr>
        <w:t xml:space="preserve">α </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911846160888672"/>
          <w:szCs w:val="27.911846160888672"/>
          <w:u w:val="none"/>
          <w:shd w:fill="auto" w:val="clear"/>
          <w:vertAlign w:val="baseline"/>
          <w:rtl w:val="0"/>
        </w:rPr>
        <w:t xml:space="preserve">θ</w:t>
      </w:r>
      <w:r w:rsidDel="00000000" w:rsidR="00000000" w:rsidRPr="00000000">
        <w:rPr>
          <w:rFonts w:ascii="Noto Sans Symbols" w:cs="Noto Sans Symbols" w:eastAsia="Noto Sans Symbols" w:hAnsi="Noto Sans Symbols"/>
          <w:b w:val="0"/>
          <w:i w:val="0"/>
          <w:smallCaps w:val="0"/>
          <w:strike w:val="0"/>
          <w:color w:val="000000"/>
          <w:sz w:val="30.90414810180664"/>
          <w:szCs w:val="30.9041481018066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911846160888672"/>
          <w:szCs w:val="27.911846160888672"/>
          <w:u w:val="none"/>
          <w:shd w:fill="auto" w:val="clear"/>
          <w:vertAlign w:val="baseline"/>
          <w:rtl w:val="0"/>
        </w:rPr>
        <w:t xml:space="preserve">θ</w:t>
      </w:r>
      <w:r w:rsidDel="00000000" w:rsidR="00000000" w:rsidRPr="00000000">
        <w:rPr>
          <w:rFonts w:ascii="Noto Sans Symbols" w:cs="Noto Sans Symbols" w:eastAsia="Noto Sans Symbols" w:hAnsi="Noto Sans Symbols"/>
          <w:b w:val="0"/>
          <w:i w:val="0"/>
          <w:smallCaps w:val="0"/>
          <w:strike w:val="0"/>
          <w:color w:val="000000"/>
          <w:sz w:val="30.90414810180664"/>
          <w:szCs w:val="30.9041481018066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31.522794723510742"/>
          <w:szCs w:val="31.52279472351074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591734568278"/>
          <w:szCs w:val="26.3591734568278"/>
          <w:u w:val="none"/>
          <w:shd w:fill="auto" w:val="clear"/>
          <w:vertAlign w:val="subscript"/>
          <w:rtl w:val="0"/>
        </w:rPr>
        <w:t xml:space="preserve">Rdc </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089317321777344"/>
          <w:szCs w:val="27.089317321777344"/>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591734568278"/>
          <w:szCs w:val="26.3591734568278"/>
          <w:u w:val="none"/>
          <w:shd w:fill="auto" w:val="clear"/>
          <w:vertAlign w:val="subscript"/>
          <w:rtl w:val="0"/>
        </w:rPr>
        <w:t xml:space="preserve">w</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3591734568278"/>
          <w:szCs w:val="26.3591734568278"/>
          <w:u w:val="none"/>
          <w:shd w:fill="auto" w:val="clear"/>
          <w:vertAlign w:val="subscript"/>
          <w:rtl w:val="0"/>
        </w:rPr>
        <w:t xml:space="preserve">c</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591734568278"/>
          <w:szCs w:val="26.3591734568278"/>
          <w:u w:val="none"/>
          <w:shd w:fill="auto" w:val="clear"/>
          <w:vertAlign w:val="subscript"/>
          <w:rtl w:val="0"/>
        </w:rPr>
        <w:t xml:space="preserve">cd</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7.089317321777344"/>
          <w:szCs w:val="27.089317321777344"/>
          <w:u w:val="none"/>
          <w:shd w:fill="auto" w:val="clear"/>
          <w:vertAlign w:val="baseline"/>
          <w:rtl w:val="0"/>
        </w:rPr>
        <w:t xml:space="preserve">/ 1</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57666015625" w:line="263.4811019897461" w:lineRule="auto"/>
        <w:ind w:left="1142.112045288086" w:right="131.38854980468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valori che figurano nella formula precedente si riferiscono alle seguenti  grandezze: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236816406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w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delle staffe;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1984863281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di progetto del calcestruzzo;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65332031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ν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fattore riduttivo di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il calcestruzzo d’anima;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6533203125" w:line="243.90263557434082" w:lineRule="auto"/>
        <w:ind w:left="1861.4495849609375" w:right="136.1468505859375" w:hanging="356.68792724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α</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coefficiente maggiorativo funzione del livello di compressione cui  è soggetto l’elemento oggetto di verifica.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417236328125"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Resistenza ultima a carichi verticali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5732421875" w:line="241.6698932647705" w:lineRule="auto"/>
        <w:ind w:left="1141.2288665771484" w:right="135.13427734375" w:firstLine="8.1695556640625"/>
        <w:jc w:val="left"/>
        <w:rPr>
          <w:rFonts w:ascii="Times New Roman" w:cs="Times New Roman" w:eastAsia="Times New Roman" w:hAnsi="Times New Roman"/>
          <w:b w:val="0"/>
          <w:i w:val="0"/>
          <w:smallCaps w:val="0"/>
          <w:strike w:val="0"/>
          <w:color w:val="000000"/>
          <w:sz w:val="15.186464309692383"/>
          <w:szCs w:val="15.186464309692383"/>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L’intervento di incamiciatura con betoncino armato permette anche di  aumentare la resistenza ai carichi verticali la quale risulterà pari a: </w:t>
      </w:r>
      <w:r w:rsidDel="00000000" w:rsidR="00000000" w:rsidRPr="00000000">
        <w:rPr>
          <w:rFonts w:ascii="Times New Roman" w:cs="Times New Roman" w:eastAsia="Times New Roman" w:hAnsi="Times New Roman"/>
          <w:b w:val="0"/>
          <w:i w:val="0"/>
          <w:smallCaps w:val="0"/>
          <w:strike w:val="0"/>
          <w:color w:val="000000"/>
          <w:sz w:val="15.186464309692383"/>
          <w:szCs w:val="15.186464309692383"/>
          <w:u w:val="none"/>
          <w:shd w:fill="auto" w:val="clear"/>
          <w:vertAlign w:val="baseline"/>
          <w:rtl w:val="0"/>
        </w:rPr>
        <w:t xml:space="preserve">1 1 1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846.3522338867188" w:right="1016.556396484375" w:hanging="536.4372253417969"/>
        <w:jc w:val="left"/>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7364044189453"/>
          <w:szCs w:val="25.97364044189453"/>
          <w:u w:val="none"/>
          <w:shd w:fill="auto" w:val="clear"/>
          <w:vertAlign w:val="baseline"/>
          <w:rtl w:val="0"/>
        </w:rPr>
        <w:t xml:space="preserve">N A f A f carichi permamenti </w:t>
      </w:r>
      <w:r w:rsidDel="00000000" w:rsidR="00000000" w:rsidRPr="00000000">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tl w:val="0"/>
        </w:rPr>
        <w:t xml:space="preserve">= ⋅ + ⋅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2558288574219" w:right="0" w:firstLine="0"/>
        <w:jc w:val="left"/>
        <w:rPr>
          <w:rFonts w:ascii="Times New Roman" w:cs="Times New Roman" w:eastAsia="Times New Roman" w:hAnsi="Times New Roman"/>
          <w:b w:val="0"/>
          <w:i w:val="1"/>
          <w:smallCaps w:val="0"/>
          <w:strike w:val="0"/>
          <w:color w:val="000000"/>
          <w:sz w:val="15.186464309692383"/>
          <w:szCs w:val="15.18646430969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86464309692383"/>
          <w:szCs w:val="15.186464309692383"/>
          <w:u w:val="none"/>
          <w:shd w:fill="auto" w:val="clear"/>
          <w:vertAlign w:val="baseline"/>
          <w:rtl w:val="0"/>
        </w:rPr>
        <w:t xml:space="preserve">Rcd c c d 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8383026123047" w:right="0" w:firstLine="0"/>
        <w:jc w:val="left"/>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28940073649089"/>
          <w:szCs w:val="43.2894007364908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28940073649089"/>
          <w:szCs w:val="43.2894007364908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28940073649089"/>
          <w:szCs w:val="43.2894007364908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tl w:val="0"/>
        </w:rPr>
        <w:t xml:space="preserve">= ⋅ + ⋅ + ⋅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4.349365234375" w:right="0" w:firstLine="0"/>
        <w:jc w:val="left"/>
        <w:rPr>
          <w:rFonts w:ascii="Times New Roman" w:cs="Times New Roman" w:eastAsia="Times New Roman" w:hAnsi="Times New Roman"/>
          <w:b w:val="0"/>
          <w:i w:val="1"/>
          <w:smallCaps w:val="0"/>
          <w:strike w:val="0"/>
          <w:color w:val="000000"/>
          <w:sz w:val="10.839990615844727"/>
          <w:szCs w:val="10.83999061584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0.839990615844727"/>
          <w:szCs w:val="10.839990615844727"/>
          <w:u w:val="none"/>
          <w:shd w:fill="auto" w:val="clear"/>
          <w:vertAlign w:val="baseline"/>
          <w:rtl w:val="0"/>
        </w:rPr>
        <w:t xml:space="preserve">y d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765625" w:line="240" w:lineRule="auto"/>
        <w:ind w:left="2232.8762817382812" w:right="0" w:firstLine="0"/>
        <w:jc w:val="left"/>
        <w:rPr>
          <w:rFonts w:ascii="Times New Roman" w:cs="Times New Roman" w:eastAsia="Times New Roman" w:hAnsi="Times New Roman"/>
          <w:b w:val="0"/>
          <w:i w:val="0"/>
          <w:smallCaps w:val="0"/>
          <w:strike w:val="0"/>
          <w:color w:val="000000"/>
          <w:sz w:val="15.186464309692383"/>
          <w:szCs w:val="15.18646430969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86464309692383"/>
          <w:szCs w:val="15.186464309692383"/>
          <w:u w:val="none"/>
          <w:shd w:fill="auto" w:val="clear"/>
          <w:vertAlign w:val="baseline"/>
          <w:rtl w:val="0"/>
        </w:rPr>
        <w:t xml:space="preserve">2 1 1 2 2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5717582702637" w:lineRule="auto"/>
        <w:ind w:left="1226.7406463623047" w:right="1005.4656982421875" w:firstLine="83.70124816894531"/>
        <w:jc w:val="left"/>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7364044189453"/>
          <w:szCs w:val="25.97364044189453"/>
          <w:u w:val="none"/>
          <w:shd w:fill="auto" w:val="clear"/>
          <w:vertAlign w:val="baseline"/>
          <w:rtl w:val="0"/>
        </w:rPr>
        <w:t xml:space="preserve">N A f A f A f carichi variabili sismici </w:t>
      </w:r>
      <w:r w:rsidDel="00000000" w:rsidR="00000000" w:rsidRPr="00000000">
        <w:rPr>
          <w:rFonts w:ascii="Noto Sans Symbols" w:cs="Noto Sans Symbols" w:eastAsia="Noto Sans Symbols" w:hAnsi="Noto Sans Symbols"/>
          <w:b w:val="0"/>
          <w:i w:val="0"/>
          <w:smallCaps w:val="0"/>
          <w:strike w:val="0"/>
          <w:color w:val="000000"/>
          <w:sz w:val="43.28940073649089"/>
          <w:szCs w:val="43.2894007364908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933959960938" w:right="0" w:firstLine="0"/>
        <w:jc w:val="left"/>
        <w:rPr>
          <w:rFonts w:ascii="Times New Roman" w:cs="Times New Roman" w:eastAsia="Times New Roman" w:hAnsi="Times New Roman"/>
          <w:b w:val="0"/>
          <w:i w:val="1"/>
          <w:smallCaps w:val="0"/>
          <w:strike w:val="0"/>
          <w:color w:val="000000"/>
          <w:sz w:val="15.186464309692383"/>
          <w:szCs w:val="15.18646430969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86464309692383"/>
          <w:szCs w:val="15.186464309692383"/>
          <w:u w:val="none"/>
          <w:shd w:fill="auto" w:val="clear"/>
          <w:vertAlign w:val="baseline"/>
          <w:rtl w:val="0"/>
        </w:rPr>
        <w:t xml:space="preserve">Rcd c d s s y d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9.456787109375" w:right="0" w:firstLine="0"/>
        <w:jc w:val="left"/>
        <w:rPr>
          <w:rFonts w:ascii="Times New Roman" w:cs="Times New Roman" w:eastAsia="Times New Roman" w:hAnsi="Times New Roman"/>
          <w:b w:val="0"/>
          <w:i w:val="1"/>
          <w:smallCaps w:val="0"/>
          <w:strike w:val="0"/>
          <w:color w:val="000000"/>
          <w:sz w:val="10.839990615844727"/>
          <w:szCs w:val="10.83999061584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0.839990615844727"/>
          <w:szCs w:val="10.839990615844727"/>
          <w:u w:val="none"/>
          <w:shd w:fill="auto" w:val="clear"/>
          <w:vertAlign w:val="baseline"/>
          <w:rtl w:val="0"/>
        </w:rPr>
        <w:t xml:space="preserve">c y d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0428466796875" w:line="240" w:lineRule="auto"/>
        <w:ind w:left="1141.00799560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2884521484375" w:line="346.7916011810303" w:lineRule="auto"/>
        <w:ind w:left="1504.7616577148438" w:right="1500.51635742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522780736287437"/>
          <w:szCs w:val="23.522780736287437"/>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24.189119338989258"/>
          <w:szCs w:val="24.189119338989258"/>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522780736287437"/>
          <w:szCs w:val="23.522780736287437"/>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lorda della sezione del pilastro senza camicia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642223676045738"/>
          <w:szCs w:val="23.642223676045738"/>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311946868896484"/>
          <w:szCs w:val="24.31194686889648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642223676045738"/>
          <w:szCs w:val="23.64222367604573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lorda della sezione del pilastro incamiciata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3125" w:line="257.7462959289551" w:lineRule="auto"/>
        <w:ind w:left="1862.1119689941406" w:right="130.6903076171875" w:hanging="357.3503112792969"/>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777507146199547"/>
          <w:szCs w:val="23.777507146199547"/>
          <w:u w:val="none"/>
          <w:shd w:fill="auto" w:val="clear"/>
          <w:vertAlign w:val="subscript"/>
          <w:rtl w:val="0"/>
        </w:rPr>
        <w:t xml:space="preserve">cd </w:t>
      </w:r>
      <w:r w:rsidDel="00000000" w:rsidR="00000000" w:rsidRPr="00000000">
        <w:rPr>
          <w:rFonts w:ascii="Times New Roman" w:cs="Times New Roman" w:eastAsia="Times New Roman" w:hAnsi="Times New Roman"/>
          <w:b w:val="0"/>
          <w:i w:val="1"/>
          <w:smallCaps w:val="0"/>
          <w:strike w:val="0"/>
          <w:color w:val="000000"/>
          <w:sz w:val="24.436140060424805"/>
          <w:szCs w:val="24.43614006042480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a compressione del betoncino della camicia di  rinforzo se le differenze delle proprietà meccaniche con il  calcestruzzo di partenza non siano eccessive, altrimenti ridotto  mediante un opportuno coefficiente di omogeneizzazione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589599609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554042180379234"/>
          <w:szCs w:val="23.554042180379234"/>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24.221267700195312"/>
          <w:szCs w:val="24.221267700195312"/>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554042180379234"/>
          <w:szCs w:val="23.554042180379234"/>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barre di armatura esistenti</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Times New Roman" w:cs="Times New Roman" w:eastAsia="Times New Roman" w:hAnsi="Times New Roman"/>
          <w:b w:val="0"/>
          <w:i w:val="1"/>
          <w:smallCaps w:val="0"/>
          <w:strike w:val="0"/>
          <w:color w:val="000000"/>
          <w:sz w:val="9.771280288696289"/>
          <w:szCs w:val="9.77128028869628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83083438873291"/>
          <w:szCs w:val="22.83083438873291"/>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9.771280288696289"/>
          <w:szCs w:val="9.771280288696289"/>
          <w:u w:val="none"/>
          <w:shd w:fill="auto" w:val="clear"/>
          <w:vertAlign w:val="baseline"/>
          <w:rtl w:val="0"/>
        </w:rPr>
        <w:t xml:space="preserve">yd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2028160095215" w:lineRule="auto"/>
        <w:ind w:left="1504.7616577148438" w:right="837.4346923828125" w:firstLine="386.56326293945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69398498535156"/>
          <w:szCs w:val="23.469398498535156"/>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delle barre esistenti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642223676045738"/>
          <w:szCs w:val="23.642223676045738"/>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311946868896484"/>
          <w:szCs w:val="24.31194686889648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642223676045738"/>
          <w:szCs w:val="23.64222367604573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barre di armatura aggiuntive della camicia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Times New Roman" w:cs="Times New Roman" w:eastAsia="Times New Roman" w:hAnsi="Times New Roman"/>
          <w:b w:val="0"/>
          <w:i w:val="1"/>
          <w:smallCaps w:val="0"/>
          <w:strike w:val="0"/>
          <w:color w:val="000000"/>
          <w:sz w:val="9.952524185180664"/>
          <w:szCs w:val="9.9525241851806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543150583903"/>
          <w:szCs w:val="23.2543150583903"/>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9.952524185180664"/>
          <w:szCs w:val="9.952524185180664"/>
          <w:u w:val="none"/>
          <w:shd w:fill="auto" w:val="clear"/>
          <w:vertAlign w:val="baseline"/>
          <w:rtl w:val="0"/>
        </w:rPr>
        <w:t xml:space="preserve">yd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144653320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0472412109375"/>
          <w:szCs w:val="23.9047241210937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delle barre aggiuntive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20556640625"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Rotazione elastica della sezione rinforzata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6953125" w:line="264.2963218688965" w:lineRule="auto"/>
        <w:ind w:left="1141.0079956054688" w:right="130.9661865234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 valore della rotazione elastica, intesa come il non superamento  della soglia del limite elastico delle armature longitudinali della sezione, può  assumersi pari a: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43994140625" w:line="240" w:lineRule="auto"/>
        <w:ind w:left="0" w:right="1949.50927734375" w:firstLine="0"/>
        <w:jc w:val="right"/>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tl w:val="0"/>
        </w:rPr>
        <w:t xml:space="preserve">L </w:t>
      </w:r>
      <w:r w:rsidDel="00000000" w:rsidR="00000000" w:rsidRPr="00000000">
        <w:rPr>
          <w:rFonts w:ascii="Times New Roman" w:cs="Times New Roman" w:eastAsia="Times New Roman" w:hAnsi="Times New Roman"/>
          <w:b w:val="0"/>
          <w:i w:val="1"/>
          <w:smallCaps w:val="0"/>
          <w:strike w:val="0"/>
          <w:color w:val="000000"/>
          <w:sz w:val="43.759422302246094"/>
          <w:szCs w:val="43.759422302246094"/>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v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65576171875" w:line="240" w:lineRule="auto"/>
        <w:ind w:left="0" w:right="0" w:firstLine="0"/>
        <w:jc w:val="left"/>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65576171875" w:line="240" w:lineRule="auto"/>
        <w:ind w:left="0" w:right="0" w:firstLine="0"/>
        <w:jc w:val="left"/>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0729217529297" w:lineRule="auto"/>
        <w:ind w:left="0" w:right="0" w:firstLine="0"/>
        <w:jc w:val="lef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sectPr>
          <w:type w:val="continuous"/>
          <w:pgSz w:h="13600" w:w="9620" w:orient="portrait"/>
          <w:pgMar w:bottom="0" w:top="935.489501953125" w:left="2916.8954467773438" w:right="2503.666992187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tl w:val="0"/>
        </w:rPr>
        <w:t xml:space="preserve">d f </w:t>
      </w: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b y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1469116210938" w:right="0" w:firstLine="0"/>
        <w:jc w:val="left"/>
        <w:rPr>
          <w:rFonts w:ascii="Noto Sans Symbols" w:cs="Noto Sans Symbols" w:eastAsia="Noto Sans Symbols" w:hAnsi="Noto Sans Symbols"/>
          <w:b w:val="0"/>
          <w:i w:val="0"/>
          <w:smallCaps w:val="0"/>
          <w:strike w:val="0"/>
          <w:color w:val="000000"/>
          <w:sz w:val="26.99249267578125"/>
          <w:szCs w:val="26.9924926757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9249267578125"/>
          <w:szCs w:val="26.99249267578125"/>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99249267578125"/>
          <w:szCs w:val="26.99249267578125"/>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0,0013</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1,5</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0,13 </w:t>
      </w:r>
      <w:r w:rsidDel="00000000" w:rsidR="00000000" w:rsidRPr="00000000">
        <w:rPr>
          <w:rFonts w:ascii="Noto Sans Symbols" w:cs="Noto Sans Symbols" w:eastAsia="Noto Sans Symbols" w:hAnsi="Noto Sans Symbols"/>
          <w:b w:val="0"/>
          <w:i w:val="0"/>
          <w:smallCaps w:val="0"/>
          <w:strike w:val="0"/>
          <w:color w:val="000000"/>
          <w:sz w:val="26.99249267578125"/>
          <w:szCs w:val="26.99249267578125"/>
          <w:u w:val="none"/>
          <w:shd w:fill="auto" w:val="clear"/>
          <w:vertAlign w:val="baseline"/>
          <w:rtl w:val="0"/>
        </w:rPr>
        <w:t xml:space="preserve">φ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510009765625" w:firstLine="0"/>
        <w:jc w:val="right"/>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 ⋅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7423095703125" w:firstLine="0"/>
        <w:jc w:val="right"/>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475144386291504"/>
          <w:szCs w:val="25.475144386291504"/>
          <w:u w:val="none"/>
          <w:shd w:fill="auto" w:val="clear"/>
          <w:vertAlign w:val="superscript"/>
          <w:rtl w:val="0"/>
        </w:rPr>
        <w:t xml:space="preserve">y y</w:t>
      </w:r>
      <w:r w:rsidDel="00000000" w:rsidR="00000000" w:rsidRPr="00000000">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tl w:val="0"/>
        </w:rPr>
        <w:t xml:space="preserve">f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2.0220947265625" w:firstLine="0"/>
        <w:jc w:val="righ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y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2.74194717407227" w:lineRule="auto"/>
        <w:ind w:left="2838.6807250976562" w:right="131.695556640625" w:firstLine="0"/>
        <w:jc w:val="center"/>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perscript"/>
          <w:rtl w:val="0"/>
        </w:rPr>
        <w:t xml:space="preserve">per travi 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tl w:val="0"/>
        </w:rPr>
        <w:t xml:space="preserve">L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pilastri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v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c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65380859375" w:line="240" w:lineRule="auto"/>
        <w:ind w:left="0" w:right="0" w:firstLine="0"/>
        <w:jc w:val="lef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sectPr>
          <w:type w:val="continuous"/>
          <w:pgSz w:h="13600" w:w="9620" w:orient="portrait"/>
          <w:pgMar w:bottom="0" w:top="935.489501953125" w:left="1866.08642578125" w:right="2624.056396484375" w:header="0" w:footer="720"/>
          <w:cols w:equalWidth="0" w:num="2">
            <w:col w:space="0" w:w="2580"/>
            <w:col w:space="0" w:w="2580"/>
          </w:cols>
        </w:sectPr>
      </w:pPr>
      <w:r w:rsidDel="00000000" w:rsidR="00000000" w:rsidRPr="00000000">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tl w:val="0"/>
        </w:rPr>
        <w:t xml:space="preserve">L L </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2.890005111694336"/>
          <w:szCs w:val="42.89000511169433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2.890005111694336"/>
          <w:szCs w:val="42.89000511169433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27734375" w:line="240" w:lineRule="auto"/>
        <w:ind w:left="0" w:right="0" w:firstLine="0"/>
        <w:jc w:val="lef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tl w:val="0"/>
        </w:rPr>
        <w:t xml:space="preserve">v v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62076568603516" w:lineRule="auto"/>
        <w:ind w:left="0" w:right="0" w:firstLine="0"/>
        <w:jc w:val="left"/>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Pr>
        <w:sectPr>
          <w:type w:val="continuous"/>
          <w:pgSz w:h="13600" w:w="9620" w:orient="portrait"/>
          <w:pgMar w:bottom="0" w:top="935.489501953125" w:left="2916.34033203125" w:right="2461.8939208984375" w:header="0" w:footer="720"/>
          <w:cols w:equalWidth="0" w:num="2">
            <w:col w:space="0" w:w="2140"/>
            <w:col w:space="0" w:w="2140"/>
          </w:cols>
        </w:sectPr>
      </w:pPr>
      <w:r w:rsidDel="00000000" w:rsidR="00000000" w:rsidRPr="00000000">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tl w:val="0"/>
        </w:rPr>
        <w:t xml:space="preserve">d f </w:t>
      </w:r>
      <w:r w:rsidDel="00000000" w:rsidR="00000000" w:rsidRPr="00000000">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tl w:val="0"/>
        </w:rPr>
        <w:t xml:space="preserve">b y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92138671875" w:right="0" w:firstLine="0"/>
        <w:jc w:val="left"/>
        <w:rPr>
          <w:rFonts w:ascii="Noto Sans Symbols" w:cs="Noto Sans Symbols" w:eastAsia="Noto Sans Symbols" w:hAnsi="Noto Sans Symbols"/>
          <w:b w:val="0"/>
          <w:i w:val="0"/>
          <w:smallCaps w:val="0"/>
          <w:strike w:val="0"/>
          <w:color w:val="000000"/>
          <w:sz w:val="26.443710327148438"/>
          <w:szCs w:val="26.44371032714843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443710327148438"/>
          <w:szCs w:val="26.443710327148438"/>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443710327148438"/>
          <w:szCs w:val="26.443710327148438"/>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0,002 </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1,125</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0,13 </w:t>
      </w:r>
      <w:r w:rsidDel="00000000" w:rsidR="00000000" w:rsidRPr="00000000">
        <w:rPr>
          <w:rFonts w:ascii="Noto Sans Symbols" w:cs="Noto Sans Symbols" w:eastAsia="Noto Sans Symbols" w:hAnsi="Noto Sans Symbols"/>
          <w:b w:val="0"/>
          <w:i w:val="0"/>
          <w:smallCaps w:val="0"/>
          <w:strike w:val="0"/>
          <w:color w:val="000000"/>
          <w:sz w:val="26.443710327148438"/>
          <w:szCs w:val="26.443710327148438"/>
          <w:u w:val="none"/>
          <w:shd w:fill="auto" w:val="clear"/>
          <w:vertAlign w:val="baseline"/>
          <w:rtl w:val="0"/>
        </w:rPr>
        <w:t xml:space="preserve">φ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5.34423828125" w:firstLine="0"/>
        <w:jc w:val="righ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 ⋅ ⋅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6.0894775390625" w:firstLine="0"/>
        <w:jc w:val="right"/>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019941329956055"/>
          <w:szCs w:val="25.019941329956055"/>
          <w:u w:val="none"/>
          <w:shd w:fill="auto" w:val="clear"/>
          <w:vertAlign w:val="superscript"/>
          <w:rtl w:val="0"/>
        </w:rPr>
        <w:t xml:space="preserve">y y</w:t>
      </w:r>
      <w:r w:rsidDel="00000000" w:rsidR="00000000" w:rsidRPr="00000000">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tl w:val="0"/>
        </w:rPr>
        <w:t xml:space="preserve">f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0.3369140625" w:firstLine="0"/>
        <w:jc w:val="right"/>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tl w:val="0"/>
        </w:rPr>
        <w:t xml:space="preserve">y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7547607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perscript"/>
          <w:rtl w:val="0"/>
        </w:rPr>
        <w:t xml:space="preserve">per pareti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tl w:val="0"/>
        </w:rPr>
        <w:t xml:space="preserve">h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tl w:val="0"/>
        </w:rPr>
        <w:t xml:space="preserve">c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4130859375" w:line="262.93785095214844" w:lineRule="auto"/>
        <w:ind w:left="1142.112045288086" w:right="130.249023437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comodità, anche se già descritte in precedenza, si ricorda che le  grandezze assumono il seguente significato: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luce di taglio (pari alla metà della luce netta)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7509765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rispetto alla corda allo snervamento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243.90214920043945" w:lineRule="auto"/>
        <w:ind w:left="1860.7872009277344" w:right="135.233154296875" w:hanging="355.8047485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al limite elastico corrispondente allo snervamento  dell’acciaio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1795654296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diametro medio delle barre longitudinali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h = altezza della sezione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74560546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20129394531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cilindrica caratteristica del calcestruzzo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2012939453125" w:line="250.38196563720703" w:lineRule="auto"/>
        <w:ind w:left="1141.0079956054688" w:right="130.6683349609375" w:firstLine="10.1568603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Dalle formule precedenti si può facilmente rilevare che grazie alla camicia di  rinforzo in betoncino armato è possibile aumentare notevolmente il valore  della rotazione elastica di un elemento in cemento armato e questo perché  le barre d’armatura della camicia di rinforzo saranno di acciaio con limite  elastico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pari a 450 N/mm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quindi molto superiore rispetto a quello  generalmente riscontrabile per le armature esistenti.</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26109886169434" w:lineRule="auto"/>
        <w:ind w:left="1142.112045288086" w:right="134.01306152343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nello specifico, a meno che non si intervenga su edifici di recente  costruzione aventi barre di acciaio con limite elastico pari a 430 N/ 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(acciaio Feb44k), usualmente si interviene su edifici realizzati con acciaio  per barre avente limite elastico contenuto tra 210 N/ 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375 N/ 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81494140625" w:line="265.1121139526367" w:lineRule="auto"/>
        <w:ind w:left="1148.0736541748047" w:right="136.90185546875" w:firstLine="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 definitiva, mentre le altre grandezze in gioco restano sostanzialmente  immutate, il valore di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può risultare anche doppio rispetto a quello iniziale.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3583984375" w:line="263.2098197937012" w:lineRule="auto"/>
        <w:ind w:left="1142.112045288086" w:right="135.763549804687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tale motivo con l’incamiciatura in betoncino armato aumenta anche il  livello di sicurezza allo stato limite di esercizio in relazione alla rotazione  elastica ammissibile.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7730712890625" w:line="240" w:lineRule="auto"/>
        <w:ind w:left="0" w:right="563.48571777343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Rotazione ultima della sezione rinforzata allo stato limite di collasso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63427734375" w:line="262.93785095214844" w:lineRule="auto"/>
        <w:ind w:left="1136.3712310791016" w:right="136.01745605468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valore della rotazione allo stato limite di collasso si può desumere da  formule di comprovata validità tra quelle presenti in letteratura.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41.61727905273438" w:lineRule="auto"/>
        <w:ind w:left="1142.112045288086" w:right="130.01892089843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la circolare n°7/2009, in accordo con l’EC8, assume ad  esempio la seguente espressione: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1416015625" w:line="240" w:lineRule="auto"/>
        <w:ind w:left="2131.829376220703"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6.104736328125"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44550323486328"/>
          <w:szCs w:val="32.4455032348632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72.39724795023601"/>
          <w:szCs w:val="72.3972479502360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3405151367188"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3.4383487701416"/>
          <w:szCs w:val="43.4383487701416"/>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0,5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tl w:val="0"/>
        </w:rPr>
        <w:t xml:space="preserve">ϑ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1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796630859375" w:line="240" w:lineRule="auto"/>
        <w:ind w:left="0" w:right="0" w:firstLine="0"/>
        <w:jc w:val="left"/>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tl w:val="0"/>
        </w:rPr>
        <w:t xml:space="preserve">ϑ φ φ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L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sectPr>
          <w:type w:val="continuous"/>
          <w:pgSz w:h="13600" w:w="9620" w:orient="portrait"/>
          <w:pgMar w:bottom="0" w:top="935.489501953125" w:left="1157.7272033691406" w:right="4301.2670898437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pl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9.7280883789062"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 + − ⋅ ⋅ −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y u y pl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2385.329132080078" w:right="5263.0316162109375" w:header="0" w:footer="720"/>
          <w:cols w:equalWidth="0" w:num="2">
            <w:col w:space="0" w:w="1000"/>
            <w:col w:space="0" w:w="1000"/>
          </w:cols>
        </w:sect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1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55858993530273" w:lineRule="auto"/>
        <w:ind w:left="1667.3414611816406" w:right="3796.4248657226562" w:hanging="354.4403076171875"/>
        <w:jc w:val="left"/>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368420282999676"/>
          <w:szCs w:val="25.368420282999676"/>
          <w:u w:val="none"/>
          <w:shd w:fill="auto" w:val="clear"/>
          <w:vertAlign w:val="superscript"/>
          <w:rtl w:val="0"/>
        </w:rPr>
        <w:t xml:space="preserve">u</w:t>
      </w: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tl w:val="0"/>
        </w:rPr>
        <w:t xml:space="preserve">γ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el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sectPr>
          <w:type w:val="continuous"/>
          <w:pgSz w:h="13600" w:w="9620" w:orient="portrait"/>
          <w:pgMar w:bottom="0" w:top="935.489501953125" w:left="1831.103515625" w:right="4553.645324707031" w:header="0" w:footer="720"/>
          <w:cols w:equalWidth="0" w:num="2">
            <w:col w:space="0" w:w="1620"/>
            <w:col w:space="0" w:w="1620"/>
          </w:cols>
        </w:sectPr>
      </w:pP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v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85986328125" w:line="240" w:lineRule="auto"/>
        <w:ind w:left="1150.06080627441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grandezze qui introdotte rappresentano: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0" w:right="478.8562011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γ</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el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fattore riduttivo di duttilità (1,5 elementi primari, 1,0 secondari)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243.9023780822754" w:lineRule="auto"/>
        <w:ind w:left="1862.1119689941406" w:right="135.4180908203125" w:hanging="357.12951660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ultima considerando la deformazione ultima del  calcestruzzo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17651367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lunghezza della cerniera plastica (regione critica)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201171875" w:line="262.93850898742676" w:lineRule="auto"/>
        <w:ind w:left="1140.3456115722656" w:right="131.5893554687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lunghezza della cerniera plastica si determina mediante la formula  seguente: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195068359375" w:line="240" w:lineRule="auto"/>
        <w:ind w:left="1179.2880249023438" w:right="0" w:firstLine="0"/>
        <w:jc w:val="left"/>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2.86659558614095"/>
          <w:szCs w:val="42.86659558614095"/>
          <w:u w:val="none"/>
          <w:shd w:fill="auto" w:val="clear"/>
          <w:vertAlign w:val="subscript"/>
          <w:rtl w:val="0"/>
        </w:rPr>
        <w:t xml:space="preserve">L L h</w:t>
      </w: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5.71995735168457"/>
          <w:szCs w:val="25.71995735168457"/>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71995735168457"/>
          <w:szCs w:val="25.71995735168457"/>
          <w:u w:val="none"/>
          <w:shd w:fill="auto" w:val="clear"/>
          <w:vertAlign w:val="baseline"/>
          <w:rtl w:val="0"/>
        </w:rPr>
        <w:t xml:space="preserve">d f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1995735168457"/>
          <w:szCs w:val="25.71995735168457"/>
          <w:u w:val="none"/>
          <w:shd w:fill="auto" w:val="clear"/>
          <w:vertAlign w:val="baseline"/>
          <w:rtl w:val="0"/>
        </w:rPr>
        <w:t xml:space="preserve">0,1</w:t>
      </w: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1995735168457"/>
          <w:szCs w:val="25.71995735168457"/>
          <w:u w:val="none"/>
          <w:shd w:fill="auto" w:val="clear"/>
          <w:vertAlign w:val="baseline"/>
          <w:rtl w:val="0"/>
        </w:rPr>
        <w:t xml:space="preserve">0,17 </w:t>
      </w: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1995735168457"/>
          <w:szCs w:val="25.71995735168457"/>
          <w:u w:val="none"/>
          <w:shd w:fill="auto" w:val="clear"/>
          <w:vertAlign w:val="baseline"/>
          <w:rtl w:val="0"/>
        </w:rPr>
        <w:t xml:space="preserve">0,24</w:t>
      </w: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03771781921387"/>
          <w:szCs w:val="15.003771781921387"/>
          <w:u w:val="none"/>
          <w:shd w:fill="auto" w:val="clear"/>
          <w:vertAlign w:val="baseline"/>
        </w:rPr>
        <w:sectPr>
          <w:type w:val="continuous"/>
          <w:pgSz w:h="13600" w:w="9620" w:orient="portrait"/>
          <w:pgMar w:bottom="0" w:top="935.489501953125" w:left="1558.8780212402344" w:right="4896.279602050781" w:header="0" w:footer="720"/>
          <w:cols w:equalWidth="0" w:num="2">
            <w:col w:space="0" w:w="1600"/>
            <w:col w:space="0" w:w="1600"/>
          </w:cols>
        </w:sectPr>
      </w:pPr>
      <w:r w:rsidDel="00000000" w:rsidR="00000000" w:rsidRPr="00000000">
        <w:rPr>
          <w:rFonts w:ascii="Times New Roman" w:cs="Times New Roman" w:eastAsia="Times New Roman" w:hAnsi="Times New Roman"/>
          <w:b w:val="0"/>
          <w:i w:val="1"/>
          <w:smallCaps w:val="0"/>
          <w:strike w:val="0"/>
          <w:color w:val="000000"/>
          <w:sz w:val="15.003771781921387"/>
          <w:szCs w:val="15.003771781921387"/>
          <w:u w:val="none"/>
          <w:shd w:fill="auto" w:val="clear"/>
          <w:vertAlign w:val="baseline"/>
          <w:rtl w:val="0"/>
        </w:rPr>
        <w:t xml:space="preserve">b y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3179321289062" w:right="0" w:firstLine="0"/>
        <w:jc w:val="left"/>
        <w:rPr>
          <w:rFonts w:ascii="Times New Roman" w:cs="Times New Roman" w:eastAsia="Times New Roman" w:hAnsi="Times New Roman"/>
          <w:b w:val="0"/>
          <w:i w:val="1"/>
          <w:smallCaps w:val="0"/>
          <w:strike w:val="0"/>
          <w:color w:val="000000"/>
          <w:sz w:val="25.71995735168457"/>
          <w:szCs w:val="25.719957351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006286303202312"/>
          <w:szCs w:val="25.006286303202312"/>
          <w:u w:val="none"/>
          <w:shd w:fill="auto" w:val="clear"/>
          <w:vertAlign w:val="superscript"/>
          <w:rtl w:val="0"/>
        </w:rPr>
        <w:t xml:space="preserve">pl v</w:t>
      </w:r>
      <w:r w:rsidDel="00000000" w:rsidR="00000000" w:rsidRPr="00000000">
        <w:rPr>
          <w:rFonts w:ascii="Times New Roman" w:cs="Times New Roman" w:eastAsia="Times New Roman" w:hAnsi="Times New Roman"/>
          <w:b w:val="0"/>
          <w:i w:val="1"/>
          <w:smallCaps w:val="0"/>
          <w:strike w:val="0"/>
          <w:color w:val="000000"/>
          <w:sz w:val="25.71995735168457"/>
          <w:szCs w:val="25.71995735168457"/>
          <w:u w:val="none"/>
          <w:shd w:fill="auto" w:val="clear"/>
          <w:vertAlign w:val="baseline"/>
          <w:rtl w:val="0"/>
        </w:rPr>
        <w:t xml:space="preserve">f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1.822814941406" w:firstLine="0"/>
        <w:jc w:val="right"/>
        <w:rPr>
          <w:rFonts w:ascii="Times New Roman" w:cs="Times New Roman" w:eastAsia="Times New Roman" w:hAnsi="Times New Roman"/>
          <w:b w:val="0"/>
          <w:i w:val="1"/>
          <w:smallCaps w:val="0"/>
          <w:strike w:val="0"/>
          <w:color w:val="000000"/>
          <w:sz w:val="15.003771781921387"/>
          <w:szCs w:val="15.00377178192138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03771781921387"/>
          <w:szCs w:val="15.003771781921387"/>
          <w:u w:val="none"/>
          <w:shd w:fill="auto" w:val="clear"/>
          <w:vertAlign w:val="baseline"/>
          <w:rtl w:val="0"/>
        </w:rPr>
        <w:t xml:space="preserve">c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982177734375" w:line="263.662633895874" w:lineRule="auto"/>
        <w:ind w:left="1140.3456115722656" w:right="130.572509765625" w:firstLine="2.870407104492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osserva che l’espressione precedente è adottata anche dall’EC8 con  l’importante precisazione che vale soltanto a condizione che l’elemento in  c.a. sia dotato di adeguati dettagli costruttivi e che non ci siano  sovrapposizioni delle armature longitudinali nelle regioni critiche.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35.0464630126953" w:right="134.375" w:firstLine="17.2223663330078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tale ragione la formula suddetta a rigore non sarebbe applicabile nel  caso di strutture esistenti non rinforzate, essendo piuttosto le ipotesi di  validità soddisfatte soltanto nel caso di strutture rinforzate preoccupandosi di  rimuovere tutte le carenze legate ai dettagli costruttivi.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5.1121139526367" w:lineRule="auto"/>
        <w:ind w:left="1141.0079956054688" w:right="136.6802978515625" w:firstLine="8.390426635742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L’applicazione della formula porta, nei casi comuni, ad avere lunghezze  della cerniera plastica di circa 40-70 cm.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0234375" w:line="263.2098197937012" w:lineRule="auto"/>
        <w:ind w:left="1136.3712310791016" w:right="134.46166992187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tale risultanza è sufficientemente coerente con le indicazioni della  lunghezza della regione critica per strutture nuove fornite dalle Norme  Tecniche per le Costruzioni e dallo stesso EC8.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73291015625" w:line="263.6623477935791" w:lineRule="auto"/>
        <w:ind w:left="1136.3712310791016" w:right="132.6312255859375" w:hanging="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per le norme italiane le zone critiche presenti in testa ed al  piede dei pilastri nelle nuove costruzioni sono pari alla lunghezza maggiore  tra l’altezza della sezione, 1/6 dell’altezza libera del pilastro, l’altezza libera  del pilastro se questa è inferiore a 3 volte l’altezza della sezione.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5.1113700866699" w:lineRule="auto"/>
        <w:ind w:left="1142.112045288086" w:right="133.59130859375" w:firstLine="1.103973388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Secondo l’Eurocodice 8 invece le zone critiche negli elementi in c.a. degli  edifici di nuova realizzazione si individuano nella maniera seguente: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23828125" w:line="262.93785095214844" w:lineRule="auto"/>
        <w:ind w:left="1861.0079956054688" w:right="135.16357421875" w:hanging="356.246337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classe di duttilità alta il valore massimo tra: 1,5 volte la massima  dimensione della sezione del pilastro o 600 m o ancora la luce libera  del pilastro diviso 5;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234619140625" w:line="262.93813705444336" w:lineRule="auto"/>
        <w:ind w:left="1867.6319885253906" w:right="136.0455322265625" w:hanging="362.8703308105469"/>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classe di duttilità media e bassa il valore massimo tra: 1,5 volte la  massima dimensione della sezione del pilastro o 450 mm o ancora la  luce libera del pilastro diviso 6.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48164558410645" w:lineRule="auto"/>
        <w:ind w:left="1136.3712310791016" w:right="130.239257812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Tornando al valore della rotazione elastica si evidenzia che mentre la  circolare per elementi in c.a. rinforzati con camicia in betoncino armato  propone di ridurre del 10% il valore della rotazione elastica della sezione  totale senza chiarire le fasi di preparazione, invece, come già accennato,  l’EC8 dispone che il valore base della sezione totale si incrementi del 5% se  prima della messa in opera della camicia la superficie del calcestruzzo  originario venga trattata mediante scarifica aumentandone la scabrezza in  modo da migliorarne l’aderenza, oppure del 20% se invece, oltre al  trattamento di scarifica, si preveda l’inserimento di connettori in acciaio che  colleghino il nucleo originario con la nuova camicia.</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39.9040222167969" w:right="130.0482177734375" w:firstLine="10.156784057617188"/>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Rotazione allo stato limite ultimo di salvaguardia della vita (danno  severo)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33349609375" w:line="256.45145416259766" w:lineRule="auto"/>
        <w:ind w:left="1140.3456115722656" w:right="134.66674804687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 valore della rotazione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riferita al raggiungimento dello stato  limite di salvaguardia della vita (meglio definito come stato limite di danno  severo) corrispondente al raggiungimento di uno stato di danno diffuso tale  da rendere non più economica la riparazione, secondo la circolare n°7/2019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83203125" w:line="252.61030197143555" w:lineRule="auto"/>
        <w:ind w:left="1141.2288665771484" w:right="136.6815185546875" w:firstLine="4.85755920410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può assumersi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pari a ¾ del valore della rotazione ultima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13.920000076293945"/>
          <w:szCs w:val="13.920000076293945"/>
          <w:u w:val="none"/>
          <w:shd w:fill="auto" w:val="clear"/>
          <w:vertAlign w:val="baseline"/>
          <w:rtl w:val="0"/>
        </w:rPr>
        <w:t xml:space="preserve">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corrispondente al raggiungimento del collasso dell’elemento strutturale  analizzato.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70361328125" w:line="263.481388092041" w:lineRule="auto"/>
        <w:ind w:left="1141.0079956054688" w:right="131.57043457031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ricordare che le più recenti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Istruzioni per la valutazione affidabilistica  della sicurezza sismica di edifici esistenti (maggio 2014)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del  documento tecnico DT 212/2013 chiariscono che le capacità da adottare per  lo stato limite di salvaguardia della vita SLV devono essere assunte pari a  quelle dello stato limite di collasso SLC.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7831974029541" w:lineRule="auto"/>
        <w:ind w:left="1135.0464630126953" w:right="130.812377929687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effetti quando si prevedono interventi di rinforzo volti a correggere le  carenze legate ai dettagli costruttivi allora ha ancora più senso assumere un  valore identico per la rotazione allo stato limite di salvaguardia della vita e  per quella relativa alla condizione di collasso.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2457275390625"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Deformazione ultima del calcestruzzo confinato dalla camicia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5732421875" w:line="255.33096313476562" w:lineRule="auto"/>
        <w:ind w:left="1136.3712310791016" w:right="136.5838623046875" w:firstLine="14.793624877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Dalla formula della rotazione ultima di un elemento in c.a. è facile osservare  che l’incremento di tale grandezza dipende fortemente dalla differenza tra la  curvatura ultima e quella elastica, oltre che dalla lunghezza del tratto di  formazione della cerniera plastica: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3956298828125" w:line="240" w:lineRule="auto"/>
        <w:ind w:left="2131.829376220703"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6.104736328125"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426753997802734"/>
          <w:szCs w:val="32.42675399780273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72.35540813869902"/>
          <w:szCs w:val="72.3554081386990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3405151367188"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3.413244883219406"/>
          <w:szCs w:val="43.413244883219406"/>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0,5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ϑ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1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4620361328125" w:line="240" w:lineRule="auto"/>
        <w:ind w:left="0" w:right="0" w:firstLine="0"/>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ϑ φ φ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tl w:val="0"/>
        </w:rPr>
        <w:t xml:space="preserve">L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sectPr>
          <w:type w:val="continuous"/>
          <w:pgSz w:h="13600" w:w="9620" w:orient="portrait"/>
          <w:pgMar w:bottom="0" w:top="935.489501953125" w:left="1157.7272033691406" w:right="4301.2670898437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pl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9.7280883789062"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 + − ⋅ ⋅ −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y u y pl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2385.329132080078" w:right="5263.0316162109375" w:header="0" w:footer="720"/>
          <w:cols w:equalWidth="0" w:num="2">
            <w:col w:space="0" w:w="1000"/>
            <w:col w:space="0" w:w="1000"/>
          </w:cols>
        </w:sectPr>
      </w:pP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1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6203022003174" w:lineRule="auto"/>
        <w:ind w:left="1667.3414611816406" w:right="3796.4248657226562" w:hanging="354.4403076171875"/>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353760719299316"/>
          <w:szCs w:val="25.353760719299316"/>
          <w:u w:val="none"/>
          <w:shd w:fill="auto" w:val="clear"/>
          <w:vertAlign w:val="superscript"/>
          <w:rtl w:val="0"/>
        </w:rPr>
        <w:t xml:space="preserve">u</w:t>
      </w:r>
      <w:r w:rsidDel="00000000" w:rsidR="00000000" w:rsidRPr="00000000">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γ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el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sectPr>
          <w:type w:val="continuous"/>
          <w:pgSz w:h="13600" w:w="9620" w:orient="portrait"/>
          <w:pgMar w:bottom="0" w:top="935.489501953125" w:left="1831.103515625" w:right="4553.645324707031" w:header="0" w:footer="720"/>
          <w:cols w:equalWidth="0" w:num="2">
            <w:col w:space="0" w:w="1620"/>
            <w:col w:space="0" w:w="1620"/>
          </w:cols>
        </w:sect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v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9193115234375" w:line="263.662748336792" w:lineRule="auto"/>
        <w:ind w:left="1140.3456115722656" w:right="132.6458740234375" w:firstLine="3.7535858154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 consideriamo le espressioni della curvatura ultima ed elastica risulta  subito chiaro che la deformazione ultima del calcestruzzo ha un ruolo molto  importante in quanto può esaltare la differenza tra le curvature dette ed in  definitiva esaltare l’incremento della rotazione ultima.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665893554688" w:line="265.11125564575195" w:lineRule="auto"/>
        <w:ind w:left="1141.0079956054688" w:right="135.1348876953125" w:firstLine="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Questa differenza a sua volta dipende fortemente dal valore della  deformazione ultima del calcestruzzo.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0234375" w:line="240" w:lineRule="auto"/>
        <w:ind w:left="0" w:right="458.8269042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curvature ultima ed elastica di una sezione in cemento armato valgono:</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3.5215759277344" w:right="0" w:firstLine="0"/>
        <w:jc w:val="left"/>
        <w:rPr>
          <w:rFonts w:ascii="Noto Sans Symbols" w:cs="Noto Sans Symbols" w:eastAsia="Noto Sans Symbols" w:hAnsi="Noto Sans Symbols"/>
          <w:b w:val="0"/>
          <w:i w:val="0"/>
          <w:smallCaps w:val="0"/>
          <w:strike w:val="0"/>
          <w:color w:val="000000"/>
          <w:sz w:val="26.31637191772461"/>
          <w:szCs w:val="26.3163719177246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31637191772461"/>
          <w:szCs w:val="26.31637191772461"/>
          <w:u w:val="none"/>
          <w:shd w:fill="auto" w:val="clear"/>
          <w:vertAlign w:val="baseline"/>
          <w:rtl w:val="0"/>
        </w:rPr>
        <w:t xml:space="preserve">ε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Times New Roman" w:cs="Times New Roman" w:eastAsia="Times New Roman" w:hAnsi="Times New Roman"/>
          <w:b w:val="0"/>
          <w:i w:val="1"/>
          <w:smallCaps w:val="0"/>
          <w:strike w:val="0"/>
          <w:color w:val="000000"/>
          <w:sz w:val="14.942129135131836"/>
          <w:szCs w:val="14.942129135131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79999987284343"/>
          <w:szCs w:val="36.7999998728434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5.614288330078125"/>
          <w:szCs w:val="25.614288330078125"/>
          <w:u w:val="none"/>
          <w:shd w:fill="auto" w:val="clear"/>
          <w:vertAlign w:val="baseline"/>
          <w:rtl w:val="0"/>
        </w:rPr>
        <w:t xml:space="preserve">h x</w:t>
      </w:r>
      <w:r w:rsidDel="00000000" w:rsidR="00000000" w:rsidRPr="00000000">
        <w:rPr>
          <w:rFonts w:ascii="Times New Roman" w:cs="Times New Roman" w:eastAsia="Times New Roman" w:hAnsi="Times New Roman"/>
          <w:b w:val="0"/>
          <w:i w:val="1"/>
          <w:smallCaps w:val="0"/>
          <w:strike w:val="0"/>
          <w:color w:val="000000"/>
          <w:sz w:val="24.903548558553062"/>
          <w:szCs w:val="24.903548558553062"/>
          <w:u w:val="none"/>
          <w:shd w:fill="auto" w:val="clear"/>
          <w:vertAlign w:val="superscript"/>
          <w:rtl w:val="0"/>
        </w:rPr>
        <w:t xml:space="preserve">sy</w:t>
      </w:r>
      <w:r w:rsidDel="00000000" w:rsidR="00000000" w:rsidRPr="00000000">
        <w:rPr>
          <w:rFonts w:ascii="Times New Roman" w:cs="Times New Roman" w:eastAsia="Times New Roman" w:hAnsi="Times New Roman"/>
          <w:b w:val="0"/>
          <w:i w:val="1"/>
          <w:smallCaps w:val="0"/>
          <w:strike w:val="0"/>
          <w:color w:val="000000"/>
          <w:sz w:val="14.942129135131836"/>
          <w:szCs w:val="14.942129135131836"/>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6181945800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31637191772461"/>
          <w:szCs w:val="26.31637191772461"/>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curvatura elastica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31719970703" w:right="0" w:firstLine="0"/>
        <w:jc w:val="left"/>
        <w:rPr>
          <w:rFonts w:ascii="Noto Sans Symbols" w:cs="Noto Sans Symbols" w:eastAsia="Noto Sans Symbols" w:hAnsi="Noto Sans Symbols"/>
          <w:b w:val="0"/>
          <w:i w:val="0"/>
          <w:smallCaps w:val="0"/>
          <w:strike w:val="0"/>
          <w:color w:val="000000"/>
          <w:sz w:val="25.614288330078125"/>
          <w:szCs w:val="25.61428833007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614288330078125"/>
          <w:szCs w:val="25.614288330078125"/>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7.5540161132812" w:right="0" w:firstLine="0"/>
        <w:jc w:val="left"/>
        <w:rPr>
          <w:rFonts w:ascii="Noto Sans Symbols" w:cs="Noto Sans Symbols" w:eastAsia="Noto Sans Symbols" w:hAnsi="Noto Sans Symbols"/>
          <w:b w:val="0"/>
          <w:i w:val="0"/>
          <w:smallCaps w:val="0"/>
          <w:strike w:val="0"/>
          <w:color w:val="000000"/>
          <w:sz w:val="25.614288330078125"/>
          <w:szCs w:val="25.6142883300781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4.903548558553062"/>
          <w:szCs w:val="24.903548558553062"/>
          <w:u w:val="none"/>
          <w:shd w:fill="auto" w:val="clear"/>
          <w:vertAlign w:val="super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5.614288330078125"/>
          <w:szCs w:val="25.614288330078125"/>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38330078125" w:line="240" w:lineRule="auto"/>
        <w:ind w:left="0" w:right="0" w:firstLine="0"/>
        <w:jc w:val="left"/>
        <w:rPr>
          <w:rFonts w:ascii="Noto Sans Symbols" w:cs="Noto Sans Symbols" w:eastAsia="Noto Sans Symbols" w:hAnsi="Noto Sans Symbols"/>
          <w:b w:val="0"/>
          <w:i w:val="0"/>
          <w:smallCaps w:val="0"/>
          <w:strike w:val="0"/>
          <w:color w:val="000000"/>
          <w:sz w:val="26.854076385498047"/>
          <w:szCs w:val="26.8540763854980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854076385498047"/>
          <w:szCs w:val="26.854076385498047"/>
          <w:u w:val="none"/>
          <w:shd w:fill="auto" w:val="clear"/>
          <w:vertAlign w:val="baseline"/>
          <w:rtl w:val="0"/>
        </w:rPr>
        <w:t xml:space="preserve">ε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254530906677246"/>
          <w:szCs w:val="15.254530906677246"/>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5.254530906677246"/>
          <w:szCs w:val="15.254530906677246"/>
          <w:u w:val="none"/>
          <w:shd w:fill="auto"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16796875" w:line="240" w:lineRule="auto"/>
        <w:ind w:left="1851.26525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854076385498047"/>
          <w:szCs w:val="26.854076385498047"/>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6.129161834716797"/>
          <w:szCs w:val="26.12916183471679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curvatura ultima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Times New Roman" w:cs="Times New Roman" w:eastAsia="Times New Roman" w:hAnsi="Times New Roman"/>
          <w:b w:val="0"/>
          <w:i w:val="1"/>
          <w:smallCaps w:val="0"/>
          <w:strike w:val="0"/>
          <w:color w:val="000000"/>
          <w:sz w:val="10.873998641967773"/>
          <w:szCs w:val="10.8739986419677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79999987284343"/>
          <w:szCs w:val="36.7999998728434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129161834716797"/>
          <w:szCs w:val="26.129161834716797"/>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8.12333106994629"/>
          <w:szCs w:val="18.12333106994629"/>
          <w:u w:val="none"/>
          <w:shd w:fill="auto" w:val="clear"/>
          <w:vertAlign w:val="superscript"/>
          <w:rtl w:val="0"/>
        </w:rPr>
        <w:t xml:space="preserve">cu</w:t>
      </w:r>
      <w:r w:rsidDel="00000000" w:rsidR="00000000" w:rsidRPr="00000000">
        <w:rPr>
          <w:rFonts w:ascii="Times New Roman" w:cs="Times New Roman" w:eastAsia="Times New Roman" w:hAnsi="Times New Roman"/>
          <w:b w:val="0"/>
          <w:i w:val="1"/>
          <w:smallCaps w:val="0"/>
          <w:strike w:val="0"/>
          <w:color w:val="000000"/>
          <w:sz w:val="10.873998641967773"/>
          <w:szCs w:val="10.873998641967773"/>
          <w:u w:val="none"/>
          <w:shd w:fill="auto" w:val="clear"/>
          <w:vertAlign w:val="baseline"/>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6857299804688" w:right="0" w:firstLine="0"/>
        <w:jc w:val="left"/>
        <w:rPr>
          <w:rFonts w:ascii="Times New Roman" w:cs="Times New Roman" w:eastAsia="Times New Roman" w:hAnsi="Times New Roman"/>
          <w:b w:val="0"/>
          <w:i w:val="1"/>
          <w:smallCaps w:val="0"/>
          <w:strike w:val="0"/>
          <w:color w:val="000000"/>
          <w:sz w:val="15.254530906677246"/>
          <w:szCs w:val="15.254530906677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54530906677246"/>
          <w:szCs w:val="15.254530906677246"/>
          <w:u w:val="none"/>
          <w:shd w:fill="auto" w:val="clear"/>
          <w:vertAlign w:val="baseline"/>
          <w:rtl w:val="0"/>
        </w:rPr>
        <w:t xml:space="preserve">u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3212890625" w:line="277.99787521362305" w:lineRule="auto"/>
        <w:ind w:left="1141.0079956054688" w:right="133.0145263671875" w:firstLine="9.052810668945312"/>
        <w:jc w:val="both"/>
        <w:rPr>
          <w:rFonts w:ascii="Times New Roman" w:cs="Times New Roman" w:eastAsia="Times New Roman" w:hAnsi="Times New Roman"/>
          <w:b w:val="0"/>
          <w:i w:val="1"/>
          <w:smallCaps w:val="0"/>
          <w:strike w:val="0"/>
          <w:color w:val="000000"/>
          <w:sz w:val="10.79052448272705"/>
          <w:szCs w:val="10.7905244827270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Nelle espressioni precedenti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rappresentano rispettivamente l’altezza  della sezione e la distanza dell’asse neutro dal lembo compresso, mentre  per </w:t>
      </w:r>
      <w:r w:rsidDel="00000000" w:rsidR="00000000" w:rsidRPr="00000000">
        <w:rPr>
          <w:rFonts w:ascii="Times New Roman" w:cs="Times New Roman" w:eastAsia="Times New Roman" w:hAnsi="Times New Roman"/>
          <w:b w:val="0"/>
          <w:i w:val="0"/>
          <w:smallCaps w:val="0"/>
          <w:strike w:val="0"/>
          <w:color w:val="000000"/>
          <w:sz w:val="25.16099770863851"/>
          <w:szCs w:val="25.16099770863851"/>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0.79052448272705"/>
          <w:szCs w:val="10.79052448272705"/>
          <w:u w:val="none"/>
          <w:shd w:fill="auto" w:val="clear"/>
          <w:vertAlign w:val="baseline"/>
          <w:rtl w:val="0"/>
        </w:rPr>
        <w:t xml:space="preserve">cu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6762695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903377532959"/>
          <w:szCs w:val="26.5903377532959"/>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deve assumere il valore della deformazione ultima del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5888671875" w:line="262.93785095214844" w:lineRule="auto"/>
        <w:ind w:left="1142.112045288086" w:right="131.710205078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calcestruzzo che assume valori anche molto diversi a seconda che il  calcestruzzo possa considerarsi confinato o non confinato dalle staffe.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465087890625" w:line="206.77937507629395" w:lineRule="auto"/>
        <w:ind w:left="1141.2288665771484" w:right="130.0189208984375" w:firstLine="11.481552124023438"/>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 valore della deformazione ultima del calcestruzzo </w:t>
      </w:r>
      <w:r w:rsidDel="00000000" w:rsidR="00000000" w:rsidRPr="00000000">
        <w:rPr>
          <w:rFonts w:ascii="Times New Roman" w:cs="Times New Roman" w:eastAsia="Times New Roman" w:hAnsi="Times New Roman"/>
          <w:b w:val="0"/>
          <w:i w:val="0"/>
          <w:smallCaps w:val="0"/>
          <w:strike w:val="0"/>
          <w:color w:val="000000"/>
          <w:sz w:val="25.67666212717692"/>
          <w:szCs w:val="25.67666212717692"/>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5.67666212717692"/>
          <w:szCs w:val="25.67666212717692"/>
          <w:u w:val="none"/>
          <w:shd w:fill="auto" w:val="clear"/>
          <w:vertAlign w:val="subscript"/>
          <w:rtl w:val="0"/>
        </w:rPr>
        <w:t xml:space="preserve">cu </w:t>
      </w:r>
      <w:r w:rsidDel="00000000" w:rsidR="00000000" w:rsidRPr="00000000">
        <w:rPr>
          <w:rFonts w:ascii="Noto Sans Symbols" w:cs="Noto Sans Symbols" w:eastAsia="Noto Sans Symbols" w:hAnsi="Noto Sans Symbols"/>
          <w:b w:val="0"/>
          <w:i w:val="0"/>
          <w:smallCaps w:val="0"/>
          <w:strike w:val="0"/>
          <w:color w:val="000000"/>
          <w:sz w:val="27.147981643676758"/>
          <w:szCs w:val="27.147981643676758"/>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  assumere nelle verifiche degli elementi in c.a. in generale si ha: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673828125" w:line="240" w:lineRule="auto"/>
        <w:ind w:left="0" w:right="0" w:firstLine="0"/>
        <w:jc w:val="left"/>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tl w:val="0"/>
        </w:rPr>
        <w:t xml:space="preserve">ε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tl w:val="0"/>
        </w:rPr>
        <w:t xml:space="preserve">calcestruz zo non confinato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Pr>
        <w:sectPr>
          <w:type w:val="continuous"/>
          <w:pgSz w:h="13600" w:w="9620" w:orient="portrait"/>
          <w:pgMar w:bottom="0" w:top="935.489501953125" w:left="1986.7842102050781" w:right="2572.2784423828125" w:header="0" w:footer="720"/>
          <w:cols w:equalWidth="0" w:num="2">
            <w:col w:space="0" w:w="2540"/>
            <w:col w:space="0" w:w="2540"/>
          </w:cols>
        </w:sectPr>
      </w:pPr>
      <w:r w:rsidDel="00000000" w:rsidR="00000000" w:rsidRPr="00000000">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tl w:val="0"/>
        </w:rPr>
        <w:t xml:space="preserve">c u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4035530090332" w:lineRule="auto"/>
        <w:ind w:left="0" w:right="0" w:firstLine="0"/>
        <w:jc w:val="left"/>
        <w:rPr>
          <w:rFonts w:ascii="Times New Roman" w:cs="Times New Roman" w:eastAsia="Times New Roman" w:hAnsi="Times New Roman"/>
          <w:b w:val="0"/>
          <w:i w:val="0"/>
          <w:smallCaps w:val="0"/>
          <w:strike w:val="0"/>
          <w:color w:val="000000"/>
          <w:sz w:val="13.899042129516602"/>
          <w:szCs w:val="13.89904212951660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3.778736114501953"/>
          <w:szCs w:val="23.778736114501953"/>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13.899042129516602"/>
          <w:szCs w:val="13.899042129516602"/>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822265625" w:line="240" w:lineRule="auto"/>
        <w:ind w:left="0" w:right="0" w:firstLine="0"/>
        <w:jc w:val="left"/>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tl w:val="0"/>
        </w:rPr>
        <w:t xml:space="preserve">f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Pr>
        <w:sectPr>
          <w:type w:val="continuous"/>
          <w:pgSz w:h="13600" w:w="9620" w:orient="portrait"/>
          <w:pgMar w:bottom="0" w:top="935.489501953125" w:left="1314.3003845214844" w:right="5333.321533203125" w:header="0" w:footer="720"/>
          <w:cols w:equalWidth="0" w:num="2">
            <w:col w:space="0" w:w="1500"/>
            <w:col w:space="0" w:w="1500"/>
          </w:cols>
        </w:sectPr>
      </w:pPr>
      <w:r w:rsidDel="00000000" w:rsidR="00000000" w:rsidRPr="00000000">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tl w:val="0"/>
        </w:rPr>
        <w:t xml:space="preserve">y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7207336425781" w:right="0" w:firstLine="0"/>
        <w:jc w:val="left"/>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165070215861004"/>
          <w:szCs w:val="23.165070215861004"/>
          <w:u w:val="none"/>
          <w:shd w:fill="auto" w:val="clear"/>
          <w:vertAlign w:val="superscript"/>
          <w:rtl w:val="0"/>
        </w:rPr>
        <w:t xml:space="preserve">c u </w:t>
      </w:r>
      <w:r w:rsidDel="00000000" w:rsidR="00000000" w:rsidRPr="00000000">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tl w:val="0"/>
        </w:rPr>
        <w:t xml:space="preserve">ε ε α ρ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430236816406" w:right="0" w:firstLine="0"/>
        <w:jc w:val="left"/>
        <w:rPr>
          <w:rFonts w:ascii="Times New Roman" w:cs="Times New Roman" w:eastAsia="Times New Roman" w:hAnsi="Times New Roman"/>
          <w:b w:val="0"/>
          <w:i w:val="0"/>
          <w:smallCaps w:val="0"/>
          <w:strike w:val="0"/>
          <w:color w:val="000000"/>
          <w:sz w:val="23.778736114501953"/>
          <w:szCs w:val="23.7787361145019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39.63122685750326"/>
          <w:szCs w:val="39.63122685750326"/>
          <w:u w:val="none"/>
          <w:shd w:fill="auto" w:val="clear"/>
          <w:vertAlign w:val="subscript"/>
          <w:rtl w:val="0"/>
        </w:rPr>
        <w:t xml:space="preserve">0,5</w:t>
      </w:r>
      <w:r w:rsidDel="00000000" w:rsidR="00000000" w:rsidRPr="00000000">
        <w:rPr>
          <w:rFonts w:ascii="Times New Roman" w:cs="Times New Roman" w:eastAsia="Times New Roman" w:hAnsi="Times New Roman"/>
          <w:b w:val="0"/>
          <w:i w:val="0"/>
          <w:smallCaps w:val="0"/>
          <w:strike w:val="0"/>
          <w:color w:val="000000"/>
          <w:sz w:val="23.778736114501953"/>
          <w:szCs w:val="23.778736114501953"/>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8.0180358886719" w:right="0" w:firstLine="0"/>
        <w:jc w:val="left"/>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tl w:val="0"/>
        </w:rPr>
        <w:t xml:space="preserve">calcestruzzo confinato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43761444091797" w:lineRule="auto"/>
        <w:ind w:left="0" w:right="0" w:firstLine="0"/>
        <w:jc w:val="left"/>
        <w:rPr>
          <w:rFonts w:ascii="Noto Sans Symbols" w:cs="Noto Sans Symbols" w:eastAsia="Noto Sans Symbols" w:hAnsi="Noto Sans Symbols"/>
          <w:b w:val="0"/>
          <w:i w:val="0"/>
          <w:smallCaps w:val="0"/>
          <w:strike w:val="0"/>
          <w:color w:val="000000"/>
          <w:sz w:val="23.778736114501953"/>
          <w:szCs w:val="23.778736114501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tl w:val="0"/>
        </w:rPr>
        <w:t xml:space="preserve">ccu c u s </w:t>
      </w: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3.778736114501953"/>
          <w:szCs w:val="23.778736114501953"/>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102294921875" w:line="240" w:lineRule="auto"/>
        <w:ind w:left="0" w:right="0" w:firstLine="0"/>
        <w:jc w:val="left"/>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tl w:val="0"/>
        </w:rPr>
        <w:t xml:space="preserve">f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Pr>
        <w:sectPr>
          <w:type w:val="continuous"/>
          <w:pgSz w:h="13600" w:w="9620" w:orient="portrait"/>
          <w:pgMar w:bottom="0" w:top="935.489501953125" w:left="1766.9108581542969" w:right="5339.6673583984375" w:header="0" w:footer="720"/>
          <w:cols w:equalWidth="0" w:num="2">
            <w:col w:space="0" w:w="1260"/>
            <w:col w:space="0" w:w="1260"/>
          </w:cols>
        </w:sectPr>
      </w:pPr>
      <w:r w:rsidDel="00000000" w:rsidR="00000000" w:rsidRPr="00000000">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tl w:val="0"/>
        </w:rPr>
        <w:t xml:space="preserve">c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938232421875" w:line="240" w:lineRule="auto"/>
        <w:ind w:left="1889.181823730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1609884897868"/>
          <w:szCs w:val="25.81609884897868"/>
          <w:u w:val="none"/>
          <w:shd w:fill="auto" w:val="clear"/>
          <w:vertAlign w:val="subscript"/>
          <w:rtl w:val="0"/>
        </w:rPr>
        <w:t xml:space="preserve">cu </w:t>
      </w:r>
      <w:r w:rsidDel="00000000" w:rsidR="00000000" w:rsidRPr="00000000">
        <w:rPr>
          <w:rFonts w:ascii="Noto Sans Symbols" w:cs="Noto Sans Symbols" w:eastAsia="Noto Sans Symbols" w:hAnsi="Noto Sans Symbols"/>
          <w:b w:val="0"/>
          <w:i w:val="0"/>
          <w:smallCaps w:val="0"/>
          <w:strike w:val="0"/>
          <w:color w:val="000000"/>
          <w:sz w:val="27.311111450195312"/>
          <w:szCs w:val="27.311111450195312"/>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calcestruzzo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9.163818359375" w:right="0" w:firstLine="0"/>
        <w:jc w:val="left"/>
        <w:rPr>
          <w:rFonts w:ascii="Times New Roman" w:cs="Times New Roman" w:eastAsia="Times New Roman" w:hAnsi="Times New Roman"/>
          <w:b w:val="0"/>
          <w:i w:val="0"/>
          <w:smallCaps w:val="0"/>
          <w:strike w:val="0"/>
          <w:color w:val="000000"/>
          <w:sz w:val="15.489659309387207"/>
          <w:szCs w:val="15.4896593093872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89659309387207"/>
          <w:szCs w:val="15.489659309387207"/>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Noto Sans Symbols" w:cs="Noto Sans Symbols" w:eastAsia="Noto Sans Symbols" w:hAnsi="Noto Sans Symbols"/>
          <w:b w:val="0"/>
          <w:i w:val="0"/>
          <w:smallCaps w:val="0"/>
          <w:strike w:val="0"/>
          <w:color w:val="000000"/>
          <w:sz w:val="26.547401428222656"/>
          <w:szCs w:val="26.547401428222656"/>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47401428222656"/>
          <w:szCs w:val="26.547401428222656"/>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150146484375" w:line="246.2976837158203" w:lineRule="auto"/>
        <w:ind w:left="1866.08642578125" w:right="130.6524658203125" w:hanging="361.103973388671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7.727893829345703"/>
          <w:szCs w:val="27.727893829345703"/>
          <w:u w:val="none"/>
          <w:shd w:fill="auto" w:val="clear"/>
          <w:vertAlign w:val="baseline"/>
          <w:rtl w:val="0"/>
        </w:rPr>
        <w:t xml:space="preserve">ε </w:t>
      </w:r>
      <w:r w:rsidDel="00000000" w:rsidR="00000000" w:rsidRPr="00000000">
        <w:rPr>
          <w:rFonts w:ascii="Times New Roman" w:cs="Times New Roman" w:eastAsia="Times New Roman" w:hAnsi="Times New Roman"/>
          <w:b w:val="0"/>
          <w:i w:val="1"/>
          <w:smallCaps w:val="0"/>
          <w:strike w:val="0"/>
          <w:color w:val="000000"/>
          <w:sz w:val="26.157541275024414"/>
          <w:szCs w:val="26.157541275024414"/>
          <w:u w:val="none"/>
          <w:shd w:fill="auto" w:val="clear"/>
          <w:vertAlign w:val="subscript"/>
          <w:rtl w:val="0"/>
        </w:rPr>
        <w:t xml:space="preserve">cu</w:t>
      </w:r>
      <w:r w:rsidDel="00000000" w:rsidR="00000000" w:rsidRPr="00000000">
        <w:rPr>
          <w:rFonts w:ascii="Noto Sans Symbols" w:cs="Noto Sans Symbols" w:eastAsia="Noto Sans Symbols" w:hAnsi="Noto Sans Symbols"/>
          <w:b w:val="0"/>
          <w:i w:val="0"/>
          <w:smallCaps w:val="0"/>
          <w:strike w:val="0"/>
          <w:color w:val="000000"/>
          <w:sz w:val="26.93378257751465"/>
          <w:szCs w:val="26.9337825775146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del calcestruzzo non confinato (0,0035  per le norme italiane)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57958984375" w:line="240" w:lineRule="auto"/>
        <w:ind w:left="0" w:right="897.679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7.5418758392334"/>
          <w:szCs w:val="27.5418758392334"/>
          <w:u w:val="none"/>
          <w:shd w:fill="auto" w:val="clear"/>
          <w:vertAlign w:val="baseline"/>
          <w:rtl w:val="0"/>
        </w:rPr>
        <w:t xml:space="preserve">ε </w:t>
      </w:r>
      <w:r w:rsidDel="00000000" w:rsidR="00000000" w:rsidRPr="00000000">
        <w:rPr>
          <w:rFonts w:ascii="Times New Roman" w:cs="Times New Roman" w:eastAsia="Times New Roman" w:hAnsi="Times New Roman"/>
          <w:b w:val="0"/>
          <w:i w:val="1"/>
          <w:smallCaps w:val="0"/>
          <w:strike w:val="0"/>
          <w:color w:val="000000"/>
          <w:sz w:val="26.04430993398031"/>
          <w:szCs w:val="26.04430993398031"/>
          <w:u w:val="none"/>
          <w:shd w:fill="auto" w:val="clear"/>
          <w:vertAlign w:val="subscript"/>
          <w:rtl w:val="0"/>
        </w:rPr>
        <w:t xml:space="preserve">ccu</w:t>
      </w:r>
      <w:r w:rsidDel="00000000" w:rsidR="00000000" w:rsidRPr="00000000">
        <w:rPr>
          <w:rFonts w:ascii="Noto Sans Symbols" w:cs="Noto Sans Symbols" w:eastAsia="Noto Sans Symbols" w:hAnsi="Noto Sans Symbols"/>
          <w:b w:val="0"/>
          <w:i w:val="0"/>
          <w:smallCaps w:val="0"/>
          <w:strike w:val="0"/>
          <w:color w:val="000000"/>
          <w:sz w:val="26.76573371887207"/>
          <w:szCs w:val="26.7657337188720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calcestruzzo confinato dalle staffe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73828125" w:line="240" w:lineRule="auto"/>
        <w:ind w:left="2819.749755859375" w:right="0" w:firstLine="0"/>
        <w:jc w:val="left"/>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tl w:val="0"/>
        </w:rPr>
        <w:t xml:space="preserve">A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1347045898438" w:right="0" w:firstLine="0"/>
        <w:jc w:val="left"/>
        <w:rPr>
          <w:rFonts w:ascii="Times New Roman" w:cs="Times New Roman" w:eastAsia="Times New Roman" w:hAnsi="Times New Roman"/>
          <w:b w:val="0"/>
          <w:i w:val="1"/>
          <w:smallCaps w:val="0"/>
          <w:strike w:val="0"/>
          <w:color w:val="000000"/>
          <w:sz w:val="15.107392311096191"/>
          <w:szCs w:val="15.10739231109619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07392311096191"/>
          <w:szCs w:val="15.107392311096191"/>
          <w:u w:val="none"/>
          <w:shd w:fill="auto" w:val="clear"/>
          <w:vertAlign w:val="baseline"/>
          <w:rtl w:val="0"/>
        </w:rPr>
        <w:t xml:space="preserve">staffe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5.1239013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51654815673828"/>
          <w:szCs w:val="26.551654815673828"/>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percentuale di armatura trasversale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1.0240173339844" w:right="0" w:firstLine="0"/>
        <w:jc w:val="left"/>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tl w:val="0"/>
        </w:rPr>
        <w:t xml:space="preserve">= ⋅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0.7366943359375" w:right="0" w:firstLine="0"/>
        <w:jc w:val="left"/>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tl w:val="0"/>
        </w:rPr>
        <w:t xml:space="preserve">n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0.0291442871094" w:right="0" w:firstLine="0"/>
        <w:jc w:val="left"/>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17898718516032"/>
          <w:szCs w:val="25.17898718516032"/>
          <w:u w:val="none"/>
          <w:shd w:fill="auto" w:val="clear"/>
          <w:vertAlign w:val="superscript"/>
          <w:rtl w:val="0"/>
        </w:rPr>
        <w:t xml:space="preserve">s b</w:t>
      </w:r>
      <w:r w:rsidDel="00000000" w:rsidR="00000000" w:rsidRPr="00000000">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tl w:val="0"/>
        </w:rPr>
        <w:t xml:space="preserve">b 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107392311096191"/>
          <w:szCs w:val="15.10739231109619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07392311096191"/>
          <w:szCs w:val="15.107392311096191"/>
          <w:u w:val="none"/>
          <w:shd w:fill="auto" w:val="clear"/>
          <w:vertAlign w:val="baseline"/>
          <w:rtl w:val="0"/>
        </w:rPr>
        <w:t xml:space="preserve">0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107392311096191"/>
          <w:szCs w:val="15.107392311096191"/>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5.107392311096191"/>
          <w:szCs w:val="15.107392311096191"/>
          <w:u w:val="none"/>
          <w:shd w:fill="auto" w:val="clear"/>
          <w:vertAlign w:val="baseline"/>
          <w:rtl w:val="0"/>
        </w:rPr>
        <w:t xml:space="preserve">h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7674560546875" w:line="341.86326026916504" w:lineRule="auto"/>
        <w:ind w:left="1504.9824523925781" w:right="3387.0043945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interasse staffe nella zona critica • n</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numero braccia delle staffe • A</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staffe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delle staffe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5.8380126953125" w:firstLine="0"/>
        <w:jc w:val="right"/>
        <w:rPr>
          <w:rFonts w:ascii="Times New Roman" w:cs="Times New Roman" w:eastAsia="Times New Roman" w:hAnsi="Times New Roman"/>
          <w:b w:val="0"/>
          <w:i w:val="0"/>
          <w:smallCaps w:val="0"/>
          <w:strike w:val="0"/>
          <w:color w:val="000000"/>
          <w:sz w:val="15.221052169799805"/>
          <w:szCs w:val="15.221052169799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21052169799805"/>
          <w:szCs w:val="15.221052169799805"/>
          <w:u w:val="none"/>
          <w:shd w:fill="auto" w:val="clear"/>
          <w:vertAlign w:val="baseline"/>
          <w:rtl w:val="0"/>
        </w:rPr>
        <w:t xml:space="preserve">2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011291503906" w:right="0" w:firstLine="0"/>
        <w:jc w:val="left"/>
        <w:rPr>
          <w:rFonts w:ascii="Noto Sans Symbols" w:cs="Noto Sans Symbols" w:eastAsia="Noto Sans Symbols" w:hAnsi="Noto Sans Symbols"/>
          <w:b w:val="0"/>
          <w:i w:val="0"/>
          <w:smallCaps w:val="0"/>
          <w:strike w:val="0"/>
          <w:color w:val="000000"/>
          <w:sz w:val="39.095577239990234"/>
          <w:szCs w:val="39.0955772399902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095577239990234"/>
          <w:szCs w:val="39.095577239990234"/>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4728.3026123046875" w:right="2475.9942626953125" w:hanging="3223.3203125"/>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35009765625"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35009765625"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sectPr>
          <w:type w:val="continuous"/>
          <w:pgSz w:h="13600" w:w="9620" w:orient="portrait"/>
          <w:pgMar w:bottom="0" w:top="935.489501953125" w:left="2343.2618713378906" w:right="3886.6510009765625" w:header="0" w:footer="720"/>
          <w:cols w:equalWidth="0" w:num="4">
            <w:col w:space="0" w:w="860"/>
            <w:col w:space="0" w:w="860"/>
            <w:col w:space="0" w:w="860"/>
            <w:col w:space="0" w:w="860"/>
          </w:cols>
        </w:sect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b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7.6849365234375"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s</w:t>
      </w:r>
      <w:r w:rsidDel="00000000" w:rsidR="00000000" w:rsidRPr="00000000">
        <w:rPr>
          <w:rFonts w:ascii="Times New Roman" w:cs="Times New Roman" w:eastAsia="Times New Roman" w:hAnsi="Times New Roman"/>
          <w:b w:val="0"/>
          <w:i w:val="1"/>
          <w:smallCaps w:val="0"/>
          <w:strike w:val="0"/>
          <w:color w:val="000000"/>
          <w:sz w:val="25.368420282999676"/>
          <w:szCs w:val="25.368420282999676"/>
          <w:u w:val="none"/>
          <w:shd w:fill="auto" w:val="clear"/>
          <w:vertAlign w:val="subscript"/>
          <w:rtl w:val="0"/>
        </w:rPr>
        <w:t xml:space="preserve">h h </w:t>
      </w: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i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0.151672363281"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s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9065113067627" w:lineRule="auto"/>
        <w:ind w:left="2462.8472900390625" w:right="131.964111328125" w:hanging="580.203857421875"/>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fattore di efficienza  </w:t>
      </w:r>
      <w:r w:rsidDel="00000000" w:rsidR="00000000" w:rsidRPr="00000000">
        <w:rPr>
          <w:rFonts w:ascii="Times New Roman" w:cs="Times New Roman" w:eastAsia="Times New Roman" w:hAnsi="Times New Roman"/>
          <w:b w:val="0"/>
          <w:i w:val="0"/>
          <w:smallCaps w:val="0"/>
          <w:strike w:val="0"/>
          <w:color w:val="000000"/>
          <w:sz w:val="43.4383487701416"/>
          <w:szCs w:val="43.4383487701416"/>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b h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2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b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1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1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0.4983520507812"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5.368420282999676"/>
          <w:szCs w:val="25.368420282999676"/>
          <w:u w:val="none"/>
          <w:shd w:fill="auto" w:val="clear"/>
          <w:vertAlign w:val="subscript"/>
          <w:rtl w:val="0"/>
        </w:rPr>
        <w:t xml:space="preserve">0 0</w:t>
      </w: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6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2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946044921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confinamento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h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9423828125" w:line="240" w:lineRule="auto"/>
        <w:ind w:left="0" w:right="0" w:firstLine="0"/>
        <w:jc w:val="left"/>
        <w:rPr>
          <w:rFonts w:ascii="Times New Roman" w:cs="Times New Roman" w:eastAsia="Times New Roman" w:hAnsi="Times New Roman"/>
          <w:b w:val="0"/>
          <w:i w:val="0"/>
          <w:smallCaps w:val="0"/>
          <w:strike w:val="0"/>
          <w:color w:val="000000"/>
          <w:sz w:val="15.221052169799805"/>
          <w:szCs w:val="15.221052169799805"/>
          <w:u w:val="none"/>
          <w:shd w:fill="auto" w:val="clear"/>
          <w:vertAlign w:val="baseline"/>
        </w:rPr>
        <w:sectPr>
          <w:type w:val="continuous"/>
          <w:pgSz w:h="13600" w:w="9620" w:orient="portrait"/>
          <w:pgMar w:bottom="0" w:top="935.489501953125" w:left="1861.0079956054688" w:right="3663.1427001953125" w:header="0" w:footer="720"/>
          <w:cols w:equalWidth="0" w:num="3">
            <w:col w:space="0" w:w="1380"/>
            <w:col w:space="0" w:w="1380"/>
            <w:col w:space="0" w:w="1380"/>
          </w:cols>
        </w:sectPr>
      </w:pPr>
      <w:r w:rsidDel="00000000" w:rsidR="00000000" w:rsidRPr="00000000">
        <w:rPr>
          <w:rFonts w:ascii="Times New Roman" w:cs="Times New Roman" w:eastAsia="Times New Roman" w:hAnsi="Times New Roman"/>
          <w:b w:val="0"/>
          <w:i w:val="0"/>
          <w:smallCaps w:val="0"/>
          <w:strike w:val="0"/>
          <w:color w:val="000000"/>
          <w:sz w:val="15.221052169799805"/>
          <w:szCs w:val="15.221052169799805"/>
          <w:u w:val="none"/>
          <w:shd w:fill="auto" w:val="clear"/>
          <w:vertAlign w:val="baseline"/>
          <w:rtl w:val="0"/>
        </w:rPr>
        <w:t xml:space="preserve">0 0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2855224609375" w:line="240" w:lineRule="auto"/>
        <w:ind w:left="0" w:right="1020.5218505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h</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rispettivamente base ed altezza del nucleo confinato</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86445617676" w:lineRule="auto"/>
        <w:ind w:left="1866.08642578125" w:right="133.7164306640625" w:hanging="361.103973388671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distanze tra barre longitudinali trattenute da staffe lungo il  perimetro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17675781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limite elastico dell’acciaio delle staffe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1.90372467041016" w:lineRule="auto"/>
        <w:ind w:left="1861.0079956054688" w:right="135.62744140625" w:hanging="356.025543212890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cilindrica del calcestruzzo interno al nucleo confinato  dalle staffe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41748046875" w:line="267.96326637268066" w:lineRule="auto"/>
        <w:ind w:left="1139.0208435058594" w:right="130.75439453125" w:firstLine="13.24798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importante evidenziare che la circolare ministeriale n°7 del 21 gennaio  2019, esplicativa delle Norme Tecniche per le Costruzioni, specifica che per  il fattore di efficienza del confinamento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 assenza di un ancoraggio  opportuno delle staffe dovuto per esempio alla mancata chiusura dei ganci  non a 135°, è opportuno assumere il valore 0.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0771484375" w:line="263.4170436859131" w:lineRule="auto"/>
        <w:ind w:left="1141.8912506103516" w:right="131.282958984375" w:firstLine="11.48155212402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pratica assumere un valore nullo per il parametro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equivale a  considerare nullo l’effetto di duttilità prodotto dal confinamento delle staffe.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34130859375" w:line="263.5718536376953" w:lineRule="auto"/>
        <w:ind w:left="1136.3712310791016" w:right="130.32592773437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nella maggioranza dei casi nei quali ci si imbatte nella pratica  professionale le costruzioni in cemento armato esistenti realizzate fino alla  fine dello scorso secolo presentano le staffe mal disposte, vale a dire chiuse  a 90°, è pertanto non è possibile considerare alcuna loro azione di  confinamento sul calcestruzzo.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64.3251323699951" w:lineRule="auto"/>
        <w:ind w:left="1136.3712310791016" w:right="130.81176757812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relazione a tale aspetto l’intervento di incamiciatura in betoncino armato,  tra gli altri vantaggi, offre anche l’importante occasione di introdurre nuove staffe le quali, a patto che siano ben realizzate, esercitano una benefica  azione di confinamento sul nucleo interno di calcestruzzo e ciò si traduce  nella possibilità di assumere nelle verifiche la deformazione ultima del  calcestruzzo confinato</w:t>
      </w:r>
      <w:r w:rsidDel="00000000" w:rsidR="00000000" w:rsidRPr="00000000">
        <w:rPr>
          <w:rFonts w:ascii="Times New Roman" w:cs="Times New Roman" w:eastAsia="Times New Roman" w:hAnsi="Times New Roman"/>
          <w:b w:val="0"/>
          <w:i w:val="1"/>
          <w:smallCaps w:val="0"/>
          <w:strike w:val="0"/>
          <w:color w:val="000000"/>
          <w:sz w:val="25.903150240580242"/>
          <w:szCs w:val="25.903150240580242"/>
          <w:u w:val="none"/>
          <w:shd w:fill="auto" w:val="clear"/>
          <w:vertAlign w:val="subscript"/>
          <w:rtl w:val="0"/>
        </w:rPr>
        <w:t xml:space="preserve">ccu </w:t>
      </w:r>
      <w:r w:rsidDel="00000000" w:rsidR="00000000" w:rsidRPr="00000000">
        <w:rPr>
          <w:rFonts w:ascii="Noto Sans Symbols" w:cs="Noto Sans Symbols" w:eastAsia="Noto Sans Symbols" w:hAnsi="Noto Sans Symbols"/>
          <w:b w:val="0"/>
          <w:i w:val="0"/>
          <w:smallCaps w:val="0"/>
          <w:strike w:val="0"/>
          <w:color w:val="000000"/>
          <w:sz w:val="27.42186737060547"/>
          <w:szCs w:val="27.42186737060547"/>
          <w:u w:val="none"/>
          <w:shd w:fill="auto" w:val="clear"/>
          <w:vertAlign w:val="baseline"/>
          <w:rtl w:val="0"/>
        </w:rPr>
        <w:t xml:space="preserve">ε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4930419921875" w:line="244.62696075439453" w:lineRule="auto"/>
        <w:ind w:left="1135.0464630126953" w:right="129.951782226562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risultato finale è che la camicia di rinforzo permette di aumentare sia il  valore di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inoltre anche la differenza </w:t>
      </w:r>
      <w:r w:rsidDel="00000000" w:rsidR="00000000" w:rsidRPr="00000000">
        <w:rPr>
          <w:rFonts w:ascii="Noto Sans Symbols" w:cs="Noto Sans Symbols" w:eastAsia="Noto Sans Symbols" w:hAnsi="Noto Sans Symbols"/>
          <w:b w:val="0"/>
          <w:i w:val="0"/>
          <w:smallCaps w:val="0"/>
          <w:strike w:val="0"/>
          <w:color w:val="000000"/>
          <w:sz w:val="33.13353729248047"/>
          <w:szCs w:val="33.1335372924804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7.429292678833008"/>
          <w:szCs w:val="27.429292678833008"/>
          <w:u w:val="none"/>
          <w:shd w:fill="auto" w:val="clear"/>
          <w:vertAlign w:val="baseline"/>
          <w:rtl w:val="0"/>
        </w:rPr>
        <w:t xml:space="preserve">φ</w:t>
      </w:r>
      <w:r w:rsidDel="00000000" w:rsidR="00000000" w:rsidRPr="00000000">
        <w:rPr>
          <w:rFonts w:ascii="Times New Roman" w:cs="Times New Roman" w:eastAsia="Times New Roman" w:hAnsi="Times New Roman"/>
          <w:b w:val="0"/>
          <w:i w:val="1"/>
          <w:smallCaps w:val="0"/>
          <w:strike w:val="0"/>
          <w:color w:val="000000"/>
          <w:sz w:val="25.916897455851238"/>
          <w:szCs w:val="25.916897455851238"/>
          <w:u w:val="none"/>
          <w:shd w:fill="auto" w:val="clear"/>
          <w:vertAlign w:val="subscript"/>
          <w:rtl w:val="0"/>
        </w:rPr>
        <w:t xml:space="preserve">u </w:t>
      </w:r>
      <w:r w:rsidDel="00000000" w:rsidR="00000000" w:rsidRPr="00000000">
        <w:rPr>
          <w:rFonts w:ascii="Noto Sans Symbols" w:cs="Noto Sans Symbols" w:eastAsia="Noto Sans Symbols" w:hAnsi="Noto Sans Symbols"/>
          <w:b w:val="0"/>
          <w:i w:val="0"/>
          <w:smallCaps w:val="0"/>
          <w:strike w:val="0"/>
          <w:color w:val="000000"/>
          <w:sz w:val="26.65105628967285"/>
          <w:szCs w:val="26.6510562896728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7.429292678833008"/>
          <w:szCs w:val="27.429292678833008"/>
          <w:u w:val="none"/>
          <w:shd w:fill="auto" w:val="clear"/>
          <w:vertAlign w:val="baseline"/>
          <w:rtl w:val="0"/>
        </w:rPr>
        <w:t xml:space="preserve">φ</w:t>
      </w:r>
      <w:r w:rsidDel="00000000" w:rsidR="00000000" w:rsidRPr="00000000">
        <w:rPr>
          <w:rFonts w:ascii="Times New Roman" w:cs="Times New Roman" w:eastAsia="Times New Roman" w:hAnsi="Times New Roman"/>
          <w:b w:val="0"/>
          <w:i w:val="1"/>
          <w:smallCaps w:val="0"/>
          <w:strike w:val="0"/>
          <w:color w:val="000000"/>
          <w:sz w:val="25.916897455851238"/>
          <w:szCs w:val="25.916897455851238"/>
          <w:u w:val="none"/>
          <w:shd w:fill="auto" w:val="clear"/>
          <w:vertAlign w:val="subscript"/>
          <w:rtl w:val="0"/>
        </w:rPr>
        <w:t xml:space="preserve">y</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per cui in definitiva si  ottiene un considerevole incremento del valore della rotazione ultima della  sezione incamiciata.</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Miglioramento delle giunzioni per sovrapposizione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5634765625" w:line="262.9387664794922" w:lineRule="auto"/>
        <w:ind w:left="1141.2288665771484" w:right="130.05187988281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L’intervento di incamiciatura in betoncino armato consente anche di sanare  le carenze delle giunzioni per aderenza delle barre longitudinali esistenti a  condizione che la camicia sia realizzata seguendo il criterio di confinare  adeguatamente le regioni critiche ed il nodo trave-colonna.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481502532959" w:lineRule="auto"/>
        <w:ind w:left="1141.2288665771484" w:right="131.2152099609375" w:firstLine="2.870330810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sottolinea che il miglioramento è comunque riferito alle barre longitudinali  già presenti nel nucleo di calcestruzzo del pilastro esistente, mentre riguardo  alle nuove barre è la loro disposizione dovrà rispettare tutti i requisiti  normativi richiesti per il buon funzionamento in opera e quindi dovranno  essere sovrapposte in mezzeria o giuntate con manicotti se interrotte nelle  regioni critiche.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40" w:lineRule="auto"/>
        <w:ind w:left="1136.371231079101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ultima osservazione sarà approfondita nel seguito.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5830078125" w:line="263.6623477935791" w:lineRule="auto"/>
        <w:ind w:left="1140.3456115722656" w:right="134.8748779296875" w:firstLine="13.0271911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Intanto è molto importante osservare che generalmente negli edifici esistenti  le barre longitudinali dei pilastri risultano interrotte appena al di sopra del solaio e la continuità delle armature si ottiene mediante l’artificio della  sovrapposizione in tale zona.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68115234375" w:line="262.93813705444336" w:lineRule="auto"/>
        <w:ind w:left="1142.112045288086" w:right="131.3018798828125" w:hanging="5.740814208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la sovrapposizione dovrebbe essere eseguita soltanto in zona  compressa, e quindi nel caso del pilastro, a mezzaria e non in  corrispondenza del piede del pilastro superiore.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63.32632064819336" w:lineRule="auto"/>
        <w:ind w:left="1140.1248168945312" w:right="129.82666015625" w:firstLine="13.24798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tal senso vale la pena ricordare quanto richiesto dalle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Linee guida per la  messa in opera del calcestruzzo strutturale”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Consiglio Superiore dei  Lavori Pubblici: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la sovrapposizione deve essere calcolata in modo da  assicurare l’ancoraggio di ciascuna barra; in ogni caso la lunghezza di  sovrapposizione, per le barre rette, deve essere non minore di 20 volte il  diametro e la prosecuzione di ciascuna barra deve essere deviata verso la  zona compressa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ribadendo uno dei concetti fondamentali espressi nelle  norme tecniche dagli albori del cemento armato.</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8397216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393950" cy="3181985"/>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393950" cy="318198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171700" cy="3203575"/>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171700" cy="320357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0" w:right="241.86553955078125" w:firstLine="5.577621459960937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38 - Confronto tra ripresa delle  barre di armatura con sovrapposizione  o con manicotto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0" w:right="32.579345703125" w:firstLine="0"/>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3600" w:w="9620" w:orient="portrait"/>
          <w:pgMar w:bottom="0" w:top="935.489501953125" w:left="1144.8336029052734" w:right="947.7459716796875" w:header="0" w:footer="720"/>
          <w:cols w:equalWidth="0" w:num="2">
            <w:col w:space="0" w:w="3780"/>
            <w:col w:space="0" w:w="3780"/>
          </w:cols>
        </w:sect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39 - Ripresa per sovrapposizione  delle barre del pilastro sopra al solaio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20947265625" w:line="263.66254806518555" w:lineRule="auto"/>
        <w:ind w:left="1140.3456115722656" w:right="130.52734375" w:firstLine="11.92321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se già in condizioni di esercizio il pilastro presenta proprio in testa ed al  piede le massime sollecitazioni flessionali, le quali impegnano a trazione le  barre longitudinali del pilastro, ancora di più, in concomitanza con le azioni  sismiche, tali sollecitazioni aumentano alle estremità del pilastro.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5670166015625" w:line="262.9383659362793" w:lineRule="auto"/>
        <w:ind w:left="1140.3456115722656" w:right="135.134887695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queste zone, definite regioni critiche perché sono chiamate a dissipare  energia in caso di sisma, non dovrebbero mai essere realizzate giunzioni per  sovrapposizione, le quali dovrebbero essere eseguite lontano da tali zone.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2.93850898742676" w:lineRule="auto"/>
        <w:ind w:left="1141.8912506103516" w:right="134.2523193359375" w:hanging="0.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Qualora poi si volesse realizzare l’interruzione delle barre longitudinali al  piede del pilastro superiore allora si dovrebbero usare esclusivamente  giunzioni di tipo meccanico.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22998046875" w:line="263.57202529907227" w:lineRule="auto"/>
        <w:ind w:left="1140.3456115722656" w:right="130.911865234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stesse norme tecniche, come chiarito nel seguito, Eurocodice 8 (cfr. par.  5.6.3) e D.M. 17.01.2018 (cfr. par. 7.4.6.2), per costruzioni in zona sismica  non contemplano l’uso delle giunzioni delle barre longitudinali per  sovrapposizione nelle zone dissipative (estremità di travi e pilastri), mentre  consentono l’uso di giunzioni meccaniche.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1.0079956054688" w:right="130.056762695312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ragione di tale disposizione normativa risiede nel fatto che, mentre nel  caso delle giunzioni meccaniche gli sforzi di trazione delle barre hanno un  percorso continuo, e inoltre non dipendono dalle caratteristiche meccaniche  del calcestruzzo, quando la continuità delle barre si ottiene ricorrendo  all’artificio della sovrapposizione allora il trasferimento delle tensioni  coinvolge necessariamente il calcestruzzo dipendendo dalla sua resistenza  ed anche dallo spessore dello strato copriferro.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240" w:lineRule="auto"/>
        <w:ind w:left="0" w:right="131.2060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4.54295539855957"/>
          <w:szCs w:val="24.5429553985595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deve assicurare che lo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372802734375" w:right="0" w:firstLine="0"/>
        <w:jc w:val="left"/>
        <w:rPr>
          <w:rFonts w:ascii="Times New Roman" w:cs="Times New Roman" w:eastAsia="Times New Roman" w:hAnsi="Times New Roman"/>
          <w:b w:val="0"/>
          <w:i w:val="1"/>
          <w:smallCaps w:val="0"/>
          <w:strike w:val="0"/>
          <w:color w:val="000000"/>
          <w:sz w:val="14.328866958618164"/>
          <w:szCs w:val="14.32886695861816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la lunghezza di ancoraggio teorica </w:t>
      </w:r>
      <w:r w:rsidDel="00000000" w:rsidR="00000000" w:rsidRPr="00000000">
        <w:rPr>
          <w:rFonts w:ascii="Times New Roman" w:cs="Times New Roman" w:eastAsia="Times New Roman" w:hAnsi="Times New Roman"/>
          <w:b w:val="0"/>
          <w:i w:val="1"/>
          <w:smallCaps w:val="0"/>
          <w:strike w:val="0"/>
          <w:color w:val="000000"/>
          <w:sz w:val="23.881444931030273"/>
          <w:szCs w:val="23.881444931030273"/>
          <w:u w:val="none"/>
          <w:shd w:fill="auto" w:val="clear"/>
          <w:vertAlign w:val="subscript"/>
          <w:rtl w:val="0"/>
        </w:rPr>
        <w:t xml:space="preserve">d</w:t>
      </w:r>
      <w:r w:rsidDel="00000000" w:rsidR="00000000" w:rsidRPr="00000000">
        <w:rPr>
          <w:rFonts w:ascii="Times New Roman" w:cs="Times New Roman" w:eastAsia="Times New Roman" w:hAnsi="Times New Roman"/>
          <w:b w:val="0"/>
          <w:i w:val="1"/>
          <w:smallCaps w:val="0"/>
          <w:strike w:val="0"/>
          <w:color w:val="000000"/>
          <w:sz w:val="14.328866958618164"/>
          <w:szCs w:val="14.328866958618164"/>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08642578125" w:line="261.49678230285645" w:lineRule="auto"/>
        <w:ind w:left="1140.7872009277344" w:right="238.9111328125" w:hanging="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sfilamento </w:t>
      </w:r>
      <w:r w:rsidDel="00000000" w:rsidR="00000000" w:rsidRPr="00000000">
        <w:rPr>
          <w:rFonts w:ascii="Times New Roman" w:cs="Times New Roman" w:eastAsia="Times New Roman" w:hAnsi="Times New Roman"/>
          <w:b w:val="0"/>
          <w:i w:val="1"/>
          <w:smallCaps w:val="0"/>
          <w:strike w:val="0"/>
          <w:color w:val="000000"/>
          <w:sz w:val="24.320377349853516"/>
          <w:szCs w:val="24.32037734985351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61945470174154"/>
          <w:szCs w:val="23.61945470174154"/>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avvenga dopo il raggiungimento del limite di snervamento </w:t>
      </w:r>
      <w:r w:rsidDel="00000000" w:rsidR="00000000" w:rsidRPr="00000000">
        <w:rPr>
          <w:rFonts w:ascii="Times New Roman" w:cs="Times New Roman" w:eastAsia="Times New Roman" w:hAnsi="Times New Roman"/>
          <w:b w:val="0"/>
          <w:i w:val="1"/>
          <w:smallCaps w:val="0"/>
          <w:strike w:val="0"/>
          <w:color w:val="000000"/>
          <w:sz w:val="24.189119338989258"/>
          <w:szCs w:val="24.189119338989258"/>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522780736287437"/>
          <w:szCs w:val="23.522780736287437"/>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4.113668441772461"/>
          <w:szCs w:val="14.11366844177246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dell’acciaio della barra: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93896484375" w:line="240" w:lineRule="auto"/>
        <w:ind w:left="0" w:right="2312.589111328125" w:firstLine="0"/>
        <w:jc w:val="right"/>
        <w:rPr>
          <w:rFonts w:ascii="Times New Roman" w:cs="Times New Roman" w:eastAsia="Times New Roman" w:hAnsi="Times New Roman"/>
          <w:b w:val="0"/>
          <w:i w:val="0"/>
          <w:smallCaps w:val="0"/>
          <w:strike w:val="0"/>
          <w:color w:val="000000"/>
          <w:sz w:val="14.378222465515137"/>
          <w:szCs w:val="14.378222465515137"/>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14.378222465515137"/>
          <w:szCs w:val="14.378222465515137"/>
          <w:u w:val="none"/>
          <w:shd w:fill="auto" w:val="clear"/>
          <w:vertAlign w:val="baseline"/>
          <w:rtl w:val="0"/>
        </w:rPr>
        <w:t xml:space="preserve">2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tl w:val="0"/>
        </w:rPr>
        <w:t xml:space="preserve">π φ </w:t>
      </w:r>
      <w:r w:rsidDel="00000000" w:rsidR="00000000" w:rsidRPr="00000000">
        <w:rPr>
          <w:rFonts w:ascii="Arial" w:cs="Arial" w:eastAsia="Arial" w:hAnsi="Arial"/>
          <w:b w:val="0"/>
          <w:i w:val="0"/>
          <w:smallCaps w:val="0"/>
          <w:strike w:val="0"/>
          <w:color w:val="000000"/>
          <w:sz w:val="24.620498657226562"/>
          <w:szCs w:val="24.62049865722656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tl w:val="0"/>
        </w:rPr>
        <w:t xml:space="preserve">π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Pr>
        <w:sectPr>
          <w:type w:val="continuous"/>
          <w:pgSz w:h="13600" w:w="9620" w:orient="portrait"/>
          <w:pgMar w:bottom="0" w:top="935.489501953125" w:left="3344.1897583007812" w:right="3178.641357421875" w:header="0" w:footer="720"/>
          <w:cols w:equalWidth="0" w:num="2">
            <w:col w:space="0" w:w="1560"/>
            <w:col w:space="0" w:w="1560"/>
          </w:cols>
        </w:sectPr>
      </w:pPr>
      <w:r w:rsidDel="00000000" w:rsidR="00000000" w:rsidRPr="00000000">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tl w:val="0"/>
        </w:rPr>
        <w:t xml:space="preserve">φ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19.0777587890625" w:firstLine="0"/>
        <w:jc w:val="right"/>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63704109191895"/>
          <w:szCs w:val="23.963704109191895"/>
          <w:u w:val="none"/>
          <w:shd w:fill="auto" w:val="clear"/>
          <w:vertAlign w:val="subscript"/>
          <w:rtl w:val="0"/>
        </w:rPr>
        <w:t xml:space="preserve">b d b d y y </w:t>
      </w:r>
      <w:r w:rsidDel="00000000" w:rsidR="00000000" w:rsidRPr="00000000">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620498657226562"/>
          <w:szCs w:val="24.620498657226562"/>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620498657226562"/>
          <w:szCs w:val="24.620498657226562"/>
          <w:u w:val="none"/>
          <w:shd w:fill="auto" w:val="clear"/>
          <w:vertAlign w:val="baseline"/>
          <w:rtl w:val="0"/>
        </w:rPr>
        <w:t xml:space="preserve">&gt; </w:t>
      </w:r>
      <w:r w:rsidDel="00000000" w:rsidR="00000000" w:rsidRPr="00000000">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620498657226562"/>
          <w:szCs w:val="24.620498657226562"/>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tl w:val="0"/>
        </w:rPr>
        <w:t xml:space="preserve">f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6488037109375" w:firstLine="0"/>
        <w:jc w:val="right"/>
        <w:rPr>
          <w:rFonts w:ascii="Times New Roman" w:cs="Times New Roman" w:eastAsia="Times New Roman" w:hAnsi="Times New Roman"/>
          <w:b w:val="0"/>
          <w:i w:val="0"/>
          <w:smallCaps w:val="0"/>
          <w:strike w:val="0"/>
          <w:color w:val="000000"/>
          <w:sz w:val="24.620498657226562"/>
          <w:szCs w:val="24.620498657226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620498657226562"/>
          <w:szCs w:val="24.620498657226562"/>
          <w:u w:val="none"/>
          <w:shd w:fill="auto" w:val="clear"/>
          <w:vertAlign w:val="baseline"/>
          <w:rtl w:val="0"/>
        </w:rPr>
        <w:t xml:space="preserve">4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82958984375" w:line="280.7724380493164" w:lineRule="auto"/>
        <w:ind w:left="6671.142578125" w:right="130.8990478515625" w:hanging="5519.97802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 cui si ottiene la lunghezza di ancoraggio minima in funzione del diametro  </w:t>
      </w:r>
      <w:r w:rsidDel="00000000" w:rsidR="00000000" w:rsidRPr="00000000">
        <w:rPr>
          <w:rFonts w:ascii="Times New Roman" w:cs="Times New Roman" w:eastAsia="Times New Roman" w:hAnsi="Times New Roman"/>
          <w:b w:val="0"/>
          <w:i w:val="1"/>
          <w:smallCaps w:val="0"/>
          <w:strike w:val="0"/>
          <w:color w:val="000000"/>
          <w:sz w:val="24.189119338989258"/>
          <w:szCs w:val="24.18911933898925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della tensione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80050468444824" w:lineRule="auto"/>
        <w:ind w:left="1136.3712310791016" w:right="1935.09033203125" w:firstLine="4.4159698486328125"/>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della barra, della tensione di snervamento dell’acciaio</w:t>
      </w:r>
      <w:r w:rsidDel="00000000" w:rsidR="00000000" w:rsidRPr="00000000">
        <w:rPr>
          <w:rFonts w:ascii="Times New Roman" w:cs="Times New Roman" w:eastAsia="Times New Roman" w:hAnsi="Times New Roman"/>
          <w:b w:val="0"/>
          <w:i w:val="1"/>
          <w:smallCaps w:val="0"/>
          <w:strike w:val="0"/>
          <w:color w:val="000000"/>
          <w:sz w:val="23.522780736287437"/>
          <w:szCs w:val="23.522780736287437"/>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4.113668441772461"/>
          <w:szCs w:val="14.11366844177246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tangenziale di aderenza </w:t>
      </w:r>
      <w:r w:rsidDel="00000000" w:rsidR="00000000" w:rsidRPr="00000000">
        <w:rPr>
          <w:rFonts w:ascii="Times New Roman" w:cs="Times New Roman" w:eastAsia="Times New Roman" w:hAnsi="Times New Roman"/>
          <w:b w:val="0"/>
          <w:i w:val="1"/>
          <w:smallCaps w:val="0"/>
          <w:strike w:val="0"/>
          <w:color w:val="000000"/>
          <w:sz w:val="23.777507146199547"/>
          <w:szCs w:val="23.777507146199547"/>
          <w:u w:val="none"/>
          <w:shd w:fill="auto" w:val="clear"/>
          <w:vertAlign w:val="subscript"/>
          <w:rtl w:val="0"/>
        </w:rPr>
        <w:t xml:space="preserve">bd </w:t>
      </w:r>
      <w:r w:rsidDel="00000000" w:rsidR="00000000" w:rsidRPr="00000000">
        <w:rPr>
          <w:rFonts w:ascii="Times New Roman" w:cs="Times New Roman" w:eastAsia="Times New Roman" w:hAnsi="Times New Roman"/>
          <w:b w:val="0"/>
          <w:i w:val="1"/>
          <w:smallCaps w:val="0"/>
          <w:strike w:val="0"/>
          <w:color w:val="000000"/>
          <w:sz w:val="24.436140060424805"/>
          <w:szCs w:val="24.43614006042480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tra acciaio e calcestruzzo: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728759765625" w:line="240" w:lineRule="auto"/>
        <w:ind w:left="0" w:right="0" w:firstLine="0"/>
        <w:jc w:val="left"/>
        <w:rPr>
          <w:rFonts w:ascii="Arial" w:cs="Arial" w:eastAsia="Arial" w:hAnsi="Arial"/>
          <w:b w:val="0"/>
          <w:i w:val="0"/>
          <w:smallCaps w:val="0"/>
          <w:strike w:val="0"/>
          <w:color w:val="000000"/>
          <w:sz w:val="23.891374588012695"/>
          <w:szCs w:val="23.891374588012695"/>
          <w:u w:val="none"/>
          <w:shd w:fill="auto" w:val="clear"/>
          <w:vertAlign w:val="baseline"/>
        </w:rPr>
      </w:pPr>
      <w:r w:rsidDel="00000000" w:rsidR="00000000" w:rsidRPr="00000000">
        <w:rPr>
          <w:rFonts w:ascii="Arial" w:cs="Arial" w:eastAsia="Arial" w:hAnsi="Arial"/>
          <w:b w:val="0"/>
          <w:i w:val="0"/>
          <w:smallCaps w:val="0"/>
          <w:strike w:val="0"/>
          <w:color w:val="000000"/>
          <w:sz w:val="23.891374588012695"/>
          <w:szCs w:val="23.891374588012695"/>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7998046875" w:line="240" w:lineRule="auto"/>
        <w:ind w:left="0" w:right="0" w:firstLine="0"/>
        <w:jc w:val="left"/>
        <w:rPr>
          <w:rFonts w:ascii="Noto Sans Symbols" w:cs="Noto Sans Symbols" w:eastAsia="Noto Sans Symbols" w:hAnsi="Noto Sans Symbols"/>
          <w:b w:val="0"/>
          <w:i w:val="0"/>
          <w:smallCaps w:val="0"/>
          <w:strike w:val="0"/>
          <w:color w:val="000000"/>
          <w:sz w:val="24.532609939575195"/>
          <w:szCs w:val="24.5326099395751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32609939575195"/>
          <w:szCs w:val="24.532609939575195"/>
          <w:u w:val="none"/>
          <w:shd w:fill="auto" w:val="clear"/>
          <w:vertAlign w:val="baseline"/>
          <w:rtl w:val="0"/>
        </w:rPr>
        <w:t xml:space="preserve">φ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891374588012695"/>
          <w:szCs w:val="23.8913745880126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81895764668783"/>
          <w:szCs w:val="39.81895764668783"/>
          <w:u w:val="none"/>
          <w:shd w:fill="auto" w:val="clear"/>
          <w:vertAlign w:val="superscript"/>
          <w:rtl w:val="0"/>
        </w:rPr>
        <w:t xml:space="preserve">&gt; ⋅</w:t>
      </w:r>
      <w:r w:rsidDel="00000000" w:rsidR="00000000" w:rsidRPr="00000000">
        <w:rPr>
          <w:rFonts w:ascii="Times New Roman" w:cs="Times New Roman" w:eastAsia="Times New Roman" w:hAnsi="Times New Roman"/>
          <w:b w:val="0"/>
          <w:i w:val="0"/>
          <w:smallCaps w:val="0"/>
          <w:strike w:val="0"/>
          <w:color w:val="000000"/>
          <w:sz w:val="23.891374588012695"/>
          <w:szCs w:val="23.891374588012695"/>
          <w:u w:val="none"/>
          <w:shd w:fill="auto" w:val="clear"/>
          <w:vertAlign w:val="baseline"/>
          <w:rtl w:val="0"/>
        </w:rPr>
        <w:t xml:space="preserve">4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891374588012695"/>
          <w:szCs w:val="23.89137458801269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91374588012695"/>
          <w:szCs w:val="23.891374588012695"/>
          <w:u w:val="none"/>
          <w:shd w:fill="auto" w:val="clear"/>
          <w:vertAlign w:val="baseline"/>
          <w:rtl w:val="0"/>
        </w:rPr>
        <w:t xml:space="preserve">f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68989372253418"/>
          <w:szCs w:val="13.968989372253418"/>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3.968989372253418"/>
          <w:szCs w:val="13.968989372253418"/>
          <w:u w:val="none"/>
          <w:shd w:fill="auto" w:val="clear"/>
          <w:vertAlign w:val="baseline"/>
          <w:rtl w:val="0"/>
        </w:rPr>
        <w:t xml:space="preserve">y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32666015625" w:line="240" w:lineRule="auto"/>
        <w:ind w:left="0" w:right="3555.80078125" w:firstLine="0"/>
        <w:jc w:val="right"/>
        <w:rPr>
          <w:rFonts w:ascii="Times New Roman" w:cs="Times New Roman" w:eastAsia="Times New Roman" w:hAnsi="Times New Roman"/>
          <w:b w:val="0"/>
          <w:i w:val="1"/>
          <w:smallCaps w:val="0"/>
          <w:strike w:val="0"/>
          <w:color w:val="000000"/>
          <w:sz w:val="23.891374588012695"/>
          <w:szCs w:val="23.89137458801269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2816489537557"/>
          <w:szCs w:val="23.2816489537557"/>
          <w:u w:val="none"/>
          <w:shd w:fill="auto" w:val="clear"/>
          <w:vertAlign w:val="superscript"/>
          <w:rtl w:val="0"/>
        </w:rPr>
        <w:t xml:space="preserve">d</w:t>
      </w:r>
      <w:r w:rsidDel="00000000" w:rsidR="00000000" w:rsidRPr="00000000">
        <w:rPr>
          <w:rFonts w:ascii="Times New Roman" w:cs="Times New Roman" w:eastAsia="Times New Roman" w:hAnsi="Times New Roman"/>
          <w:b w:val="0"/>
          <w:i w:val="1"/>
          <w:smallCaps w:val="0"/>
          <w:strike w:val="0"/>
          <w:color w:val="000000"/>
          <w:sz w:val="23.891374588012695"/>
          <w:szCs w:val="23.891374588012695"/>
          <w:u w:val="none"/>
          <w:shd w:fill="auto" w:val="clear"/>
          <w:vertAlign w:val="baseline"/>
          <w:rtl w:val="0"/>
        </w:rPr>
        <w:t xml:space="preserve">f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8.80126953125" w:firstLine="0"/>
        <w:jc w:val="right"/>
        <w:rPr>
          <w:rFonts w:ascii="Times New Roman" w:cs="Times New Roman" w:eastAsia="Times New Roman" w:hAnsi="Times New Roman"/>
          <w:b w:val="0"/>
          <w:i w:val="1"/>
          <w:smallCaps w:val="0"/>
          <w:strike w:val="0"/>
          <w:color w:val="000000"/>
          <w:sz w:val="13.968989372253418"/>
          <w:szCs w:val="13.96898937225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68989372253418"/>
          <w:szCs w:val="13.968989372253418"/>
          <w:u w:val="none"/>
          <w:shd w:fill="auto" w:val="clear"/>
          <w:vertAlign w:val="baseline"/>
          <w:rtl w:val="0"/>
        </w:rPr>
        <w:t xml:space="preserve">bd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700927734375" w:line="265.1113700866699" w:lineRule="auto"/>
        <w:ind w:left="1142.112045288086" w:right="135.135498046875" w:hanging="1.1040496826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 cui si comprende la dipendenza della giunzione per sovrapposizione dal  calcestruzzo per tramite della tensione di aderenza.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34130859375" w:line="263.61751556396484" w:lineRule="auto"/>
        <w:ind w:left="1136.3712310791016" w:right="131.2060546875" w:firstLine="16.339187622070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alla dipendenza poi dallo spessore del copriferro si ricorda che le  stesse norme forniscono, da sempre, i valori minimi dello strato di  ricoprimento atti ad assicurare sia la protezione delle barre in acciaio dagli  agenti atmosferici ed anche la corretta trasmissione delle forze di trazione  tra calcestruzzo ed acciaio.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853515625" w:line="263.662748336792" w:lineRule="auto"/>
        <w:ind w:left="1141.8912506103516" w:right="133.590087890625" w:firstLine="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noti poi che quando la sovrapposizione viene fatta in zona tesa perché  risulta inevitabile, comunque il funzionamento della barra differisce da quello  convenzionale che prevede lo snervamento dell’acciaio sfruttando la  capacità deformativa del materiale.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57205390930176" w:lineRule="auto"/>
        <w:ind w:left="1141.2288665771484" w:right="130.460205078125" w:firstLine="12.14393615722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grafico della figura seguente compara il diagramma forza-deformazione  per barre in acciaio in zona tesa giuntate mediante sovrapposizione (in  rosso) o mediante manicotto (in azzurro): per barre sovrapposte la crisi  avviene per sfilamento al raggiungimento del limite elastico e quindi con  modalità fragile, quando invece si usa una giunzione meccanica si ottiene il </w:t>
      </w:r>
    </w:p>
    <w:sectPr>
      <w:type w:val="continuous"/>
      <w:pgSz w:h="13600" w:w="9620" w:orient="portrait"/>
      <w:pgMar w:bottom="0" w:top="935.489501953125" w:left="0" w:right="810.1605224609375" w:header="0" w:footer="720"/>
      <w:cols w:equalWidth="0" w:num="1">
        <w:col w:space="0" w:w="8809.8394775390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32.png"/><Relationship Id="rId10" Type="http://schemas.openxmlformats.org/officeDocument/2006/relationships/image" Target="media/image40.png"/><Relationship Id="rId21" Type="http://schemas.openxmlformats.org/officeDocument/2006/relationships/image" Target="media/image6.png"/><Relationship Id="rId13" Type="http://schemas.openxmlformats.org/officeDocument/2006/relationships/image" Target="media/image30.png"/><Relationship Id="rId12"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15" Type="http://schemas.openxmlformats.org/officeDocument/2006/relationships/image" Target="media/image31.png"/><Relationship Id="rId14" Type="http://schemas.openxmlformats.org/officeDocument/2006/relationships/image" Target="media/image28.png"/><Relationship Id="rId17" Type="http://schemas.openxmlformats.org/officeDocument/2006/relationships/image" Target="media/image41.png"/><Relationship Id="rId16" Type="http://schemas.openxmlformats.org/officeDocument/2006/relationships/image" Target="media/image27.png"/><Relationship Id="rId5" Type="http://schemas.openxmlformats.org/officeDocument/2006/relationships/styles" Target="styles.xml"/><Relationship Id="rId19" Type="http://schemas.openxmlformats.org/officeDocument/2006/relationships/image" Target="media/image34.png"/><Relationship Id="rId6" Type="http://schemas.openxmlformats.org/officeDocument/2006/relationships/image" Target="media/image38.png"/><Relationship Id="rId18" Type="http://schemas.openxmlformats.org/officeDocument/2006/relationships/image" Target="media/image33.png"/><Relationship Id="rId7" Type="http://schemas.openxmlformats.org/officeDocument/2006/relationships/image" Target="media/image36.png"/><Relationship Id="rId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